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4C086" w14:textId="77777777" w:rsidR="0074376A" w:rsidRDefault="009D2967">
      <w:pPr>
        <w:pStyle w:val="BodyText"/>
        <w:ind w:left="130"/>
      </w:pPr>
      <w:r>
        <w:rPr>
          <w:noProof/>
        </w:rPr>
        <w:drawing>
          <wp:inline distT="0" distB="0" distL="0" distR="0" wp14:anchorId="070D2752" wp14:editId="1EAA1696">
            <wp:extent cx="2172801" cy="525779"/>
            <wp:effectExtent l="0" t="0" r="0" b="0"/>
            <wp:docPr id="1" name="image1.jpeg" descr="tog-horiz-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72801" cy="525779"/>
                    </a:xfrm>
                    <a:prstGeom prst="rect">
                      <a:avLst/>
                    </a:prstGeom>
                  </pic:spPr>
                </pic:pic>
              </a:graphicData>
            </a:graphic>
          </wp:inline>
        </w:drawing>
      </w:r>
    </w:p>
    <w:p w14:paraId="2E4A99D7" w14:textId="77777777" w:rsidR="0074376A" w:rsidRDefault="0074376A">
      <w:pPr>
        <w:pStyle w:val="BodyText"/>
      </w:pPr>
    </w:p>
    <w:p w14:paraId="7EFC99AE" w14:textId="77777777" w:rsidR="0074376A" w:rsidRDefault="0074376A">
      <w:pPr>
        <w:pStyle w:val="BodyText"/>
      </w:pPr>
    </w:p>
    <w:p w14:paraId="3BA09A7A" w14:textId="77777777" w:rsidR="0074376A" w:rsidRDefault="0074376A">
      <w:pPr>
        <w:pStyle w:val="BodyText"/>
      </w:pPr>
    </w:p>
    <w:p w14:paraId="1B531450" w14:textId="77777777" w:rsidR="0074376A" w:rsidRDefault="0074376A">
      <w:pPr>
        <w:pStyle w:val="BodyText"/>
      </w:pPr>
    </w:p>
    <w:p w14:paraId="5D3EFA4E" w14:textId="77777777" w:rsidR="0074376A" w:rsidRDefault="0074376A">
      <w:pPr>
        <w:pStyle w:val="BodyText"/>
      </w:pPr>
    </w:p>
    <w:p w14:paraId="541579D8" w14:textId="77777777" w:rsidR="0074376A" w:rsidRDefault="0074376A">
      <w:pPr>
        <w:pStyle w:val="BodyText"/>
      </w:pPr>
    </w:p>
    <w:p w14:paraId="56F048CE" w14:textId="77777777" w:rsidR="0074376A" w:rsidRDefault="0074376A">
      <w:pPr>
        <w:pStyle w:val="BodyText"/>
      </w:pPr>
    </w:p>
    <w:p w14:paraId="5B25F1E8" w14:textId="507D2AB5" w:rsidR="0074376A" w:rsidRPr="009A0013" w:rsidRDefault="009D2967">
      <w:pPr>
        <w:pStyle w:val="BodyText"/>
        <w:spacing w:before="3"/>
        <w:rPr>
          <w:sz w:val="27"/>
          <w:lang w:val="fr-FR"/>
        </w:rPr>
      </w:pPr>
      <w:r w:rsidRPr="009A0013">
        <w:rPr>
          <w:sz w:val="27"/>
          <w:lang w:val="fr-FR"/>
        </w:rPr>
        <w:t xml:space="preserve">    </w:t>
      </w:r>
    </w:p>
    <w:p w14:paraId="12E94565" w14:textId="77777777" w:rsidR="009A0013" w:rsidRDefault="009A0013">
      <w:pPr>
        <w:spacing w:before="268"/>
        <w:ind w:left="2368"/>
        <w:rPr>
          <w:rFonts w:ascii="Arial" w:eastAsia="Arial" w:hAnsi="Arial" w:cs="Arial"/>
          <w:b/>
          <w:bCs/>
          <w:sz w:val="56"/>
          <w:szCs w:val="56"/>
          <w:lang w:val="fr-FR"/>
        </w:rPr>
      </w:pPr>
      <w:r w:rsidRPr="009A0013">
        <w:rPr>
          <w:rFonts w:ascii="Arial" w:eastAsia="Arial" w:hAnsi="Arial" w:cs="Arial"/>
          <w:b/>
          <w:bCs/>
          <w:sz w:val="56"/>
          <w:szCs w:val="56"/>
          <w:lang w:val="fr-FR"/>
        </w:rPr>
        <w:t>Étude de cas ArchiMetal</w:t>
      </w:r>
    </w:p>
    <w:p w14:paraId="72C7D08E" w14:textId="154F0115" w:rsidR="0074376A" w:rsidRPr="0092680F" w:rsidRDefault="009D2967">
      <w:pPr>
        <w:spacing w:before="268"/>
        <w:ind w:left="2368"/>
        <w:rPr>
          <w:rFonts w:ascii="Arial"/>
          <w:b/>
          <w:sz w:val="32"/>
          <w:lang w:val="fr-FR"/>
        </w:rPr>
      </w:pPr>
      <w:r w:rsidRPr="0092680F">
        <w:rPr>
          <w:rFonts w:ascii="Arial"/>
          <w:b/>
          <w:sz w:val="32"/>
          <w:lang w:val="fr-FR"/>
        </w:rPr>
        <w:t>Version 2</w:t>
      </w:r>
    </w:p>
    <w:p w14:paraId="7698D59D" w14:textId="77777777" w:rsidR="0074376A" w:rsidRPr="0092680F" w:rsidRDefault="0074376A">
      <w:pPr>
        <w:pStyle w:val="BodyText"/>
        <w:rPr>
          <w:rFonts w:ascii="Arial"/>
          <w:b/>
          <w:sz w:val="36"/>
          <w:lang w:val="fr-FR"/>
        </w:rPr>
      </w:pPr>
    </w:p>
    <w:p w14:paraId="6047D5F4" w14:textId="4C0BF7DB" w:rsidR="0074376A" w:rsidRPr="0092680F" w:rsidRDefault="009D2967">
      <w:pPr>
        <w:spacing w:before="263"/>
        <w:ind w:left="2935"/>
        <w:rPr>
          <w:i/>
          <w:sz w:val="28"/>
          <w:lang w:val="fr-FR"/>
        </w:rPr>
      </w:pPr>
      <w:r w:rsidRPr="0092680F">
        <w:rPr>
          <w:i/>
          <w:sz w:val="28"/>
          <w:lang w:val="fr-FR"/>
        </w:rPr>
        <w:t>Une étude de cas réalisé par :</w:t>
      </w:r>
    </w:p>
    <w:p w14:paraId="3EE7DD76" w14:textId="77777777" w:rsidR="0074376A" w:rsidRDefault="009D2967">
      <w:pPr>
        <w:spacing w:before="205"/>
        <w:ind w:left="2935"/>
        <w:rPr>
          <w:sz w:val="24"/>
        </w:rPr>
      </w:pPr>
      <w:r>
        <w:rPr>
          <w:sz w:val="24"/>
        </w:rPr>
        <w:t>Iver Band, Cambia Health Solutions</w:t>
      </w:r>
    </w:p>
    <w:p w14:paraId="6027E051" w14:textId="77777777" w:rsidR="0074376A" w:rsidRDefault="009D2967">
      <w:pPr>
        <w:spacing w:before="84" w:line="312" w:lineRule="auto"/>
        <w:ind w:left="2935" w:right="513"/>
        <w:rPr>
          <w:sz w:val="24"/>
        </w:rPr>
      </w:pPr>
      <w:r>
        <w:rPr>
          <w:sz w:val="24"/>
        </w:rPr>
        <w:t>Marija Bjeković, Luxembourg Institute of Science and Technology Steve Else, EA Principals</w:t>
      </w:r>
    </w:p>
    <w:p w14:paraId="74D56534" w14:textId="77777777" w:rsidR="0074376A" w:rsidRDefault="009D2967">
      <w:pPr>
        <w:spacing w:before="2" w:line="312" w:lineRule="auto"/>
        <w:ind w:left="2935" w:right="4158"/>
        <w:rPr>
          <w:sz w:val="24"/>
        </w:rPr>
      </w:pPr>
      <w:r>
        <w:rPr>
          <w:sz w:val="24"/>
        </w:rPr>
        <w:t>Rob Kroese, BiZZdesign Marc Lankhorst, BiZZdesign</w:t>
      </w:r>
    </w:p>
    <w:p w14:paraId="39987DAB" w14:textId="77777777" w:rsidR="0074376A" w:rsidRDefault="0074376A">
      <w:pPr>
        <w:pStyle w:val="BodyText"/>
        <w:rPr>
          <w:sz w:val="26"/>
        </w:rPr>
      </w:pPr>
    </w:p>
    <w:p w14:paraId="2A19D3AD" w14:textId="32C68CEE" w:rsidR="0074376A" w:rsidRPr="0092680F" w:rsidRDefault="009D2967">
      <w:pPr>
        <w:spacing w:before="184"/>
        <w:ind w:left="2935"/>
        <w:rPr>
          <w:sz w:val="24"/>
          <w:lang w:val="fr-FR"/>
        </w:rPr>
      </w:pPr>
      <w:r w:rsidRPr="0092680F">
        <w:rPr>
          <w:sz w:val="24"/>
          <w:lang w:val="fr-FR"/>
        </w:rPr>
        <w:t>Décembre 2016</w:t>
      </w:r>
    </w:p>
    <w:p w14:paraId="3BDA636C" w14:textId="77777777" w:rsidR="0074376A" w:rsidRPr="009D2967" w:rsidRDefault="0074376A">
      <w:pPr>
        <w:pStyle w:val="BodyText"/>
        <w:rPr>
          <w:sz w:val="21"/>
          <w:lang w:val="fr-FR"/>
        </w:rPr>
      </w:pPr>
    </w:p>
    <w:p w14:paraId="4424FC54" w14:textId="47EC051F" w:rsidR="0074376A" w:rsidRPr="009D2967" w:rsidRDefault="009D2967" w:rsidP="009D2967">
      <w:pPr>
        <w:pStyle w:val="BodyText"/>
        <w:ind w:left="2160" w:firstLine="720"/>
        <w:rPr>
          <w:lang w:val="fr-FR"/>
        </w:rPr>
      </w:pPr>
      <w:r w:rsidRPr="009D2967">
        <w:rPr>
          <w:lang w:val="fr-FR"/>
        </w:rPr>
        <w:t>Mise à jour en septembre 2017 pour l'alignement avec la spécification ArchiMate</w:t>
      </w:r>
      <w:r>
        <w:rPr>
          <w:lang w:val="fr-FR"/>
        </w:rPr>
        <w:t xml:space="preserve"> </w:t>
      </w:r>
      <w:r w:rsidRPr="009D2967">
        <w:rPr>
          <w:lang w:val="fr-FR"/>
        </w:rPr>
        <w:t>3.0.1.</w:t>
      </w:r>
    </w:p>
    <w:p w14:paraId="59F0F10A" w14:textId="77777777" w:rsidR="0074376A" w:rsidRPr="0092680F" w:rsidRDefault="0074376A">
      <w:pPr>
        <w:rPr>
          <w:lang w:val="fr-FR"/>
        </w:rPr>
        <w:sectPr w:rsidR="0074376A" w:rsidRPr="0092680F">
          <w:type w:val="continuous"/>
          <w:pgSz w:w="12240" w:h="15840"/>
          <w:pgMar w:top="1080" w:right="980" w:bottom="280" w:left="1340" w:header="720" w:footer="720" w:gutter="0"/>
          <w:cols w:space="720"/>
        </w:sectPr>
      </w:pPr>
    </w:p>
    <w:p w14:paraId="0B5BF443" w14:textId="77777777" w:rsidR="0074376A" w:rsidRPr="009D2967" w:rsidRDefault="0074376A">
      <w:pPr>
        <w:pStyle w:val="BodyText"/>
        <w:spacing w:before="11"/>
        <w:rPr>
          <w:sz w:val="27"/>
          <w:lang w:val="fr-FR"/>
        </w:rPr>
      </w:pPr>
    </w:p>
    <w:p w14:paraId="61B669D5" w14:textId="77777777" w:rsidR="0074376A" w:rsidRPr="0092680F" w:rsidRDefault="009D2967">
      <w:pPr>
        <w:spacing w:before="92"/>
        <w:ind w:left="100"/>
        <w:jc w:val="both"/>
        <w:rPr>
          <w:sz w:val="18"/>
          <w:lang w:val="fr-FR"/>
        </w:rPr>
      </w:pPr>
      <w:bookmarkStart w:id="0" w:name="Copyright_©_2014-2017,_The_Open_Group"/>
      <w:bookmarkEnd w:id="0"/>
      <w:r w:rsidRPr="0092680F">
        <w:rPr>
          <w:sz w:val="18"/>
          <w:lang w:val="fr-FR"/>
        </w:rPr>
        <w:t>Copyright © 2014-2017, The Open Group</w:t>
      </w:r>
    </w:p>
    <w:p w14:paraId="0B47CD4A" w14:textId="77777777" w:rsidR="00624E9B" w:rsidRDefault="005042F2" w:rsidP="005042F2">
      <w:pPr>
        <w:spacing w:before="52" w:line="278" w:lineRule="auto"/>
        <w:ind w:left="100" w:right="733"/>
        <w:jc w:val="both"/>
        <w:rPr>
          <w:sz w:val="18"/>
          <w:lang w:val="fr-FR"/>
        </w:rPr>
      </w:pPr>
      <w:bookmarkStart w:id="1" w:name="The_Open_Group_hereby_authorizes_you_to_"/>
      <w:bookmarkEnd w:id="1"/>
      <w:r w:rsidRPr="005042F2">
        <w:rPr>
          <w:sz w:val="18"/>
          <w:lang w:val="fr-FR"/>
        </w:rPr>
        <w:t>L'Open Group vous autorise par la présente à utiliser ce document à toutes fins, À condition que toute copie de ce document, ou toute partie de celui-ci, que vous faites conservera tous les droits d'auteur et autres avis de propriété contenus dans ce document.</w:t>
      </w:r>
    </w:p>
    <w:p w14:paraId="5B9BE945" w14:textId="5C9B38F1" w:rsidR="0074376A" w:rsidRPr="0019152F" w:rsidRDefault="00624E9B" w:rsidP="00624E9B">
      <w:pPr>
        <w:spacing w:before="52" w:line="278" w:lineRule="auto"/>
        <w:ind w:right="733"/>
        <w:jc w:val="both"/>
        <w:rPr>
          <w:sz w:val="18"/>
          <w:lang w:val="fr-FR"/>
        </w:rPr>
      </w:pPr>
      <w:r>
        <w:rPr>
          <w:sz w:val="18"/>
          <w:lang w:val="fr-FR"/>
        </w:rPr>
        <w:t xml:space="preserve"> </w:t>
      </w:r>
      <w:r w:rsidR="0019152F">
        <w:rPr>
          <w:sz w:val="18"/>
          <w:lang w:val="fr-FR"/>
        </w:rPr>
        <w:t xml:space="preserve"> </w:t>
      </w:r>
      <w:r w:rsidR="0019152F" w:rsidRPr="0019152F">
        <w:rPr>
          <w:sz w:val="18"/>
          <w:lang w:val="fr-FR"/>
        </w:rPr>
        <w:t xml:space="preserve">Ce document peut contenir d'autres avis de propriété et des informations sur les droits </w:t>
      </w:r>
      <w:r w:rsidRPr="0019152F">
        <w:rPr>
          <w:sz w:val="18"/>
          <w:lang w:val="fr-FR"/>
        </w:rPr>
        <w:t>d’auteur.</w:t>
      </w:r>
    </w:p>
    <w:p w14:paraId="0750F262" w14:textId="32BD1505" w:rsidR="0074376A" w:rsidRPr="00DF4980" w:rsidRDefault="00200790" w:rsidP="00DF4980">
      <w:pPr>
        <w:spacing w:before="52" w:line="278" w:lineRule="auto"/>
        <w:ind w:left="100" w:right="695"/>
        <w:jc w:val="both"/>
        <w:rPr>
          <w:sz w:val="18"/>
          <w:lang w:val="fr-FR"/>
        </w:rPr>
      </w:pPr>
      <w:bookmarkStart w:id="2" w:name="Nothing_contained_herein_shall_be_constr"/>
      <w:bookmarkEnd w:id="2"/>
      <w:r w:rsidRPr="00200790">
        <w:rPr>
          <w:sz w:val="18"/>
          <w:lang w:val="fr-FR"/>
        </w:rPr>
        <w:t>Rien de ce qui est contenu ici ne doit être interprété implicitement.</w:t>
      </w:r>
      <w:r w:rsidR="009D2967" w:rsidRPr="0019152F">
        <w:rPr>
          <w:sz w:val="18"/>
          <w:lang w:val="fr-FR"/>
        </w:rPr>
        <w:t xml:space="preserve">, </w:t>
      </w:r>
      <w:r w:rsidR="00DF4980" w:rsidRPr="00DF4980">
        <w:rPr>
          <w:sz w:val="18"/>
          <w:lang w:val="fr-FR"/>
        </w:rPr>
        <w:t>perclusion, ou autrement toute licence ou droit en vertu de tout</w:t>
      </w:r>
      <w:r w:rsidR="00DF4980">
        <w:rPr>
          <w:sz w:val="18"/>
          <w:lang w:val="fr-FR"/>
        </w:rPr>
        <w:t xml:space="preserve"> </w:t>
      </w:r>
      <w:r w:rsidR="00DF4980" w:rsidRPr="00DF4980">
        <w:rPr>
          <w:sz w:val="18"/>
          <w:lang w:val="fr-FR"/>
        </w:rPr>
        <w:t>brevet ou marque déposée de The Open Group ou de tout tiers</w:t>
      </w:r>
      <w:r w:rsidR="009D2967" w:rsidRPr="0019152F">
        <w:rPr>
          <w:sz w:val="18"/>
          <w:lang w:val="fr-FR"/>
        </w:rPr>
        <w:t xml:space="preserve">. </w:t>
      </w:r>
      <w:r w:rsidR="00DF4980">
        <w:rPr>
          <w:sz w:val="18"/>
          <w:lang w:val="fr-FR"/>
        </w:rPr>
        <w:t xml:space="preserve"> </w:t>
      </w:r>
      <w:r w:rsidR="00624E9B" w:rsidRPr="00DF4980">
        <w:rPr>
          <w:sz w:val="18"/>
          <w:lang w:val="fr-FR"/>
        </w:rPr>
        <w:t>Sauf la</w:t>
      </w:r>
      <w:r w:rsidR="00DF4980" w:rsidRPr="00DF4980">
        <w:rPr>
          <w:sz w:val="18"/>
          <w:lang w:val="fr-FR"/>
        </w:rPr>
        <w:t xml:space="preserve"> disposition </w:t>
      </w:r>
      <w:r w:rsidR="00624E9B" w:rsidRPr="00DF4980">
        <w:rPr>
          <w:sz w:val="18"/>
          <w:lang w:val="fr-FR"/>
        </w:rPr>
        <w:t>expresse</w:t>
      </w:r>
      <w:r w:rsidR="00DF4980" w:rsidRPr="00DF4980">
        <w:rPr>
          <w:sz w:val="18"/>
          <w:lang w:val="fr-FR"/>
        </w:rPr>
        <w:t xml:space="preserve"> ci-dessus, </w:t>
      </w:r>
      <w:r w:rsidR="00DF4980" w:rsidRPr="00200790">
        <w:rPr>
          <w:sz w:val="18"/>
          <w:lang w:val="fr-FR"/>
        </w:rPr>
        <w:t xml:space="preserve">Rien de ce qui est contenu ici ne doit être </w:t>
      </w:r>
      <w:r w:rsidR="00DF4980" w:rsidRPr="00DF4980">
        <w:rPr>
          <w:sz w:val="18"/>
          <w:lang w:val="fr-FR"/>
        </w:rPr>
        <w:t>interprété comme conférant toute licence ou droit en vertu de tout droit d'auteur de The Open Group</w:t>
      </w:r>
      <w:r w:rsidR="009D2967" w:rsidRPr="00DF4980">
        <w:rPr>
          <w:sz w:val="18"/>
          <w:lang w:val="fr-FR"/>
        </w:rPr>
        <w:t>.</w:t>
      </w:r>
    </w:p>
    <w:p w14:paraId="7B8AF08F" w14:textId="2950108D" w:rsidR="00DF4980" w:rsidRDefault="00DF4980">
      <w:pPr>
        <w:spacing w:before="21" w:line="278" w:lineRule="auto"/>
        <w:ind w:left="100" w:right="1005"/>
        <w:rPr>
          <w:sz w:val="18"/>
          <w:lang w:val="fr-FR"/>
        </w:rPr>
      </w:pPr>
      <w:bookmarkStart w:id="3" w:name="Note_that_any_product,_process,_or_techn"/>
      <w:bookmarkEnd w:id="3"/>
      <w:r w:rsidRPr="00DF4980">
        <w:rPr>
          <w:sz w:val="18"/>
          <w:lang w:val="fr-FR"/>
        </w:rPr>
        <w:t xml:space="preserve">Veuillez noter que tout produit, processus ou technologie dans ce document peut </w:t>
      </w:r>
      <w:r>
        <w:rPr>
          <w:sz w:val="18"/>
          <w:lang w:val="fr-FR"/>
        </w:rPr>
        <w:t>être</w:t>
      </w:r>
      <w:r w:rsidRPr="00DF4980">
        <w:rPr>
          <w:sz w:val="18"/>
          <w:lang w:val="fr-FR"/>
        </w:rPr>
        <w:t xml:space="preserve"> l'objet d'autres droits de propriété intellectuelle réservés par The Open Group et ne peut pas </w:t>
      </w:r>
      <w:r>
        <w:rPr>
          <w:sz w:val="18"/>
          <w:lang w:val="fr-FR"/>
        </w:rPr>
        <w:t>être</w:t>
      </w:r>
      <w:r w:rsidRPr="00DF4980">
        <w:rPr>
          <w:sz w:val="18"/>
          <w:lang w:val="fr-FR"/>
        </w:rPr>
        <w:t xml:space="preserve"> l'objet d'une licence en vertu des présentes.</w:t>
      </w:r>
    </w:p>
    <w:p w14:paraId="7C39E036" w14:textId="73928D2E" w:rsidR="00624E9B" w:rsidRDefault="00624E9B" w:rsidP="00624E9B">
      <w:pPr>
        <w:spacing w:before="1" w:line="278" w:lineRule="auto"/>
        <w:ind w:left="100" w:right="1480"/>
        <w:rPr>
          <w:sz w:val="18"/>
          <w:lang w:val="fr-FR"/>
        </w:rPr>
      </w:pPr>
      <w:r w:rsidRPr="00624E9B">
        <w:rPr>
          <w:sz w:val="18"/>
          <w:lang w:val="fr-FR"/>
        </w:rPr>
        <w:t xml:space="preserve">Ce document est fourni "EN L'ÉTAT" SANS GARANTIE D'AUCUNE SORTE, EXPRESSE OU IMPLICITE, Y </w:t>
      </w:r>
      <w:r>
        <w:rPr>
          <w:sz w:val="18"/>
          <w:lang w:val="fr-FR"/>
        </w:rPr>
        <w:t>COMPRIS</w:t>
      </w:r>
      <w:r w:rsidRPr="00624E9B">
        <w:rPr>
          <w:sz w:val="18"/>
          <w:lang w:val="fr-FR"/>
        </w:rPr>
        <w:t>, MAIS SANS S'Y LIMITER, LES GARANTIES IMPLICITES DE QUALITÉ MARCHANDE,</w:t>
      </w:r>
      <w:r>
        <w:rPr>
          <w:sz w:val="18"/>
          <w:lang w:val="fr-FR"/>
        </w:rPr>
        <w:t xml:space="preserve"> D’ADÉQUATION</w:t>
      </w:r>
      <w:r w:rsidRPr="00624E9B">
        <w:rPr>
          <w:sz w:val="18"/>
          <w:lang w:val="fr-FR"/>
        </w:rPr>
        <w:t xml:space="preserve"> À UN</w:t>
      </w:r>
      <w:r>
        <w:rPr>
          <w:sz w:val="18"/>
          <w:lang w:val="fr-FR"/>
        </w:rPr>
        <w:t xml:space="preserve"> </w:t>
      </w:r>
      <w:r w:rsidRPr="00624E9B">
        <w:rPr>
          <w:sz w:val="18"/>
          <w:lang w:val="fr-FR"/>
        </w:rPr>
        <w:t>BUT PARTICULIER OU NON-CONTREFAÇON.</w:t>
      </w:r>
      <w:bookmarkStart w:id="4" w:name="Should_any_viewer_of_this_document_respo"/>
      <w:bookmarkEnd w:id="4"/>
      <w:r>
        <w:rPr>
          <w:sz w:val="18"/>
          <w:lang w:val="fr-FR"/>
        </w:rPr>
        <w:t xml:space="preserve"> </w:t>
      </w:r>
      <w:r w:rsidRPr="00624E9B">
        <w:rPr>
          <w:sz w:val="18"/>
          <w:lang w:val="fr-FR"/>
        </w:rPr>
        <w:t>Certaines juridictions n'autorisant pas l'exclusion des garanties implicites, l'exclusion ci-dessus peut ne pas s'appliquer à vous.</w:t>
      </w:r>
    </w:p>
    <w:p w14:paraId="0613EB36" w14:textId="59DFDD4E" w:rsidR="00624E9B" w:rsidRPr="00624E9B" w:rsidRDefault="00624E9B" w:rsidP="00624E9B">
      <w:pPr>
        <w:spacing w:before="1" w:line="278" w:lineRule="auto"/>
        <w:ind w:left="100" w:right="1480"/>
        <w:rPr>
          <w:sz w:val="18"/>
          <w:lang w:val="fr-FR"/>
        </w:rPr>
      </w:pPr>
      <w:r w:rsidRPr="00624E9B">
        <w:rPr>
          <w:sz w:val="18"/>
          <w:lang w:val="fr-FR"/>
        </w:rPr>
        <w:t>Toute publication de The Open Group peut comporter des inexactitudes techniques ou des erreurs typographiques. Des modifications peuvent être apportées périodiquement à ces publications ; ces changements seront incorporés dans les nouvelles éditions de ces publications. L'Open Group peut apporter des améliorations et / ou des modifications aux produits et / ou programmes décrits dans ces publications à tout moment et sans préavis.</w:t>
      </w:r>
    </w:p>
    <w:p w14:paraId="471210A0" w14:textId="77777777" w:rsidR="00624E9B" w:rsidRPr="00624E9B" w:rsidRDefault="00624E9B" w:rsidP="00624E9B">
      <w:pPr>
        <w:spacing w:before="1" w:line="278" w:lineRule="auto"/>
        <w:ind w:left="100" w:right="1480"/>
        <w:rPr>
          <w:sz w:val="18"/>
          <w:lang w:val="fr-FR"/>
        </w:rPr>
      </w:pPr>
      <w:r w:rsidRPr="00624E9B">
        <w:rPr>
          <w:sz w:val="18"/>
          <w:lang w:val="fr-FR"/>
        </w:rPr>
        <w:t>Si un spectateur de ce document répond avec des informations, y compris des données de retour, telles que des questions, des commentaires, des suggestions ou autres concernant le contenu de ce document, ces informations seront considérées comme non confidentielles et The Open Group n'aura aucune obligation de de quelque nature que ce soit à l'égard de ces informations et sera libre de reproduire, utiliser, divulguer et distribuer les informations à des tiers sans limitation. En outre, l'Open Group est libre d'utiliser les idées, concepts, savoir-faire ou techniques contenus dans ces informations à quelque fin que ce soit, y compris, mais sans s'y limiter, le développement, la fabrication et la commercialisation de produits incorporant ces informations.</w:t>
      </w:r>
    </w:p>
    <w:p w14:paraId="570188A0" w14:textId="16E96B89" w:rsidR="00624E9B" w:rsidRPr="00624E9B" w:rsidRDefault="00624E9B" w:rsidP="00624E9B">
      <w:pPr>
        <w:spacing w:before="21" w:line="278" w:lineRule="auto"/>
        <w:ind w:left="100" w:right="1005"/>
        <w:rPr>
          <w:sz w:val="18"/>
          <w:lang w:val="fr-FR"/>
        </w:rPr>
      </w:pPr>
      <w:r w:rsidRPr="00624E9B">
        <w:rPr>
          <w:sz w:val="18"/>
          <w:lang w:val="fr-FR"/>
        </w:rPr>
        <w:t>Si vous n'avez pas obtenu cette copie via The Open Group, il ne s'agit peut-être pas de la dernière version. Pour votre commodité, la dernière version de cette publication peut être téléchargée à l'adresse</w:t>
      </w:r>
      <w:r>
        <w:rPr>
          <w:sz w:val="18"/>
          <w:lang w:val="fr-FR"/>
        </w:rPr>
        <w:t xml:space="preserve">  </w:t>
      </w:r>
      <w:hyperlink r:id="rId9" w:history="1">
        <w:r w:rsidRPr="0069089C">
          <w:rPr>
            <w:rStyle w:val="Hyperlink"/>
            <w:sz w:val="18"/>
            <w:lang w:val="fr-FR"/>
          </w:rPr>
          <w:t>www.opengroup.org/bookstore.</w:t>
        </w:r>
      </w:hyperlink>
    </w:p>
    <w:p w14:paraId="6CD90037" w14:textId="77777777" w:rsidR="0074376A" w:rsidRPr="00624E9B" w:rsidRDefault="0074376A">
      <w:pPr>
        <w:pStyle w:val="BodyText"/>
        <w:spacing w:before="2"/>
        <w:rPr>
          <w:sz w:val="24"/>
          <w:lang w:val="fr-FR"/>
        </w:rPr>
      </w:pPr>
    </w:p>
    <w:p w14:paraId="73259455" w14:textId="10E96952" w:rsidR="0074376A" w:rsidRDefault="00624E9B" w:rsidP="00624E9B">
      <w:pPr>
        <w:pStyle w:val="BodyText"/>
        <w:spacing w:before="10"/>
        <w:ind w:left="100"/>
        <w:rPr>
          <w:sz w:val="18"/>
          <w:szCs w:val="22"/>
          <w:lang w:val="fr-FR"/>
        </w:rPr>
      </w:pPr>
      <w:bookmarkStart w:id="5" w:name="ArchiMate®,_DirecNet®,_Making_Standards_"/>
      <w:bookmarkEnd w:id="5"/>
      <w:r w:rsidRPr="00624E9B">
        <w:rPr>
          <w:sz w:val="18"/>
          <w:szCs w:val="22"/>
          <w:lang w:val="fr-FR"/>
        </w:rPr>
        <w:t xml:space="preserve">ArchiMate ® , DirecNet ® , </w:t>
      </w:r>
      <w:proofErr w:type="spellStart"/>
      <w:r w:rsidRPr="00624E9B">
        <w:rPr>
          <w:sz w:val="18"/>
          <w:szCs w:val="22"/>
          <w:lang w:val="fr-FR"/>
        </w:rPr>
        <w:t>Making</w:t>
      </w:r>
      <w:proofErr w:type="spellEnd"/>
      <w:r w:rsidRPr="00624E9B">
        <w:rPr>
          <w:sz w:val="18"/>
          <w:szCs w:val="22"/>
          <w:lang w:val="fr-FR"/>
        </w:rPr>
        <w:t xml:space="preserve"> Standards Work ® , Open</w:t>
      </w:r>
      <w:r w:rsidR="000B4B4E">
        <w:rPr>
          <w:sz w:val="18"/>
          <w:szCs w:val="22"/>
          <w:lang w:val="fr-FR"/>
        </w:rPr>
        <w:t xml:space="preserve"> </w:t>
      </w:r>
      <w:r w:rsidRPr="00624E9B">
        <w:rPr>
          <w:sz w:val="18"/>
          <w:szCs w:val="22"/>
          <w:lang w:val="fr-FR"/>
        </w:rPr>
        <w:t xml:space="preserve">Pegasus ® , The Open Group ® , TOGAF ® , UNIX ® , UNIXWARE ® ,X / Open ® et le logo Open Brand X ® sont des marques déposées et Boundaryless Information Flow ™, </w:t>
      </w:r>
      <w:proofErr w:type="spellStart"/>
      <w:r w:rsidRPr="00624E9B">
        <w:rPr>
          <w:sz w:val="18"/>
          <w:szCs w:val="22"/>
          <w:lang w:val="fr-FR"/>
        </w:rPr>
        <w:t>Build</w:t>
      </w:r>
      <w:proofErr w:type="spellEnd"/>
      <w:r w:rsidRPr="00624E9B">
        <w:rPr>
          <w:sz w:val="18"/>
          <w:szCs w:val="22"/>
          <w:lang w:val="fr-FR"/>
        </w:rPr>
        <w:t xml:space="preserve"> </w:t>
      </w:r>
      <w:proofErr w:type="spellStart"/>
      <w:r w:rsidRPr="00624E9B">
        <w:rPr>
          <w:sz w:val="18"/>
          <w:szCs w:val="22"/>
          <w:lang w:val="fr-FR"/>
        </w:rPr>
        <w:t>with</w:t>
      </w:r>
      <w:proofErr w:type="spellEnd"/>
      <w:r w:rsidRPr="00624E9B">
        <w:rPr>
          <w:sz w:val="18"/>
          <w:szCs w:val="22"/>
          <w:lang w:val="fr-FR"/>
        </w:rPr>
        <w:t xml:space="preserve"> </w:t>
      </w:r>
      <w:proofErr w:type="spellStart"/>
      <w:r w:rsidRPr="00624E9B">
        <w:rPr>
          <w:sz w:val="18"/>
          <w:szCs w:val="22"/>
          <w:lang w:val="fr-FR"/>
        </w:rPr>
        <w:t>Integrity</w:t>
      </w:r>
      <w:proofErr w:type="spellEnd"/>
      <w:r w:rsidR="000B4B4E">
        <w:rPr>
          <w:sz w:val="18"/>
          <w:szCs w:val="22"/>
          <w:lang w:val="fr-FR"/>
        </w:rPr>
        <w:t xml:space="preserve"> </w:t>
      </w:r>
      <w:r w:rsidRPr="00624E9B">
        <w:rPr>
          <w:sz w:val="18"/>
          <w:szCs w:val="22"/>
          <w:lang w:val="fr-FR"/>
        </w:rPr>
        <w:t xml:space="preserve">Achetez en toute confiance ™, la fiabilité grâce à Assuredness ™, EMMM ™, FACE ™, le logo FACE ™, IT4IT ™, </w:t>
      </w:r>
      <w:proofErr w:type="spellStart"/>
      <w:r w:rsidRPr="00624E9B">
        <w:rPr>
          <w:sz w:val="18"/>
          <w:szCs w:val="22"/>
          <w:lang w:val="fr-FR"/>
        </w:rPr>
        <w:t>leLogo</w:t>
      </w:r>
      <w:proofErr w:type="spellEnd"/>
      <w:r w:rsidRPr="00624E9B">
        <w:rPr>
          <w:sz w:val="18"/>
          <w:szCs w:val="22"/>
          <w:lang w:val="fr-FR"/>
        </w:rPr>
        <w:t xml:space="preserve"> IT4IT ™, O-DEF ™, O-PAS ™, Open FAIR ™, Open Platform 3.0 ™, Open Process Automation ™, Open </w:t>
      </w:r>
      <w:proofErr w:type="spellStart"/>
      <w:r w:rsidRPr="00624E9B">
        <w:rPr>
          <w:sz w:val="18"/>
          <w:szCs w:val="22"/>
          <w:lang w:val="fr-FR"/>
        </w:rPr>
        <w:t>Trusted</w:t>
      </w:r>
      <w:proofErr w:type="spellEnd"/>
      <w:r w:rsidR="000B4B4E">
        <w:rPr>
          <w:sz w:val="18"/>
          <w:szCs w:val="22"/>
          <w:lang w:val="fr-FR"/>
        </w:rPr>
        <w:t xml:space="preserve"> </w:t>
      </w:r>
      <w:proofErr w:type="spellStart"/>
      <w:r w:rsidRPr="00624E9B">
        <w:rPr>
          <w:sz w:val="18"/>
          <w:szCs w:val="22"/>
          <w:lang w:val="fr-FR"/>
        </w:rPr>
        <w:t>Technology</w:t>
      </w:r>
      <w:proofErr w:type="spellEnd"/>
      <w:r w:rsidRPr="00624E9B">
        <w:rPr>
          <w:sz w:val="18"/>
          <w:szCs w:val="22"/>
          <w:lang w:val="fr-FR"/>
        </w:rPr>
        <w:t xml:space="preserve"> Provider ™, Platform 3.0 ™, SOSA ™, le logo Open O ™ et le logo Open Group Certification (Open O et</w:t>
      </w:r>
      <w:r w:rsidR="000B4B4E">
        <w:rPr>
          <w:sz w:val="18"/>
          <w:szCs w:val="22"/>
          <w:lang w:val="fr-FR"/>
        </w:rPr>
        <w:t xml:space="preserve"> </w:t>
      </w:r>
      <w:r w:rsidRPr="00624E9B">
        <w:rPr>
          <w:sz w:val="18"/>
          <w:szCs w:val="22"/>
          <w:lang w:val="fr-FR"/>
        </w:rPr>
        <w:t>check ™) sont des marques commerciales de The Open Group.Object Management Group ® , OMG ® et UML ® sont des marques déposées et BPMN ™ est une marque d'Object</w:t>
      </w:r>
      <w:r w:rsidR="000B4B4E">
        <w:rPr>
          <w:sz w:val="18"/>
          <w:szCs w:val="22"/>
          <w:lang w:val="fr-FR"/>
        </w:rPr>
        <w:t xml:space="preserve"> </w:t>
      </w:r>
      <w:r w:rsidRPr="00624E9B">
        <w:rPr>
          <w:sz w:val="18"/>
          <w:szCs w:val="22"/>
          <w:lang w:val="fr-FR"/>
        </w:rPr>
        <w:t xml:space="preserve">Management Group, Inc. aux États-Unis et / ou dans d'autres </w:t>
      </w:r>
      <w:r w:rsidR="000B4B4E" w:rsidRPr="00624E9B">
        <w:rPr>
          <w:sz w:val="18"/>
          <w:szCs w:val="22"/>
          <w:lang w:val="fr-FR"/>
        </w:rPr>
        <w:t>pays. Toutes</w:t>
      </w:r>
      <w:r w:rsidRPr="00624E9B">
        <w:rPr>
          <w:sz w:val="18"/>
          <w:szCs w:val="22"/>
          <w:lang w:val="fr-FR"/>
        </w:rPr>
        <w:t xml:space="preserve"> les autres marques, sociétés et noms de produits sont utilisés à des fins d'identification uniquement et peuvent être des marques </w:t>
      </w:r>
      <w:r w:rsidR="000B4B4E" w:rsidRPr="00624E9B">
        <w:rPr>
          <w:sz w:val="18"/>
          <w:szCs w:val="22"/>
          <w:lang w:val="fr-FR"/>
        </w:rPr>
        <w:t>déposées propriété</w:t>
      </w:r>
      <w:r w:rsidRPr="00624E9B">
        <w:rPr>
          <w:sz w:val="18"/>
          <w:szCs w:val="22"/>
          <w:lang w:val="fr-FR"/>
        </w:rPr>
        <w:t xml:space="preserve"> exclusive de leurs propriétaires respectifs</w:t>
      </w:r>
      <w:r>
        <w:rPr>
          <w:sz w:val="18"/>
          <w:szCs w:val="22"/>
          <w:lang w:val="fr-FR"/>
        </w:rPr>
        <w:t>.</w:t>
      </w:r>
    </w:p>
    <w:p w14:paraId="11EDEDEF" w14:textId="77777777" w:rsidR="00624E9B" w:rsidRPr="00624E9B" w:rsidRDefault="00624E9B" w:rsidP="00624E9B">
      <w:pPr>
        <w:pStyle w:val="BodyText"/>
        <w:spacing w:before="10"/>
        <w:ind w:left="100"/>
        <w:rPr>
          <w:sz w:val="24"/>
          <w:lang w:val="fr-FR"/>
        </w:rPr>
      </w:pPr>
    </w:p>
    <w:p w14:paraId="03B873AC" w14:textId="77777777" w:rsidR="0074376A" w:rsidRPr="0092680F" w:rsidRDefault="009D2967">
      <w:pPr>
        <w:ind w:left="100"/>
        <w:jc w:val="both"/>
        <w:rPr>
          <w:b/>
          <w:sz w:val="18"/>
          <w:lang w:val="fr-FR"/>
        </w:rPr>
      </w:pPr>
      <w:bookmarkStart w:id="6" w:name="ArchiMetal_Case_Study,_Version_2"/>
      <w:bookmarkEnd w:id="6"/>
      <w:r w:rsidRPr="0092680F">
        <w:rPr>
          <w:b/>
          <w:sz w:val="18"/>
          <w:lang w:val="fr-FR"/>
        </w:rPr>
        <w:t xml:space="preserve">ArchiMetal Case </w:t>
      </w:r>
      <w:proofErr w:type="spellStart"/>
      <w:r w:rsidRPr="0092680F">
        <w:rPr>
          <w:b/>
          <w:sz w:val="18"/>
          <w:lang w:val="fr-FR"/>
        </w:rPr>
        <w:t>Study</w:t>
      </w:r>
      <w:proofErr w:type="spellEnd"/>
      <w:r w:rsidRPr="0092680F">
        <w:rPr>
          <w:b/>
          <w:sz w:val="18"/>
          <w:lang w:val="fr-FR"/>
        </w:rPr>
        <w:t>, Version 2</w:t>
      </w:r>
    </w:p>
    <w:p w14:paraId="563A4B73" w14:textId="4A6A8965" w:rsidR="0074376A" w:rsidRPr="00624E9B" w:rsidRDefault="00624E9B">
      <w:pPr>
        <w:spacing w:before="48"/>
        <w:ind w:left="100"/>
        <w:jc w:val="both"/>
        <w:rPr>
          <w:sz w:val="18"/>
          <w:lang w:val="fr-FR"/>
        </w:rPr>
      </w:pPr>
      <w:bookmarkStart w:id="7" w:name="Document_No.:_Y164"/>
      <w:bookmarkEnd w:id="7"/>
      <w:r w:rsidRPr="00624E9B">
        <w:rPr>
          <w:sz w:val="18"/>
          <w:lang w:val="fr-FR"/>
        </w:rPr>
        <w:t xml:space="preserve">N ° de document: </w:t>
      </w:r>
      <w:r w:rsidR="009D2967" w:rsidRPr="00624E9B">
        <w:rPr>
          <w:sz w:val="18"/>
          <w:lang w:val="fr-FR"/>
        </w:rPr>
        <w:t>Y164</w:t>
      </w:r>
    </w:p>
    <w:p w14:paraId="156D5CF0" w14:textId="77777777" w:rsidR="0074376A" w:rsidRPr="00624E9B" w:rsidRDefault="0074376A">
      <w:pPr>
        <w:pStyle w:val="BodyText"/>
        <w:spacing w:before="3"/>
        <w:rPr>
          <w:sz w:val="27"/>
          <w:lang w:val="fr-FR"/>
        </w:rPr>
      </w:pPr>
    </w:p>
    <w:p w14:paraId="15E8BABD" w14:textId="77777777" w:rsidR="00937FD0" w:rsidRDefault="00937FD0">
      <w:pPr>
        <w:spacing w:before="1"/>
        <w:ind w:left="383"/>
        <w:rPr>
          <w:sz w:val="18"/>
          <w:lang w:val="fr-FR"/>
        </w:rPr>
      </w:pPr>
      <w:bookmarkStart w:id="8" w:name="Published_by_The_Open_Group,_December_20"/>
      <w:bookmarkEnd w:id="8"/>
      <w:r w:rsidRPr="00937FD0">
        <w:rPr>
          <w:sz w:val="18"/>
          <w:lang w:val="fr-FR"/>
        </w:rPr>
        <w:t>Publié par The Open Group, décembre 2016.</w:t>
      </w:r>
    </w:p>
    <w:p w14:paraId="5BACBF97" w14:textId="77777777" w:rsidR="00937FD0" w:rsidRDefault="00937FD0">
      <w:pPr>
        <w:spacing w:before="1"/>
        <w:ind w:left="383"/>
        <w:rPr>
          <w:sz w:val="18"/>
          <w:lang w:val="fr-FR"/>
        </w:rPr>
      </w:pPr>
      <w:r w:rsidRPr="00937FD0">
        <w:rPr>
          <w:sz w:val="18"/>
          <w:lang w:val="fr-FR"/>
        </w:rPr>
        <w:t>Mise à jour en septembre 2017 pour l'alignement avec la spécification ArchiMate 3.0.1.</w:t>
      </w:r>
    </w:p>
    <w:p w14:paraId="43B9DA12" w14:textId="77777777" w:rsidR="00937FD0" w:rsidRDefault="00937FD0">
      <w:pPr>
        <w:spacing w:before="1"/>
        <w:ind w:left="383"/>
        <w:rPr>
          <w:sz w:val="18"/>
          <w:lang w:val="fr-FR"/>
        </w:rPr>
      </w:pPr>
      <w:r w:rsidRPr="00937FD0">
        <w:rPr>
          <w:sz w:val="18"/>
          <w:lang w:val="fr-FR"/>
        </w:rPr>
        <w:t>Tout commentaire concernant le matériel contenu dans ce document peut être soumis à:</w:t>
      </w:r>
    </w:p>
    <w:p w14:paraId="2829640D" w14:textId="77777777" w:rsidR="00937FD0" w:rsidRDefault="00937FD0" w:rsidP="00937FD0">
      <w:pPr>
        <w:spacing w:before="1"/>
        <w:ind w:left="383" w:firstLine="337"/>
        <w:rPr>
          <w:sz w:val="18"/>
        </w:rPr>
      </w:pPr>
      <w:r w:rsidRPr="00937FD0">
        <w:rPr>
          <w:sz w:val="18"/>
        </w:rPr>
        <w:t>The Open Group, Apex Plaza, Forbury Road, Reading, Berkshire, RG1 1AX, Royaume-Uniou</w:t>
      </w:r>
    </w:p>
    <w:p w14:paraId="11F319E5" w14:textId="77777777" w:rsidR="00937FD0" w:rsidRDefault="00937FD0" w:rsidP="00937FD0">
      <w:pPr>
        <w:spacing w:before="1"/>
        <w:rPr>
          <w:sz w:val="18"/>
          <w:lang w:val="fr-FR"/>
        </w:rPr>
      </w:pPr>
      <w:r w:rsidRPr="00937FD0">
        <w:rPr>
          <w:sz w:val="18"/>
        </w:rPr>
        <w:t xml:space="preserve">         </w:t>
      </w:r>
      <w:r w:rsidRPr="00937FD0">
        <w:rPr>
          <w:sz w:val="18"/>
          <w:lang w:val="fr-FR"/>
        </w:rPr>
        <w:t>par email à</w:t>
      </w:r>
      <w:r>
        <w:rPr>
          <w:sz w:val="18"/>
          <w:lang w:val="fr-FR"/>
        </w:rPr>
        <w:t xml:space="preserve"> </w:t>
      </w:r>
    </w:p>
    <w:p w14:paraId="037255E6" w14:textId="0DC00231" w:rsidR="0074376A" w:rsidRPr="00937FD0" w:rsidRDefault="0092680F" w:rsidP="00937FD0">
      <w:pPr>
        <w:spacing w:before="1"/>
        <w:ind w:firstLine="720"/>
        <w:rPr>
          <w:sz w:val="18"/>
          <w:lang w:val="fr-FR"/>
        </w:rPr>
      </w:pPr>
      <w:hyperlink r:id="rId10" w:history="1">
        <w:r w:rsidR="00937FD0" w:rsidRPr="0069089C">
          <w:rPr>
            <w:rStyle w:val="Hyperlink"/>
            <w:sz w:val="18"/>
            <w:lang w:val="fr-FR"/>
          </w:rPr>
          <w:t>ogpubs@opengroup.org</w:t>
        </w:r>
      </w:hyperlink>
    </w:p>
    <w:p w14:paraId="5455FCD2" w14:textId="77777777" w:rsidR="0074376A" w:rsidRPr="00937FD0" w:rsidRDefault="0074376A">
      <w:pPr>
        <w:rPr>
          <w:sz w:val="18"/>
          <w:lang w:val="fr-FR"/>
        </w:rPr>
        <w:sectPr w:rsidR="0074376A" w:rsidRPr="00937FD0">
          <w:headerReference w:type="default" r:id="rId11"/>
          <w:footerReference w:type="default" r:id="rId12"/>
          <w:pgSz w:w="12240" w:h="15840"/>
          <w:pgMar w:top="2040" w:right="980" w:bottom="1000" w:left="1340" w:header="1805" w:footer="815" w:gutter="0"/>
          <w:pgNumType w:start="2"/>
          <w:cols w:space="720"/>
        </w:sectPr>
      </w:pPr>
    </w:p>
    <w:p w14:paraId="01D0DAD6" w14:textId="77777777" w:rsidR="0074376A" w:rsidRPr="00937FD0" w:rsidRDefault="0074376A">
      <w:pPr>
        <w:pStyle w:val="BodyText"/>
        <w:rPr>
          <w:lang w:val="fr-FR"/>
        </w:rPr>
      </w:pPr>
    </w:p>
    <w:p w14:paraId="4467EF5A" w14:textId="77777777" w:rsidR="0074376A" w:rsidRPr="00937FD0" w:rsidRDefault="0074376A">
      <w:pPr>
        <w:pStyle w:val="BodyText"/>
        <w:rPr>
          <w:lang w:val="fr-FR"/>
        </w:rPr>
      </w:pPr>
    </w:p>
    <w:p w14:paraId="62561E98" w14:textId="77777777" w:rsidR="0074376A" w:rsidRPr="00937FD0" w:rsidRDefault="0074376A">
      <w:pPr>
        <w:pStyle w:val="BodyText"/>
        <w:rPr>
          <w:lang w:val="fr-FR"/>
        </w:rPr>
      </w:pPr>
    </w:p>
    <w:p w14:paraId="1CE0A854" w14:textId="77777777" w:rsidR="0074376A" w:rsidRPr="00937FD0" w:rsidRDefault="0074376A">
      <w:pPr>
        <w:pStyle w:val="BodyText"/>
        <w:rPr>
          <w:lang w:val="fr-FR"/>
        </w:rPr>
      </w:pPr>
    </w:p>
    <w:p w14:paraId="71A662B3" w14:textId="77777777" w:rsidR="0074376A" w:rsidRPr="00937FD0" w:rsidRDefault="0074376A">
      <w:pPr>
        <w:pStyle w:val="BodyText"/>
        <w:rPr>
          <w:lang w:val="fr-FR"/>
        </w:rPr>
      </w:pPr>
    </w:p>
    <w:p w14:paraId="1725521C" w14:textId="77777777" w:rsidR="0074376A" w:rsidRPr="00937FD0" w:rsidRDefault="0074376A">
      <w:pPr>
        <w:pStyle w:val="BodyText"/>
        <w:rPr>
          <w:lang w:val="fr-FR"/>
        </w:rPr>
      </w:pPr>
    </w:p>
    <w:p w14:paraId="0DCBB100" w14:textId="77777777" w:rsidR="0074376A" w:rsidRPr="00937FD0" w:rsidRDefault="0074376A">
      <w:pPr>
        <w:pStyle w:val="BodyText"/>
        <w:rPr>
          <w:lang w:val="fr-FR"/>
        </w:rPr>
      </w:pPr>
    </w:p>
    <w:p w14:paraId="5A5202A6" w14:textId="77777777" w:rsidR="0074376A" w:rsidRPr="00937FD0" w:rsidRDefault="0074376A">
      <w:pPr>
        <w:pStyle w:val="BodyText"/>
        <w:spacing w:before="2"/>
        <w:rPr>
          <w:sz w:val="24"/>
          <w:lang w:val="fr-FR"/>
        </w:rPr>
      </w:pPr>
    </w:p>
    <w:p w14:paraId="173C763F" w14:textId="1BCCA73B" w:rsidR="0074376A" w:rsidRPr="0092680F" w:rsidRDefault="009D2967">
      <w:pPr>
        <w:pStyle w:val="Heading1"/>
        <w:spacing w:before="90"/>
        <w:ind w:left="2368"/>
        <w:rPr>
          <w:lang w:val="fr-FR"/>
        </w:rPr>
      </w:pPr>
      <w:r w:rsidRPr="0092680F">
        <w:rPr>
          <w:lang w:val="fr-FR"/>
        </w:rPr>
        <w:t xml:space="preserve">Table </w:t>
      </w:r>
      <w:r w:rsidR="008F759A" w:rsidRPr="0092680F">
        <w:rPr>
          <w:lang w:val="fr-FR"/>
        </w:rPr>
        <w:t xml:space="preserve">de Matières </w:t>
      </w:r>
    </w:p>
    <w:p w14:paraId="0590FD7F" w14:textId="77777777" w:rsidR="0074376A" w:rsidRPr="008F759A" w:rsidRDefault="0074376A">
      <w:pPr>
        <w:rPr>
          <w:lang w:val="fr-FR"/>
        </w:rPr>
        <w:sectPr w:rsidR="0074376A" w:rsidRPr="008F759A">
          <w:pgSz w:w="12240" w:h="15840"/>
          <w:pgMar w:top="2040" w:right="980" w:bottom="1382" w:left="1340" w:header="1805" w:footer="815" w:gutter="0"/>
          <w:cols w:space="720"/>
        </w:sectPr>
      </w:pPr>
    </w:p>
    <w:sdt>
      <w:sdtPr>
        <w:id w:val="-1104648034"/>
        <w:docPartObj>
          <w:docPartGallery w:val="Table of Contents"/>
          <w:docPartUnique/>
        </w:docPartObj>
      </w:sdtPr>
      <w:sdtContent>
        <w:p w14:paraId="2659A3DD" w14:textId="28BE2640" w:rsidR="0074376A" w:rsidRPr="0092680F" w:rsidRDefault="0092680F">
          <w:pPr>
            <w:pStyle w:val="TOC1"/>
            <w:tabs>
              <w:tab w:val="right" w:leader="dot" w:pos="9174"/>
            </w:tabs>
            <w:spacing w:before="287"/>
            <w:rPr>
              <w:rFonts w:ascii="Arial"/>
              <w:lang w:val="fr-FR"/>
            </w:rPr>
          </w:pPr>
          <w:hyperlink w:anchor="_bookmark0" w:history="1">
            <w:r w:rsidR="008F759A" w:rsidRPr="0092680F">
              <w:rPr>
                <w:lang w:val="fr-FR"/>
              </w:rPr>
              <w:t>Résumé</w:t>
            </w:r>
            <w:r w:rsidR="009D2967" w:rsidRPr="0092680F">
              <w:rPr>
                <w:lang w:val="fr-FR"/>
              </w:rPr>
              <w:tab/>
            </w:r>
            <w:r w:rsidR="009D2967" w:rsidRPr="0092680F">
              <w:rPr>
                <w:rFonts w:ascii="Arial"/>
                <w:lang w:val="fr-FR"/>
              </w:rPr>
              <w:t>5</w:t>
            </w:r>
          </w:hyperlink>
        </w:p>
        <w:p w14:paraId="57F02E00" w14:textId="77777777" w:rsidR="0074376A" w:rsidRPr="0092680F" w:rsidRDefault="0092680F">
          <w:pPr>
            <w:pStyle w:val="TOC1"/>
            <w:tabs>
              <w:tab w:val="right" w:leader="dot" w:pos="9174"/>
            </w:tabs>
            <w:spacing w:before="289"/>
            <w:rPr>
              <w:rFonts w:ascii="Arial"/>
              <w:lang w:val="fr-FR"/>
            </w:rPr>
          </w:pPr>
          <w:hyperlink w:anchor="_bookmark1" w:history="1">
            <w:r w:rsidR="009D2967" w:rsidRPr="0092680F">
              <w:rPr>
                <w:lang w:val="fr-FR"/>
              </w:rPr>
              <w:t>Introduction</w:t>
            </w:r>
            <w:r w:rsidR="009D2967" w:rsidRPr="0092680F">
              <w:rPr>
                <w:lang w:val="fr-FR"/>
              </w:rPr>
              <w:tab/>
            </w:r>
            <w:r w:rsidR="009D2967" w:rsidRPr="0092680F">
              <w:rPr>
                <w:rFonts w:ascii="Arial"/>
                <w:lang w:val="fr-FR"/>
              </w:rPr>
              <w:t>6</w:t>
            </w:r>
          </w:hyperlink>
        </w:p>
        <w:p w14:paraId="3421923D" w14:textId="2F7A11DF" w:rsidR="0074376A" w:rsidRPr="009A0013" w:rsidRDefault="0092680F">
          <w:pPr>
            <w:pStyle w:val="TOC1"/>
            <w:tabs>
              <w:tab w:val="right" w:leader="dot" w:pos="9174"/>
            </w:tabs>
            <w:spacing w:before="288"/>
            <w:rPr>
              <w:rFonts w:ascii="Arial"/>
              <w:lang w:val="fr-FR"/>
            </w:rPr>
          </w:pPr>
          <w:hyperlink w:anchor="_bookmark2" w:history="1">
            <w:r w:rsidR="009A0013" w:rsidRPr="00172123">
              <w:rPr>
                <w:lang w:val="fr-FR"/>
              </w:rPr>
              <w:t>Défis de la transformation d'ArchiMetal</w:t>
            </w:r>
            <w:r w:rsidR="009D2967" w:rsidRPr="009A0013">
              <w:rPr>
                <w:lang w:val="fr-FR"/>
              </w:rPr>
              <w:tab/>
            </w:r>
            <w:r w:rsidR="009D2967" w:rsidRPr="009A0013">
              <w:rPr>
                <w:rFonts w:ascii="Arial"/>
                <w:lang w:val="fr-FR"/>
              </w:rPr>
              <w:t>8</w:t>
            </w:r>
          </w:hyperlink>
        </w:p>
        <w:p w14:paraId="06F3F8A5" w14:textId="697BDC8F" w:rsidR="0074376A" w:rsidRPr="009A0013" w:rsidRDefault="0092680F">
          <w:pPr>
            <w:pStyle w:val="TOC2"/>
            <w:tabs>
              <w:tab w:val="right" w:leader="dot" w:pos="9172"/>
            </w:tabs>
            <w:spacing w:before="119"/>
            <w:rPr>
              <w:lang w:val="fr-FR"/>
            </w:rPr>
          </w:pPr>
          <w:hyperlink w:anchor="_bookmark3" w:history="1">
            <w:r w:rsidR="009A0013" w:rsidRPr="00172123">
              <w:rPr>
                <w:lang w:val="fr-FR"/>
              </w:rPr>
              <w:t>Contexte de l'entreprise</w:t>
            </w:r>
            <w:r w:rsidR="009D2967" w:rsidRPr="009A0013">
              <w:rPr>
                <w:lang w:val="fr-FR"/>
              </w:rPr>
              <w:tab/>
              <w:t>8</w:t>
            </w:r>
          </w:hyperlink>
        </w:p>
        <w:p w14:paraId="5896742F" w14:textId="0687F193" w:rsidR="0074376A" w:rsidRPr="009A0013" w:rsidRDefault="0092680F">
          <w:pPr>
            <w:pStyle w:val="TOC2"/>
            <w:tabs>
              <w:tab w:val="right" w:leader="dot" w:pos="9172"/>
            </w:tabs>
            <w:spacing w:before="120"/>
            <w:rPr>
              <w:lang w:val="fr-FR"/>
            </w:rPr>
          </w:pPr>
          <w:hyperlink w:anchor="_bookmark4" w:history="1">
            <w:r w:rsidR="009A0013" w:rsidRPr="00172123">
              <w:rPr>
                <w:lang w:val="fr-FR"/>
              </w:rPr>
              <w:t>Structure organisationnelle</w:t>
            </w:r>
            <w:r w:rsidR="009D2967" w:rsidRPr="009A0013">
              <w:rPr>
                <w:lang w:val="fr-FR"/>
              </w:rPr>
              <w:tab/>
              <w:t>8</w:t>
            </w:r>
          </w:hyperlink>
        </w:p>
        <w:p w14:paraId="1EF4094A" w14:textId="57EF3CF8" w:rsidR="0074376A" w:rsidRPr="009A0013" w:rsidRDefault="0092680F">
          <w:pPr>
            <w:pStyle w:val="TOC2"/>
            <w:tabs>
              <w:tab w:val="right" w:leader="dot" w:pos="9172"/>
            </w:tabs>
            <w:rPr>
              <w:lang w:val="fr-FR"/>
            </w:rPr>
          </w:pPr>
          <w:hyperlink w:anchor="_bookmark6" w:history="1">
            <w:r w:rsidR="009A0013" w:rsidRPr="00172123">
              <w:rPr>
                <w:lang w:val="fr-FR"/>
              </w:rPr>
              <w:t>Processus de manufacture</w:t>
            </w:r>
            <w:r w:rsidR="009D2967" w:rsidRPr="009A0013">
              <w:rPr>
                <w:lang w:val="fr-FR"/>
              </w:rPr>
              <w:tab/>
              <w:t>9</w:t>
            </w:r>
          </w:hyperlink>
        </w:p>
        <w:p w14:paraId="13152A09" w14:textId="10E6951D" w:rsidR="0074376A" w:rsidRPr="009A0013" w:rsidRDefault="0092680F">
          <w:pPr>
            <w:pStyle w:val="TOC2"/>
            <w:tabs>
              <w:tab w:val="right" w:leader="dot" w:pos="9176"/>
            </w:tabs>
            <w:spacing w:before="121"/>
            <w:rPr>
              <w:lang w:val="fr-FR"/>
            </w:rPr>
          </w:pPr>
          <w:hyperlink w:anchor="_bookmark10" w:history="1">
            <w:r w:rsidR="009A0013" w:rsidRPr="00172123">
              <w:rPr>
                <w:lang w:val="fr-FR"/>
              </w:rPr>
              <w:t>Analyse du problème</w:t>
            </w:r>
            <w:r w:rsidR="009D2967" w:rsidRPr="009A0013">
              <w:rPr>
                <w:lang w:val="fr-FR"/>
              </w:rPr>
              <w:tab/>
              <w:t>11</w:t>
            </w:r>
          </w:hyperlink>
        </w:p>
        <w:p w14:paraId="2DFA600E" w14:textId="4DCCBE2C" w:rsidR="0074376A" w:rsidRPr="00697935" w:rsidRDefault="0092680F">
          <w:pPr>
            <w:pStyle w:val="TOC1"/>
            <w:tabs>
              <w:tab w:val="right" w:leader="dot" w:pos="9173"/>
            </w:tabs>
            <w:rPr>
              <w:rFonts w:ascii="Arial" w:hAnsi="Arial"/>
              <w:lang w:val="fr-FR"/>
            </w:rPr>
          </w:pPr>
          <w:hyperlink w:anchor="_bookmark13" w:history="1">
            <w:r w:rsidR="00697935" w:rsidRPr="00697935">
              <w:rPr>
                <w:lang w:val="fr-FR"/>
              </w:rPr>
              <w:t>La vision CRM d'ArchiMetal</w:t>
            </w:r>
            <w:r w:rsidR="009D2967" w:rsidRPr="00697935">
              <w:rPr>
                <w:lang w:val="fr-FR"/>
              </w:rPr>
              <w:tab/>
            </w:r>
            <w:r w:rsidR="009D2967" w:rsidRPr="00697935">
              <w:rPr>
                <w:rFonts w:ascii="Arial" w:hAnsi="Arial"/>
                <w:lang w:val="fr-FR"/>
              </w:rPr>
              <w:t>14</w:t>
            </w:r>
          </w:hyperlink>
        </w:p>
        <w:p w14:paraId="7943C92E" w14:textId="123D4574" w:rsidR="0074376A" w:rsidRPr="00697935" w:rsidRDefault="0092680F">
          <w:pPr>
            <w:pStyle w:val="TOC1"/>
            <w:tabs>
              <w:tab w:val="right" w:leader="dot" w:pos="9173"/>
            </w:tabs>
            <w:spacing w:before="289"/>
            <w:rPr>
              <w:rFonts w:ascii="Arial"/>
              <w:lang w:val="fr-FR"/>
            </w:rPr>
          </w:pPr>
          <w:hyperlink w:anchor="_bookmark15" w:history="1">
            <w:r w:rsidR="00697935" w:rsidRPr="00172123">
              <w:rPr>
                <w:lang w:val="fr-FR"/>
              </w:rPr>
              <w:t>Présentation de la transformation ArchiMetal</w:t>
            </w:r>
            <w:r w:rsidR="009D2967" w:rsidRPr="00697935">
              <w:rPr>
                <w:lang w:val="fr-FR"/>
              </w:rPr>
              <w:tab/>
            </w:r>
            <w:r w:rsidR="009D2967" w:rsidRPr="00697935">
              <w:rPr>
                <w:rFonts w:ascii="Arial"/>
                <w:lang w:val="fr-FR"/>
              </w:rPr>
              <w:t>15</w:t>
            </w:r>
          </w:hyperlink>
        </w:p>
        <w:p w14:paraId="3889F095" w14:textId="63A48EC9" w:rsidR="0074376A" w:rsidRPr="00697935" w:rsidRDefault="0092680F">
          <w:pPr>
            <w:pStyle w:val="TOC2"/>
            <w:tabs>
              <w:tab w:val="right" w:leader="dot" w:pos="9176"/>
            </w:tabs>
            <w:spacing w:before="119"/>
            <w:rPr>
              <w:lang w:val="fr-FR"/>
            </w:rPr>
          </w:pPr>
          <w:hyperlink w:anchor="_bookmark16" w:history="1">
            <w:r w:rsidR="00697935" w:rsidRPr="00172123">
              <w:rPr>
                <w:lang w:val="fr-FR"/>
              </w:rPr>
              <w:t>Architecture d'entreprise de base</w:t>
            </w:r>
            <w:r w:rsidR="009D2967" w:rsidRPr="00697935">
              <w:rPr>
                <w:lang w:val="fr-FR"/>
              </w:rPr>
              <w:tab/>
              <w:t>15</w:t>
            </w:r>
          </w:hyperlink>
        </w:p>
        <w:p w14:paraId="1EDF5C2C" w14:textId="195E032C" w:rsidR="0074376A" w:rsidRPr="00697935" w:rsidRDefault="0092680F">
          <w:pPr>
            <w:pStyle w:val="TOC2"/>
            <w:tabs>
              <w:tab w:val="right" w:leader="dot" w:pos="9176"/>
            </w:tabs>
            <w:spacing w:before="120"/>
            <w:rPr>
              <w:lang w:val="fr-FR"/>
            </w:rPr>
          </w:pPr>
          <w:hyperlink w:anchor="_bookmark22" w:history="1">
            <w:r w:rsidR="00697935" w:rsidRPr="00172123">
              <w:rPr>
                <w:lang w:val="fr-FR"/>
              </w:rPr>
              <w:t>Architecture d'entreprise cible</w:t>
            </w:r>
            <w:r w:rsidR="009D2967" w:rsidRPr="00697935">
              <w:rPr>
                <w:lang w:val="fr-FR"/>
              </w:rPr>
              <w:tab/>
              <w:t>19</w:t>
            </w:r>
          </w:hyperlink>
        </w:p>
        <w:p w14:paraId="79DFC7DE" w14:textId="41BA8215" w:rsidR="0074376A" w:rsidRPr="00697935" w:rsidRDefault="0092680F">
          <w:pPr>
            <w:pStyle w:val="TOC2"/>
            <w:tabs>
              <w:tab w:val="right" w:leader="dot" w:pos="9176"/>
            </w:tabs>
            <w:rPr>
              <w:lang w:val="fr-FR"/>
            </w:rPr>
          </w:pPr>
          <w:hyperlink w:anchor="_bookmark29" w:history="1">
            <w:r w:rsidR="00697935" w:rsidRPr="00172123">
              <w:rPr>
                <w:lang w:val="fr-FR"/>
              </w:rPr>
              <w:t>Mise en œuvre et migration</w:t>
            </w:r>
            <w:r w:rsidR="009D2967" w:rsidRPr="00697935">
              <w:rPr>
                <w:lang w:val="fr-FR"/>
              </w:rPr>
              <w:tab/>
              <w:t>25</w:t>
            </w:r>
          </w:hyperlink>
        </w:p>
        <w:p w14:paraId="19037F38" w14:textId="76332B17" w:rsidR="0074376A" w:rsidRPr="00697935" w:rsidRDefault="0092680F">
          <w:pPr>
            <w:pStyle w:val="TOC1"/>
            <w:tabs>
              <w:tab w:val="right" w:leader="dot" w:pos="9173"/>
            </w:tabs>
            <w:rPr>
              <w:rFonts w:ascii="Arial"/>
              <w:lang w:val="fr-FR"/>
            </w:rPr>
          </w:pPr>
          <w:hyperlink w:anchor="_bookmark31" w:history="1">
            <w:r w:rsidR="00697935" w:rsidRPr="00172123">
              <w:rPr>
                <w:lang w:val="fr-FR"/>
              </w:rPr>
              <w:t>Architecture d'entreprise cible détaillée</w:t>
            </w:r>
            <w:r w:rsidR="009D2967" w:rsidRPr="00697935">
              <w:rPr>
                <w:lang w:val="fr-FR"/>
              </w:rPr>
              <w:tab/>
            </w:r>
            <w:r w:rsidR="009D2967" w:rsidRPr="00697935">
              <w:rPr>
                <w:rFonts w:ascii="Arial"/>
                <w:lang w:val="fr-FR"/>
              </w:rPr>
              <w:t>26</w:t>
            </w:r>
          </w:hyperlink>
        </w:p>
        <w:p w14:paraId="36344CA7" w14:textId="17E4EC4A" w:rsidR="0074376A" w:rsidRPr="00697935" w:rsidRDefault="0092680F">
          <w:pPr>
            <w:pStyle w:val="TOC2"/>
            <w:tabs>
              <w:tab w:val="right" w:leader="dot" w:pos="9176"/>
            </w:tabs>
            <w:spacing w:before="119"/>
            <w:rPr>
              <w:lang w:val="fr-FR"/>
            </w:rPr>
          </w:pPr>
          <w:hyperlink w:anchor="_bookmark32" w:history="1">
            <w:r w:rsidR="00697935" w:rsidRPr="00172123">
              <w:rPr>
                <w:lang w:val="fr-FR"/>
              </w:rPr>
              <w:t>Utilisation des processus métier et des applications</w:t>
            </w:r>
            <w:r w:rsidR="009D2967" w:rsidRPr="00697935">
              <w:rPr>
                <w:lang w:val="fr-FR"/>
              </w:rPr>
              <w:tab/>
              <w:t>26</w:t>
            </w:r>
          </w:hyperlink>
        </w:p>
        <w:p w14:paraId="65EE8094" w14:textId="09C7A355" w:rsidR="00697935" w:rsidRPr="00697935" w:rsidRDefault="0092680F" w:rsidP="00697935">
          <w:pPr>
            <w:pStyle w:val="TOC1"/>
            <w:tabs>
              <w:tab w:val="right" w:leader="dot" w:pos="9173"/>
            </w:tabs>
            <w:rPr>
              <w:rFonts w:ascii="Arial"/>
            </w:rPr>
          </w:pPr>
          <w:hyperlink w:anchor="_bookmark40" w:history="1">
            <w:r w:rsidR="00697935" w:rsidRPr="00172123">
              <w:rPr>
                <w:lang w:val="fr-FR"/>
              </w:rPr>
              <w:t>Scénario d'état cible: traitement d'une commande client urgente</w:t>
            </w:r>
            <w:r w:rsidR="00697935">
              <w:rPr>
                <w:lang w:val="fr-FR"/>
              </w:rPr>
              <w:t>.</w:t>
            </w:r>
            <w:r w:rsidR="009D2967" w:rsidRPr="00697935">
              <w:rPr>
                <w:lang w:val="fr-FR"/>
              </w:rPr>
              <w:tab/>
            </w:r>
            <w:r w:rsidR="009D2967" w:rsidRPr="00697935">
              <w:rPr>
                <w:rFonts w:ascii="Arial"/>
                <w:lang w:val="fr-FR"/>
              </w:rPr>
              <w:t>32</w:t>
            </w:r>
          </w:hyperlink>
        </w:p>
        <w:p w14:paraId="172F01F7" w14:textId="29AE394D" w:rsidR="0074376A" w:rsidRPr="00697935" w:rsidRDefault="00697935">
          <w:pPr>
            <w:pStyle w:val="TOC3"/>
            <w:rPr>
              <w:lang w:val="fr-FR"/>
            </w:rPr>
          </w:pPr>
          <w:r w:rsidRPr="00697935">
            <w:rPr>
              <w:rFonts w:ascii="Times New Roman" w:eastAsia="Times New Roman" w:hAnsi="Times New Roman" w:cs="Times New Roman"/>
              <w:lang w:val="fr-FR"/>
            </w:rPr>
            <w:t>Avantages de l'architecture d'entreprise avec le langage ArchiMate</w:t>
          </w:r>
          <w:hyperlink w:anchor="_bookmark46" w:history="1">
            <w:r w:rsidR="009D2967" w:rsidRPr="00697935">
              <w:rPr>
                <w:lang w:val="fr-FR"/>
              </w:rPr>
              <w:t>...................................................................................37</w:t>
            </w:r>
          </w:hyperlink>
        </w:p>
        <w:p w14:paraId="016B0C1E" w14:textId="77777777" w:rsidR="0074376A" w:rsidRDefault="0092680F">
          <w:pPr>
            <w:pStyle w:val="TOC1"/>
            <w:tabs>
              <w:tab w:val="right" w:leader="dot" w:pos="9173"/>
            </w:tabs>
            <w:spacing w:before="289"/>
            <w:rPr>
              <w:rFonts w:ascii="Arial"/>
            </w:rPr>
          </w:pPr>
          <w:hyperlink w:anchor="_bookmark47" w:history="1">
            <w:r w:rsidR="009D2967">
              <w:t>Conclusion</w:t>
            </w:r>
            <w:r w:rsidR="009D2967">
              <w:tab/>
            </w:r>
            <w:r w:rsidR="009D2967">
              <w:rPr>
                <w:rFonts w:ascii="Arial"/>
              </w:rPr>
              <w:t>38</w:t>
            </w:r>
          </w:hyperlink>
        </w:p>
        <w:p w14:paraId="02BC94E6" w14:textId="1CD106E3" w:rsidR="0074376A" w:rsidRPr="00697935" w:rsidRDefault="0092680F">
          <w:pPr>
            <w:pStyle w:val="TOC1"/>
            <w:tabs>
              <w:tab w:val="right" w:leader="dot" w:pos="9173"/>
            </w:tabs>
            <w:spacing w:before="286"/>
            <w:rPr>
              <w:rFonts w:ascii="Arial"/>
              <w:lang w:val="fr-FR"/>
            </w:rPr>
          </w:pPr>
          <w:hyperlink w:anchor="_bookmark48" w:history="1">
            <w:r w:rsidR="00697935" w:rsidRPr="00172123">
              <w:rPr>
                <w:lang w:val="fr-FR"/>
              </w:rPr>
              <w:t>Possibilités de travail supplémentaire</w:t>
            </w:r>
            <w:r w:rsidR="009D2967" w:rsidRPr="00697935">
              <w:rPr>
                <w:lang w:val="fr-FR"/>
              </w:rPr>
              <w:tab/>
            </w:r>
            <w:r w:rsidR="009D2967" w:rsidRPr="00697935">
              <w:rPr>
                <w:rFonts w:ascii="Arial"/>
                <w:lang w:val="fr-FR"/>
              </w:rPr>
              <w:t>39</w:t>
            </w:r>
          </w:hyperlink>
        </w:p>
        <w:p w14:paraId="17A8DF4D" w14:textId="4BA61B43" w:rsidR="0074376A" w:rsidRPr="00697935" w:rsidRDefault="0092680F">
          <w:pPr>
            <w:pStyle w:val="TOC1"/>
            <w:tabs>
              <w:tab w:val="right" w:leader="dot" w:pos="9173"/>
            </w:tabs>
            <w:spacing w:before="289"/>
            <w:rPr>
              <w:rFonts w:ascii="Arial"/>
              <w:lang w:val="fr-FR"/>
            </w:rPr>
          </w:pPr>
          <w:hyperlink w:anchor="_bookmark49" w:history="1">
            <w:r w:rsidR="00697935" w:rsidRPr="00172123">
              <w:rPr>
                <w:lang w:val="fr-FR"/>
              </w:rPr>
              <w:t>Annexe A: Concepts et normes de base</w:t>
            </w:r>
            <w:r w:rsidR="009D2967" w:rsidRPr="00697935">
              <w:rPr>
                <w:lang w:val="fr-FR"/>
              </w:rPr>
              <w:tab/>
            </w:r>
            <w:r w:rsidR="009D2967" w:rsidRPr="00697935">
              <w:rPr>
                <w:rFonts w:ascii="Arial"/>
                <w:lang w:val="fr-FR"/>
              </w:rPr>
              <w:t>40</w:t>
            </w:r>
          </w:hyperlink>
        </w:p>
        <w:p w14:paraId="448B3E3C" w14:textId="6E93F034" w:rsidR="0074376A" w:rsidRDefault="0092680F">
          <w:pPr>
            <w:pStyle w:val="TOC2"/>
            <w:tabs>
              <w:tab w:val="right" w:leader="dot" w:pos="9176"/>
            </w:tabs>
          </w:pPr>
          <w:hyperlink w:anchor="_bookmark50" w:history="1">
            <w:r w:rsidR="00697935" w:rsidRPr="00697935">
              <w:t>L'architecture d'entreprise</w:t>
            </w:r>
            <w:r w:rsidR="009D2967">
              <w:tab/>
              <w:t>40</w:t>
            </w:r>
          </w:hyperlink>
        </w:p>
        <w:p w14:paraId="2CDF6A43" w14:textId="6FC59F80" w:rsidR="0074376A" w:rsidRDefault="0092680F">
          <w:pPr>
            <w:pStyle w:val="TOC2"/>
            <w:tabs>
              <w:tab w:val="right" w:leader="dot" w:pos="9176"/>
            </w:tabs>
            <w:spacing w:before="120"/>
          </w:pPr>
          <w:hyperlink w:anchor="_bookmark54" w:history="1">
            <w:r w:rsidR="00697935" w:rsidRPr="00172123">
              <w:t>Fabrication</w:t>
            </w:r>
            <w:r w:rsidR="009D2967">
              <w:tab/>
              <w:t>43</w:t>
            </w:r>
          </w:hyperlink>
        </w:p>
        <w:p w14:paraId="11FC6210" w14:textId="77777777" w:rsidR="0074376A" w:rsidRDefault="0092680F">
          <w:pPr>
            <w:pStyle w:val="TOC2"/>
            <w:tabs>
              <w:tab w:val="right" w:leader="dot" w:pos="9176"/>
            </w:tabs>
            <w:spacing w:before="121" w:after="20"/>
          </w:pPr>
          <w:hyperlink w:anchor="_bookmark61" w:history="1">
            <w:r w:rsidR="009D2967">
              <w:t>Customer Relationship</w:t>
            </w:r>
            <w:r w:rsidR="009D2967">
              <w:rPr>
                <w:spacing w:val="3"/>
              </w:rPr>
              <w:t xml:space="preserve"> </w:t>
            </w:r>
            <w:r w:rsidR="009D2967">
              <w:t>Management</w:t>
            </w:r>
            <w:r w:rsidR="009D2967">
              <w:rPr>
                <w:spacing w:val="-1"/>
              </w:rPr>
              <w:t xml:space="preserve"> </w:t>
            </w:r>
            <w:r w:rsidR="009D2967">
              <w:t>(CRM)</w:t>
            </w:r>
            <w:r w:rsidR="009D2967">
              <w:tab/>
              <w:t>49</w:t>
            </w:r>
          </w:hyperlink>
        </w:p>
        <w:p w14:paraId="1A4AAB80" w14:textId="1A1EA000" w:rsidR="0074376A" w:rsidRPr="00697935" w:rsidRDefault="0092680F">
          <w:pPr>
            <w:pStyle w:val="TOC1"/>
            <w:tabs>
              <w:tab w:val="right" w:leader="dot" w:pos="9173"/>
            </w:tabs>
            <w:spacing w:before="397"/>
            <w:rPr>
              <w:rFonts w:ascii="Arial"/>
              <w:lang w:val="fr-FR"/>
            </w:rPr>
          </w:pPr>
          <w:hyperlink w:anchor="_bookmark64" w:history="1">
            <w:r w:rsidR="009D2967" w:rsidRPr="00697935">
              <w:rPr>
                <w:lang w:val="fr-FR"/>
              </w:rPr>
              <w:t>R</w:t>
            </w:r>
            <w:r w:rsidR="00697935" w:rsidRPr="00697935">
              <w:rPr>
                <w:lang w:val="fr-FR"/>
              </w:rPr>
              <w:t>é</w:t>
            </w:r>
            <w:r w:rsidR="009D2967" w:rsidRPr="00697935">
              <w:rPr>
                <w:lang w:val="fr-FR"/>
              </w:rPr>
              <w:t>f</w:t>
            </w:r>
            <w:r w:rsidR="00697935" w:rsidRPr="00697935">
              <w:rPr>
                <w:lang w:val="fr-FR"/>
              </w:rPr>
              <w:t>é</w:t>
            </w:r>
            <w:r w:rsidR="009D2967" w:rsidRPr="00697935">
              <w:rPr>
                <w:lang w:val="fr-FR"/>
              </w:rPr>
              <w:t>rences</w:t>
            </w:r>
            <w:r w:rsidR="009D2967" w:rsidRPr="00697935">
              <w:rPr>
                <w:lang w:val="fr-FR"/>
              </w:rPr>
              <w:tab/>
            </w:r>
            <w:r w:rsidR="009D2967" w:rsidRPr="00697935">
              <w:rPr>
                <w:rFonts w:ascii="Arial"/>
                <w:lang w:val="fr-FR"/>
              </w:rPr>
              <w:t>51</w:t>
            </w:r>
          </w:hyperlink>
        </w:p>
        <w:p w14:paraId="3DA1FD01" w14:textId="5894C8DF" w:rsidR="0074376A" w:rsidRPr="00697935" w:rsidRDefault="0092680F">
          <w:pPr>
            <w:pStyle w:val="TOC1"/>
            <w:tabs>
              <w:tab w:val="right" w:leader="dot" w:pos="9173"/>
            </w:tabs>
            <w:spacing w:before="288"/>
            <w:rPr>
              <w:rFonts w:ascii="Arial"/>
              <w:lang w:val="fr-FR"/>
            </w:rPr>
          </w:pPr>
          <w:hyperlink w:anchor="_bookmark77" w:history="1">
            <w:r w:rsidR="00697935" w:rsidRPr="00172123">
              <w:rPr>
                <w:lang w:val="fr-FR"/>
              </w:rPr>
              <w:t>À propos des auteurs</w:t>
            </w:r>
            <w:r w:rsidR="009D2967" w:rsidRPr="00697935">
              <w:rPr>
                <w:lang w:val="fr-FR"/>
              </w:rPr>
              <w:tab/>
            </w:r>
            <w:r w:rsidR="009D2967" w:rsidRPr="00697935">
              <w:rPr>
                <w:rFonts w:ascii="Arial"/>
                <w:lang w:val="fr-FR"/>
              </w:rPr>
              <w:t>52</w:t>
            </w:r>
          </w:hyperlink>
        </w:p>
        <w:p w14:paraId="0A73EF5A" w14:textId="77777777" w:rsidR="0074376A" w:rsidRDefault="0092680F">
          <w:pPr>
            <w:pStyle w:val="TOC2"/>
            <w:tabs>
              <w:tab w:val="right" w:leader="dot" w:pos="9176"/>
            </w:tabs>
            <w:spacing w:before="119"/>
          </w:pPr>
          <w:hyperlink w:anchor="_bookmark78" w:history="1">
            <w:r w:rsidR="009D2967">
              <w:t>Iver Band, Cambia Health</w:t>
            </w:r>
            <w:r w:rsidR="009D2967">
              <w:rPr>
                <w:spacing w:val="-1"/>
              </w:rPr>
              <w:t xml:space="preserve"> </w:t>
            </w:r>
            <w:r w:rsidR="009D2967">
              <w:t>Solutions</w:t>
            </w:r>
            <w:r w:rsidR="009D2967">
              <w:tab/>
              <w:t>52</w:t>
            </w:r>
          </w:hyperlink>
        </w:p>
        <w:p w14:paraId="1CB1F6F6" w14:textId="77777777" w:rsidR="0074376A" w:rsidRDefault="0092680F">
          <w:pPr>
            <w:pStyle w:val="TOC2"/>
            <w:tabs>
              <w:tab w:val="right" w:leader="dot" w:pos="9176"/>
            </w:tabs>
            <w:spacing w:before="120"/>
          </w:pPr>
          <w:hyperlink w:anchor="_bookmark79" w:history="1">
            <w:r w:rsidR="009D2967">
              <w:t>Marija Bjeković, Luxembourg Institute of Science</w:t>
            </w:r>
            <w:r w:rsidR="009D2967">
              <w:rPr>
                <w:spacing w:val="-9"/>
              </w:rPr>
              <w:t xml:space="preserve"> </w:t>
            </w:r>
            <w:r w:rsidR="009D2967">
              <w:t>and Technology</w:t>
            </w:r>
            <w:r w:rsidR="009D2967">
              <w:tab/>
              <w:t>52</w:t>
            </w:r>
          </w:hyperlink>
        </w:p>
        <w:p w14:paraId="725BF5BC" w14:textId="77777777" w:rsidR="0074376A" w:rsidRDefault="0092680F">
          <w:pPr>
            <w:pStyle w:val="TOC2"/>
            <w:tabs>
              <w:tab w:val="right" w:leader="dot" w:pos="9176"/>
            </w:tabs>
          </w:pPr>
          <w:hyperlink w:anchor="_bookmark80" w:history="1">
            <w:r w:rsidR="009D2967">
              <w:t>Steve Else, EA</w:t>
            </w:r>
            <w:r w:rsidR="009D2967">
              <w:rPr>
                <w:spacing w:val="-2"/>
              </w:rPr>
              <w:t xml:space="preserve"> </w:t>
            </w:r>
            <w:r w:rsidR="009D2967">
              <w:t>Principals</w:t>
            </w:r>
            <w:r w:rsidR="009D2967">
              <w:tab/>
              <w:t>52</w:t>
            </w:r>
          </w:hyperlink>
        </w:p>
        <w:p w14:paraId="4CEF1A3E" w14:textId="77777777" w:rsidR="0074376A" w:rsidRDefault="0092680F">
          <w:pPr>
            <w:pStyle w:val="TOC2"/>
            <w:tabs>
              <w:tab w:val="right" w:leader="dot" w:pos="9176"/>
            </w:tabs>
            <w:spacing w:before="121"/>
          </w:pPr>
          <w:hyperlink w:anchor="_bookmark81" w:history="1">
            <w:r w:rsidR="009D2967">
              <w:t>Rob Kroese, BiZZdesign</w:t>
            </w:r>
            <w:r w:rsidR="009D2967">
              <w:tab/>
              <w:t>53</w:t>
            </w:r>
          </w:hyperlink>
        </w:p>
        <w:p w14:paraId="0BCE9A90" w14:textId="77777777" w:rsidR="0074376A" w:rsidRDefault="0092680F">
          <w:pPr>
            <w:pStyle w:val="TOC2"/>
            <w:tabs>
              <w:tab w:val="right" w:leader="dot" w:pos="9176"/>
            </w:tabs>
            <w:spacing w:before="121"/>
          </w:pPr>
          <w:hyperlink w:anchor="_bookmark82" w:history="1">
            <w:r w:rsidR="009D2967">
              <w:t>Marc</w:t>
            </w:r>
            <w:r w:rsidR="009D2967">
              <w:rPr>
                <w:spacing w:val="-1"/>
              </w:rPr>
              <w:t xml:space="preserve"> </w:t>
            </w:r>
            <w:r w:rsidR="009D2967">
              <w:t>Lankhorst, BiZZdesign</w:t>
            </w:r>
            <w:r w:rsidR="009D2967">
              <w:tab/>
              <w:t>53</w:t>
            </w:r>
          </w:hyperlink>
        </w:p>
        <w:p w14:paraId="100C3838" w14:textId="5DEABDD9" w:rsidR="0074376A" w:rsidRDefault="0092680F">
          <w:pPr>
            <w:pStyle w:val="TOC1"/>
            <w:tabs>
              <w:tab w:val="right" w:leader="dot" w:pos="9173"/>
            </w:tabs>
            <w:rPr>
              <w:rFonts w:ascii="Arial"/>
            </w:rPr>
          </w:pPr>
          <w:hyperlink w:anchor="_bookmark83" w:history="1">
            <w:r w:rsidR="00697935" w:rsidRPr="00172123">
              <w:t>Remerciements</w:t>
            </w:r>
            <w:r w:rsidR="009D2967">
              <w:tab/>
            </w:r>
            <w:r w:rsidR="009D2967">
              <w:rPr>
                <w:rFonts w:ascii="Arial"/>
              </w:rPr>
              <w:t>54</w:t>
            </w:r>
          </w:hyperlink>
        </w:p>
        <w:p w14:paraId="3FD56EC5" w14:textId="695981A7" w:rsidR="0074376A" w:rsidRDefault="0092680F">
          <w:pPr>
            <w:pStyle w:val="TOC1"/>
            <w:tabs>
              <w:tab w:val="right" w:leader="dot" w:pos="9173"/>
            </w:tabs>
            <w:spacing w:before="289"/>
            <w:rPr>
              <w:rFonts w:ascii="Arial"/>
            </w:rPr>
          </w:pPr>
          <w:hyperlink w:anchor="_bookmark84" w:history="1">
            <w:r w:rsidR="00697935" w:rsidRPr="00697935">
              <w:rPr>
                <w:lang w:val="fr-FR"/>
              </w:rPr>
              <w:t xml:space="preserve"> </w:t>
            </w:r>
            <w:r w:rsidR="00697935" w:rsidRPr="00172123">
              <w:t>À propos</w:t>
            </w:r>
            <w:r w:rsidR="009D2967">
              <w:t xml:space="preserve"> The</w:t>
            </w:r>
            <w:r w:rsidR="009D2967">
              <w:rPr>
                <w:spacing w:val="-1"/>
              </w:rPr>
              <w:t xml:space="preserve"> </w:t>
            </w:r>
            <w:r w:rsidR="009D2967">
              <w:t>Open Group</w:t>
            </w:r>
            <w:r w:rsidR="009D2967">
              <w:tab/>
            </w:r>
            <w:r w:rsidR="009D2967">
              <w:rPr>
                <w:rFonts w:ascii="Arial"/>
              </w:rPr>
              <w:t>54</w:t>
            </w:r>
          </w:hyperlink>
        </w:p>
      </w:sdtContent>
    </w:sdt>
    <w:p w14:paraId="7A075EC5" w14:textId="77777777" w:rsidR="0074376A" w:rsidRDefault="0074376A">
      <w:pPr>
        <w:rPr>
          <w:rFonts w:ascii="Arial"/>
        </w:rPr>
        <w:sectPr w:rsidR="0074376A">
          <w:type w:val="continuous"/>
          <w:pgSz w:w="12240" w:h="15840"/>
          <w:pgMar w:top="2051" w:right="980" w:bottom="1382" w:left="1340" w:header="720" w:footer="720" w:gutter="0"/>
          <w:cols w:space="720"/>
        </w:sectPr>
      </w:pPr>
    </w:p>
    <w:p w14:paraId="07CB984B" w14:textId="77777777" w:rsidR="0074376A" w:rsidRDefault="0074376A">
      <w:pPr>
        <w:pStyle w:val="BodyText"/>
        <w:rPr>
          <w:rFonts w:ascii="Arial"/>
          <w:b/>
        </w:rPr>
      </w:pPr>
    </w:p>
    <w:p w14:paraId="289E17F1" w14:textId="77777777" w:rsidR="0074376A" w:rsidRDefault="0074376A">
      <w:pPr>
        <w:pStyle w:val="BodyText"/>
        <w:spacing w:before="10" w:after="1"/>
        <w:rPr>
          <w:rFonts w:ascii="Arial"/>
          <w:b/>
          <w:sz w:val="14"/>
        </w:rPr>
      </w:pPr>
    </w:p>
    <w:p w14:paraId="54092FD9" w14:textId="77777777" w:rsidR="0074376A" w:rsidRDefault="009D2967">
      <w:pPr>
        <w:pStyle w:val="BodyText"/>
        <w:ind w:left="4860"/>
        <w:rPr>
          <w:rFonts w:ascii="Arial"/>
        </w:rPr>
      </w:pPr>
      <w:r>
        <w:rPr>
          <w:rFonts w:ascii="Arial"/>
          <w:noProof/>
        </w:rPr>
        <w:drawing>
          <wp:inline distT="0" distB="0" distL="0" distR="0" wp14:anchorId="7E3128E4" wp14:editId="3EFAC011">
            <wp:extent cx="3139049" cy="1284731"/>
            <wp:effectExtent l="0" t="0" r="0" b="0"/>
            <wp:docPr id="3" name="image2.jpeg" descr="B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3139049" cy="1284731"/>
                    </a:xfrm>
                    <a:prstGeom prst="rect">
                      <a:avLst/>
                    </a:prstGeom>
                  </pic:spPr>
                </pic:pic>
              </a:graphicData>
            </a:graphic>
          </wp:inline>
        </w:drawing>
      </w:r>
    </w:p>
    <w:p w14:paraId="7F7D739E" w14:textId="77777777" w:rsidR="0074376A" w:rsidRDefault="0074376A">
      <w:pPr>
        <w:pStyle w:val="BodyText"/>
        <w:spacing w:before="1"/>
        <w:rPr>
          <w:rFonts w:ascii="Arial"/>
          <w:b/>
          <w:sz w:val="33"/>
        </w:rPr>
      </w:pPr>
    </w:p>
    <w:p w14:paraId="0AC961CC" w14:textId="77777777" w:rsidR="0074376A" w:rsidRDefault="009D2967">
      <w:pPr>
        <w:spacing w:line="247" w:lineRule="auto"/>
        <w:ind w:left="2368" w:right="2315"/>
        <w:rPr>
          <w:i/>
          <w:sz w:val="32"/>
        </w:rPr>
      </w:pPr>
      <w:r>
        <w:rPr>
          <w:i/>
          <w:sz w:val="32"/>
        </w:rPr>
        <w:t>Boundaryless Information Flow</w:t>
      </w:r>
      <w:r>
        <w:rPr>
          <w:rFonts w:ascii="Symbol" w:hAnsi="Symbol"/>
          <w:i/>
          <w:sz w:val="33"/>
        </w:rPr>
        <w:t></w:t>
      </w:r>
      <w:r>
        <w:rPr>
          <w:i/>
          <w:sz w:val="33"/>
        </w:rPr>
        <w:t xml:space="preserve"> </w:t>
      </w:r>
      <w:r>
        <w:rPr>
          <w:i/>
          <w:sz w:val="32"/>
        </w:rPr>
        <w:t>achieved through global interoperability in a secure, reliable, and timely manner</w:t>
      </w:r>
    </w:p>
    <w:p w14:paraId="6AB98A13" w14:textId="77777777" w:rsidR="0074376A" w:rsidRDefault="0074376A">
      <w:pPr>
        <w:pStyle w:val="BodyText"/>
        <w:rPr>
          <w:i/>
          <w:sz w:val="34"/>
        </w:rPr>
      </w:pPr>
    </w:p>
    <w:p w14:paraId="6AF2F93B" w14:textId="77777777" w:rsidR="0074376A" w:rsidRDefault="0074376A">
      <w:pPr>
        <w:pStyle w:val="BodyText"/>
        <w:spacing w:before="6"/>
        <w:rPr>
          <w:i/>
          <w:sz w:val="27"/>
        </w:rPr>
      </w:pPr>
    </w:p>
    <w:p w14:paraId="06502FB8" w14:textId="5DFFBDFB" w:rsidR="0074376A" w:rsidRPr="0092680F" w:rsidRDefault="008F759A">
      <w:pPr>
        <w:pStyle w:val="Heading1"/>
        <w:spacing w:before="0"/>
        <w:ind w:left="2368"/>
        <w:rPr>
          <w:lang w:val="fr-FR"/>
        </w:rPr>
      </w:pPr>
      <w:bookmarkStart w:id="9" w:name="_bookmark0"/>
      <w:bookmarkEnd w:id="9"/>
      <w:r w:rsidRPr="0092680F">
        <w:rPr>
          <w:lang w:val="fr-FR"/>
        </w:rPr>
        <w:t>Résumé</w:t>
      </w:r>
    </w:p>
    <w:p w14:paraId="6A4DBEA7" w14:textId="09C0CB66" w:rsidR="008F759A" w:rsidRDefault="008F759A" w:rsidP="008F759A">
      <w:pPr>
        <w:spacing w:line="288" w:lineRule="auto"/>
        <w:ind w:left="2880"/>
        <w:rPr>
          <w:sz w:val="20"/>
          <w:szCs w:val="20"/>
          <w:lang w:val="fr-FR"/>
        </w:rPr>
      </w:pPr>
      <w:r w:rsidRPr="008F759A">
        <w:rPr>
          <w:sz w:val="20"/>
          <w:szCs w:val="20"/>
          <w:lang w:val="fr-FR"/>
        </w:rPr>
        <w:t>Cette étude de cas démontre la valeur du langage de modélisation ArchiMate ® 3.0.1</w:t>
      </w:r>
      <w:r>
        <w:rPr>
          <w:sz w:val="20"/>
          <w:szCs w:val="20"/>
          <w:lang w:val="fr-FR"/>
        </w:rPr>
        <w:t xml:space="preserve"> </w:t>
      </w:r>
      <w:r w:rsidRPr="008F759A">
        <w:rPr>
          <w:sz w:val="20"/>
          <w:szCs w:val="20"/>
          <w:lang w:val="fr-FR"/>
        </w:rPr>
        <w:t>pour planifier et exprimer une transformation d'entreprise complexe. L'étude de cas est</w:t>
      </w:r>
      <w:r>
        <w:rPr>
          <w:sz w:val="20"/>
          <w:szCs w:val="20"/>
          <w:lang w:val="fr-FR"/>
        </w:rPr>
        <w:t xml:space="preserve"> </w:t>
      </w:r>
      <w:r w:rsidRPr="008F759A">
        <w:rPr>
          <w:sz w:val="20"/>
          <w:szCs w:val="20"/>
          <w:lang w:val="fr-FR"/>
        </w:rPr>
        <w:t>à propos d'un fabricant fictif nommé ArchiMetal. Grâce à une architecture de haut niveau modélisation, le langage ArchiMate éclaire la cohérence entre un l’organisation et ses processus, applications et technologies.</w:t>
      </w:r>
    </w:p>
    <w:p w14:paraId="5EFEA4AE" w14:textId="77777777" w:rsidR="008F759A" w:rsidRDefault="008F759A" w:rsidP="008F759A">
      <w:pPr>
        <w:spacing w:line="288" w:lineRule="auto"/>
        <w:ind w:left="2880"/>
        <w:rPr>
          <w:sz w:val="20"/>
          <w:szCs w:val="20"/>
          <w:lang w:val="fr-FR"/>
        </w:rPr>
      </w:pPr>
    </w:p>
    <w:p w14:paraId="1FCB2B75" w14:textId="45365531" w:rsidR="008F759A" w:rsidRDefault="008F759A" w:rsidP="008F759A">
      <w:pPr>
        <w:spacing w:line="288" w:lineRule="auto"/>
        <w:ind w:left="2880"/>
        <w:rPr>
          <w:sz w:val="20"/>
          <w:szCs w:val="20"/>
          <w:lang w:val="fr-FR"/>
        </w:rPr>
      </w:pPr>
      <w:r w:rsidRPr="008F759A">
        <w:rPr>
          <w:sz w:val="20"/>
          <w:szCs w:val="20"/>
          <w:lang w:val="fr-FR"/>
        </w:rPr>
        <w:t>Cette étude de cas présente des exemples de modèles ArchiMate qui peuvent être élaborés si nécessaire pour analyse, communication, aide à la décision et mise en œuvre. Cette étude de cas décrit d'abord l'état de base d'ArchiMetal, en se concentrant sur son client Défis de la gestion des relations (CRM). Il montre comment ces défis peuvent être adressé par des changements dans la structure organisationnelle de l'entreprise, les activités processus et portefeuille d'applications. Dans le processus, il démontre complètement l’utilisation du langage ArchiMate, y compris ses activités, ses applications et sa technologie couches de base, ainsi que les extensions de motivation et de mise en œuvre et de migration.</w:t>
      </w:r>
    </w:p>
    <w:p w14:paraId="0163A51C" w14:textId="77777777" w:rsidR="008F759A" w:rsidRDefault="008F759A" w:rsidP="008F759A">
      <w:pPr>
        <w:spacing w:line="288" w:lineRule="auto"/>
        <w:ind w:left="2880"/>
        <w:rPr>
          <w:sz w:val="20"/>
          <w:szCs w:val="20"/>
          <w:lang w:val="fr-FR"/>
        </w:rPr>
      </w:pPr>
    </w:p>
    <w:p w14:paraId="11A4030B" w14:textId="7923852D" w:rsidR="008F759A" w:rsidRDefault="008F759A" w:rsidP="008F759A">
      <w:pPr>
        <w:spacing w:line="288" w:lineRule="auto"/>
        <w:ind w:left="2880"/>
        <w:rPr>
          <w:sz w:val="20"/>
          <w:szCs w:val="20"/>
          <w:lang w:val="fr-FR"/>
        </w:rPr>
      </w:pPr>
      <w:r w:rsidRPr="008F759A">
        <w:rPr>
          <w:sz w:val="20"/>
          <w:szCs w:val="20"/>
          <w:lang w:val="fr-FR"/>
        </w:rPr>
        <w:t xml:space="preserve">Cette étude de cas est conçue pour les architectes d'entreprise et de solutions intéressés par approches systématiques de l'architecture en général et du langage ArchiMate en particulier. Il prend en charge la vision du groupe ouvert de Boundaryless Information Flow ™en démontrant comment un langage de modélisation visuelle ouvert, standard et largement utilisé </w:t>
      </w:r>
      <w:proofErr w:type="spellStart"/>
      <w:r w:rsidRPr="008F759A">
        <w:rPr>
          <w:sz w:val="20"/>
          <w:szCs w:val="20"/>
          <w:lang w:val="fr-FR"/>
        </w:rPr>
        <w:t>peut-être</w:t>
      </w:r>
      <w:proofErr w:type="spellEnd"/>
      <w:r w:rsidRPr="008F759A">
        <w:rPr>
          <w:sz w:val="20"/>
          <w:szCs w:val="20"/>
          <w:lang w:val="fr-FR"/>
        </w:rPr>
        <w:t xml:space="preserve"> utilisé pour guider la transformation complexe des entreprises.</w:t>
      </w:r>
    </w:p>
    <w:p w14:paraId="3EB955EC" w14:textId="77777777" w:rsidR="008F759A" w:rsidRDefault="008F759A" w:rsidP="008F759A">
      <w:pPr>
        <w:spacing w:line="288" w:lineRule="auto"/>
        <w:ind w:left="2880"/>
        <w:rPr>
          <w:sz w:val="20"/>
          <w:szCs w:val="20"/>
          <w:lang w:val="fr-FR"/>
        </w:rPr>
      </w:pPr>
    </w:p>
    <w:p w14:paraId="1E754E61" w14:textId="05D60B2D" w:rsidR="0074376A" w:rsidRPr="008F759A" w:rsidRDefault="008F759A" w:rsidP="008F759A">
      <w:pPr>
        <w:spacing w:line="288" w:lineRule="auto"/>
        <w:ind w:left="2880"/>
        <w:rPr>
          <w:lang w:val="fr-FR"/>
        </w:rPr>
        <w:sectPr w:rsidR="0074376A" w:rsidRPr="008F759A">
          <w:pgSz w:w="12240" w:h="15840"/>
          <w:pgMar w:top="2040" w:right="980" w:bottom="1000" w:left="1340" w:header="1805" w:footer="815" w:gutter="0"/>
          <w:cols w:space="720"/>
        </w:sectPr>
      </w:pPr>
      <w:r w:rsidRPr="008F759A">
        <w:rPr>
          <w:sz w:val="20"/>
          <w:szCs w:val="20"/>
          <w:lang w:val="fr-FR"/>
        </w:rPr>
        <w:t>Même si les concepts et l'approche fournis dans cette étude de cas peuvent être appliqués à</w:t>
      </w:r>
      <w:r>
        <w:rPr>
          <w:sz w:val="20"/>
          <w:szCs w:val="20"/>
          <w:lang w:val="fr-FR"/>
        </w:rPr>
        <w:t xml:space="preserve"> </w:t>
      </w:r>
      <w:r w:rsidRPr="008F759A">
        <w:rPr>
          <w:sz w:val="20"/>
          <w:szCs w:val="20"/>
          <w:lang w:val="fr-FR"/>
        </w:rPr>
        <w:t>plusieurs industries, les exemples particuliers visent à soutenir la fabrication industrie.</w:t>
      </w:r>
    </w:p>
    <w:p w14:paraId="154CAD2B" w14:textId="77777777" w:rsidR="0074376A" w:rsidRPr="008F759A" w:rsidRDefault="0074376A">
      <w:pPr>
        <w:pStyle w:val="BodyText"/>
        <w:rPr>
          <w:lang w:val="fr-FR"/>
        </w:rPr>
      </w:pPr>
    </w:p>
    <w:p w14:paraId="399BFA80" w14:textId="77777777" w:rsidR="0074376A" w:rsidRPr="008F759A" w:rsidRDefault="0074376A">
      <w:pPr>
        <w:pStyle w:val="BodyText"/>
        <w:rPr>
          <w:lang w:val="fr-FR"/>
        </w:rPr>
      </w:pPr>
    </w:p>
    <w:p w14:paraId="2FE5DCF6" w14:textId="77777777" w:rsidR="0074376A" w:rsidRPr="0092680F" w:rsidRDefault="009D2967">
      <w:pPr>
        <w:pStyle w:val="Heading1"/>
        <w:rPr>
          <w:lang w:val="fr-FR"/>
        </w:rPr>
      </w:pPr>
      <w:bookmarkStart w:id="10" w:name="_bookmark1"/>
      <w:bookmarkEnd w:id="10"/>
      <w:r w:rsidRPr="0092680F">
        <w:rPr>
          <w:lang w:val="fr-FR"/>
        </w:rPr>
        <w:t>Introduction</w:t>
      </w:r>
    </w:p>
    <w:p w14:paraId="205AA8C1" w14:textId="033D0D04" w:rsidR="0074376A" w:rsidRPr="0092680F" w:rsidRDefault="00874EA3">
      <w:pPr>
        <w:pStyle w:val="BodyText"/>
        <w:spacing w:before="10"/>
        <w:rPr>
          <w:rFonts w:ascii="Arial"/>
          <w:b/>
          <w:sz w:val="14"/>
          <w:lang w:val="fr-FR"/>
        </w:rPr>
      </w:pPr>
      <w:r>
        <w:rPr>
          <w:noProof/>
        </w:rPr>
        <mc:AlternateContent>
          <mc:Choice Requires="wps">
            <w:drawing>
              <wp:anchor distT="0" distB="0" distL="0" distR="0" simplePos="0" relativeHeight="487587840" behindDoc="1" locked="0" layoutInCell="1" allowOverlap="1" wp14:anchorId="34A73527" wp14:editId="1F2901F6">
                <wp:simplePos x="0" y="0"/>
                <wp:positionH relativeFrom="page">
                  <wp:posOffset>1256030</wp:posOffset>
                </wp:positionH>
                <wp:positionV relativeFrom="paragraph">
                  <wp:posOffset>133350</wp:posOffset>
                </wp:positionV>
                <wp:extent cx="5618480" cy="6350"/>
                <wp:effectExtent l="0" t="0" r="0" b="0"/>
                <wp:wrapTopAndBottom/>
                <wp:docPr id="5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68ABE" id="Rectangle 22" o:spid="_x0000_s1026" style="position:absolute;margin-left:98.9pt;margin-top:10.5pt;width:442.4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" fillcolor="#00667e" stroked="f">
                <w10:wrap type="topAndBottom" anchorx="page"/>
              </v:rect>
            </w:pict>
          </mc:Fallback>
        </mc:AlternateContent>
      </w:r>
    </w:p>
    <w:p w14:paraId="5108B05B" w14:textId="54B6BBEE" w:rsidR="0074376A" w:rsidRPr="008F759A" w:rsidRDefault="008F759A">
      <w:pPr>
        <w:pStyle w:val="Heading3"/>
        <w:spacing w:before="85" w:after="129"/>
        <w:ind w:right="484"/>
        <w:rPr>
          <w:lang w:val="fr-FR"/>
        </w:rPr>
      </w:pPr>
      <w:r w:rsidRPr="008F759A">
        <w:rPr>
          <w:lang w:val="fr-FR"/>
        </w:rPr>
        <w:t>La bonne architecture d'entreprise peut permettre à un fabricant d'améliorer son efficacité opérationnelle et de réduire les risques tout en augmentant la satisfaction client.</w:t>
      </w:r>
    </w:p>
    <w:p w14:paraId="55626E65" w14:textId="28E49670" w:rsidR="0074376A" w:rsidRPr="008F759A" w:rsidRDefault="00874EA3">
      <w:pPr>
        <w:pStyle w:val="BodyText"/>
        <w:spacing w:line="20" w:lineRule="exact"/>
        <w:ind w:left="638"/>
        <w:rPr>
          <w:sz w:val="2"/>
          <w:lang w:val="fr-FR"/>
        </w:rPr>
      </w:pPr>
      <w:r>
        <w:rPr>
          <w:noProof/>
          <w:sz w:val="2"/>
        </w:rPr>
        <mc:AlternateContent>
          <mc:Choice Requires="wpg">
            <w:drawing>
              <wp:inline distT="0" distB="0" distL="0" distR="0" wp14:anchorId="0DAEDF01" wp14:editId="173A0BD5">
                <wp:extent cx="5618480" cy="6350"/>
                <wp:effectExtent l="0" t="3175" r="2540" b="0"/>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50" name="Rectangle 21"/>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0175F8" id="Group 20"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">
                <v:rect id="Rectangle 21"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" fillcolor="#00667e" stroked="f"/>
                <w10:anchorlock/>
              </v:group>
            </w:pict>
          </mc:Fallback>
        </mc:AlternateContent>
      </w:r>
    </w:p>
    <w:p w14:paraId="3C3202A4" w14:textId="77777777" w:rsidR="0074376A" w:rsidRPr="008F759A" w:rsidRDefault="0074376A">
      <w:pPr>
        <w:pStyle w:val="BodyText"/>
        <w:spacing w:before="2"/>
        <w:rPr>
          <w:i/>
          <w:sz w:val="9"/>
          <w:lang w:val="fr-FR"/>
        </w:rPr>
      </w:pPr>
    </w:p>
    <w:p w14:paraId="1D2FF83C" w14:textId="41B0952B" w:rsidR="00364B66" w:rsidRDefault="00364B66" w:rsidP="00364B66">
      <w:pPr>
        <w:pStyle w:val="BodyText"/>
        <w:spacing w:before="91" w:line="271" w:lineRule="auto"/>
        <w:ind w:left="666" w:right="472"/>
        <w:rPr>
          <w:lang w:val="fr-FR"/>
        </w:rPr>
      </w:pPr>
      <w:r w:rsidRPr="00364B66">
        <w:rPr>
          <w:lang w:val="fr-FR"/>
        </w:rPr>
        <w:t>La bonne architecture d'entreprise (EA) peut permettre à un fabricant d'améliorer son efficacité opérationnelle et</w:t>
      </w:r>
      <w:r>
        <w:rPr>
          <w:lang w:val="fr-FR"/>
        </w:rPr>
        <w:t xml:space="preserve"> </w:t>
      </w:r>
      <w:r w:rsidRPr="00364B66">
        <w:rPr>
          <w:lang w:val="fr-FR"/>
        </w:rPr>
        <w:t>réduire les risques tout en augmentant la satisfaction client. Le développement d'EE utilise des principes, des méthodes et des modèles</w:t>
      </w:r>
      <w:r>
        <w:rPr>
          <w:lang w:val="fr-FR"/>
        </w:rPr>
        <w:t xml:space="preserve"> </w:t>
      </w:r>
      <w:r w:rsidRPr="00364B66">
        <w:rPr>
          <w:lang w:val="fr-FR"/>
        </w:rPr>
        <w:t>pour la conception et la réalisation de la structure</w:t>
      </w:r>
      <w:r>
        <w:rPr>
          <w:lang w:val="fr-FR"/>
        </w:rPr>
        <w:t xml:space="preserve"> </w:t>
      </w:r>
      <w:r w:rsidRPr="00364B66">
        <w:rPr>
          <w:lang w:val="fr-FR"/>
        </w:rPr>
        <w:t>organisationnelle, des processus d'affaires, des systèmes d'information et</w:t>
      </w:r>
      <w:r>
        <w:rPr>
          <w:lang w:val="fr-FR"/>
        </w:rPr>
        <w:t xml:space="preserve"> </w:t>
      </w:r>
      <w:r w:rsidRPr="00364B66">
        <w:rPr>
          <w:lang w:val="fr-FR"/>
        </w:rPr>
        <w:t xml:space="preserve">La technologie. Cette étude de cas illustre la valeur du langage de modélisation ArchiMate ® 3.0.1 </w:t>
      </w:r>
      <w:r w:rsidR="009D2967" w:rsidRPr="00364B66">
        <w:rPr>
          <w:lang w:val="fr-FR"/>
        </w:rPr>
        <w:t>[</w:t>
      </w:r>
      <w:hyperlink w:anchor="_bookmark65" w:history="1">
        <w:r w:rsidR="009D2967" w:rsidRPr="00364B66">
          <w:rPr>
            <w:color w:val="0000FF"/>
            <w:lang w:val="fr-FR"/>
          </w:rPr>
          <w:t>1</w:t>
        </w:r>
      </w:hyperlink>
      <w:r w:rsidR="009D2967" w:rsidRPr="00364B66">
        <w:rPr>
          <w:lang w:val="fr-FR"/>
        </w:rPr>
        <w:t xml:space="preserve">] </w:t>
      </w:r>
      <w:r w:rsidRPr="00364B66">
        <w:rPr>
          <w:lang w:val="fr-FR"/>
        </w:rPr>
        <w:t>pour EA</w:t>
      </w:r>
      <w:r>
        <w:rPr>
          <w:lang w:val="fr-FR"/>
        </w:rPr>
        <w:t xml:space="preserve"> </w:t>
      </w:r>
      <w:r w:rsidRPr="00364B66">
        <w:rPr>
          <w:lang w:val="fr-FR"/>
        </w:rPr>
        <w:t>développement et implémentation au sein d'ArchiMetal, un fabricant de pièces métalliques fictif. Il principalement</w:t>
      </w:r>
      <w:r>
        <w:rPr>
          <w:lang w:val="fr-FR"/>
        </w:rPr>
        <w:t xml:space="preserve"> </w:t>
      </w:r>
      <w:r w:rsidRPr="00364B66">
        <w:rPr>
          <w:lang w:val="fr-FR"/>
        </w:rPr>
        <w:t>illustre les couches centrales Business et Application du langage ArchiMate, ainsi que ses deux extensions :</w:t>
      </w:r>
      <w:r>
        <w:rPr>
          <w:lang w:val="fr-FR"/>
        </w:rPr>
        <w:t xml:space="preserve">      </w:t>
      </w:r>
      <w:r w:rsidRPr="00364B66">
        <w:rPr>
          <w:lang w:val="fr-FR"/>
        </w:rPr>
        <w:t>Motivation et mise en œuvre et migration.</w:t>
      </w:r>
    </w:p>
    <w:p w14:paraId="31B55026" w14:textId="7DF331F7" w:rsidR="0074376A" w:rsidRPr="00364B66" w:rsidRDefault="00364B66" w:rsidP="00364B66">
      <w:pPr>
        <w:pStyle w:val="BodyText"/>
        <w:spacing w:before="91" w:line="271" w:lineRule="auto"/>
        <w:ind w:left="666" w:right="472"/>
        <w:rPr>
          <w:lang w:val="fr-FR"/>
        </w:rPr>
      </w:pPr>
      <w:r w:rsidRPr="00364B66">
        <w:rPr>
          <w:lang w:val="fr-FR"/>
        </w:rPr>
        <w:t>ArchiMetal utilise des méthodes d'EE basées sur des normes pour conduire le changement organisationnel. L'une des normes EA  l’entreprise utilise en interne le langage de modélisation visuelle ArchiMate 3.0.1, qui est un standard de The Open</w:t>
      </w:r>
      <w:r>
        <w:rPr>
          <w:lang w:val="fr-FR"/>
        </w:rPr>
        <w:t xml:space="preserve"> </w:t>
      </w:r>
      <w:r w:rsidRPr="00364B66">
        <w:rPr>
          <w:lang w:val="fr-FR"/>
        </w:rPr>
        <w:t>Groupe. Le langage ArchiMate est spécialement conçu pour EA. La langue est également étroitement aligné sur TOGAF ® , une norme</w:t>
      </w:r>
      <w:r w:rsidR="00697935">
        <w:rPr>
          <w:lang w:val="fr-FR"/>
        </w:rPr>
        <w:t xml:space="preserve"> de The Open Group </w:t>
      </w:r>
      <w:r w:rsidRPr="00364B66">
        <w:rPr>
          <w:lang w:val="fr-FR"/>
        </w:rPr>
        <w:t xml:space="preserve">. La section Concepts de base de cette norme  </w:t>
      </w:r>
      <w:r w:rsidR="009D2967" w:rsidRPr="00364B66">
        <w:rPr>
          <w:lang w:val="fr-FR"/>
        </w:rPr>
        <w:t>[</w:t>
      </w:r>
      <w:hyperlink w:anchor="_bookmark66" w:history="1">
        <w:r w:rsidR="009D2967" w:rsidRPr="00364B66">
          <w:rPr>
            <w:color w:val="0000FF"/>
            <w:lang w:val="fr-FR"/>
          </w:rPr>
          <w:t>2</w:t>
        </w:r>
      </w:hyperlink>
      <w:r w:rsidR="009D2967" w:rsidRPr="00364B66">
        <w:rPr>
          <w:lang w:val="fr-FR"/>
        </w:rPr>
        <w:t xml:space="preserve">] </w:t>
      </w:r>
      <w:r w:rsidRPr="00364B66">
        <w:rPr>
          <w:lang w:val="fr-FR"/>
        </w:rPr>
        <w:t>définit architecture dans le cadre du standard TOGAF. Cette section donne à l'architecture deux significations, selon sur le contexte dans lequel il est utilisé:</w:t>
      </w:r>
    </w:p>
    <w:p w14:paraId="52382D77" w14:textId="1D300FF7" w:rsidR="00364B66" w:rsidRDefault="00364B66">
      <w:pPr>
        <w:pStyle w:val="ListParagraph"/>
        <w:numPr>
          <w:ilvl w:val="0"/>
          <w:numId w:val="2"/>
        </w:numPr>
        <w:tabs>
          <w:tab w:val="left" w:pos="996"/>
        </w:tabs>
        <w:spacing w:before="162" w:line="271" w:lineRule="auto"/>
        <w:ind w:right="655"/>
        <w:rPr>
          <w:sz w:val="20"/>
          <w:lang w:val="fr-FR"/>
        </w:rPr>
      </w:pPr>
      <w:r w:rsidRPr="00364B66">
        <w:rPr>
          <w:sz w:val="20"/>
          <w:lang w:val="fr-FR"/>
        </w:rPr>
        <w:t xml:space="preserve">Une description formelle d'un système, ou un plan détaillé du système au niveau des composants pour guider sala mise en </w:t>
      </w:r>
      <w:r>
        <w:rPr>
          <w:sz w:val="20"/>
          <w:lang w:val="fr-FR"/>
        </w:rPr>
        <w:t>œuvre</w:t>
      </w:r>
    </w:p>
    <w:p w14:paraId="43C4E810" w14:textId="17CE5380" w:rsidR="0074376A" w:rsidRPr="00364B66" w:rsidRDefault="009D2967">
      <w:pPr>
        <w:pStyle w:val="ListParagraph"/>
        <w:numPr>
          <w:ilvl w:val="0"/>
          <w:numId w:val="2"/>
        </w:numPr>
        <w:tabs>
          <w:tab w:val="left" w:pos="996"/>
        </w:tabs>
        <w:spacing w:before="162" w:line="271" w:lineRule="auto"/>
        <w:ind w:right="655"/>
        <w:rPr>
          <w:sz w:val="20"/>
          <w:lang w:val="fr-FR"/>
        </w:rPr>
      </w:pPr>
      <w:r w:rsidRPr="00364B66">
        <w:rPr>
          <w:sz w:val="20"/>
          <w:lang w:val="fr-FR"/>
        </w:rPr>
        <w:t xml:space="preserve"> </w:t>
      </w:r>
      <w:r w:rsidR="00364B66" w:rsidRPr="00364B66">
        <w:rPr>
          <w:sz w:val="20"/>
          <w:lang w:val="fr-FR"/>
        </w:rPr>
        <w:t>La structure des composants, leurs interrelations et les principes et lignes directrices régissant leur conception et évolution dans le temps</w:t>
      </w:r>
    </w:p>
    <w:p w14:paraId="1C381AAC" w14:textId="6BFB5325" w:rsidR="00364B66" w:rsidRDefault="00364B66" w:rsidP="00A74924">
      <w:pPr>
        <w:pStyle w:val="BodyText"/>
        <w:spacing w:before="159" w:line="271" w:lineRule="auto"/>
        <w:ind w:left="666" w:right="513"/>
        <w:rPr>
          <w:lang w:val="fr-FR"/>
        </w:rPr>
      </w:pPr>
      <w:r w:rsidRPr="00364B66">
        <w:rPr>
          <w:lang w:val="fr-FR"/>
        </w:rPr>
        <w:t>Cette étude de cas avancée suppose une forte familiarité avec la norme TOGAF, le visuel ArchiMate</w:t>
      </w:r>
      <w:r>
        <w:rPr>
          <w:lang w:val="fr-FR"/>
        </w:rPr>
        <w:t xml:space="preserve">  </w:t>
      </w:r>
      <w:r w:rsidRPr="00364B66">
        <w:rPr>
          <w:lang w:val="fr-FR"/>
        </w:rPr>
        <w:t xml:space="preserve">langage de modélisation, la norme ISA-95 pour l'intégration des systèmes de fabrication </w:t>
      </w:r>
      <w:r>
        <w:rPr>
          <w:lang w:val="fr-FR"/>
        </w:rPr>
        <w:t xml:space="preserve"> </w:t>
      </w:r>
      <w:r w:rsidR="009D2967" w:rsidRPr="00364B66">
        <w:rPr>
          <w:lang w:val="fr-FR"/>
        </w:rPr>
        <w:t>[</w:t>
      </w:r>
      <w:hyperlink w:anchor="_bookmark67" w:history="1">
        <w:r w:rsidR="009D2967" w:rsidRPr="00364B66">
          <w:rPr>
            <w:color w:val="0000FF"/>
            <w:lang w:val="fr-FR"/>
          </w:rPr>
          <w:t>3</w:t>
        </w:r>
      </w:hyperlink>
      <w:r w:rsidR="009D2967" w:rsidRPr="00364B66">
        <w:rPr>
          <w:lang w:val="fr-FR"/>
        </w:rPr>
        <w:t xml:space="preserve">], </w:t>
      </w:r>
      <w:r w:rsidRPr="00364B66">
        <w:rPr>
          <w:lang w:val="fr-FR"/>
        </w:rPr>
        <w:t>et</w:t>
      </w:r>
      <w:r w:rsidR="00A74924">
        <w:rPr>
          <w:lang w:val="fr-FR"/>
        </w:rPr>
        <w:t xml:space="preserve"> gestion de la relation client en anglais Customer Relationship Management</w:t>
      </w:r>
      <w:r w:rsidRPr="00364B66">
        <w:rPr>
          <w:lang w:val="fr-FR"/>
        </w:rPr>
        <w:t xml:space="preserve"> (CRM). Les lecteurs souhaitant une introduction à l'un de </w:t>
      </w:r>
      <w:r w:rsidR="00E33117" w:rsidRPr="00364B66">
        <w:rPr>
          <w:lang w:val="fr-FR"/>
        </w:rPr>
        <w:t>ces</w:t>
      </w:r>
      <w:r w:rsidR="00E33117">
        <w:rPr>
          <w:lang w:val="fr-FR"/>
        </w:rPr>
        <w:t xml:space="preserve"> </w:t>
      </w:r>
      <w:r w:rsidR="00E33117" w:rsidRPr="00364B66">
        <w:rPr>
          <w:lang w:val="fr-FR"/>
        </w:rPr>
        <w:t>sujets</w:t>
      </w:r>
      <w:r w:rsidRPr="00364B66">
        <w:rPr>
          <w:lang w:val="fr-FR"/>
        </w:rPr>
        <w:t xml:space="preserve"> doivent consulter l' annexe A: Concepts et normes de base .</w:t>
      </w:r>
    </w:p>
    <w:p w14:paraId="7397B3A3" w14:textId="46B041C6" w:rsidR="00A74924" w:rsidRPr="00A74924" w:rsidRDefault="00A74924">
      <w:pPr>
        <w:pStyle w:val="BodyText"/>
        <w:spacing w:before="161" w:line="271" w:lineRule="auto"/>
        <w:ind w:left="666" w:right="481"/>
        <w:rPr>
          <w:lang w:val="fr-FR"/>
        </w:rPr>
      </w:pPr>
      <w:r w:rsidRPr="00A74924">
        <w:rPr>
          <w:lang w:val="fr-FR"/>
        </w:rPr>
        <w:t>Dans l'étude de cas, l'amélioration des opérations d'ArchiMetal, en utilisant des modèles de base et cible architectures, est discuté. En permettant la modélisation d'architecture de haut niveau, le langage ArchiMate éclairera</w:t>
      </w:r>
      <w:r>
        <w:rPr>
          <w:lang w:val="fr-FR"/>
        </w:rPr>
        <w:t xml:space="preserve"> </w:t>
      </w:r>
      <w:r w:rsidR="00E33117">
        <w:rPr>
          <w:lang w:val="fr-FR"/>
        </w:rPr>
        <w:t xml:space="preserve">la </w:t>
      </w:r>
      <w:r w:rsidR="00E33117" w:rsidRPr="00A74924">
        <w:rPr>
          <w:lang w:val="fr-FR"/>
        </w:rPr>
        <w:t>cohérence</w:t>
      </w:r>
      <w:r w:rsidRPr="00A74924">
        <w:rPr>
          <w:lang w:val="fr-FR"/>
        </w:rPr>
        <w:t xml:space="preserve"> entre les organisations, les processus, les applications et la technologie. Les modèles ArchiMate peuvent être élaboré au besoin pour l'analyse, la communication, l'aide à la décision et la mise en</w:t>
      </w:r>
      <w:r>
        <w:rPr>
          <w:lang w:val="fr-FR"/>
        </w:rPr>
        <w:t xml:space="preserve"> </w:t>
      </w:r>
      <w:r w:rsidRPr="00A74924">
        <w:rPr>
          <w:lang w:val="fr-FR"/>
        </w:rPr>
        <w:t>œuvre</w:t>
      </w:r>
    </w:p>
    <w:p w14:paraId="0E096A9B" w14:textId="70A40E24" w:rsidR="00A74924" w:rsidRPr="00A74924" w:rsidRDefault="00A74924" w:rsidP="00A74924">
      <w:pPr>
        <w:pStyle w:val="BodyText"/>
        <w:spacing w:before="161" w:line="271" w:lineRule="auto"/>
        <w:ind w:left="666" w:right="535"/>
        <w:rPr>
          <w:lang w:val="fr-FR"/>
        </w:rPr>
      </w:pPr>
      <w:r w:rsidRPr="00A74924">
        <w:rPr>
          <w:lang w:val="fr-FR"/>
        </w:rPr>
        <w:t>Pour démontrer la valeur du langage de modélisation ArchiMate, l'étude de cas se concentre sur l'intégration et partager les données clients à travers des processus centrés sur le client afin d'optimiser la coordination, la prise de décision, et l'expérience client au sein d'ArchiMetal. De plus, il montre comment le langage ArchiMate peut être utilisé avec des normes spécifiques à un domaine telles que ISA-95, qui est utilisée pour intégrer Enterprise Resource Systèmes de planification (ERP) avec des systèmes d'exécution de fabrication (MES) qui contrôlent la fabrication équipements et procédés.</w:t>
      </w:r>
    </w:p>
    <w:p w14:paraId="71F33B4B" w14:textId="293B8D2F" w:rsidR="0074376A" w:rsidRPr="00A74924" w:rsidRDefault="00A74924" w:rsidP="00A74924">
      <w:pPr>
        <w:spacing w:line="271" w:lineRule="auto"/>
        <w:ind w:left="666"/>
        <w:rPr>
          <w:lang w:val="fr-FR"/>
        </w:rPr>
        <w:sectPr w:rsidR="0074376A" w:rsidRPr="00A74924">
          <w:pgSz w:w="12240" w:h="15840"/>
          <w:pgMar w:top="2040" w:right="980" w:bottom="1000" w:left="1340" w:header="1805" w:footer="815" w:gutter="0"/>
          <w:cols w:space="720"/>
        </w:sectPr>
      </w:pPr>
      <w:r w:rsidRPr="00A74924">
        <w:rPr>
          <w:sz w:val="20"/>
          <w:szCs w:val="20"/>
          <w:lang w:val="fr-FR"/>
        </w:rPr>
        <w:t>L'entreprise de fabrication fictive utilisée pour cette étude est une simplification de ce à quoi on pourrait s'attendre dans un scénario réel. Tout en réduisant la complexité était nécessaire pour garder l'étude simple et illustrative pour l’objectif donné, un effort a été fait pour que l'étude soit aussi réaliste que possible. Le plus important</w:t>
      </w:r>
    </w:p>
    <w:p w14:paraId="1B369CF1" w14:textId="77777777" w:rsidR="0074376A" w:rsidRPr="00A74924" w:rsidRDefault="0074376A">
      <w:pPr>
        <w:pStyle w:val="BodyText"/>
        <w:spacing w:before="8"/>
        <w:rPr>
          <w:sz w:val="27"/>
          <w:lang w:val="fr-FR"/>
        </w:rPr>
      </w:pPr>
    </w:p>
    <w:p w14:paraId="35647F6D" w14:textId="5378EA5D" w:rsidR="00A74924" w:rsidRDefault="00A74924">
      <w:pPr>
        <w:pStyle w:val="BodyText"/>
        <w:spacing w:before="161" w:line="271" w:lineRule="auto"/>
        <w:ind w:left="666" w:right="464"/>
        <w:rPr>
          <w:lang w:val="fr-FR"/>
        </w:rPr>
      </w:pPr>
      <w:r w:rsidRPr="00A74924">
        <w:rPr>
          <w:lang w:val="fr-FR"/>
        </w:rPr>
        <w:t>les simplifications concernent la structure organisationnelle et l'objet de l'étude sur la coordination entre Ventes et distribution et production, au lieu de l'intégralité de la gestion de la chaîne d'approvisionnement. Ces limitations sont élaborées dans l'étude de cas. Ce document identifie également quelques opportunités de travail ultérieur.</w:t>
      </w:r>
    </w:p>
    <w:p w14:paraId="60C3D5D0" w14:textId="77777777" w:rsidR="00A74924" w:rsidRDefault="00A74924">
      <w:pPr>
        <w:pStyle w:val="BodyText"/>
        <w:spacing w:before="161" w:line="271" w:lineRule="auto"/>
        <w:ind w:left="666" w:right="464"/>
        <w:rPr>
          <w:lang w:val="fr-FR"/>
        </w:rPr>
      </w:pPr>
    </w:p>
    <w:p w14:paraId="710C97DF" w14:textId="0C797BB3" w:rsidR="0074376A" w:rsidRPr="00A74924" w:rsidRDefault="00A74924" w:rsidP="00A74924">
      <w:pPr>
        <w:spacing w:line="271" w:lineRule="auto"/>
        <w:ind w:left="666"/>
        <w:rPr>
          <w:lang w:val="fr-FR"/>
        </w:rPr>
        <w:sectPr w:rsidR="0074376A" w:rsidRPr="00A74924">
          <w:pgSz w:w="12240" w:h="15840"/>
          <w:pgMar w:top="2040" w:right="980" w:bottom="1000" w:left="1340" w:header="1805" w:footer="815" w:gutter="0"/>
          <w:cols w:space="720"/>
        </w:sectPr>
      </w:pPr>
      <w:r w:rsidRPr="00A74924">
        <w:rPr>
          <w:sz w:val="20"/>
          <w:szCs w:val="20"/>
          <w:lang w:val="fr-FR"/>
        </w:rPr>
        <w:t xml:space="preserve">En résumé, l'étude de cas décrit l'état de base d'ArchiMetal, analyse les défis </w:t>
      </w:r>
      <w:r w:rsidR="00E33117" w:rsidRPr="00A74924">
        <w:rPr>
          <w:sz w:val="20"/>
          <w:szCs w:val="20"/>
          <w:lang w:val="fr-FR"/>
        </w:rPr>
        <w:t>auxquels et</w:t>
      </w:r>
      <w:r w:rsidRPr="00A74924">
        <w:rPr>
          <w:sz w:val="20"/>
          <w:szCs w:val="20"/>
          <w:lang w:val="fr-FR"/>
        </w:rPr>
        <w:t xml:space="preserve"> présente une vision pour y répondre. Il présente ensuite les architectures cibles nécessaires </w:t>
      </w:r>
      <w:r w:rsidR="00E33117" w:rsidRPr="00A74924">
        <w:rPr>
          <w:sz w:val="20"/>
          <w:szCs w:val="20"/>
          <w:lang w:val="fr-FR"/>
        </w:rPr>
        <w:t>pour réaliser</w:t>
      </w:r>
      <w:r w:rsidRPr="00A74924">
        <w:rPr>
          <w:sz w:val="20"/>
          <w:szCs w:val="20"/>
          <w:lang w:val="fr-FR"/>
        </w:rPr>
        <w:t xml:space="preserve"> la vision. Enfin, il présente un scénario de fabrication utilisant des messages standard ISA-95 pour traiter </w:t>
      </w:r>
      <w:r w:rsidR="00E33117" w:rsidRPr="00A74924">
        <w:rPr>
          <w:sz w:val="20"/>
          <w:szCs w:val="20"/>
          <w:lang w:val="fr-FR"/>
        </w:rPr>
        <w:t>un commande</w:t>
      </w:r>
      <w:r w:rsidRPr="00A74924">
        <w:rPr>
          <w:sz w:val="20"/>
          <w:szCs w:val="20"/>
          <w:lang w:val="fr-FR"/>
        </w:rPr>
        <w:t xml:space="preserve"> client urgente, et une version plus détaillée de l'état cible avec de nouveaux services clients, </w:t>
      </w:r>
      <w:r w:rsidR="00E33117">
        <w:rPr>
          <w:sz w:val="20"/>
          <w:szCs w:val="20"/>
          <w:lang w:val="fr-FR"/>
        </w:rPr>
        <w:t xml:space="preserve">cela </w:t>
      </w:r>
      <w:r w:rsidRPr="00A74924">
        <w:rPr>
          <w:sz w:val="20"/>
          <w:szCs w:val="20"/>
          <w:lang w:val="fr-FR"/>
        </w:rPr>
        <w:t xml:space="preserve"> refonte de plusieurs processus métiers et la rationalisation du paysage applicatif</w:t>
      </w:r>
      <w:r w:rsidR="00E33117">
        <w:rPr>
          <w:sz w:val="20"/>
          <w:szCs w:val="20"/>
          <w:lang w:val="fr-FR"/>
        </w:rPr>
        <w:t>.</w:t>
      </w:r>
    </w:p>
    <w:p w14:paraId="0B2B3835" w14:textId="77777777" w:rsidR="0074376A" w:rsidRPr="00A74924" w:rsidRDefault="0074376A">
      <w:pPr>
        <w:pStyle w:val="BodyText"/>
        <w:rPr>
          <w:lang w:val="fr-FR"/>
        </w:rPr>
      </w:pPr>
    </w:p>
    <w:p w14:paraId="1417F5D7" w14:textId="77777777" w:rsidR="0074376A" w:rsidRPr="00A74924" w:rsidRDefault="0074376A">
      <w:pPr>
        <w:pStyle w:val="BodyText"/>
        <w:rPr>
          <w:lang w:val="fr-FR"/>
        </w:rPr>
      </w:pPr>
    </w:p>
    <w:p w14:paraId="6776FCC1" w14:textId="780B5115" w:rsidR="0074376A" w:rsidRPr="00E33117" w:rsidRDefault="00E33117">
      <w:pPr>
        <w:pStyle w:val="BodyText"/>
        <w:spacing w:before="10"/>
        <w:rPr>
          <w:rFonts w:ascii="Arial"/>
          <w:b/>
          <w:sz w:val="14"/>
          <w:lang w:val="fr-FR"/>
        </w:rPr>
      </w:pPr>
      <w:bookmarkStart w:id="11" w:name="_bookmark2"/>
      <w:bookmarkEnd w:id="11"/>
      <w:r w:rsidRPr="00E33117">
        <w:rPr>
          <w:rFonts w:ascii="Arial" w:eastAsia="Arial" w:hAnsi="Arial" w:cs="Arial"/>
          <w:b/>
          <w:bCs/>
          <w:sz w:val="30"/>
          <w:szCs w:val="30"/>
          <w:lang w:val="fr-FR"/>
        </w:rPr>
        <w:t>Défis de la transformation ArchiMetal</w:t>
      </w:r>
      <w:r w:rsidR="00874EA3">
        <w:rPr>
          <w:noProof/>
        </w:rPr>
        <mc:AlternateContent>
          <mc:Choice Requires="wps">
            <w:drawing>
              <wp:anchor distT="0" distB="0" distL="0" distR="0" simplePos="0" relativeHeight="487588864" behindDoc="1" locked="0" layoutInCell="1" allowOverlap="1" wp14:anchorId="12A762A4" wp14:editId="22C844FD">
                <wp:simplePos x="0" y="0"/>
                <wp:positionH relativeFrom="page">
                  <wp:posOffset>1256030</wp:posOffset>
                </wp:positionH>
                <wp:positionV relativeFrom="paragraph">
                  <wp:posOffset>133350</wp:posOffset>
                </wp:positionV>
                <wp:extent cx="5618480" cy="6350"/>
                <wp:effectExtent l="0" t="0" r="0" b="0"/>
                <wp:wrapTopAndBottom/>
                <wp:docPr id="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D4C7F" id="Rectangle 19" o:spid="_x0000_s1026" style="position:absolute;margin-left:98.9pt;margin-top:10.5pt;width:442.4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" fillcolor="#00667e" stroked="f">
                <w10:wrap type="topAndBottom" anchorx="page"/>
              </v:rect>
            </w:pict>
          </mc:Fallback>
        </mc:AlternateContent>
      </w:r>
    </w:p>
    <w:p w14:paraId="5ACB70AC" w14:textId="5CF6DEC3" w:rsidR="0074376A" w:rsidRPr="00E33117" w:rsidRDefault="009D2967">
      <w:pPr>
        <w:pStyle w:val="Heading3"/>
        <w:rPr>
          <w:lang w:val="fr-FR"/>
        </w:rPr>
      </w:pPr>
      <w:r w:rsidRPr="00E33117">
        <w:rPr>
          <w:lang w:val="fr-FR"/>
        </w:rPr>
        <w:t xml:space="preserve">ArchiMetal </w:t>
      </w:r>
      <w:r w:rsidR="00E33117" w:rsidRPr="00E33117">
        <w:rPr>
          <w:lang w:val="fr-FR"/>
        </w:rPr>
        <w:t>fait face à plusieurs défis alors qu'il sert ses clients et cherche à se développer</w:t>
      </w:r>
      <w:r w:rsidRPr="00E33117">
        <w:rPr>
          <w:lang w:val="fr-FR"/>
        </w:rPr>
        <w:t>.</w:t>
      </w:r>
    </w:p>
    <w:p w14:paraId="49AE5A4A" w14:textId="0BD5E92E" w:rsidR="0074376A" w:rsidRPr="00E33117" w:rsidRDefault="00874EA3">
      <w:pPr>
        <w:pStyle w:val="BodyText"/>
        <w:spacing w:line="20" w:lineRule="exact"/>
        <w:ind w:left="638"/>
        <w:rPr>
          <w:sz w:val="2"/>
          <w:lang w:val="fr-FR"/>
        </w:rPr>
      </w:pPr>
      <w:r>
        <w:rPr>
          <w:noProof/>
          <w:sz w:val="2"/>
        </w:rPr>
        <mc:AlternateContent>
          <mc:Choice Requires="wpg">
            <w:drawing>
              <wp:inline distT="0" distB="0" distL="0" distR="0" wp14:anchorId="3A7FE480" wp14:editId="5F56465B">
                <wp:extent cx="5618480" cy="6350"/>
                <wp:effectExtent l="0" t="4445" r="2540" b="0"/>
                <wp:docPr id="4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44" name="Rectangle 18"/>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3DCE59" id="Group 17"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">
                <v:rect id="Rectangle 18"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" fillcolor="#00667e" stroked="f"/>
                <w10:anchorlock/>
              </v:group>
            </w:pict>
          </mc:Fallback>
        </mc:AlternateContent>
      </w:r>
    </w:p>
    <w:p w14:paraId="40CAA0A0" w14:textId="77777777" w:rsidR="0074376A" w:rsidRPr="00E33117" w:rsidRDefault="0074376A">
      <w:pPr>
        <w:pStyle w:val="BodyText"/>
        <w:spacing w:before="2"/>
        <w:rPr>
          <w:i/>
          <w:sz w:val="9"/>
          <w:lang w:val="fr-FR"/>
        </w:rPr>
      </w:pPr>
    </w:p>
    <w:p w14:paraId="44645030" w14:textId="3C1C72EF" w:rsidR="0074376A" w:rsidRDefault="00E33117" w:rsidP="00E33117">
      <w:pPr>
        <w:pStyle w:val="BodyText"/>
        <w:spacing w:before="91" w:line="271" w:lineRule="auto"/>
        <w:ind w:left="666"/>
        <w:rPr>
          <w:lang w:val="fr-FR"/>
        </w:rPr>
      </w:pPr>
      <w:r w:rsidRPr="00E33117">
        <w:rPr>
          <w:lang w:val="fr-FR"/>
        </w:rPr>
        <w:t>ArchiMetal fait face à plusieurs défis alors qu'il sert ses clients et cherche à se développer. Cette section décrit l</w:t>
      </w:r>
      <w:r>
        <w:rPr>
          <w:lang w:val="fr-FR"/>
        </w:rPr>
        <w:t>a</w:t>
      </w:r>
      <w:r w:rsidRPr="00E33117">
        <w:rPr>
          <w:lang w:val="fr-FR"/>
        </w:rPr>
        <w:t xml:space="preserve"> stratégie</w:t>
      </w:r>
      <w:r>
        <w:rPr>
          <w:lang w:val="fr-FR"/>
        </w:rPr>
        <w:t xml:space="preserve"> de </w:t>
      </w:r>
      <w:r w:rsidR="00D071C6">
        <w:rPr>
          <w:lang w:val="fr-FR"/>
        </w:rPr>
        <w:t>l’entreprise,</w:t>
      </w:r>
      <w:r w:rsidRPr="00E33117">
        <w:rPr>
          <w:lang w:val="fr-FR"/>
        </w:rPr>
        <w:t xml:space="preserve"> la structure et les opérations de l'entreprise, ainsi que les difficultés qu'elle doit surmonter si elle veut objectifs.</w:t>
      </w:r>
    </w:p>
    <w:p w14:paraId="30FB0CE3" w14:textId="77777777" w:rsidR="00D071C6" w:rsidRPr="00D071C6" w:rsidRDefault="00D071C6" w:rsidP="00D071C6">
      <w:pPr>
        <w:pStyle w:val="BodyText"/>
        <w:spacing w:before="172" w:line="271" w:lineRule="auto"/>
        <w:ind w:right="484" w:firstLine="666"/>
        <w:rPr>
          <w:rFonts w:ascii="Arial" w:eastAsia="Arial" w:hAnsi="Arial" w:cs="Arial"/>
          <w:b/>
          <w:bCs/>
          <w:sz w:val="22"/>
          <w:szCs w:val="22"/>
          <w:lang w:val="fr-FR"/>
        </w:rPr>
      </w:pPr>
      <w:bookmarkStart w:id="12" w:name="Company_Background"/>
      <w:bookmarkStart w:id="13" w:name="_bookmark3"/>
      <w:bookmarkEnd w:id="12"/>
      <w:bookmarkEnd w:id="13"/>
      <w:r w:rsidRPr="00D071C6">
        <w:rPr>
          <w:rFonts w:ascii="Arial" w:eastAsia="Arial" w:hAnsi="Arial" w:cs="Arial"/>
          <w:b/>
          <w:bCs/>
          <w:sz w:val="22"/>
          <w:szCs w:val="22"/>
          <w:lang w:val="fr-FR"/>
        </w:rPr>
        <w:t>Contexte de l'entreprise</w:t>
      </w:r>
    </w:p>
    <w:p w14:paraId="46C393FE" w14:textId="1CF17212" w:rsidR="00D071C6" w:rsidRPr="00D071C6" w:rsidRDefault="00D071C6">
      <w:pPr>
        <w:pStyle w:val="BodyText"/>
        <w:spacing w:before="162" w:line="271" w:lineRule="auto"/>
        <w:ind w:left="666" w:right="547"/>
        <w:rPr>
          <w:lang w:val="fr-FR"/>
        </w:rPr>
      </w:pPr>
      <w:r w:rsidRPr="00D071C6">
        <w:rPr>
          <w:lang w:val="fr-FR"/>
        </w:rPr>
        <w:t>ArchiMetal est une entreprise européenne de taille moyenne qui produit des produits en acier utilisés dans la construction de bâtiments et d’autres industries, telles que les poutres, les fils et les tuyaux. L'entreprise a récemment développé la capacité de</w:t>
      </w:r>
      <w:r>
        <w:rPr>
          <w:lang w:val="fr-FR"/>
        </w:rPr>
        <w:t xml:space="preserve"> </w:t>
      </w:r>
      <w:r w:rsidRPr="00D071C6">
        <w:rPr>
          <w:lang w:val="fr-FR"/>
        </w:rPr>
        <w:t>produire des produits en acier plat de haute qualité et prévoit de les vendre aux fabricants de pièces automobiles. À réussir sur ce marché hautement concurrentiel, ArchiMetal doit améliorer sa capacité CRM et développer de nouvelles service client. À cette fin, les chefs d'entreprise ont lancé un programme de transformation améliorer la performance globale de l'entreprise en modifiant la façon dont ArchiMetal interagit avec ses clients</w:t>
      </w:r>
    </w:p>
    <w:p w14:paraId="500324E5" w14:textId="42D43D53" w:rsidR="0074376A" w:rsidRPr="00D071C6" w:rsidRDefault="00D071C6">
      <w:pPr>
        <w:pStyle w:val="BodyText"/>
        <w:spacing w:before="162" w:line="271" w:lineRule="auto"/>
        <w:ind w:left="666" w:right="547"/>
        <w:rPr>
          <w:lang w:val="fr-FR"/>
        </w:rPr>
      </w:pPr>
      <w:r w:rsidRPr="00D071C6">
        <w:rPr>
          <w:lang w:val="fr-FR"/>
        </w:rPr>
        <w:t>Pour être compétitif sur le marché de l'approvisionnement automobile, ArchiMetal doit réduire le temps de réalisation commandes et, en général, pour augmenter la qualité, l'efficacité et la flexibilité de ses activités de traitement des commandes. ArchiMetal a perdu des clients car il a fallu plus de temps que promis pour traiter leurs commandes et n'a pas tenu</w:t>
      </w:r>
      <w:r>
        <w:rPr>
          <w:lang w:val="fr-FR"/>
        </w:rPr>
        <w:t xml:space="preserve"> </w:t>
      </w:r>
      <w:r w:rsidRPr="00D071C6">
        <w:rPr>
          <w:lang w:val="fr-FR"/>
        </w:rPr>
        <w:t>les tenir au courant de l'état de leurs commandes. Les clients se plaignent de plus en plus de la qualité Services d'ArchiMetal, et ont déclassé l'entreprise dans des enquêtes de satisfaction client menées régulièrement par des analystes du secteur</w:t>
      </w:r>
      <w:r w:rsidR="009D2967" w:rsidRPr="00D071C6">
        <w:rPr>
          <w:lang w:val="fr-FR"/>
        </w:rPr>
        <w:t>.</w:t>
      </w:r>
    </w:p>
    <w:p w14:paraId="23AB37FD" w14:textId="6595DD20" w:rsidR="0074376A" w:rsidRPr="00D071C6" w:rsidRDefault="00D071C6">
      <w:pPr>
        <w:pStyle w:val="BodyText"/>
        <w:spacing w:before="159" w:line="271" w:lineRule="auto"/>
        <w:ind w:left="666" w:right="513"/>
        <w:rPr>
          <w:lang w:val="fr-FR"/>
        </w:rPr>
      </w:pPr>
      <w:r w:rsidRPr="00D071C6">
        <w:rPr>
          <w:lang w:val="fr-FR"/>
        </w:rPr>
        <w:t>La direction d'ArchiMetal entend inverser cette tendance, fidéliser tous les clients existants, reconquérir les anciens clients et en acquérir de nouveaux. Par conséquent, le programme de transformation doit améliorer les ventes et les commandes exécution pour réduire le temps nécessaire pour traiter les commandes, livrer systématiquement à la date promise, et avertir immédiatement les clients de toute circonstance qui pourrait retarder leurs commandes. Le programme doit également améliorer la satisfaction client et lancer de nouveaux services qui ravissent les clients.</w:t>
      </w:r>
    </w:p>
    <w:p w14:paraId="72B2D373" w14:textId="77777777" w:rsidR="00D071C6" w:rsidRPr="00D071C6" w:rsidRDefault="00D071C6">
      <w:pPr>
        <w:pStyle w:val="BodyText"/>
        <w:spacing w:before="172" w:line="271" w:lineRule="auto"/>
        <w:ind w:left="666" w:right="513"/>
        <w:rPr>
          <w:rFonts w:ascii="Arial" w:eastAsia="Arial" w:hAnsi="Arial" w:cs="Arial"/>
          <w:b/>
          <w:bCs/>
          <w:sz w:val="22"/>
          <w:szCs w:val="22"/>
          <w:lang w:val="fr-FR"/>
        </w:rPr>
      </w:pPr>
      <w:bookmarkStart w:id="14" w:name="Organizational_Structure"/>
      <w:bookmarkStart w:id="15" w:name="_bookmark4"/>
      <w:bookmarkEnd w:id="14"/>
      <w:bookmarkEnd w:id="15"/>
      <w:r w:rsidRPr="00D071C6">
        <w:rPr>
          <w:rFonts w:ascii="Arial" w:eastAsia="Arial" w:hAnsi="Arial" w:cs="Arial"/>
          <w:b/>
          <w:bCs/>
          <w:sz w:val="22"/>
          <w:szCs w:val="22"/>
          <w:lang w:val="fr-FR"/>
        </w:rPr>
        <w:t>Structure organisationnelle</w:t>
      </w:r>
    </w:p>
    <w:p w14:paraId="5195A593" w14:textId="09DF9AB4" w:rsidR="00D071C6" w:rsidRDefault="00D071C6">
      <w:pPr>
        <w:pStyle w:val="BodyText"/>
        <w:spacing w:before="161" w:line="271" w:lineRule="auto"/>
        <w:ind w:left="666" w:right="513"/>
        <w:rPr>
          <w:lang w:val="fr-FR"/>
        </w:rPr>
      </w:pPr>
      <w:r w:rsidRPr="00D071C6">
        <w:rPr>
          <w:lang w:val="fr-FR"/>
        </w:rPr>
        <w:t>ArchiMetal dispose d'un centre de production (PC) et de plusieurs centres de distribution (DC) comme le montre la figure 1.</w:t>
      </w:r>
      <w:r>
        <w:rPr>
          <w:lang w:val="fr-FR"/>
        </w:rPr>
        <w:t xml:space="preserve"> </w:t>
      </w:r>
      <w:r w:rsidRPr="00D071C6">
        <w:rPr>
          <w:lang w:val="fr-FR"/>
        </w:rPr>
        <w:t xml:space="preserve">Cependant, une entreprise de fabrication réelle, suffisamment complexe pour exiger ERP et MES, aurait probablement plusieurs PC. Le modèle d'exploitation fictif d'ArchiMetal permet aux CD autonomes en Espagne, en Belgique et La Roumanie se concentre sur les besoins des clients tout en concentrant la fabrication sur son PC en Pologne. DC Benelux </w:t>
      </w:r>
      <w:r>
        <w:rPr>
          <w:lang w:val="fr-FR"/>
        </w:rPr>
        <w:t xml:space="preserve">dans  </w:t>
      </w:r>
      <w:r w:rsidRPr="00D071C6">
        <w:rPr>
          <w:lang w:val="fr-FR"/>
        </w:rPr>
        <w:t>La Belgique et DC Espagne servent les clients du secteur de la construction de l'entreprise, tandis que DC East Europe La Roumanie couvre d'autres secteurs, situés principalement en Europe de l'Est et du Sud-Est. L'ArchiMetal</w:t>
      </w:r>
      <w:r>
        <w:rPr>
          <w:lang w:val="fr-FR"/>
        </w:rPr>
        <w:t xml:space="preserve"> l</w:t>
      </w:r>
      <w:r w:rsidRPr="00D071C6">
        <w:rPr>
          <w:lang w:val="fr-FR"/>
        </w:rPr>
        <w:t>e siège (HQ) à Luxembourg abrite la direction générale, ainsi que les finances, la gestion de la qualité, Départements du développement de produits et des ressources humaines (RH)</w:t>
      </w:r>
    </w:p>
    <w:p w14:paraId="623EACF3" w14:textId="77777777" w:rsidR="00D071C6" w:rsidRPr="00D071C6" w:rsidRDefault="00D071C6">
      <w:pPr>
        <w:pStyle w:val="BodyText"/>
        <w:spacing w:before="161" w:line="271" w:lineRule="auto"/>
        <w:ind w:left="666" w:right="513"/>
        <w:rPr>
          <w:lang w:val="fr-FR"/>
        </w:rPr>
      </w:pPr>
    </w:p>
    <w:p w14:paraId="5D5BE80A" w14:textId="7288AC0E" w:rsidR="0074376A" w:rsidRPr="00D071C6" w:rsidRDefault="00D071C6" w:rsidP="00D071C6">
      <w:pPr>
        <w:spacing w:line="271" w:lineRule="auto"/>
        <w:ind w:left="666"/>
        <w:rPr>
          <w:lang w:val="fr-FR"/>
        </w:rPr>
        <w:sectPr w:rsidR="0074376A" w:rsidRPr="00D071C6">
          <w:pgSz w:w="12240" w:h="15840"/>
          <w:pgMar w:top="2040" w:right="980" w:bottom="1000" w:left="1340" w:header="1805" w:footer="815" w:gutter="0"/>
          <w:cols w:space="720"/>
        </w:sectPr>
      </w:pPr>
      <w:r w:rsidRPr="00D071C6">
        <w:rPr>
          <w:sz w:val="20"/>
          <w:szCs w:val="20"/>
          <w:lang w:val="fr-FR"/>
        </w:rPr>
        <w:t>Le département des finances définit les politiques, les procédures et les règles que les CD doivent suivre lorsqu'ils définissent prix et évaluer le risque de crédit associé aux clients individuels</w:t>
      </w:r>
    </w:p>
    <w:p w14:paraId="29E1BB79" w14:textId="77777777" w:rsidR="0074376A" w:rsidRPr="00D071C6" w:rsidRDefault="0074376A">
      <w:pPr>
        <w:pStyle w:val="BodyText"/>
        <w:rPr>
          <w:lang w:val="fr-FR"/>
        </w:rPr>
      </w:pPr>
    </w:p>
    <w:p w14:paraId="53E1E3C0" w14:textId="77777777" w:rsidR="0074376A" w:rsidRPr="00D071C6" w:rsidRDefault="0074376A">
      <w:pPr>
        <w:pStyle w:val="BodyText"/>
        <w:spacing w:before="10" w:after="1"/>
        <w:rPr>
          <w:sz w:val="14"/>
          <w:lang w:val="fr-FR"/>
        </w:rPr>
      </w:pPr>
    </w:p>
    <w:p w14:paraId="1BEB31F1" w14:textId="77777777" w:rsidR="0074376A" w:rsidRDefault="009D2967">
      <w:pPr>
        <w:pStyle w:val="BodyText"/>
        <w:ind w:left="2368"/>
      </w:pPr>
      <w:r>
        <w:rPr>
          <w:noProof/>
        </w:rPr>
        <w:drawing>
          <wp:inline distT="0" distB="0" distL="0" distR="0" wp14:anchorId="2D7C9DD7" wp14:editId="0FE87651">
            <wp:extent cx="3409950" cy="2295525"/>
            <wp:effectExtent l="0" t="0" r="0" b="952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4">
                      <a:extLst>
                        <a:ext uri="{28A0092B-C50C-407E-A947-70E740481C1C}">
                          <a14:useLocalDpi xmlns:a14="http://schemas.microsoft.com/office/drawing/2010/main" val="0"/>
                        </a:ext>
                      </a:extLst>
                    </a:blip>
                    <a:stretch>
                      <a:fillRect/>
                    </a:stretch>
                  </pic:blipFill>
                  <pic:spPr>
                    <a:xfrm>
                      <a:off x="0" y="0"/>
                      <a:ext cx="3410360" cy="2295801"/>
                    </a:xfrm>
                    <a:prstGeom prst="rect">
                      <a:avLst/>
                    </a:prstGeom>
                  </pic:spPr>
                </pic:pic>
              </a:graphicData>
            </a:graphic>
          </wp:inline>
        </w:drawing>
      </w:r>
    </w:p>
    <w:p w14:paraId="28E7A153" w14:textId="77777777" w:rsidR="0074376A" w:rsidRDefault="0074376A">
      <w:pPr>
        <w:pStyle w:val="BodyText"/>
        <w:spacing w:before="11"/>
        <w:rPr>
          <w:sz w:val="6"/>
        </w:rPr>
      </w:pPr>
    </w:p>
    <w:p w14:paraId="5924BE86" w14:textId="07860C7C" w:rsidR="0074376A" w:rsidRPr="00D071C6" w:rsidRDefault="009D2967">
      <w:pPr>
        <w:spacing w:before="94" w:line="278" w:lineRule="auto"/>
        <w:ind w:left="100" w:right="136"/>
        <w:rPr>
          <w:rFonts w:ascii="Arial"/>
          <w:sz w:val="18"/>
          <w:lang w:val="fr-FR"/>
        </w:rPr>
      </w:pPr>
      <w:bookmarkStart w:id="16" w:name="_bookmark5"/>
      <w:bookmarkEnd w:id="16"/>
      <w:r w:rsidRPr="00D071C6">
        <w:rPr>
          <w:rFonts w:ascii="Arial"/>
          <w:sz w:val="18"/>
          <w:lang w:val="fr-FR"/>
        </w:rPr>
        <w:t xml:space="preserve">Figure 1: </w:t>
      </w:r>
      <w:r w:rsidR="00D071C6" w:rsidRPr="00D071C6">
        <w:rPr>
          <w:rFonts w:ascii="Arial"/>
          <w:sz w:val="18"/>
          <w:lang w:val="fr-FR"/>
        </w:rPr>
        <w:t xml:space="preserve">Les Business </w:t>
      </w:r>
      <w:r w:rsidR="007D7DA9" w:rsidRPr="00D071C6">
        <w:rPr>
          <w:rFonts w:ascii="Arial"/>
          <w:sz w:val="18"/>
          <w:lang w:val="fr-FR"/>
        </w:rPr>
        <w:t>Unit</w:t>
      </w:r>
      <w:r w:rsidR="007D7DA9" w:rsidRPr="00D071C6">
        <w:rPr>
          <w:rFonts w:ascii="Arial"/>
          <w:sz w:val="18"/>
          <w:lang w:val="fr-FR"/>
        </w:rPr>
        <w:t>é</w:t>
      </w:r>
      <w:r w:rsidR="007D7DA9" w:rsidRPr="00D071C6">
        <w:rPr>
          <w:rFonts w:ascii="Arial"/>
          <w:sz w:val="18"/>
          <w:lang w:val="fr-FR"/>
        </w:rPr>
        <w:t>s</w:t>
      </w:r>
      <w:r w:rsidR="00D071C6" w:rsidRPr="00D071C6">
        <w:rPr>
          <w:rFonts w:ascii="Arial"/>
          <w:sz w:val="18"/>
          <w:lang w:val="fr-FR"/>
        </w:rPr>
        <w:t xml:space="preserve"> d'ArchiMetal comprennent son si</w:t>
      </w:r>
      <w:r w:rsidR="00D071C6" w:rsidRPr="00D071C6">
        <w:rPr>
          <w:rFonts w:ascii="Arial"/>
          <w:sz w:val="18"/>
          <w:lang w:val="fr-FR"/>
        </w:rPr>
        <w:t>è</w:t>
      </w:r>
      <w:r w:rsidR="00D071C6" w:rsidRPr="00D071C6">
        <w:rPr>
          <w:rFonts w:ascii="Arial"/>
          <w:sz w:val="18"/>
          <w:lang w:val="fr-FR"/>
        </w:rPr>
        <w:t>ge social (HQ), un centre de production (PC) et un r</w:t>
      </w:r>
      <w:r w:rsidR="00D071C6" w:rsidRPr="00D071C6">
        <w:rPr>
          <w:rFonts w:ascii="Arial"/>
          <w:sz w:val="18"/>
          <w:lang w:val="fr-FR"/>
        </w:rPr>
        <w:t>é</w:t>
      </w:r>
      <w:r w:rsidR="00D071C6" w:rsidRPr="00D071C6">
        <w:rPr>
          <w:rFonts w:ascii="Arial"/>
          <w:sz w:val="18"/>
          <w:lang w:val="fr-FR"/>
        </w:rPr>
        <w:t>seau de distribution Centres (CD) responsables des ventes et du service client</w:t>
      </w:r>
      <w:r w:rsidR="00D071C6">
        <w:rPr>
          <w:rFonts w:ascii="Arial"/>
          <w:sz w:val="18"/>
          <w:lang w:val="fr-FR"/>
        </w:rPr>
        <w:t xml:space="preserve"> </w:t>
      </w:r>
    </w:p>
    <w:p w14:paraId="0116EB49" w14:textId="3A01B8E6" w:rsidR="007D7DA9" w:rsidRPr="007D7DA9" w:rsidRDefault="007D7DA9">
      <w:pPr>
        <w:pStyle w:val="BodyText"/>
        <w:spacing w:before="162" w:line="271" w:lineRule="auto"/>
        <w:ind w:left="666" w:right="513"/>
        <w:rPr>
          <w:lang w:val="fr-FR"/>
        </w:rPr>
      </w:pPr>
      <w:r w:rsidRPr="007D7DA9">
        <w:rPr>
          <w:lang w:val="fr-FR"/>
        </w:rPr>
        <w:t xml:space="preserve">La fonction relation client de chaque CD évalue le risque de crédit, collabore avec les commerciaux pour négocier des contrats, répondre aux plaintes des clients, assurer le recouvrement des comptes fournisseurs et gère les données de base des clients. La fonction de vente est responsable des activités de vente, y compris la gestion les commandes des clients depuis leur enregistrement dans le système jusqu'à la facturation, qui est à la charge du </w:t>
      </w:r>
      <w:r>
        <w:rPr>
          <w:lang w:val="fr-FR"/>
        </w:rPr>
        <w:t>f</w:t>
      </w:r>
      <w:r w:rsidRPr="007D7DA9">
        <w:rPr>
          <w:lang w:val="fr-FR"/>
        </w:rPr>
        <w:t>onction financière. La fonction Distribution est en charge du transport des produits finis chez le client</w:t>
      </w:r>
    </w:p>
    <w:p w14:paraId="3B0B92A9" w14:textId="593BF64A" w:rsidR="0074376A" w:rsidRPr="007D7DA9" w:rsidRDefault="007D7DA9">
      <w:pPr>
        <w:pStyle w:val="BodyText"/>
        <w:spacing w:before="162" w:line="271" w:lineRule="auto"/>
        <w:ind w:left="666" w:right="513"/>
        <w:rPr>
          <w:lang w:val="fr-FR"/>
        </w:rPr>
      </w:pPr>
      <w:r w:rsidRPr="007D7DA9">
        <w:rPr>
          <w:lang w:val="fr-FR"/>
        </w:rPr>
        <w:t>Le PC se procure des matières premières et les utilise pour fabriquer des produits, qu'il stocke dans des entrepôts et distribue aux CD. La fonction PC Sales prévoit les ventes, prend les commandes consolidées des CD et partagées avec les fonctions Fabrication et Logistique. La fonction PC Procurèrent sélectionne les fournisseurs et négocie des contrats avec eux. La fonction prévoit également la demande de matières premières, les commande et gère les niveaux de stocks, en s'appuyant fortement sur les informations des fonctions Ventes et Production. La fonction logistique transporte et stocke les matières premières et les produits finis. La fonction Production PC planifie, exécute et surveille la fabrication, ainsi que planifie, conçoit, construit et entretient installations de fabrication.</w:t>
      </w:r>
      <w:r w:rsidR="009D2967" w:rsidRPr="007D7DA9">
        <w:rPr>
          <w:lang w:val="fr-FR"/>
        </w:rPr>
        <w:t>.</w:t>
      </w:r>
    </w:p>
    <w:p w14:paraId="460627A6" w14:textId="77777777" w:rsidR="0074376A" w:rsidRPr="007D7DA9" w:rsidRDefault="0074376A">
      <w:pPr>
        <w:pStyle w:val="BodyText"/>
        <w:spacing w:before="7"/>
        <w:rPr>
          <w:sz w:val="25"/>
          <w:lang w:val="fr-FR"/>
        </w:rPr>
      </w:pPr>
    </w:p>
    <w:p w14:paraId="752BE55E" w14:textId="25A9FA37" w:rsidR="0074376A" w:rsidRDefault="007D7DA9">
      <w:pPr>
        <w:pStyle w:val="Heading2"/>
        <w:rPr>
          <w:lang w:val="fr-FR"/>
        </w:rPr>
      </w:pPr>
      <w:bookmarkStart w:id="17" w:name="Manufacturing_Processes"/>
      <w:bookmarkStart w:id="18" w:name="_bookmark6"/>
      <w:bookmarkEnd w:id="17"/>
      <w:bookmarkEnd w:id="18"/>
      <w:proofErr w:type="spellStart"/>
      <w:r w:rsidRPr="0092680F">
        <w:rPr>
          <w:lang w:val="fr-FR"/>
        </w:rPr>
        <w:t>Processes</w:t>
      </w:r>
      <w:proofErr w:type="spellEnd"/>
      <w:r w:rsidRPr="007D7DA9">
        <w:rPr>
          <w:lang w:val="fr-FR"/>
        </w:rPr>
        <w:t xml:space="preserve"> de manufacture</w:t>
      </w:r>
    </w:p>
    <w:p w14:paraId="04F0DEE2" w14:textId="77777777" w:rsidR="007D7DA9" w:rsidRPr="007D7DA9" w:rsidRDefault="007D7DA9">
      <w:pPr>
        <w:pStyle w:val="Heading2"/>
        <w:rPr>
          <w:lang w:val="fr-FR"/>
        </w:rPr>
      </w:pPr>
    </w:p>
    <w:p w14:paraId="37E605AC" w14:textId="50452623" w:rsidR="0074376A" w:rsidRPr="007D7DA9" w:rsidRDefault="007D7DA9" w:rsidP="007D7DA9">
      <w:pPr>
        <w:spacing w:line="271" w:lineRule="auto"/>
        <w:ind w:left="666"/>
        <w:rPr>
          <w:lang w:val="fr-FR"/>
        </w:rPr>
        <w:sectPr w:rsidR="0074376A" w:rsidRPr="007D7DA9">
          <w:pgSz w:w="12240" w:h="15840"/>
          <w:pgMar w:top="2040" w:right="980" w:bottom="1000" w:left="1340" w:header="1805" w:footer="815" w:gutter="0"/>
          <w:cols w:space="720"/>
        </w:sectPr>
      </w:pPr>
      <w:r w:rsidRPr="007D7DA9">
        <w:rPr>
          <w:sz w:val="20"/>
          <w:szCs w:val="20"/>
          <w:lang w:val="fr-FR"/>
        </w:rPr>
        <w:t>Pour vous fournir un certain contexte des processus principaux d'ArchiMetal, la figure 2 fournit un aperçu de sa production et de sa logistique. La figure 3 donne une vue plus détaillée de la production physique, en utilisant les éléments physiques de la spécification ArchiMate 3.0.1. Les matières premières sont traitées, ce sont transformé en fer liquide par un haut fourneau, qui à son tour est coulé et laminé pour créer des produits finis en acier, qui sont stockés dans un entrepôt. Le transport ferroviaire est utilisé pour transporter les produits intermédiaires et finis le site de l'usine, ainsi que pour la distribution au client (non représenté sur la figure)</w:t>
      </w:r>
    </w:p>
    <w:p w14:paraId="0E746DCE" w14:textId="77777777" w:rsidR="0074376A" w:rsidRPr="007D7DA9" w:rsidRDefault="0074376A">
      <w:pPr>
        <w:pStyle w:val="BodyText"/>
        <w:rPr>
          <w:lang w:val="fr-FR"/>
        </w:rPr>
      </w:pPr>
    </w:p>
    <w:p w14:paraId="23A534E8" w14:textId="77777777" w:rsidR="0074376A" w:rsidRPr="007D7DA9" w:rsidRDefault="0074376A">
      <w:pPr>
        <w:pStyle w:val="BodyText"/>
        <w:spacing w:before="10"/>
        <w:rPr>
          <w:sz w:val="14"/>
          <w:lang w:val="fr-FR"/>
        </w:rPr>
      </w:pPr>
    </w:p>
    <w:p w14:paraId="13EB5D2F" w14:textId="77777777" w:rsidR="0074376A" w:rsidRDefault="009D2967">
      <w:pPr>
        <w:pStyle w:val="BodyText"/>
        <w:ind w:left="815"/>
      </w:pPr>
      <w:r>
        <w:rPr>
          <w:noProof/>
        </w:rPr>
        <w:drawing>
          <wp:inline distT="0" distB="0" distL="0" distR="0" wp14:anchorId="7FEE6019" wp14:editId="4F689F99">
            <wp:extent cx="5419725" cy="1552575"/>
            <wp:effectExtent l="0" t="0" r="9525" b="9525"/>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5420664" cy="1552844"/>
                    </a:xfrm>
                    <a:prstGeom prst="rect">
                      <a:avLst/>
                    </a:prstGeom>
                  </pic:spPr>
                </pic:pic>
              </a:graphicData>
            </a:graphic>
          </wp:inline>
        </w:drawing>
      </w:r>
    </w:p>
    <w:p w14:paraId="476290B1" w14:textId="77777777" w:rsidR="0074376A" w:rsidRDefault="0074376A">
      <w:pPr>
        <w:pStyle w:val="BodyText"/>
        <w:spacing w:before="9"/>
        <w:rPr>
          <w:sz w:val="6"/>
        </w:rPr>
      </w:pPr>
    </w:p>
    <w:p w14:paraId="2B55AE1E" w14:textId="31572782" w:rsidR="0074376A" w:rsidRPr="007D7DA9" w:rsidRDefault="009D2967">
      <w:pPr>
        <w:spacing w:before="94"/>
        <w:ind w:left="100"/>
        <w:rPr>
          <w:rFonts w:ascii="Arial"/>
          <w:sz w:val="18"/>
          <w:lang w:val="fr-FR"/>
        </w:rPr>
      </w:pPr>
      <w:bookmarkStart w:id="19" w:name="_bookmark7"/>
      <w:bookmarkEnd w:id="19"/>
      <w:r w:rsidRPr="007D7DA9">
        <w:rPr>
          <w:rFonts w:ascii="Arial"/>
          <w:sz w:val="18"/>
          <w:lang w:val="fr-FR"/>
        </w:rPr>
        <w:t xml:space="preserve">Figure 2: </w:t>
      </w:r>
      <w:r w:rsidR="007D7DA9" w:rsidRPr="007D7DA9">
        <w:rPr>
          <w:rFonts w:ascii="Arial"/>
          <w:sz w:val="18"/>
          <w:lang w:val="fr-FR"/>
        </w:rPr>
        <w:t>Production et logistique d'</w:t>
      </w:r>
      <w:r w:rsidRPr="007D7DA9">
        <w:rPr>
          <w:rFonts w:ascii="Arial"/>
          <w:sz w:val="18"/>
          <w:lang w:val="fr-FR"/>
        </w:rPr>
        <w:t>ArchiMetal</w:t>
      </w:r>
    </w:p>
    <w:p w14:paraId="11058A3F" w14:textId="114B108A" w:rsidR="0074376A" w:rsidRPr="007D7DA9" w:rsidRDefault="0074376A">
      <w:pPr>
        <w:pStyle w:val="BodyText"/>
        <w:spacing w:before="2"/>
        <w:rPr>
          <w:rFonts w:ascii="Arial"/>
          <w:sz w:val="12"/>
          <w:lang w:val="fr-FR"/>
        </w:rPr>
      </w:pPr>
    </w:p>
    <w:p w14:paraId="1C954218" w14:textId="07C642C5" w:rsidR="0074376A" w:rsidRPr="007D7DA9" w:rsidRDefault="00F15494">
      <w:pPr>
        <w:pStyle w:val="BodyText"/>
        <w:rPr>
          <w:rFonts w:ascii="Arial"/>
          <w:lang w:val="fr-FR"/>
        </w:rPr>
      </w:pPr>
      <w:r>
        <w:rPr>
          <w:noProof/>
        </w:rPr>
        <w:drawing>
          <wp:anchor distT="0" distB="0" distL="0" distR="0" simplePos="0" relativeHeight="4" behindDoc="0" locked="0" layoutInCell="1" allowOverlap="1" wp14:anchorId="7B2BE9B7" wp14:editId="32F821C6">
            <wp:simplePos x="0" y="0"/>
            <wp:positionH relativeFrom="page">
              <wp:posOffset>1304925</wp:posOffset>
            </wp:positionH>
            <wp:positionV relativeFrom="paragraph">
              <wp:posOffset>254000</wp:posOffset>
            </wp:positionV>
            <wp:extent cx="5343525" cy="4162425"/>
            <wp:effectExtent l="0" t="0" r="9525" b="952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4162425"/>
                    </a:xfrm>
                    <a:prstGeom prst="rect">
                      <a:avLst/>
                    </a:prstGeom>
                  </pic:spPr>
                </pic:pic>
              </a:graphicData>
            </a:graphic>
            <wp14:sizeRelH relativeFrom="margin">
              <wp14:pctWidth>0</wp14:pctWidth>
            </wp14:sizeRelH>
            <wp14:sizeRelV relativeFrom="margin">
              <wp14:pctHeight>0</wp14:pctHeight>
            </wp14:sizeRelV>
          </wp:anchor>
        </w:drawing>
      </w:r>
    </w:p>
    <w:p w14:paraId="251556D5" w14:textId="77777777" w:rsidR="0074376A" w:rsidRPr="007D7DA9" w:rsidRDefault="0074376A">
      <w:pPr>
        <w:pStyle w:val="BodyText"/>
        <w:spacing w:before="7"/>
        <w:rPr>
          <w:rFonts w:ascii="Arial"/>
          <w:sz w:val="26"/>
          <w:lang w:val="fr-FR"/>
        </w:rPr>
      </w:pPr>
    </w:p>
    <w:p w14:paraId="22B967DC" w14:textId="6AAFBC3B" w:rsidR="0074376A" w:rsidRDefault="009D2967" w:rsidP="007D7DA9">
      <w:pPr>
        <w:ind w:left="100"/>
        <w:rPr>
          <w:rFonts w:ascii="Arial"/>
          <w:sz w:val="18"/>
          <w:lang w:val="fr-FR"/>
        </w:rPr>
      </w:pPr>
      <w:bookmarkStart w:id="20" w:name="_bookmark8"/>
      <w:bookmarkEnd w:id="20"/>
      <w:r w:rsidRPr="007D7DA9">
        <w:rPr>
          <w:rFonts w:ascii="Arial"/>
          <w:sz w:val="18"/>
          <w:lang w:val="fr-FR"/>
        </w:rPr>
        <w:t xml:space="preserve">Figure 3 </w:t>
      </w:r>
      <w:r w:rsidR="007D7DA9" w:rsidRPr="007D7DA9">
        <w:rPr>
          <w:rFonts w:ascii="Arial"/>
          <w:sz w:val="18"/>
          <w:lang w:val="fr-FR"/>
        </w:rPr>
        <w:t>Production d'acier</w:t>
      </w:r>
    </w:p>
    <w:p w14:paraId="72D516E5" w14:textId="77777777" w:rsidR="007D7DA9" w:rsidRPr="007D7DA9" w:rsidRDefault="007D7DA9" w:rsidP="007D7DA9">
      <w:pPr>
        <w:ind w:left="100"/>
        <w:rPr>
          <w:rFonts w:ascii="Arial"/>
          <w:sz w:val="16"/>
          <w:lang w:val="fr-FR"/>
        </w:rPr>
      </w:pPr>
    </w:p>
    <w:p w14:paraId="3DD23797" w14:textId="2D9483A0" w:rsidR="0074376A" w:rsidRPr="007D7DA9" w:rsidRDefault="007D7DA9">
      <w:pPr>
        <w:pStyle w:val="BodyText"/>
        <w:spacing w:line="271" w:lineRule="auto"/>
        <w:ind w:left="666" w:right="425"/>
        <w:rPr>
          <w:lang w:val="fr-FR"/>
        </w:rPr>
      </w:pPr>
      <w:r w:rsidRPr="007D7DA9">
        <w:rPr>
          <w:lang w:val="fr-FR"/>
        </w:rPr>
        <w:t xml:space="preserve">Vous pouvez également zoomer sur les installations individuelles, comme illustré dans la figure 4 . Cela montre que l'ordinateur-Le laminoir à bandes à chaud contrôlé contient une ligne de rouleaux, qui à son tour se compose d'un rouleau informatique, avec contrôle de </w:t>
      </w:r>
      <w:r w:rsidR="000B4B4E" w:rsidRPr="007D7DA9">
        <w:rPr>
          <w:lang w:val="fr-FR"/>
        </w:rPr>
        <w:t>processus Logiciel</w:t>
      </w:r>
      <w:r w:rsidRPr="007D7DA9">
        <w:rPr>
          <w:lang w:val="fr-FR"/>
        </w:rPr>
        <w:t>. Cela montre comment vous pouvez utiliser le langage ArchiMate 3.0.1 pour modéliser l'interaction entre les technologie</w:t>
      </w:r>
      <w:r w:rsidR="000B4B4E">
        <w:rPr>
          <w:lang w:val="fr-FR"/>
        </w:rPr>
        <w:t>s</w:t>
      </w:r>
      <w:r w:rsidRPr="007D7DA9">
        <w:rPr>
          <w:lang w:val="fr-FR"/>
        </w:rPr>
        <w:t xml:space="preserve"> de l'information</w:t>
      </w:r>
      <w:r w:rsidR="009D2967" w:rsidRPr="007D7DA9">
        <w:rPr>
          <w:lang w:val="fr-FR"/>
        </w:rPr>
        <w:t>.</w:t>
      </w:r>
    </w:p>
    <w:p w14:paraId="44AB7F6F" w14:textId="77777777" w:rsidR="0074376A" w:rsidRPr="007D7DA9" w:rsidRDefault="0074376A">
      <w:pPr>
        <w:spacing w:line="271" w:lineRule="auto"/>
        <w:rPr>
          <w:lang w:val="fr-FR"/>
        </w:rPr>
        <w:sectPr w:rsidR="0074376A" w:rsidRPr="007D7DA9">
          <w:pgSz w:w="12240" w:h="15840"/>
          <w:pgMar w:top="2040" w:right="980" w:bottom="1000" w:left="1340" w:header="1805" w:footer="815" w:gutter="0"/>
          <w:cols w:space="720"/>
        </w:sectPr>
      </w:pPr>
    </w:p>
    <w:p w14:paraId="0244AE87" w14:textId="77777777" w:rsidR="0074376A" w:rsidRPr="007D7DA9" w:rsidRDefault="0074376A">
      <w:pPr>
        <w:pStyle w:val="BodyText"/>
        <w:rPr>
          <w:lang w:val="fr-FR"/>
        </w:rPr>
      </w:pPr>
    </w:p>
    <w:p w14:paraId="1FE8256C" w14:textId="77777777" w:rsidR="0074376A" w:rsidRPr="007D7DA9" w:rsidRDefault="0074376A">
      <w:pPr>
        <w:pStyle w:val="BodyText"/>
        <w:spacing w:before="10" w:after="1"/>
        <w:rPr>
          <w:sz w:val="14"/>
          <w:lang w:val="fr-FR"/>
        </w:rPr>
      </w:pPr>
    </w:p>
    <w:p w14:paraId="27F05271" w14:textId="77777777" w:rsidR="0074376A" w:rsidRDefault="009D2967">
      <w:pPr>
        <w:pStyle w:val="BodyText"/>
        <w:ind w:left="2709"/>
      </w:pPr>
      <w:r>
        <w:rPr>
          <w:noProof/>
        </w:rPr>
        <w:drawing>
          <wp:inline distT="0" distB="0" distL="0" distR="0" wp14:anchorId="6EED48DF" wp14:editId="2EAD0C20">
            <wp:extent cx="2076425" cy="1685925"/>
            <wp:effectExtent l="0" t="0" r="63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7">
                      <a:extLst>
                        <a:ext uri="{28A0092B-C50C-407E-A947-70E740481C1C}">
                          <a14:useLocalDpi xmlns:a14="http://schemas.microsoft.com/office/drawing/2010/main" val="0"/>
                        </a:ext>
                      </a:extLst>
                    </a:blip>
                    <a:stretch>
                      <a:fillRect/>
                    </a:stretch>
                  </pic:blipFill>
                  <pic:spPr>
                    <a:xfrm>
                      <a:off x="0" y="0"/>
                      <a:ext cx="2102820" cy="1707356"/>
                    </a:xfrm>
                    <a:prstGeom prst="rect">
                      <a:avLst/>
                    </a:prstGeom>
                  </pic:spPr>
                </pic:pic>
              </a:graphicData>
            </a:graphic>
          </wp:inline>
        </w:drawing>
      </w:r>
    </w:p>
    <w:p w14:paraId="499777FE" w14:textId="77777777" w:rsidR="0074376A" w:rsidRDefault="0074376A">
      <w:pPr>
        <w:pStyle w:val="BodyText"/>
        <w:spacing w:before="11"/>
        <w:rPr>
          <w:sz w:val="6"/>
        </w:rPr>
      </w:pPr>
    </w:p>
    <w:p w14:paraId="52E314ED" w14:textId="4C47D527" w:rsidR="0074376A" w:rsidRPr="007D7DA9" w:rsidRDefault="009D2967">
      <w:pPr>
        <w:spacing w:before="94"/>
        <w:ind w:left="82" w:right="6857"/>
        <w:jc w:val="center"/>
        <w:rPr>
          <w:rFonts w:ascii="Arial"/>
          <w:sz w:val="18"/>
          <w:lang w:val="fr-FR"/>
        </w:rPr>
      </w:pPr>
      <w:bookmarkStart w:id="21" w:name="_bookmark9"/>
      <w:bookmarkEnd w:id="21"/>
      <w:r w:rsidRPr="007D7DA9">
        <w:rPr>
          <w:rFonts w:ascii="Arial"/>
          <w:sz w:val="18"/>
          <w:lang w:val="fr-FR"/>
        </w:rPr>
        <w:t xml:space="preserve">Figure 4: </w:t>
      </w:r>
      <w:r w:rsidR="007D7DA9" w:rsidRPr="007D7DA9">
        <w:rPr>
          <w:rFonts w:ascii="Arial"/>
          <w:sz w:val="18"/>
          <w:lang w:val="fr-FR"/>
        </w:rPr>
        <w:t xml:space="preserve">Broyeur </w:t>
      </w:r>
      <w:r w:rsidR="007D7DA9" w:rsidRPr="007D7DA9">
        <w:rPr>
          <w:rFonts w:ascii="Arial"/>
          <w:sz w:val="18"/>
          <w:lang w:val="fr-FR"/>
        </w:rPr>
        <w:t>à</w:t>
      </w:r>
      <w:r w:rsidR="007D7DA9" w:rsidRPr="007D7DA9">
        <w:rPr>
          <w:rFonts w:ascii="Arial"/>
          <w:sz w:val="18"/>
          <w:lang w:val="fr-FR"/>
        </w:rPr>
        <w:t xml:space="preserve"> bandes </w:t>
      </w:r>
      <w:r w:rsidR="007D7DA9" w:rsidRPr="007D7DA9">
        <w:rPr>
          <w:rFonts w:ascii="Arial"/>
          <w:sz w:val="18"/>
          <w:lang w:val="fr-FR"/>
        </w:rPr>
        <w:t>à</w:t>
      </w:r>
      <w:r w:rsidR="007D7DA9" w:rsidRPr="007D7DA9">
        <w:rPr>
          <w:rFonts w:ascii="Arial"/>
          <w:sz w:val="18"/>
          <w:lang w:val="fr-FR"/>
        </w:rPr>
        <w:t xml:space="preserve"> chaud </w:t>
      </w:r>
      <w:r w:rsidR="007D7DA9">
        <w:rPr>
          <w:rFonts w:ascii="Arial"/>
          <w:sz w:val="18"/>
          <w:lang w:val="fr-FR"/>
        </w:rPr>
        <w:t xml:space="preserve"> </w:t>
      </w:r>
      <w:r w:rsidR="007D7DA9" w:rsidRPr="007D7DA9">
        <w:rPr>
          <w:rFonts w:ascii="Arial"/>
          <w:sz w:val="18"/>
          <w:lang w:val="fr-FR"/>
        </w:rPr>
        <w:t>plus en d</w:t>
      </w:r>
      <w:r w:rsidR="007D7DA9" w:rsidRPr="007D7DA9">
        <w:rPr>
          <w:rFonts w:ascii="Arial"/>
          <w:sz w:val="18"/>
          <w:lang w:val="fr-FR"/>
        </w:rPr>
        <w:t>é</w:t>
      </w:r>
      <w:r w:rsidR="007D7DA9" w:rsidRPr="007D7DA9">
        <w:rPr>
          <w:rFonts w:ascii="Arial"/>
          <w:sz w:val="18"/>
          <w:lang w:val="fr-FR"/>
        </w:rPr>
        <w:t>tai</w:t>
      </w:r>
      <w:r w:rsidR="007D7DA9">
        <w:rPr>
          <w:rFonts w:ascii="Arial"/>
          <w:sz w:val="18"/>
          <w:lang w:val="fr-FR"/>
        </w:rPr>
        <w:t>l</w:t>
      </w:r>
    </w:p>
    <w:p w14:paraId="6CA6B724" w14:textId="77777777" w:rsidR="0074376A" w:rsidRPr="007D7DA9" w:rsidRDefault="0074376A">
      <w:pPr>
        <w:pStyle w:val="BodyText"/>
        <w:rPr>
          <w:rFonts w:ascii="Arial"/>
          <w:sz w:val="28"/>
          <w:lang w:val="fr-FR"/>
        </w:rPr>
      </w:pPr>
    </w:p>
    <w:p w14:paraId="55B2E28B" w14:textId="77777777" w:rsidR="007D7DA9" w:rsidRPr="0092680F" w:rsidRDefault="007D7DA9">
      <w:pPr>
        <w:pStyle w:val="BodyText"/>
        <w:spacing w:before="175" w:line="271" w:lineRule="auto"/>
        <w:ind w:left="666" w:right="576"/>
        <w:rPr>
          <w:rFonts w:ascii="Arial" w:eastAsia="Arial" w:hAnsi="Arial" w:cs="Arial"/>
          <w:b/>
          <w:bCs/>
          <w:sz w:val="22"/>
          <w:szCs w:val="22"/>
          <w:lang w:val="fr-FR"/>
        </w:rPr>
      </w:pPr>
      <w:bookmarkStart w:id="22" w:name="Problem_Analysis"/>
      <w:bookmarkStart w:id="23" w:name="_bookmark10"/>
      <w:bookmarkEnd w:id="22"/>
      <w:bookmarkEnd w:id="23"/>
      <w:r w:rsidRPr="0092680F">
        <w:rPr>
          <w:rFonts w:ascii="Arial" w:eastAsia="Arial" w:hAnsi="Arial" w:cs="Arial"/>
          <w:b/>
          <w:bCs/>
          <w:sz w:val="22"/>
          <w:szCs w:val="22"/>
          <w:lang w:val="fr-FR"/>
        </w:rPr>
        <w:t>Analyse du problème</w:t>
      </w:r>
    </w:p>
    <w:p w14:paraId="141EF172" w14:textId="7270DD1C" w:rsidR="0074376A" w:rsidRPr="007D7DA9" w:rsidRDefault="007D7DA9">
      <w:pPr>
        <w:pStyle w:val="BodyText"/>
        <w:spacing w:before="175" w:line="271" w:lineRule="auto"/>
        <w:ind w:left="666" w:right="576"/>
        <w:rPr>
          <w:lang w:val="fr-FR"/>
        </w:rPr>
      </w:pPr>
      <w:r w:rsidRPr="007D7DA9">
        <w:rPr>
          <w:lang w:val="fr-FR"/>
        </w:rPr>
        <w:t xml:space="preserve">Les responsables de l'effort de transformation d'ArchiMetal ont analysé les défis que leur programme doit adresser : </w:t>
      </w:r>
      <w:r w:rsidRPr="007D7DA9">
        <w:rPr>
          <w:i/>
          <w:iCs/>
          <w:lang w:val="fr-FR"/>
        </w:rPr>
        <w:t>performance commerciale, satisfaction client et qualité de service</w:t>
      </w:r>
      <w:r w:rsidRPr="007D7DA9">
        <w:rPr>
          <w:lang w:val="fr-FR"/>
        </w:rPr>
        <w:t>. Les figures 5 et 6 illustrent, en utilisant les vues de motivation d'ArchiMate, les pilotes qui concernent le plus la gestion d'ArchiMetal et l’évaluation concernant ces conducteurs.</w:t>
      </w:r>
    </w:p>
    <w:p w14:paraId="02216E8C" w14:textId="67069BD8" w:rsidR="0074376A" w:rsidRPr="007D7DA9" w:rsidRDefault="00874EA3">
      <w:pPr>
        <w:pStyle w:val="BodyText"/>
        <w:spacing w:before="3"/>
        <w:rPr>
          <w:sz w:val="13"/>
          <w:lang w:val="fr-FR"/>
        </w:rPr>
      </w:pPr>
      <w:r>
        <w:rPr>
          <w:noProof/>
        </w:rPr>
        <mc:AlternateContent>
          <mc:Choice Requires="wps">
            <w:drawing>
              <wp:anchor distT="0" distB="0" distL="0" distR="0" simplePos="0" relativeHeight="487590400" behindDoc="1" locked="0" layoutInCell="1" allowOverlap="1" wp14:anchorId="5CD39C1A" wp14:editId="18A758CE">
                <wp:simplePos x="0" y="0"/>
                <wp:positionH relativeFrom="page">
                  <wp:posOffset>1256030</wp:posOffset>
                </wp:positionH>
                <wp:positionV relativeFrom="paragraph">
                  <wp:posOffset>121920</wp:posOffset>
                </wp:positionV>
                <wp:extent cx="5618480" cy="6350"/>
                <wp:effectExtent l="0" t="0" r="0" b="0"/>
                <wp:wrapTopAndBottom/>
                <wp:docPr id="4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ADA15" id="Rectangle 16" o:spid="_x0000_s1026" style="position:absolute;margin-left:98.9pt;margin-top:9.6pt;width:442.4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" fillcolor="#00667e" stroked="f">
                <w10:wrap type="topAndBottom" anchorx="page"/>
              </v:rect>
            </w:pict>
          </mc:Fallback>
        </mc:AlternateContent>
      </w:r>
    </w:p>
    <w:p w14:paraId="579A92F3" w14:textId="59195C1A" w:rsidR="0074376A" w:rsidRPr="007D7DA9" w:rsidRDefault="009D2967">
      <w:pPr>
        <w:pStyle w:val="Heading3"/>
        <w:rPr>
          <w:lang w:val="fr-FR"/>
        </w:rPr>
      </w:pPr>
      <w:r w:rsidRPr="007D7DA9">
        <w:rPr>
          <w:lang w:val="fr-FR"/>
        </w:rPr>
        <w:t xml:space="preserve"> </w:t>
      </w:r>
      <w:r w:rsidR="007D7DA9" w:rsidRPr="007D7DA9">
        <w:rPr>
          <w:lang w:val="fr-FR"/>
        </w:rPr>
        <w:t>La performance commerciale d'ArchiMetal souffre de défauts dans son architecture d'entreprise…</w:t>
      </w:r>
    </w:p>
    <w:p w14:paraId="600466EB" w14:textId="0455D276" w:rsidR="0074376A" w:rsidRPr="007D7DA9" w:rsidRDefault="00874EA3">
      <w:pPr>
        <w:pStyle w:val="BodyText"/>
        <w:spacing w:line="20" w:lineRule="exact"/>
        <w:ind w:left="638"/>
        <w:rPr>
          <w:sz w:val="2"/>
          <w:lang w:val="fr-FR"/>
        </w:rPr>
      </w:pPr>
      <w:r>
        <w:rPr>
          <w:noProof/>
          <w:sz w:val="2"/>
        </w:rPr>
        <mc:AlternateContent>
          <mc:Choice Requires="wpg">
            <w:drawing>
              <wp:inline distT="0" distB="0" distL="0" distR="0" wp14:anchorId="3D188848" wp14:editId="0ACD62D9">
                <wp:extent cx="5618480" cy="6350"/>
                <wp:effectExtent l="0" t="0" r="2540" b="3810"/>
                <wp:docPr id="3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38" name="Rectangle 15"/>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23AA47" id="Group 14"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">
                <v:rect id="Rectangle 15"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" fillcolor="#00667e" stroked="f"/>
                <w10:anchorlock/>
              </v:group>
            </w:pict>
          </mc:Fallback>
        </mc:AlternateContent>
      </w:r>
    </w:p>
    <w:p w14:paraId="23ED32C5" w14:textId="77777777" w:rsidR="0074376A" w:rsidRPr="007D7DA9" w:rsidRDefault="0074376A">
      <w:pPr>
        <w:pStyle w:val="BodyText"/>
        <w:spacing w:before="2"/>
        <w:rPr>
          <w:i/>
          <w:sz w:val="9"/>
          <w:lang w:val="fr-FR"/>
        </w:rPr>
      </w:pPr>
    </w:p>
    <w:p w14:paraId="2132CE07" w14:textId="43C31E3A" w:rsidR="009C5B66" w:rsidRPr="009C5B66" w:rsidRDefault="009C5B66">
      <w:pPr>
        <w:pStyle w:val="BodyText"/>
        <w:spacing w:before="161" w:line="271" w:lineRule="auto"/>
        <w:ind w:left="666" w:right="481"/>
        <w:rPr>
          <w:lang w:val="fr-FR"/>
        </w:rPr>
      </w:pPr>
      <w:r w:rsidRPr="009C5B66">
        <w:rPr>
          <w:lang w:val="fr-FR"/>
        </w:rPr>
        <w:t>La performance commerciale d'ArchiMetal souffre de défauts dans son architecture d'entreprise qui se traduisent par une approche du service client et du CRM. Ces défauts se reflètent également dans l'architecture inadéquate de s</w:t>
      </w:r>
      <w:r>
        <w:rPr>
          <w:lang w:val="fr-FR"/>
        </w:rPr>
        <w:t>es</w:t>
      </w:r>
      <w:r w:rsidRPr="009C5B66">
        <w:rPr>
          <w:lang w:val="fr-FR"/>
        </w:rPr>
        <w:t xml:space="preserve"> applications et informations. En particulier, le personnel d'ArchiMetal a une vision disparate de la clientèle dans divers départements. Les bases de données clients et les applications des différents DC ne fonctionnent pas ensemble. En outre, les formats des données de base des clients varient d'une entreprise à l'autre. Ces deux facteurs font</w:t>
      </w:r>
      <w:r>
        <w:rPr>
          <w:lang w:val="fr-FR"/>
        </w:rPr>
        <w:t xml:space="preserve"> </w:t>
      </w:r>
      <w:r w:rsidRPr="009C5B66">
        <w:rPr>
          <w:lang w:val="fr-FR"/>
        </w:rPr>
        <w:t xml:space="preserve">il est difficile de maintenir des données cohérentes et précises. Cela diminue la qualité de l'expérience client, dépense des ressources pour la collecte et le nettoyage de données redondantes, et expose ArchiMetal à une variété de risques. </w:t>
      </w:r>
      <w:r>
        <w:rPr>
          <w:lang w:val="fr-FR"/>
        </w:rPr>
        <w:t>D</w:t>
      </w:r>
      <w:r w:rsidRPr="009C5B66">
        <w:rPr>
          <w:lang w:val="fr-FR"/>
        </w:rPr>
        <w:t>ans plusieurs cas, un CD a accordé un crédit à des clients qui manquaient de paiements sur le crédit accordé par d'autres DC. En plus d'évaluer de manière inexacte la solvabilité des clients, les DC ont accordé un crédit en violation des politiques définies par l'organisation HQ Finance. Le siège a eu un contrôle limité sur les opérations de crédit des CD, n’intervenant que dans les cas où les CD eux-mêmes ont aggravé des situations à risque exceptionnellement élevé</w:t>
      </w:r>
    </w:p>
    <w:p w14:paraId="6020E1BC" w14:textId="196382D6" w:rsidR="0074376A" w:rsidRPr="009C5B66" w:rsidRDefault="009C5B66">
      <w:pPr>
        <w:pStyle w:val="BodyText"/>
        <w:spacing w:before="161" w:line="271" w:lineRule="auto"/>
        <w:ind w:left="666" w:right="481"/>
        <w:rPr>
          <w:lang w:val="fr-FR"/>
        </w:rPr>
      </w:pPr>
      <w:r w:rsidRPr="009C5B66">
        <w:rPr>
          <w:lang w:val="fr-FR"/>
        </w:rPr>
        <w:t>Le PC souffre également d'un manque de visibilité client. Ses planificateurs ne peuvent pas observer et évaluer le pipeline des contacts, des pistes, des opportunités et des offres qui stimulent finalement la demande de produits manufacturés. Ce manque de la planification avancée conduit souvent à des retards dans l'exécution des commandes des clients en raison de pénuries imprévues de matières premières les matières premières et la capacité de production, et l'augmentation des coûts due à l'excès de matières premières ou à des achats coûteux le marché au comptant plutôt que par des relations négociées avec les fournisseurs.</w:t>
      </w:r>
      <w:r w:rsidR="009D2967" w:rsidRPr="009C5B66">
        <w:rPr>
          <w:lang w:val="fr-FR"/>
        </w:rPr>
        <w:t>.</w:t>
      </w:r>
    </w:p>
    <w:p w14:paraId="6880CC93" w14:textId="4A3DBF11" w:rsidR="0074376A" w:rsidRPr="009C5B66" w:rsidRDefault="009C5B66">
      <w:pPr>
        <w:pStyle w:val="BodyText"/>
        <w:spacing w:before="162" w:line="271" w:lineRule="auto"/>
        <w:ind w:left="666" w:right="958"/>
        <w:rPr>
          <w:lang w:val="fr-FR"/>
        </w:rPr>
      </w:pPr>
      <w:r w:rsidRPr="009C5B66">
        <w:rPr>
          <w:lang w:val="fr-FR"/>
        </w:rPr>
        <w:t>Du point de vue du client, les principaux problèmes affectant sa satisfaction sont liés au long délai de livraison, services à la clientèle et manque de flexibilité dans le traitement de sa commande</w:t>
      </w:r>
      <w:r w:rsidR="009D2967" w:rsidRPr="009C5B66">
        <w:rPr>
          <w:lang w:val="fr-FR"/>
        </w:rPr>
        <w:t>.</w:t>
      </w:r>
    </w:p>
    <w:p w14:paraId="30351718" w14:textId="77777777" w:rsidR="0074376A" w:rsidRPr="009C5B66" w:rsidRDefault="0074376A">
      <w:pPr>
        <w:pStyle w:val="BodyText"/>
        <w:rPr>
          <w:sz w:val="22"/>
          <w:lang w:val="fr-FR"/>
        </w:rPr>
      </w:pPr>
    </w:p>
    <w:p w14:paraId="7FC3B893" w14:textId="77777777" w:rsidR="0074376A" w:rsidRPr="009C5B66" w:rsidRDefault="0074376A">
      <w:pPr>
        <w:pStyle w:val="BodyText"/>
        <w:rPr>
          <w:sz w:val="22"/>
          <w:lang w:val="fr-FR"/>
        </w:rPr>
      </w:pPr>
    </w:p>
    <w:p w14:paraId="128CDCD6" w14:textId="77777777" w:rsidR="0074376A" w:rsidRPr="009C5B66" w:rsidRDefault="0074376A">
      <w:pPr>
        <w:pStyle w:val="BodyText"/>
        <w:rPr>
          <w:sz w:val="22"/>
          <w:lang w:val="fr-FR"/>
        </w:rPr>
      </w:pPr>
    </w:p>
    <w:p w14:paraId="4100B3EA" w14:textId="77777777" w:rsidR="0074376A" w:rsidRPr="009C5B66" w:rsidRDefault="0074376A">
      <w:pPr>
        <w:pStyle w:val="BodyText"/>
        <w:rPr>
          <w:sz w:val="22"/>
          <w:lang w:val="fr-FR"/>
        </w:rPr>
      </w:pPr>
    </w:p>
    <w:p w14:paraId="5302FE5C" w14:textId="77777777" w:rsidR="0074376A" w:rsidRPr="009C5B66" w:rsidRDefault="0074376A">
      <w:pPr>
        <w:pStyle w:val="BodyText"/>
        <w:rPr>
          <w:sz w:val="22"/>
          <w:lang w:val="fr-FR"/>
        </w:rPr>
      </w:pPr>
    </w:p>
    <w:p w14:paraId="34E4EDE8" w14:textId="77777777" w:rsidR="0074376A" w:rsidRPr="009C5B66" w:rsidRDefault="0074376A">
      <w:pPr>
        <w:pStyle w:val="BodyText"/>
        <w:spacing w:before="2"/>
        <w:rPr>
          <w:sz w:val="23"/>
          <w:lang w:val="fr-FR"/>
        </w:rPr>
      </w:pPr>
    </w:p>
    <w:p w14:paraId="4D87B8FE" w14:textId="0B381D51" w:rsidR="0074376A" w:rsidRPr="009C5B66" w:rsidRDefault="009D2967">
      <w:pPr>
        <w:ind w:left="100" w:right="91"/>
        <w:rPr>
          <w:sz w:val="16"/>
          <w:lang w:val="fr-FR"/>
        </w:rPr>
      </w:pPr>
      <w:r w:rsidRPr="009C5B66">
        <w:rPr>
          <w:sz w:val="16"/>
          <w:vertAlign w:val="superscript"/>
          <w:lang w:val="fr-FR"/>
        </w:rPr>
        <w:t>1</w:t>
      </w:r>
      <w:r w:rsidRPr="009C5B66">
        <w:rPr>
          <w:sz w:val="16"/>
          <w:lang w:val="fr-FR"/>
        </w:rPr>
        <w:t xml:space="preserve"> </w:t>
      </w:r>
      <w:r w:rsidR="009C5B66">
        <w:rPr>
          <w:sz w:val="16"/>
          <w:lang w:val="fr-FR"/>
        </w:rPr>
        <w:t xml:space="preserve">Dans </w:t>
      </w:r>
      <w:r w:rsidR="009C5B66" w:rsidRPr="009C5B66">
        <w:rPr>
          <w:sz w:val="16"/>
          <w:lang w:val="fr-FR"/>
        </w:rPr>
        <w:t>un souci de simplicité, l'analyse des problèmes se concentre sur la coordination entre les ventes et la distribution et la production. Il ne tient pas compte du potentiel l’impact des problèmes qui peuvent exister au sein des fonctions d'approvisionnement et de gestion de la demande. Ces aspects de l'organisation fictive d'ArchiMetal</w:t>
      </w:r>
      <w:r w:rsidR="009C5B66">
        <w:rPr>
          <w:sz w:val="16"/>
          <w:lang w:val="fr-FR"/>
        </w:rPr>
        <w:t xml:space="preserve"> </w:t>
      </w:r>
      <w:r w:rsidR="009C5B66" w:rsidRPr="009C5B66">
        <w:rPr>
          <w:sz w:val="16"/>
          <w:lang w:val="fr-FR"/>
        </w:rPr>
        <w:t>pourrait être pris en compte dans les travaux ultérieurs.</w:t>
      </w:r>
    </w:p>
    <w:p w14:paraId="6AD0CEB3" w14:textId="77777777" w:rsidR="0074376A" w:rsidRPr="009C5B66" w:rsidRDefault="0074376A">
      <w:pPr>
        <w:rPr>
          <w:sz w:val="16"/>
          <w:lang w:val="fr-FR"/>
        </w:rPr>
        <w:sectPr w:rsidR="0074376A" w:rsidRPr="009C5B66">
          <w:pgSz w:w="12240" w:h="15840"/>
          <w:pgMar w:top="2040" w:right="980" w:bottom="1000" w:left="1340" w:header="1805" w:footer="815" w:gutter="0"/>
          <w:cols w:space="720"/>
        </w:sectPr>
      </w:pPr>
    </w:p>
    <w:p w14:paraId="67968E7A" w14:textId="77777777" w:rsidR="0074376A" w:rsidRPr="009C5B66" w:rsidRDefault="0074376A">
      <w:pPr>
        <w:pStyle w:val="BodyText"/>
        <w:spacing w:before="8"/>
        <w:rPr>
          <w:sz w:val="27"/>
          <w:lang w:val="fr-FR"/>
        </w:rPr>
      </w:pPr>
    </w:p>
    <w:p w14:paraId="7FA947E3" w14:textId="64B26F49" w:rsidR="009C5B66" w:rsidRPr="009C5B66" w:rsidRDefault="009C5B66">
      <w:pPr>
        <w:pStyle w:val="BodyText"/>
        <w:spacing w:before="161" w:line="271" w:lineRule="auto"/>
        <w:ind w:left="666" w:right="513"/>
        <w:rPr>
          <w:lang w:val="fr-FR"/>
        </w:rPr>
      </w:pPr>
      <w:r w:rsidRPr="009C5B66">
        <w:rPr>
          <w:lang w:val="fr-FR"/>
        </w:rPr>
        <w:t>La gestion des commandes entre les DC et le PC est également problématique. Une fois par jour, les DC regroupent les clients commandes, puis les relayer au PC. Ces commandes globales n'incluent aucune information sur les clients qui ont passé les commandes originales. Par conséquent, les commandes individuelles des clients ne sont pas visibles sur PC systèmes, et les données de commande client sont partiellement dupliquées dans différentes gestions des commandes DC et PC applications. Ce manque d'informations complètes et opportunes sur les commandes des clients entrave davantage la production Planification. De plus, il n'y a pas de norme pour l'identification unique des commandes dans ArchiMetal, ce qui complique la gestion des commandes ainsi que le suivi et l'analyse du comportement des clients.</w:t>
      </w:r>
    </w:p>
    <w:p w14:paraId="07E90FFA" w14:textId="2D66B2B4" w:rsidR="0074376A" w:rsidRPr="009C5B66" w:rsidRDefault="009C5B66">
      <w:pPr>
        <w:pStyle w:val="BodyText"/>
        <w:spacing w:before="161" w:line="271" w:lineRule="auto"/>
        <w:ind w:left="666" w:right="513"/>
        <w:rPr>
          <w:lang w:val="fr-FR"/>
        </w:rPr>
      </w:pPr>
      <w:r w:rsidRPr="009C5B66">
        <w:rPr>
          <w:lang w:val="fr-FR"/>
        </w:rPr>
        <w:t>Par conséquent, ArchiMetal ne peut pas développer des profils clients et des historiques d'interaction précis. Il ne peut pas non plus faire prévisions stratégiques et préparation de la demande future. De même, il est difficile pour le produit ArchiMetal responsables doivent utiliser les données disponibles pour gérer le cycle de vie des produits; c'est-à-dire pour déterminer s'il faut modifier ou retirer des produits existants, ou en introduire de nouveaux. Ce manque de données inhibe également le marketing ainsi que</w:t>
      </w:r>
      <w:r>
        <w:rPr>
          <w:lang w:val="fr-FR"/>
        </w:rPr>
        <w:t xml:space="preserve"> </w:t>
      </w:r>
      <w:r w:rsidRPr="009C5B66">
        <w:rPr>
          <w:lang w:val="fr-FR"/>
        </w:rPr>
        <w:t>la gestion des relations clients pour maximiser les ventes rentables et éviter les situations de perte d'argent.</w:t>
      </w:r>
      <w:r w:rsidR="009D2967" w:rsidRPr="009C5B66">
        <w:rPr>
          <w:lang w:val="fr-FR"/>
        </w:rPr>
        <w:t>.</w:t>
      </w:r>
    </w:p>
    <w:p w14:paraId="32D313B7" w14:textId="77777777" w:rsidR="009C5B66" w:rsidRDefault="009C5B66" w:rsidP="009C5B66">
      <w:pPr>
        <w:pStyle w:val="BodyText"/>
        <w:spacing w:before="158" w:line="271" w:lineRule="auto"/>
        <w:ind w:left="666"/>
        <w:rPr>
          <w:lang w:val="fr-FR"/>
        </w:rPr>
      </w:pPr>
      <w:r w:rsidRPr="009C5B66">
        <w:rPr>
          <w:lang w:val="fr-FR"/>
        </w:rPr>
        <w:t>Un autre impact de ces différents problèmes d'information client est une expérience client inférieure par rapport à</w:t>
      </w:r>
      <w:r>
        <w:rPr>
          <w:lang w:val="fr-FR"/>
        </w:rPr>
        <w:t xml:space="preserve"> </w:t>
      </w:r>
      <w:r w:rsidRPr="009C5B66">
        <w:rPr>
          <w:lang w:val="fr-FR"/>
        </w:rPr>
        <w:t>celle de ses concurrents. Non seulement ArchiMetal perd des clients, mais sa réputation en a souffert au point qu’il doit souvent réduire ses prix plus profondément que ses concurrents pour gagner de nouvelles commandes ou des commandes répétées</w:t>
      </w:r>
    </w:p>
    <w:p w14:paraId="65977E8A" w14:textId="66A81125" w:rsidR="0074376A" w:rsidRPr="009C5B66" w:rsidRDefault="009C5B66" w:rsidP="009C5B66">
      <w:pPr>
        <w:pStyle w:val="BodyText"/>
        <w:spacing w:before="158" w:line="271" w:lineRule="auto"/>
        <w:ind w:left="666"/>
        <w:rPr>
          <w:lang w:val="fr-FR"/>
        </w:rPr>
      </w:pPr>
      <w:r w:rsidRPr="009C5B66">
        <w:rPr>
          <w:lang w:val="fr-FR"/>
        </w:rPr>
        <w:t>Les figures 5 et 6 illustrent, en utilisant les vues de motivation d'ArchiMate, les pilotes qui concernent le plus ArchiMetal</w:t>
      </w:r>
      <w:r>
        <w:rPr>
          <w:lang w:val="fr-FR"/>
        </w:rPr>
        <w:t xml:space="preserve"> </w:t>
      </w:r>
      <w:r w:rsidRPr="009C5B66">
        <w:rPr>
          <w:lang w:val="fr-FR"/>
        </w:rPr>
        <w:t>gestion et les évaluations concernant ces conducteurs</w:t>
      </w:r>
      <w:r w:rsidR="009D2967" w:rsidRPr="009C5B66">
        <w:rPr>
          <w:lang w:val="fr-FR"/>
        </w:rPr>
        <w:t>.</w:t>
      </w:r>
    </w:p>
    <w:p w14:paraId="7FDE55C3" w14:textId="77777777" w:rsidR="0074376A" w:rsidRPr="009C5B66" w:rsidRDefault="009D2967">
      <w:pPr>
        <w:pStyle w:val="BodyText"/>
        <w:spacing w:before="9"/>
        <w:rPr>
          <w:sz w:val="16"/>
          <w:lang w:val="fr-FR"/>
        </w:rPr>
      </w:pPr>
      <w:r>
        <w:rPr>
          <w:noProof/>
        </w:rPr>
        <w:drawing>
          <wp:anchor distT="0" distB="0" distL="0" distR="0" simplePos="0" relativeHeight="7" behindDoc="0" locked="0" layoutInCell="1" allowOverlap="1" wp14:anchorId="021EC1E2" wp14:editId="06B64915">
            <wp:simplePos x="0" y="0"/>
            <wp:positionH relativeFrom="page">
              <wp:posOffset>1494790</wp:posOffset>
            </wp:positionH>
            <wp:positionV relativeFrom="paragraph">
              <wp:posOffset>152400</wp:posOffset>
            </wp:positionV>
            <wp:extent cx="5245735" cy="33528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18">
                      <a:extLst>
                        <a:ext uri="{28A0092B-C50C-407E-A947-70E740481C1C}">
                          <a14:useLocalDpi xmlns:a14="http://schemas.microsoft.com/office/drawing/2010/main" val="0"/>
                        </a:ext>
                      </a:extLst>
                    </a:blip>
                    <a:stretch>
                      <a:fillRect/>
                    </a:stretch>
                  </pic:blipFill>
                  <pic:spPr>
                    <a:xfrm>
                      <a:off x="0" y="0"/>
                      <a:ext cx="5245735" cy="3352800"/>
                    </a:xfrm>
                    <a:prstGeom prst="rect">
                      <a:avLst/>
                    </a:prstGeom>
                  </pic:spPr>
                </pic:pic>
              </a:graphicData>
            </a:graphic>
            <wp14:sizeRelH relativeFrom="margin">
              <wp14:pctWidth>0</wp14:pctWidth>
            </wp14:sizeRelH>
            <wp14:sizeRelV relativeFrom="margin">
              <wp14:pctHeight>0</wp14:pctHeight>
            </wp14:sizeRelV>
          </wp:anchor>
        </w:drawing>
      </w:r>
    </w:p>
    <w:p w14:paraId="0F8D0DAF" w14:textId="266C300B" w:rsidR="0074376A" w:rsidRPr="009C5B66" w:rsidRDefault="009D2967">
      <w:pPr>
        <w:spacing w:before="145"/>
        <w:ind w:left="100"/>
        <w:rPr>
          <w:rFonts w:ascii="Arial"/>
          <w:sz w:val="18"/>
          <w:lang w:val="fr-FR"/>
        </w:rPr>
      </w:pPr>
      <w:bookmarkStart w:id="24" w:name="_bookmark11"/>
      <w:bookmarkEnd w:id="24"/>
      <w:r w:rsidRPr="009C5B66">
        <w:rPr>
          <w:rFonts w:ascii="Arial"/>
          <w:sz w:val="18"/>
          <w:lang w:val="fr-FR"/>
        </w:rPr>
        <w:t xml:space="preserve">Figure 5: </w:t>
      </w:r>
      <w:r w:rsidR="009C5B66" w:rsidRPr="009C5B66">
        <w:rPr>
          <w:rFonts w:ascii="Arial"/>
          <w:sz w:val="18"/>
          <w:lang w:val="fr-FR"/>
        </w:rPr>
        <w:t>Vue de motivation d'ArchiMate d</w:t>
      </w:r>
      <w:r w:rsidR="009C5B66" w:rsidRPr="009C5B66">
        <w:rPr>
          <w:rFonts w:ascii="Arial"/>
          <w:sz w:val="18"/>
          <w:lang w:val="fr-FR"/>
        </w:rPr>
        <w:t>é</w:t>
      </w:r>
      <w:r w:rsidR="009C5B66" w:rsidRPr="009C5B66">
        <w:rPr>
          <w:rFonts w:ascii="Arial"/>
          <w:sz w:val="18"/>
          <w:lang w:val="fr-FR"/>
        </w:rPr>
        <w:t>crivant les d</w:t>
      </w:r>
      <w:r w:rsidR="009C5B66" w:rsidRPr="009C5B66">
        <w:rPr>
          <w:rFonts w:ascii="Arial"/>
          <w:sz w:val="18"/>
          <w:lang w:val="fr-FR"/>
        </w:rPr>
        <w:t>é</w:t>
      </w:r>
      <w:r w:rsidR="009C5B66" w:rsidRPr="009C5B66">
        <w:rPr>
          <w:rFonts w:ascii="Arial"/>
          <w:sz w:val="18"/>
          <w:lang w:val="fr-FR"/>
        </w:rPr>
        <w:t>fis g</w:t>
      </w:r>
      <w:r w:rsidR="009C5B66" w:rsidRPr="009C5B66">
        <w:rPr>
          <w:rFonts w:ascii="Arial"/>
          <w:sz w:val="18"/>
          <w:lang w:val="fr-FR"/>
        </w:rPr>
        <w:t>é</w:t>
      </w:r>
      <w:r w:rsidR="009C5B66" w:rsidRPr="009C5B66">
        <w:rPr>
          <w:rFonts w:ascii="Arial"/>
          <w:sz w:val="18"/>
          <w:lang w:val="fr-FR"/>
        </w:rPr>
        <w:t>n</w:t>
      </w:r>
      <w:r w:rsidR="009C5B66" w:rsidRPr="009C5B66">
        <w:rPr>
          <w:rFonts w:ascii="Arial"/>
          <w:sz w:val="18"/>
          <w:lang w:val="fr-FR"/>
        </w:rPr>
        <w:t>é</w:t>
      </w:r>
      <w:r w:rsidR="009C5B66" w:rsidRPr="009C5B66">
        <w:rPr>
          <w:rFonts w:ascii="Arial"/>
          <w:sz w:val="18"/>
          <w:lang w:val="fr-FR"/>
        </w:rPr>
        <w:t>raux auxquels ArchiMetal est confront</w:t>
      </w:r>
      <w:r w:rsidR="009C5B66" w:rsidRPr="009C5B66">
        <w:rPr>
          <w:rFonts w:ascii="Arial"/>
          <w:sz w:val="18"/>
          <w:lang w:val="fr-FR"/>
        </w:rPr>
        <w:t>é</w:t>
      </w:r>
    </w:p>
    <w:p w14:paraId="31529F28" w14:textId="77777777" w:rsidR="0074376A" w:rsidRPr="009C5B66" w:rsidRDefault="0074376A">
      <w:pPr>
        <w:rPr>
          <w:rFonts w:ascii="Arial"/>
          <w:sz w:val="18"/>
          <w:lang w:val="fr-FR"/>
        </w:rPr>
        <w:sectPr w:rsidR="0074376A" w:rsidRPr="009C5B66">
          <w:pgSz w:w="12240" w:h="15840"/>
          <w:pgMar w:top="2040" w:right="980" w:bottom="1000" w:left="1340" w:header="1805" w:footer="815" w:gutter="0"/>
          <w:cols w:space="720"/>
        </w:sectPr>
      </w:pPr>
    </w:p>
    <w:p w14:paraId="49B09E4B" w14:textId="77777777" w:rsidR="0074376A" w:rsidRPr="009C5B66" w:rsidRDefault="0074376A">
      <w:pPr>
        <w:pStyle w:val="BodyText"/>
        <w:rPr>
          <w:rFonts w:ascii="Arial"/>
          <w:lang w:val="fr-FR"/>
        </w:rPr>
      </w:pPr>
    </w:p>
    <w:p w14:paraId="17B57825" w14:textId="77777777" w:rsidR="0074376A" w:rsidRPr="009C5B66" w:rsidRDefault="0074376A">
      <w:pPr>
        <w:pStyle w:val="BodyText"/>
        <w:spacing w:before="10" w:after="1"/>
        <w:rPr>
          <w:rFonts w:ascii="Arial"/>
          <w:sz w:val="14"/>
          <w:lang w:val="fr-FR"/>
        </w:rPr>
      </w:pPr>
    </w:p>
    <w:p w14:paraId="27CECF34" w14:textId="77777777" w:rsidR="0074376A" w:rsidRDefault="009D2967">
      <w:pPr>
        <w:pStyle w:val="BodyText"/>
        <w:ind w:left="700"/>
        <w:rPr>
          <w:rFonts w:ascii="Arial"/>
        </w:rPr>
      </w:pPr>
      <w:r>
        <w:rPr>
          <w:rFonts w:ascii="Arial"/>
          <w:noProof/>
        </w:rPr>
        <w:drawing>
          <wp:inline distT="0" distB="0" distL="0" distR="0" wp14:anchorId="3F33D819" wp14:editId="55A105C9">
            <wp:extent cx="5705061" cy="35242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9">
                      <a:extLst>
                        <a:ext uri="{28A0092B-C50C-407E-A947-70E740481C1C}">
                          <a14:useLocalDpi xmlns:a14="http://schemas.microsoft.com/office/drawing/2010/main" val="0"/>
                        </a:ext>
                      </a:extLst>
                    </a:blip>
                    <a:stretch>
                      <a:fillRect/>
                    </a:stretch>
                  </pic:blipFill>
                  <pic:spPr>
                    <a:xfrm>
                      <a:off x="0" y="0"/>
                      <a:ext cx="5717608" cy="3532001"/>
                    </a:xfrm>
                    <a:prstGeom prst="rect">
                      <a:avLst/>
                    </a:prstGeom>
                  </pic:spPr>
                </pic:pic>
              </a:graphicData>
            </a:graphic>
          </wp:inline>
        </w:drawing>
      </w:r>
    </w:p>
    <w:p w14:paraId="43EFB45D" w14:textId="77777777" w:rsidR="0074376A" w:rsidRDefault="0074376A">
      <w:pPr>
        <w:pStyle w:val="BodyText"/>
        <w:rPr>
          <w:rFonts w:ascii="Arial"/>
          <w:sz w:val="7"/>
        </w:rPr>
      </w:pPr>
    </w:p>
    <w:p w14:paraId="091BC14F" w14:textId="273456C6" w:rsidR="0074376A" w:rsidRPr="009C5B66" w:rsidRDefault="009D2967" w:rsidP="009C5B66">
      <w:pPr>
        <w:spacing w:before="94" w:line="278" w:lineRule="auto"/>
        <w:ind w:left="100"/>
        <w:rPr>
          <w:rFonts w:ascii="Arial"/>
          <w:sz w:val="18"/>
          <w:lang w:val="fr-FR"/>
        </w:rPr>
        <w:sectPr w:rsidR="0074376A" w:rsidRPr="009C5B66">
          <w:pgSz w:w="12240" w:h="15840"/>
          <w:pgMar w:top="2040" w:right="980" w:bottom="1000" w:left="1340" w:header="1805" w:footer="815" w:gutter="0"/>
          <w:cols w:space="720"/>
        </w:sectPr>
      </w:pPr>
      <w:bookmarkStart w:id="25" w:name="_bookmark12"/>
      <w:bookmarkEnd w:id="25"/>
      <w:r w:rsidRPr="009C5B66">
        <w:rPr>
          <w:rFonts w:ascii="Arial"/>
          <w:sz w:val="18"/>
          <w:lang w:val="fr-FR"/>
        </w:rPr>
        <w:t xml:space="preserve">Figure 6: </w:t>
      </w:r>
      <w:r w:rsidR="009C5B66" w:rsidRPr="009C5B66">
        <w:rPr>
          <w:rFonts w:ascii="Arial"/>
          <w:sz w:val="18"/>
          <w:lang w:val="fr-FR"/>
        </w:rPr>
        <w:t>Vue de motivation d'ArchiMate d</w:t>
      </w:r>
      <w:r w:rsidR="009C5B66" w:rsidRPr="009C5B66">
        <w:rPr>
          <w:rFonts w:ascii="Arial"/>
          <w:sz w:val="18"/>
          <w:lang w:val="fr-FR"/>
        </w:rPr>
        <w:t>é</w:t>
      </w:r>
      <w:r w:rsidR="009C5B66" w:rsidRPr="009C5B66">
        <w:rPr>
          <w:rFonts w:ascii="Arial"/>
          <w:sz w:val="18"/>
          <w:lang w:val="fr-FR"/>
        </w:rPr>
        <w:t>crivant la satisfaction du client et les d</w:t>
      </w:r>
      <w:r w:rsidR="009C5B66" w:rsidRPr="009C5B66">
        <w:rPr>
          <w:rFonts w:ascii="Arial"/>
          <w:sz w:val="18"/>
          <w:lang w:val="fr-FR"/>
        </w:rPr>
        <w:t>é</w:t>
      </w:r>
      <w:r w:rsidR="009C5B66" w:rsidRPr="009C5B66">
        <w:rPr>
          <w:rFonts w:ascii="Arial"/>
          <w:sz w:val="18"/>
          <w:lang w:val="fr-FR"/>
        </w:rPr>
        <w:t>fis de qualit</w:t>
      </w:r>
      <w:r w:rsidR="009C5B66" w:rsidRPr="009C5B66">
        <w:rPr>
          <w:rFonts w:ascii="Arial"/>
          <w:sz w:val="18"/>
          <w:lang w:val="fr-FR"/>
        </w:rPr>
        <w:t>é</w:t>
      </w:r>
      <w:r w:rsidR="009C5B66" w:rsidRPr="009C5B66">
        <w:rPr>
          <w:rFonts w:ascii="Arial"/>
          <w:sz w:val="18"/>
          <w:lang w:val="fr-FR"/>
        </w:rPr>
        <w:t xml:space="preserve"> de service auxquels sont </w:t>
      </w:r>
      <w:proofErr w:type="spellStart"/>
      <w:r w:rsidR="009C5B66" w:rsidRPr="009C5B66">
        <w:rPr>
          <w:rFonts w:ascii="Arial"/>
          <w:sz w:val="18"/>
          <w:lang w:val="fr-FR"/>
        </w:rPr>
        <w:t>confront</w:t>
      </w:r>
      <w:r w:rsidR="009C5B66">
        <w:rPr>
          <w:rFonts w:ascii="Arial"/>
          <w:sz w:val="18"/>
          <w:lang w:val="fr-FR"/>
        </w:rPr>
        <w:t>es</w:t>
      </w:r>
      <w:proofErr w:type="spellEnd"/>
      <w:r w:rsidR="009C5B66">
        <w:rPr>
          <w:rFonts w:ascii="Arial"/>
          <w:sz w:val="18"/>
          <w:lang w:val="fr-FR"/>
        </w:rPr>
        <w:t xml:space="preserve"> </w:t>
      </w:r>
      <w:r w:rsidR="009C5B66" w:rsidRPr="009C5B66">
        <w:rPr>
          <w:rFonts w:ascii="Arial"/>
          <w:sz w:val="18"/>
          <w:lang w:val="fr-FR"/>
        </w:rPr>
        <w:t>ArchiMetal</w:t>
      </w:r>
    </w:p>
    <w:p w14:paraId="08D3AA8D" w14:textId="77777777" w:rsidR="0074376A" w:rsidRPr="009C5B66" w:rsidRDefault="0074376A">
      <w:pPr>
        <w:pStyle w:val="BodyText"/>
        <w:rPr>
          <w:rFonts w:ascii="Arial"/>
          <w:lang w:val="fr-FR"/>
        </w:rPr>
      </w:pPr>
    </w:p>
    <w:p w14:paraId="3B429533" w14:textId="77777777" w:rsidR="0074376A" w:rsidRPr="009C5B66" w:rsidRDefault="0074376A">
      <w:pPr>
        <w:pStyle w:val="BodyText"/>
        <w:rPr>
          <w:rFonts w:ascii="Arial"/>
          <w:lang w:val="fr-FR"/>
        </w:rPr>
      </w:pPr>
    </w:p>
    <w:p w14:paraId="0462A54A" w14:textId="00CCDE47" w:rsidR="0074376A" w:rsidRPr="009C5B66" w:rsidRDefault="009C5B66">
      <w:pPr>
        <w:pStyle w:val="Heading1"/>
        <w:rPr>
          <w:lang w:val="fr-FR"/>
        </w:rPr>
      </w:pPr>
      <w:bookmarkStart w:id="26" w:name="_bookmark13"/>
      <w:bookmarkEnd w:id="26"/>
      <w:r w:rsidRPr="009C5B66">
        <w:rPr>
          <w:lang w:val="fr-FR"/>
        </w:rPr>
        <w:t>La vision CRM d'ArchiMetal</w:t>
      </w:r>
    </w:p>
    <w:p w14:paraId="576BC09A" w14:textId="1212355E" w:rsidR="0074376A" w:rsidRPr="009C5B66" w:rsidRDefault="009C5B66">
      <w:pPr>
        <w:pStyle w:val="BodyText"/>
        <w:spacing w:before="179" w:line="271" w:lineRule="auto"/>
        <w:ind w:left="666" w:right="521"/>
        <w:rPr>
          <w:lang w:val="fr-FR"/>
        </w:rPr>
      </w:pPr>
      <w:r w:rsidRPr="009C5B66">
        <w:rPr>
          <w:lang w:val="fr-FR"/>
        </w:rPr>
        <w:t>Un groupe de dirigeants d'ArchiMetal s'est réuni et a imaginé une mise en œuvre CRM réussie (Figure 7) . Ils ont visualisé toute l'entreprise collaborant pour ravir leurs clients et construire des relations avec eux en partageant des informations en temps réel. Ils ont imaginé une organisation centrée sur le client dans lequel chaque département fixe des objectifs mesurables pour servir les clients et mesure leurs progrès tableaux de bord en temps réel.</w:t>
      </w:r>
    </w:p>
    <w:p w14:paraId="5BC8C10A" w14:textId="77777777" w:rsidR="0074376A" w:rsidRPr="009C5B66" w:rsidRDefault="0074376A">
      <w:pPr>
        <w:pStyle w:val="BodyText"/>
        <w:spacing w:before="7"/>
        <w:rPr>
          <w:sz w:val="18"/>
          <w:lang w:val="fr-FR"/>
        </w:rPr>
      </w:pPr>
    </w:p>
    <w:p w14:paraId="3FA28874" w14:textId="5F960E12" w:rsidR="0074376A" w:rsidRPr="009C5B66" w:rsidRDefault="00F15494">
      <w:pPr>
        <w:ind w:left="100"/>
        <w:rPr>
          <w:rFonts w:ascii="Arial" w:hAnsi="Arial"/>
          <w:sz w:val="18"/>
          <w:lang w:val="fr-FR"/>
        </w:rPr>
      </w:pPr>
      <w:bookmarkStart w:id="27" w:name="_bookmark14"/>
      <w:bookmarkEnd w:id="27"/>
      <w:r>
        <w:rPr>
          <w:noProof/>
        </w:rPr>
        <w:drawing>
          <wp:anchor distT="0" distB="0" distL="0" distR="0" simplePos="0" relativeHeight="8" behindDoc="0" locked="0" layoutInCell="1" allowOverlap="1" wp14:anchorId="7721A650" wp14:editId="650D2343">
            <wp:simplePos x="0" y="0"/>
            <wp:positionH relativeFrom="page">
              <wp:posOffset>1294765</wp:posOffset>
            </wp:positionH>
            <wp:positionV relativeFrom="paragraph">
              <wp:posOffset>266065</wp:posOffset>
            </wp:positionV>
            <wp:extent cx="5514975" cy="4743450"/>
            <wp:effectExtent l="0" t="0" r="9525"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20">
                      <a:extLst>
                        <a:ext uri="{28A0092B-C50C-407E-A947-70E740481C1C}">
                          <a14:useLocalDpi xmlns:a14="http://schemas.microsoft.com/office/drawing/2010/main" val="0"/>
                        </a:ext>
                      </a:extLst>
                    </a:blip>
                    <a:stretch>
                      <a:fillRect/>
                    </a:stretch>
                  </pic:blipFill>
                  <pic:spPr>
                    <a:xfrm>
                      <a:off x="0" y="0"/>
                      <a:ext cx="5514975" cy="4743450"/>
                    </a:xfrm>
                    <a:prstGeom prst="rect">
                      <a:avLst/>
                    </a:prstGeom>
                  </pic:spPr>
                </pic:pic>
              </a:graphicData>
            </a:graphic>
            <wp14:sizeRelH relativeFrom="margin">
              <wp14:pctWidth>0</wp14:pctWidth>
            </wp14:sizeRelH>
            <wp14:sizeRelV relativeFrom="margin">
              <wp14:pctHeight>0</wp14:pctHeight>
            </wp14:sizeRelV>
          </wp:anchor>
        </w:drawing>
      </w:r>
      <w:r w:rsidR="009D2967" w:rsidRPr="009C5B66">
        <w:rPr>
          <w:rFonts w:ascii="Arial" w:hAnsi="Arial"/>
          <w:sz w:val="18"/>
          <w:lang w:val="fr-FR"/>
        </w:rPr>
        <w:t xml:space="preserve">Figure 7: </w:t>
      </w:r>
      <w:r w:rsidR="009C5B66" w:rsidRPr="009C5B66">
        <w:rPr>
          <w:rFonts w:ascii="Arial" w:hAnsi="Arial"/>
          <w:sz w:val="18"/>
          <w:lang w:val="fr-FR"/>
        </w:rPr>
        <w:t>Vision CRM d'ArchiMetal</w:t>
      </w:r>
    </w:p>
    <w:p w14:paraId="5959B297" w14:textId="77777777" w:rsidR="0074376A" w:rsidRPr="009C5B66" w:rsidRDefault="0074376A">
      <w:pPr>
        <w:rPr>
          <w:rFonts w:ascii="Arial" w:hAnsi="Arial"/>
          <w:sz w:val="18"/>
          <w:lang w:val="fr-FR"/>
        </w:rPr>
        <w:sectPr w:rsidR="0074376A" w:rsidRPr="009C5B66">
          <w:pgSz w:w="12240" w:h="15840"/>
          <w:pgMar w:top="2040" w:right="980" w:bottom="1000" w:left="1340" w:header="1805" w:footer="815" w:gutter="0"/>
          <w:cols w:space="720"/>
        </w:sectPr>
      </w:pPr>
    </w:p>
    <w:p w14:paraId="61252CA3" w14:textId="77777777" w:rsidR="0074376A" w:rsidRPr="009C5B66" w:rsidRDefault="0074376A">
      <w:pPr>
        <w:pStyle w:val="BodyText"/>
        <w:rPr>
          <w:rFonts w:ascii="Arial"/>
          <w:lang w:val="fr-FR"/>
        </w:rPr>
      </w:pPr>
    </w:p>
    <w:p w14:paraId="6A2E44A0" w14:textId="77777777" w:rsidR="0074376A" w:rsidRPr="009C5B66" w:rsidRDefault="0074376A">
      <w:pPr>
        <w:pStyle w:val="BodyText"/>
        <w:rPr>
          <w:rFonts w:ascii="Arial"/>
          <w:lang w:val="fr-FR"/>
        </w:rPr>
      </w:pPr>
    </w:p>
    <w:p w14:paraId="0C0B9F0C" w14:textId="57A22607" w:rsidR="0074376A" w:rsidRPr="009C5B66" w:rsidRDefault="009C5B66">
      <w:pPr>
        <w:pStyle w:val="Heading1"/>
        <w:rPr>
          <w:lang w:val="fr-FR"/>
        </w:rPr>
      </w:pPr>
      <w:bookmarkStart w:id="28" w:name="_bookmark15"/>
      <w:bookmarkEnd w:id="28"/>
      <w:r w:rsidRPr="009C5B66">
        <w:rPr>
          <w:lang w:val="fr-FR"/>
        </w:rPr>
        <w:t>Présentation de la transformation ArchiMetal</w:t>
      </w:r>
    </w:p>
    <w:p w14:paraId="34E13892" w14:textId="6BBE7F3D" w:rsidR="0074376A" w:rsidRPr="009C5B66" w:rsidRDefault="009C5B66">
      <w:pPr>
        <w:pStyle w:val="BodyText"/>
        <w:spacing w:before="179" w:line="271" w:lineRule="auto"/>
        <w:ind w:left="666" w:right="647"/>
        <w:rPr>
          <w:lang w:val="fr-FR"/>
        </w:rPr>
      </w:pPr>
      <w:r w:rsidRPr="009C5B66">
        <w:rPr>
          <w:lang w:val="fr-FR"/>
        </w:rPr>
        <w:t>Cette section donne un aperçu du programme de transformation d'ArchiMetal avec des modèles de haut niveau référence de l'entreprise et évaluation environnementale cible</w:t>
      </w:r>
      <w:r w:rsidR="009D2967" w:rsidRPr="009C5B66">
        <w:rPr>
          <w:lang w:val="fr-FR"/>
        </w:rPr>
        <w:t>.</w:t>
      </w:r>
    </w:p>
    <w:p w14:paraId="3F440F22" w14:textId="77777777" w:rsidR="0074376A" w:rsidRPr="009C5B66" w:rsidRDefault="0074376A">
      <w:pPr>
        <w:pStyle w:val="BodyText"/>
        <w:spacing w:before="9"/>
        <w:rPr>
          <w:sz w:val="25"/>
          <w:lang w:val="fr-FR"/>
        </w:rPr>
      </w:pPr>
    </w:p>
    <w:p w14:paraId="310559E1" w14:textId="4EBE7C77" w:rsidR="0074376A" w:rsidRPr="009C5B66" w:rsidRDefault="009C5B66">
      <w:pPr>
        <w:pStyle w:val="Heading2"/>
        <w:rPr>
          <w:lang w:val="fr-FR"/>
        </w:rPr>
      </w:pPr>
      <w:bookmarkStart w:id="29" w:name="Baseline_Enterprise_Architecture"/>
      <w:bookmarkStart w:id="30" w:name="_bookmark16"/>
      <w:bookmarkEnd w:id="29"/>
      <w:bookmarkEnd w:id="30"/>
      <w:r w:rsidRPr="009C5B66">
        <w:rPr>
          <w:lang w:val="fr-FR"/>
        </w:rPr>
        <w:t>Architecture d'entreprise de base</w:t>
      </w:r>
    </w:p>
    <w:p w14:paraId="7C58C4E9" w14:textId="2C2132E6" w:rsidR="009C5B66" w:rsidRDefault="009C5B66" w:rsidP="009C5B66">
      <w:pPr>
        <w:pStyle w:val="BodyText"/>
        <w:spacing w:before="172" w:line="271" w:lineRule="auto"/>
        <w:ind w:left="666" w:right="513"/>
        <w:rPr>
          <w:lang w:val="fr-FR"/>
        </w:rPr>
      </w:pPr>
      <w:r w:rsidRPr="009C5B66">
        <w:rPr>
          <w:lang w:val="fr-FR"/>
        </w:rPr>
        <w:t xml:space="preserve">Les modèles d'EE de </w:t>
      </w:r>
      <w:r w:rsidR="00EC062B" w:rsidRPr="009C5B66">
        <w:rPr>
          <w:lang w:val="fr-FR"/>
        </w:rPr>
        <w:t>base simplifiée</w:t>
      </w:r>
      <w:r w:rsidRPr="009C5B66">
        <w:rPr>
          <w:lang w:val="fr-FR"/>
        </w:rPr>
        <w:t xml:space="preserve"> présentés illustrent la communication entre le siège, le PC et l'un des DC. Sur la base des défis auxquels ArchiMetal est confronté, les modèles se concentrent sur les processus orientés client.</w:t>
      </w:r>
    </w:p>
    <w:p w14:paraId="37CCB7DB" w14:textId="6D5F3F68" w:rsidR="0074376A" w:rsidRPr="00EC062B" w:rsidRDefault="00EC062B" w:rsidP="009C5B66">
      <w:pPr>
        <w:pStyle w:val="BodyText"/>
        <w:spacing w:before="172" w:line="271" w:lineRule="auto"/>
        <w:ind w:left="666" w:right="513"/>
        <w:rPr>
          <w:rFonts w:ascii="Arial"/>
          <w:b/>
          <w:i/>
          <w:sz w:val="18"/>
          <w:lang w:val="fr-FR"/>
        </w:rPr>
      </w:pPr>
      <w:r w:rsidRPr="00EC062B">
        <w:rPr>
          <w:rFonts w:ascii="Arial"/>
          <w:b/>
          <w:i/>
          <w:sz w:val="18"/>
          <w:lang w:val="fr-FR"/>
        </w:rPr>
        <w:t>Architecture d'entreprise</w:t>
      </w:r>
    </w:p>
    <w:p w14:paraId="43B62EF1" w14:textId="08225463" w:rsidR="0074376A" w:rsidRPr="00EC062B" w:rsidRDefault="00EC062B">
      <w:pPr>
        <w:pStyle w:val="BodyText"/>
        <w:spacing w:before="173" w:line="271" w:lineRule="auto"/>
        <w:ind w:left="666" w:right="513"/>
        <w:rPr>
          <w:lang w:val="fr-FR"/>
        </w:rPr>
      </w:pPr>
      <w:r w:rsidRPr="00EC062B">
        <w:rPr>
          <w:lang w:val="fr-FR"/>
        </w:rPr>
        <w:t>La structure organisationnelle d'ArchiMetal a déjà été introduite dans la figure 1. La figure 8 identifie la clé services qu'ArchiMetal fournit à ses clients par le biais de ses DC, ainsi que les processus commerciaux qui réalisent ces services</w:t>
      </w:r>
    </w:p>
    <w:p w14:paraId="3F3399FC" w14:textId="04DA47FD" w:rsidR="0074376A" w:rsidRPr="00EC062B" w:rsidRDefault="00EC062B">
      <w:pPr>
        <w:pStyle w:val="BodyText"/>
        <w:spacing w:before="161" w:line="271" w:lineRule="auto"/>
        <w:ind w:left="666" w:right="469"/>
        <w:rPr>
          <w:lang w:val="fr-FR"/>
        </w:rPr>
      </w:pPr>
      <w:r w:rsidRPr="00EC062B">
        <w:rPr>
          <w:lang w:val="fr-FR"/>
        </w:rPr>
        <w:t>Les CD agissent comme des centres de profit et jouissent d'une autonomie significative dans les limites de l'</w:t>
      </w:r>
      <w:r>
        <w:rPr>
          <w:lang w:val="fr-FR"/>
        </w:rPr>
        <w:t>A</w:t>
      </w:r>
      <w:r w:rsidRPr="00EC062B">
        <w:rPr>
          <w:lang w:val="fr-FR"/>
        </w:rPr>
        <w:t>rchiMetal obligatoire les politiques et les procédures. Ils ajoutent de la valeur grâce à l'intimité client et à leur capacité à faire des affaires dans leur régions désignées. Par conséquent, les DC adaptent leurs processus commerciaux à des régions et à des segments de clientèle spécifiques, ce qui empêche la normalisation dans ArchiMetal</w:t>
      </w:r>
      <w:r w:rsidR="009D2967" w:rsidRPr="00EC062B">
        <w:rPr>
          <w:lang w:val="fr-FR"/>
        </w:rPr>
        <w:t>.</w:t>
      </w:r>
    </w:p>
    <w:p w14:paraId="39A7287F" w14:textId="77777777" w:rsidR="0074376A" w:rsidRPr="00EC062B" w:rsidRDefault="009D2967">
      <w:pPr>
        <w:pStyle w:val="BodyText"/>
        <w:spacing w:before="7"/>
        <w:rPr>
          <w:sz w:val="16"/>
          <w:lang w:val="fr-FR"/>
        </w:rPr>
      </w:pPr>
      <w:r>
        <w:rPr>
          <w:noProof/>
        </w:rPr>
        <w:drawing>
          <wp:anchor distT="0" distB="0" distL="0" distR="0" simplePos="0" relativeHeight="9" behindDoc="0" locked="0" layoutInCell="1" allowOverlap="1" wp14:anchorId="648CB79F" wp14:editId="566F32D7">
            <wp:simplePos x="0" y="0"/>
            <wp:positionH relativeFrom="page">
              <wp:posOffset>1724025</wp:posOffset>
            </wp:positionH>
            <wp:positionV relativeFrom="paragraph">
              <wp:posOffset>212090</wp:posOffset>
            </wp:positionV>
            <wp:extent cx="5018405" cy="2600325"/>
            <wp:effectExtent l="0" t="0" r="0" b="9525"/>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21">
                      <a:extLst>
                        <a:ext uri="{28A0092B-C50C-407E-A947-70E740481C1C}">
                          <a14:useLocalDpi xmlns:a14="http://schemas.microsoft.com/office/drawing/2010/main" val="0"/>
                        </a:ext>
                      </a:extLst>
                    </a:blip>
                    <a:stretch>
                      <a:fillRect/>
                    </a:stretch>
                  </pic:blipFill>
                  <pic:spPr>
                    <a:xfrm>
                      <a:off x="0" y="0"/>
                      <a:ext cx="5018405" cy="2600325"/>
                    </a:xfrm>
                    <a:prstGeom prst="rect">
                      <a:avLst/>
                    </a:prstGeom>
                  </pic:spPr>
                </pic:pic>
              </a:graphicData>
            </a:graphic>
            <wp14:sizeRelH relativeFrom="margin">
              <wp14:pctWidth>0</wp14:pctWidth>
            </wp14:sizeRelH>
            <wp14:sizeRelV relativeFrom="margin">
              <wp14:pctHeight>0</wp14:pctHeight>
            </wp14:sizeRelV>
          </wp:anchor>
        </w:drawing>
      </w:r>
    </w:p>
    <w:p w14:paraId="5CC962B5" w14:textId="6A7A74A8" w:rsidR="0074376A" w:rsidRPr="00EC062B" w:rsidRDefault="009D2967">
      <w:pPr>
        <w:spacing w:before="145"/>
        <w:ind w:left="100"/>
        <w:rPr>
          <w:rFonts w:ascii="Arial"/>
          <w:sz w:val="18"/>
          <w:lang w:val="fr-FR"/>
        </w:rPr>
      </w:pPr>
      <w:bookmarkStart w:id="31" w:name="_bookmark17"/>
      <w:bookmarkEnd w:id="31"/>
      <w:r w:rsidRPr="00EC062B">
        <w:rPr>
          <w:rFonts w:ascii="Arial"/>
          <w:sz w:val="18"/>
          <w:lang w:val="fr-FR"/>
        </w:rPr>
        <w:t>Figure 8:</w:t>
      </w:r>
      <w:r w:rsidR="00EC062B">
        <w:rPr>
          <w:rFonts w:ascii="Arial"/>
          <w:sz w:val="18"/>
          <w:lang w:val="fr-FR"/>
        </w:rPr>
        <w:t xml:space="preserve"> </w:t>
      </w:r>
      <w:r w:rsidR="00EC062B" w:rsidRPr="00EC062B">
        <w:rPr>
          <w:rFonts w:ascii="Arial"/>
          <w:sz w:val="18"/>
          <w:lang w:val="fr-FR"/>
        </w:rPr>
        <w:t xml:space="preserve">Services </w:t>
      </w:r>
      <w:r w:rsidR="00EC062B" w:rsidRPr="00EC062B">
        <w:rPr>
          <w:rFonts w:ascii="Arial"/>
          <w:sz w:val="18"/>
          <w:lang w:val="fr-FR"/>
        </w:rPr>
        <w:t>à</w:t>
      </w:r>
      <w:r w:rsidR="00EC062B" w:rsidRPr="00EC062B">
        <w:rPr>
          <w:rFonts w:ascii="Arial"/>
          <w:sz w:val="18"/>
          <w:lang w:val="fr-FR"/>
        </w:rPr>
        <w:t xml:space="preserve"> la client</w:t>
      </w:r>
      <w:r w:rsidR="00EC062B" w:rsidRPr="00EC062B">
        <w:rPr>
          <w:rFonts w:ascii="Arial"/>
          <w:sz w:val="18"/>
          <w:lang w:val="fr-FR"/>
        </w:rPr>
        <w:t>è</w:t>
      </w:r>
      <w:r w:rsidR="00EC062B" w:rsidRPr="00EC062B">
        <w:rPr>
          <w:rFonts w:ascii="Arial"/>
          <w:sz w:val="18"/>
          <w:lang w:val="fr-FR"/>
        </w:rPr>
        <w:t>le fournis par DC Benelux</w:t>
      </w:r>
    </w:p>
    <w:p w14:paraId="34DC9A0A" w14:textId="77777777" w:rsidR="0074376A" w:rsidRPr="00EC062B" w:rsidRDefault="0074376A">
      <w:pPr>
        <w:pStyle w:val="BodyText"/>
        <w:spacing w:before="4"/>
        <w:rPr>
          <w:rFonts w:ascii="Arial"/>
          <w:sz w:val="16"/>
          <w:lang w:val="fr-FR"/>
        </w:rPr>
      </w:pPr>
    </w:p>
    <w:p w14:paraId="0E0E34C6" w14:textId="0D82A619" w:rsidR="0074376A" w:rsidRPr="00693D88" w:rsidRDefault="00693D88">
      <w:pPr>
        <w:pStyle w:val="BodyText"/>
        <w:spacing w:line="271" w:lineRule="auto"/>
        <w:ind w:left="666" w:right="997"/>
        <w:rPr>
          <w:lang w:val="fr-FR"/>
        </w:rPr>
      </w:pPr>
      <w:r w:rsidRPr="00693D88">
        <w:rPr>
          <w:lang w:val="fr-FR"/>
        </w:rPr>
        <w:t>La figure 9 illustre les interdépendances entre les principaux processus métier liés aux ventes. Graphique 10présente les détails des flux d'informations sous-tendant ces processus</w:t>
      </w:r>
      <w:r w:rsidR="009D2967" w:rsidRPr="00693D88">
        <w:rPr>
          <w:lang w:val="fr-FR"/>
        </w:rPr>
        <w:t>.</w:t>
      </w:r>
    </w:p>
    <w:p w14:paraId="520B39D0" w14:textId="77777777" w:rsidR="0074376A" w:rsidRPr="00693D88" w:rsidRDefault="0074376A">
      <w:pPr>
        <w:spacing w:line="271" w:lineRule="auto"/>
        <w:rPr>
          <w:lang w:val="fr-FR"/>
        </w:rPr>
        <w:sectPr w:rsidR="0074376A" w:rsidRPr="00693D88">
          <w:pgSz w:w="12240" w:h="15840"/>
          <w:pgMar w:top="2040" w:right="980" w:bottom="1000" w:left="1340" w:header="1805" w:footer="815" w:gutter="0"/>
          <w:cols w:space="720"/>
        </w:sectPr>
      </w:pPr>
    </w:p>
    <w:p w14:paraId="13B5CF03" w14:textId="77777777" w:rsidR="0074376A" w:rsidRPr="00693D88" w:rsidRDefault="0074376A">
      <w:pPr>
        <w:pStyle w:val="BodyText"/>
        <w:rPr>
          <w:lang w:val="fr-FR"/>
        </w:rPr>
      </w:pPr>
    </w:p>
    <w:p w14:paraId="40D34F87" w14:textId="77777777" w:rsidR="0074376A" w:rsidRPr="00693D88" w:rsidRDefault="0074376A">
      <w:pPr>
        <w:pStyle w:val="BodyText"/>
        <w:spacing w:before="10" w:after="1"/>
        <w:rPr>
          <w:sz w:val="14"/>
          <w:lang w:val="fr-FR"/>
        </w:rPr>
      </w:pPr>
    </w:p>
    <w:p w14:paraId="059EB2AE" w14:textId="77777777" w:rsidR="0074376A" w:rsidRDefault="009D2967">
      <w:pPr>
        <w:pStyle w:val="BodyText"/>
        <w:ind w:left="1059"/>
      </w:pPr>
      <w:r>
        <w:rPr>
          <w:noProof/>
        </w:rPr>
        <w:drawing>
          <wp:inline distT="0" distB="0" distL="0" distR="0" wp14:anchorId="47C40D3B" wp14:editId="0657EACA">
            <wp:extent cx="5285781" cy="3839210"/>
            <wp:effectExtent l="0" t="0" r="0" b="889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22">
                      <a:extLst>
                        <a:ext uri="{28A0092B-C50C-407E-A947-70E740481C1C}">
                          <a14:useLocalDpi xmlns:a14="http://schemas.microsoft.com/office/drawing/2010/main" val="0"/>
                        </a:ext>
                      </a:extLst>
                    </a:blip>
                    <a:stretch>
                      <a:fillRect/>
                    </a:stretch>
                  </pic:blipFill>
                  <pic:spPr>
                    <a:xfrm>
                      <a:off x="0" y="0"/>
                      <a:ext cx="5290356" cy="3842533"/>
                    </a:xfrm>
                    <a:prstGeom prst="rect">
                      <a:avLst/>
                    </a:prstGeom>
                  </pic:spPr>
                </pic:pic>
              </a:graphicData>
            </a:graphic>
          </wp:inline>
        </w:drawing>
      </w:r>
    </w:p>
    <w:p w14:paraId="34397F60" w14:textId="77777777" w:rsidR="0074376A" w:rsidRDefault="0074376A">
      <w:pPr>
        <w:pStyle w:val="BodyText"/>
        <w:spacing w:before="7"/>
        <w:rPr>
          <w:sz w:val="7"/>
        </w:rPr>
      </w:pPr>
    </w:p>
    <w:p w14:paraId="1CD84844" w14:textId="3FA20EBE" w:rsidR="0074376A" w:rsidRPr="00693D88" w:rsidRDefault="009D2967">
      <w:pPr>
        <w:spacing w:before="94"/>
        <w:ind w:left="100"/>
        <w:rPr>
          <w:rFonts w:ascii="Arial"/>
          <w:sz w:val="18"/>
          <w:lang w:val="fr-FR"/>
        </w:rPr>
      </w:pPr>
      <w:bookmarkStart w:id="32" w:name="_bookmark18"/>
      <w:bookmarkEnd w:id="32"/>
      <w:r w:rsidRPr="00693D88">
        <w:rPr>
          <w:rFonts w:ascii="Arial"/>
          <w:sz w:val="18"/>
          <w:lang w:val="fr-FR"/>
        </w:rPr>
        <w:t xml:space="preserve">Figure 9: </w:t>
      </w:r>
      <w:r w:rsidR="00693D88" w:rsidRPr="00693D88">
        <w:rPr>
          <w:rFonts w:ascii="Arial"/>
          <w:sz w:val="18"/>
          <w:lang w:val="fr-FR"/>
        </w:rPr>
        <w:t>Interd</w:t>
      </w:r>
      <w:r w:rsidR="00693D88" w:rsidRPr="00693D88">
        <w:rPr>
          <w:rFonts w:ascii="Arial"/>
          <w:sz w:val="18"/>
          <w:lang w:val="fr-FR"/>
        </w:rPr>
        <w:t>é</w:t>
      </w:r>
      <w:r w:rsidR="00693D88" w:rsidRPr="00693D88">
        <w:rPr>
          <w:rFonts w:ascii="Arial"/>
          <w:sz w:val="18"/>
          <w:lang w:val="fr-FR"/>
        </w:rPr>
        <w:t>pendances entre les principaux processus de vente dans DC Benelux, PC et HQ</w:t>
      </w:r>
    </w:p>
    <w:p w14:paraId="305909A2" w14:textId="77777777" w:rsidR="0074376A" w:rsidRPr="00693D88" w:rsidRDefault="0074376A">
      <w:pPr>
        <w:rPr>
          <w:rFonts w:ascii="Arial"/>
          <w:sz w:val="18"/>
          <w:lang w:val="fr-FR"/>
        </w:rPr>
        <w:sectPr w:rsidR="0074376A" w:rsidRPr="00693D88">
          <w:pgSz w:w="12240" w:h="15840"/>
          <w:pgMar w:top="2040" w:right="980" w:bottom="1000" w:left="1340" w:header="1805" w:footer="815" w:gutter="0"/>
          <w:cols w:space="720"/>
        </w:sectPr>
      </w:pPr>
    </w:p>
    <w:p w14:paraId="62D356C7" w14:textId="77777777" w:rsidR="0074376A" w:rsidRPr="00693D88" w:rsidRDefault="0074376A">
      <w:pPr>
        <w:pStyle w:val="BodyText"/>
        <w:rPr>
          <w:rFonts w:ascii="Arial"/>
          <w:lang w:val="fr-FR"/>
        </w:rPr>
      </w:pPr>
    </w:p>
    <w:p w14:paraId="60B502B5" w14:textId="77777777" w:rsidR="0074376A" w:rsidRPr="00693D88" w:rsidRDefault="0074376A">
      <w:pPr>
        <w:pStyle w:val="BodyText"/>
        <w:spacing w:before="10" w:after="1"/>
        <w:rPr>
          <w:rFonts w:ascii="Arial"/>
          <w:sz w:val="14"/>
          <w:lang w:val="fr-FR"/>
        </w:rPr>
      </w:pPr>
    </w:p>
    <w:p w14:paraId="1B35C19B" w14:textId="77777777" w:rsidR="0074376A" w:rsidRDefault="009D2967">
      <w:pPr>
        <w:pStyle w:val="BodyText"/>
        <w:ind w:left="708"/>
        <w:rPr>
          <w:rFonts w:ascii="Arial"/>
        </w:rPr>
      </w:pPr>
      <w:r>
        <w:rPr>
          <w:rFonts w:ascii="Arial"/>
          <w:noProof/>
        </w:rPr>
        <w:drawing>
          <wp:inline distT="0" distB="0" distL="0" distR="0" wp14:anchorId="71DA4737" wp14:editId="38A96024">
            <wp:extent cx="5495275" cy="351472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23">
                      <a:extLst>
                        <a:ext uri="{28A0092B-C50C-407E-A947-70E740481C1C}">
                          <a14:useLocalDpi xmlns:a14="http://schemas.microsoft.com/office/drawing/2010/main" val="0"/>
                        </a:ext>
                      </a:extLst>
                    </a:blip>
                    <a:stretch>
                      <a:fillRect/>
                    </a:stretch>
                  </pic:blipFill>
                  <pic:spPr>
                    <a:xfrm>
                      <a:off x="0" y="0"/>
                      <a:ext cx="5508574" cy="3523231"/>
                    </a:xfrm>
                    <a:prstGeom prst="rect">
                      <a:avLst/>
                    </a:prstGeom>
                  </pic:spPr>
                </pic:pic>
              </a:graphicData>
            </a:graphic>
          </wp:inline>
        </w:drawing>
      </w:r>
    </w:p>
    <w:p w14:paraId="785127B4" w14:textId="77777777" w:rsidR="0074376A" w:rsidRDefault="0074376A">
      <w:pPr>
        <w:pStyle w:val="BodyText"/>
        <w:spacing w:before="3"/>
        <w:rPr>
          <w:rFonts w:ascii="Arial"/>
          <w:sz w:val="12"/>
        </w:rPr>
      </w:pPr>
    </w:p>
    <w:p w14:paraId="5C6D20C5" w14:textId="1E8D85D6" w:rsidR="0074376A" w:rsidRPr="00693D88" w:rsidRDefault="009D2967">
      <w:pPr>
        <w:spacing w:before="94"/>
        <w:ind w:left="100"/>
        <w:rPr>
          <w:rFonts w:ascii="Arial"/>
          <w:sz w:val="18"/>
          <w:lang w:val="fr-FR"/>
        </w:rPr>
      </w:pPr>
      <w:bookmarkStart w:id="33" w:name="_bookmark19"/>
      <w:bookmarkEnd w:id="33"/>
      <w:r w:rsidRPr="00693D88">
        <w:rPr>
          <w:rFonts w:ascii="Arial"/>
          <w:sz w:val="18"/>
          <w:lang w:val="fr-FR"/>
        </w:rPr>
        <w:t xml:space="preserve">Figure 10: </w:t>
      </w:r>
      <w:r w:rsidR="00693D88" w:rsidRPr="00693D88">
        <w:rPr>
          <w:rFonts w:ascii="Arial"/>
          <w:sz w:val="18"/>
          <w:lang w:val="fr-FR"/>
        </w:rPr>
        <w:t>Flux d'informations les plus importants entre les unit</w:t>
      </w:r>
      <w:r w:rsidR="00693D88" w:rsidRPr="00693D88">
        <w:rPr>
          <w:rFonts w:ascii="Arial"/>
          <w:sz w:val="18"/>
          <w:lang w:val="fr-FR"/>
        </w:rPr>
        <w:t>é</w:t>
      </w:r>
      <w:r w:rsidR="00693D88" w:rsidRPr="00693D88">
        <w:rPr>
          <w:rFonts w:ascii="Arial"/>
          <w:sz w:val="18"/>
          <w:lang w:val="fr-FR"/>
        </w:rPr>
        <w:t>s</w:t>
      </w:r>
    </w:p>
    <w:p w14:paraId="618F137C" w14:textId="77777777" w:rsidR="0074376A" w:rsidRPr="00693D88" w:rsidRDefault="0074376A">
      <w:pPr>
        <w:pStyle w:val="BodyText"/>
        <w:spacing w:before="4"/>
        <w:rPr>
          <w:rFonts w:ascii="Arial"/>
          <w:sz w:val="16"/>
          <w:lang w:val="fr-FR"/>
        </w:rPr>
      </w:pPr>
    </w:p>
    <w:p w14:paraId="48EB67CB" w14:textId="18487EC2" w:rsidR="0074376A" w:rsidRPr="00693D88" w:rsidRDefault="00693D88">
      <w:pPr>
        <w:pStyle w:val="BodyText"/>
        <w:spacing w:line="273" w:lineRule="auto"/>
        <w:ind w:left="666" w:right="902"/>
        <w:rPr>
          <w:lang w:val="fr-FR"/>
        </w:rPr>
      </w:pPr>
      <w:r w:rsidRPr="00693D88">
        <w:rPr>
          <w:lang w:val="fr-FR"/>
        </w:rPr>
        <w:t>Dans cette figure, les DC reçoivent les commandes des clients. HQ évalue le risque associé à certaines de ces commandes. PC</w:t>
      </w:r>
      <w:r>
        <w:rPr>
          <w:lang w:val="fr-FR"/>
        </w:rPr>
        <w:t xml:space="preserve"> </w:t>
      </w:r>
      <w:r w:rsidRPr="00693D88">
        <w:rPr>
          <w:lang w:val="fr-FR"/>
        </w:rPr>
        <w:t>reçoit des commandes globales des CD pour utilisation dans la production.</w:t>
      </w:r>
    </w:p>
    <w:p w14:paraId="09F9B83B" w14:textId="7812A621" w:rsidR="0074376A" w:rsidRPr="00693D88" w:rsidRDefault="00693D88">
      <w:pPr>
        <w:spacing w:before="185"/>
        <w:ind w:left="666"/>
        <w:rPr>
          <w:rFonts w:ascii="Arial"/>
          <w:b/>
          <w:i/>
          <w:sz w:val="18"/>
          <w:lang w:val="fr-FR"/>
        </w:rPr>
      </w:pPr>
      <w:r w:rsidRPr="00693D88">
        <w:rPr>
          <w:rFonts w:ascii="Arial"/>
          <w:b/>
          <w:i/>
          <w:sz w:val="18"/>
          <w:lang w:val="fr-FR"/>
        </w:rPr>
        <w:t>Architecture d'application de base</w:t>
      </w:r>
    </w:p>
    <w:p w14:paraId="4C1D6EF9" w14:textId="07180E1E" w:rsidR="0074376A" w:rsidRPr="00693D88" w:rsidRDefault="00693D88">
      <w:pPr>
        <w:pStyle w:val="BodyText"/>
        <w:spacing w:before="173" w:line="271" w:lineRule="auto"/>
        <w:ind w:left="666" w:right="425"/>
        <w:rPr>
          <w:lang w:val="fr-FR"/>
        </w:rPr>
      </w:pPr>
      <w:r w:rsidRPr="00693D88">
        <w:rPr>
          <w:lang w:val="fr-FR"/>
        </w:rPr>
        <w:t>La vue Coopération applicative de la figure 11 montre les flux d'informations entre les applications au siège, DC Benelux et PC. La figure 11 est un diagramme du paysage de l'application ArchiMate qui montre l'utilisation d’applications par différents types d'organisations au sein d’ArchiMetal.</w:t>
      </w:r>
    </w:p>
    <w:p w14:paraId="2037217F" w14:textId="5E7072B8" w:rsidR="0074376A" w:rsidRPr="00693D88" w:rsidRDefault="00693D88">
      <w:pPr>
        <w:pStyle w:val="BodyText"/>
        <w:spacing w:before="160" w:line="271" w:lineRule="auto"/>
        <w:ind w:left="666" w:right="476"/>
        <w:rPr>
          <w:lang w:val="fr-FR"/>
        </w:rPr>
      </w:pPr>
      <w:r w:rsidRPr="00693D88">
        <w:rPr>
          <w:lang w:val="fr-FR"/>
        </w:rPr>
        <w:t>DC Benelux utilise ses propres applications de gestion des données clients pour maintenir les données clients, contrat création et impression, et pour soutenir l'analyse du risque de crédit. L'application de gestion des commandes chez DC Benelux gère les commandes et échange les données avec un système PC pour la gestion des commandes. Comme mentionné plus tôt, seules les informations de commande agrégées sont échangées, sans aucune information sur les commandes individuelles. Le DC aussi utilise ses propres applications d'expédition et de facturation, ainsi qu'une application financière qui gère les créances.</w:t>
      </w:r>
    </w:p>
    <w:p w14:paraId="7E0CD335" w14:textId="77777777" w:rsidR="0074376A" w:rsidRPr="00693D88" w:rsidRDefault="0074376A">
      <w:pPr>
        <w:spacing w:line="271" w:lineRule="auto"/>
        <w:rPr>
          <w:lang w:val="fr-FR"/>
        </w:rPr>
        <w:sectPr w:rsidR="0074376A" w:rsidRPr="00693D88">
          <w:pgSz w:w="12240" w:h="15840"/>
          <w:pgMar w:top="2040" w:right="980" w:bottom="1000" w:left="1340" w:header="1805" w:footer="815" w:gutter="0"/>
          <w:cols w:space="720"/>
        </w:sectPr>
      </w:pPr>
    </w:p>
    <w:p w14:paraId="4D0FA2CC" w14:textId="77777777" w:rsidR="0074376A" w:rsidRPr="00693D88" w:rsidRDefault="0074376A">
      <w:pPr>
        <w:pStyle w:val="BodyText"/>
        <w:rPr>
          <w:lang w:val="fr-FR"/>
        </w:rPr>
      </w:pPr>
    </w:p>
    <w:p w14:paraId="6BE54067" w14:textId="77777777" w:rsidR="0074376A" w:rsidRPr="00693D88" w:rsidRDefault="0074376A">
      <w:pPr>
        <w:pStyle w:val="BodyText"/>
        <w:spacing w:before="10" w:after="1"/>
        <w:rPr>
          <w:sz w:val="14"/>
          <w:lang w:val="fr-FR"/>
        </w:rPr>
      </w:pPr>
    </w:p>
    <w:p w14:paraId="54E49685" w14:textId="77777777" w:rsidR="0074376A" w:rsidRDefault="009D2967">
      <w:pPr>
        <w:pStyle w:val="BodyText"/>
        <w:ind w:left="665"/>
      </w:pPr>
      <w:r>
        <w:rPr>
          <w:noProof/>
        </w:rPr>
        <w:drawing>
          <wp:inline distT="0" distB="0" distL="0" distR="0" wp14:anchorId="191A6C72" wp14:editId="33A54898">
            <wp:extent cx="5629275" cy="3448050"/>
            <wp:effectExtent l="0" t="0" r="9525"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24">
                      <a:extLst>
                        <a:ext uri="{28A0092B-C50C-407E-A947-70E740481C1C}">
                          <a14:useLocalDpi xmlns:a14="http://schemas.microsoft.com/office/drawing/2010/main" val="0"/>
                        </a:ext>
                      </a:extLst>
                    </a:blip>
                    <a:stretch>
                      <a:fillRect/>
                    </a:stretch>
                  </pic:blipFill>
                  <pic:spPr>
                    <a:xfrm>
                      <a:off x="0" y="0"/>
                      <a:ext cx="5629998" cy="3448493"/>
                    </a:xfrm>
                    <a:prstGeom prst="rect">
                      <a:avLst/>
                    </a:prstGeom>
                  </pic:spPr>
                </pic:pic>
              </a:graphicData>
            </a:graphic>
          </wp:inline>
        </w:drawing>
      </w:r>
    </w:p>
    <w:p w14:paraId="606F43C2" w14:textId="77777777" w:rsidR="0074376A" w:rsidRDefault="0074376A">
      <w:pPr>
        <w:pStyle w:val="BodyText"/>
        <w:spacing w:before="7"/>
        <w:rPr>
          <w:sz w:val="7"/>
        </w:rPr>
      </w:pPr>
    </w:p>
    <w:p w14:paraId="27874258" w14:textId="65F1CE53" w:rsidR="0074376A" w:rsidRPr="00693D88" w:rsidRDefault="009D2967">
      <w:pPr>
        <w:spacing w:before="94"/>
        <w:ind w:left="100"/>
        <w:rPr>
          <w:rFonts w:ascii="Arial"/>
          <w:sz w:val="18"/>
          <w:lang w:val="fr-FR"/>
        </w:rPr>
      </w:pPr>
      <w:bookmarkStart w:id="34" w:name="_bookmark20"/>
      <w:bookmarkEnd w:id="34"/>
      <w:r w:rsidRPr="00693D88">
        <w:rPr>
          <w:rFonts w:ascii="Arial"/>
          <w:sz w:val="18"/>
          <w:lang w:val="fr-FR"/>
        </w:rPr>
        <w:t xml:space="preserve">Figure 11: </w:t>
      </w:r>
      <w:r w:rsidR="00693D88" w:rsidRPr="00693D88">
        <w:rPr>
          <w:rFonts w:ascii="Arial"/>
          <w:sz w:val="18"/>
          <w:lang w:val="fr-FR"/>
        </w:rPr>
        <w:t>Paysage d'application d'ArchiMetal</w:t>
      </w:r>
    </w:p>
    <w:p w14:paraId="0B08EDC8" w14:textId="77777777" w:rsidR="0074376A" w:rsidRPr="00693D88" w:rsidRDefault="0074376A">
      <w:pPr>
        <w:pStyle w:val="BodyText"/>
        <w:spacing w:before="4"/>
        <w:rPr>
          <w:rFonts w:ascii="Arial"/>
          <w:sz w:val="16"/>
          <w:lang w:val="fr-FR"/>
        </w:rPr>
      </w:pPr>
    </w:p>
    <w:p w14:paraId="7096D3E4" w14:textId="1A05799A" w:rsidR="0074376A" w:rsidRPr="00693D88" w:rsidRDefault="009D2967">
      <w:pPr>
        <w:pStyle w:val="BodyText"/>
        <w:spacing w:line="271" w:lineRule="auto"/>
        <w:ind w:left="666" w:right="513"/>
        <w:rPr>
          <w:lang w:val="fr-FR"/>
        </w:rPr>
      </w:pPr>
      <w:r w:rsidRPr="00693D88">
        <w:rPr>
          <w:lang w:val="fr-FR"/>
        </w:rPr>
        <w:t xml:space="preserve"> </w:t>
      </w:r>
      <w:r w:rsidR="00693D88" w:rsidRPr="00693D88">
        <w:rPr>
          <w:lang w:val="fr-FR"/>
        </w:rPr>
        <w:t>Dans cette figure, l'intégration entre les différentes applications est activée avec une application d'entreprise Bus d'intégration</w:t>
      </w:r>
      <w:r w:rsidR="00693D88">
        <w:rPr>
          <w:lang w:val="fr-FR"/>
        </w:rPr>
        <w:t xml:space="preserve"> en anglais </w:t>
      </w:r>
      <w:r w:rsidR="00693D88" w:rsidRPr="00693D88">
        <w:rPr>
          <w:lang w:val="fr-FR"/>
        </w:rPr>
        <w:t xml:space="preserve">Enterprise Application </w:t>
      </w:r>
      <w:r w:rsidR="000B4B4E" w:rsidRPr="00693D88">
        <w:rPr>
          <w:lang w:val="fr-FR"/>
        </w:rPr>
        <w:t>Intégration</w:t>
      </w:r>
      <w:r w:rsidR="00693D88" w:rsidRPr="00693D88">
        <w:rPr>
          <w:lang w:val="fr-FR"/>
        </w:rPr>
        <w:t xml:space="preserve"> (EAI). Les données relatives aux clients ne sont pas standardisées au niveau de l’entreprise.</w:t>
      </w:r>
    </w:p>
    <w:p w14:paraId="654BC18B" w14:textId="6401469D" w:rsidR="0074376A" w:rsidRPr="00693D88" w:rsidRDefault="00693D88">
      <w:pPr>
        <w:pStyle w:val="BodyText"/>
        <w:spacing w:before="162" w:line="271" w:lineRule="auto"/>
        <w:ind w:left="666" w:right="464"/>
        <w:rPr>
          <w:lang w:val="fr-FR"/>
        </w:rPr>
      </w:pPr>
      <w:r w:rsidRPr="00693D88">
        <w:rPr>
          <w:lang w:val="fr-FR"/>
        </w:rPr>
        <w:t>Le PC dispose de sa propre application de gestion des commandes DC, qui communique via le bus EAI avec les DC</w:t>
      </w:r>
      <w:r>
        <w:rPr>
          <w:lang w:val="fr-FR"/>
        </w:rPr>
        <w:t xml:space="preserve"> </w:t>
      </w:r>
      <w:r w:rsidRPr="00693D88">
        <w:rPr>
          <w:lang w:val="fr-FR"/>
        </w:rPr>
        <w:t>applications de gestion des commandes. Le PC utilise une application de facturation pour facturer les distributeurs pour chaque commande en vrac. Le PC dispose également d'une solution ERP composée de composants pour l'inventaire et les matériaux gestion, planification de la production et gestion financière, y compris la tenue d'un grand livre général</w:t>
      </w:r>
      <w:r w:rsidR="009D2967" w:rsidRPr="00693D88">
        <w:rPr>
          <w:lang w:val="fr-FR"/>
        </w:rPr>
        <w:t>.</w:t>
      </w:r>
    </w:p>
    <w:p w14:paraId="264CEB1B" w14:textId="1CBC7AF0" w:rsidR="0074376A" w:rsidRPr="002C2DF0" w:rsidRDefault="002C2DF0">
      <w:pPr>
        <w:pStyle w:val="BodyText"/>
        <w:spacing w:before="161" w:line="271" w:lineRule="auto"/>
        <w:ind w:left="666" w:right="535"/>
        <w:rPr>
          <w:lang w:val="fr-FR"/>
        </w:rPr>
      </w:pPr>
      <w:r w:rsidRPr="002C2DF0">
        <w:rPr>
          <w:lang w:val="fr-FR"/>
        </w:rPr>
        <w:t>L'application de gestion des commandes DC s'intègre à la solution ERP afin que les utilisateurs puissent vérifier s</w:t>
      </w:r>
      <w:r>
        <w:rPr>
          <w:lang w:val="fr-FR"/>
        </w:rPr>
        <w:t>’</w:t>
      </w:r>
      <w:r w:rsidRPr="002C2DF0">
        <w:rPr>
          <w:lang w:val="fr-FR"/>
        </w:rPr>
        <w:t>il y a suffisamment de produits finis disponibles pour exécuter chaque commande en gros et pour planifier une production supplémentaire en tant que nécessaire. Une fois qu'il y a suffisamment de produits disponibles pour compléter une commande groupée, la gestion des commandes L’application fonctionne avec l'application d'expédition pour lancer la livraison.</w:t>
      </w:r>
      <w:r w:rsidR="009D2967" w:rsidRPr="002C2DF0">
        <w:rPr>
          <w:lang w:val="fr-FR"/>
        </w:rPr>
        <w:t>.</w:t>
      </w:r>
    </w:p>
    <w:p w14:paraId="6FE43D14" w14:textId="7BD0D199" w:rsidR="0074376A" w:rsidRPr="002C2DF0" w:rsidRDefault="002C2DF0">
      <w:pPr>
        <w:pStyle w:val="BodyText"/>
        <w:spacing w:before="160" w:line="271" w:lineRule="auto"/>
        <w:ind w:left="666" w:right="513"/>
        <w:rPr>
          <w:lang w:val="fr-FR"/>
        </w:rPr>
      </w:pPr>
      <w:r w:rsidRPr="002C2DF0">
        <w:rPr>
          <w:lang w:val="fr-FR"/>
        </w:rPr>
        <w:t>Le bus EAI gère la communication entre les applications. Puisqu'il n'y a pas de format standard pour données client, une logique de transformation unique existe pour chaque paire d'applications qui doivent travailler ensemble pour servir des clients. L'organisation informatique doit effectuer des spécifications, un développement et une qualité approfondis assurance à travers de nombreux modules de code, même pour les améliorations de données les plus simples. Cela rend la tâche difficile pour ArchiMetal pour répondre aux nouvelles exigences des clients ou à d'autres changements dans l'environnement commercial.</w:t>
      </w:r>
    </w:p>
    <w:p w14:paraId="2208130A" w14:textId="03C2B0FB" w:rsidR="0074376A" w:rsidRPr="002C2DF0" w:rsidRDefault="002C2DF0">
      <w:pPr>
        <w:spacing w:before="188"/>
        <w:ind w:left="666"/>
        <w:rPr>
          <w:rFonts w:ascii="Arial"/>
          <w:b/>
          <w:i/>
          <w:sz w:val="18"/>
          <w:lang w:val="fr-FR"/>
        </w:rPr>
      </w:pPr>
      <w:r w:rsidRPr="002C2DF0">
        <w:rPr>
          <w:rFonts w:ascii="Arial"/>
          <w:b/>
          <w:i/>
          <w:sz w:val="18"/>
          <w:lang w:val="fr-FR"/>
        </w:rPr>
        <w:t xml:space="preserve">La </w:t>
      </w:r>
      <w:r w:rsidR="000B4B4E" w:rsidRPr="002C2DF0">
        <w:rPr>
          <w:rFonts w:ascii="Arial"/>
          <w:b/>
          <w:i/>
          <w:sz w:val="18"/>
          <w:lang w:val="fr-FR"/>
        </w:rPr>
        <w:t>technologie</w:t>
      </w:r>
      <w:r w:rsidR="000B4B4E">
        <w:rPr>
          <w:rFonts w:ascii="Arial"/>
          <w:b/>
          <w:i/>
          <w:sz w:val="18"/>
          <w:lang w:val="fr-FR"/>
        </w:rPr>
        <w:t>&gt;w</w:t>
      </w:r>
    </w:p>
    <w:p w14:paraId="2ACF3A54" w14:textId="57C4D0E5" w:rsidR="0074376A" w:rsidRPr="002C2DF0" w:rsidRDefault="002C2DF0">
      <w:pPr>
        <w:pStyle w:val="BodyText"/>
        <w:spacing w:before="174" w:line="271" w:lineRule="auto"/>
        <w:ind w:left="666" w:right="513"/>
        <w:rPr>
          <w:lang w:val="fr-FR"/>
        </w:rPr>
      </w:pPr>
      <w:r w:rsidRPr="002C2DF0">
        <w:rPr>
          <w:lang w:val="fr-FR"/>
        </w:rPr>
        <w:t>L'infrastructure informatique ArchiMetal comprend un réseau étendu (WAN) qui relie le siège, le PC et le</w:t>
      </w:r>
      <w:r>
        <w:rPr>
          <w:lang w:val="fr-FR"/>
        </w:rPr>
        <w:t xml:space="preserve"> </w:t>
      </w:r>
      <w:r w:rsidRPr="002C2DF0">
        <w:rPr>
          <w:lang w:val="fr-FR"/>
        </w:rPr>
        <w:lastRenderedPageBreak/>
        <w:t xml:space="preserve">DC, un centre de données d'entreprise au siège, un centre de données de fabrication sur le PC et des installations informatiques plus petites pour les serveurs de fichiers locaux et les applications à chaque DC. Chaque centre de données dispose d'un réseau de centre de données et chaque site dispose d'un réseau local (LAN). </w:t>
      </w:r>
      <w:hyperlink w:anchor="_bookmark21" w:history="1">
        <w:r w:rsidR="009D2967" w:rsidRPr="002C2DF0">
          <w:rPr>
            <w:lang w:val="fr-FR"/>
          </w:rPr>
          <w:t xml:space="preserve">Figure 12 </w:t>
        </w:r>
      </w:hyperlink>
      <w:r w:rsidRPr="002C2DF0">
        <w:rPr>
          <w:lang w:val="fr-FR"/>
        </w:rPr>
        <w:t xml:space="preserve"> montre des aspects du centre de données d'entreprise, basé sur un mainframe et serveurs distribués supplémentaires. Le mainframe est divisé en plusieurs partitions. Chaque partition se compose de matériel et de logiciels, y compris un système de gestion de base de données (SGBD) et fiable</w:t>
      </w:r>
    </w:p>
    <w:p w14:paraId="6AFD7E3B" w14:textId="77777777" w:rsidR="0074376A" w:rsidRPr="002C2DF0" w:rsidRDefault="0074376A">
      <w:pPr>
        <w:spacing w:line="271" w:lineRule="auto"/>
        <w:rPr>
          <w:lang w:val="fr-FR"/>
        </w:rPr>
        <w:sectPr w:rsidR="0074376A" w:rsidRPr="002C2DF0">
          <w:pgSz w:w="12240" w:h="15840"/>
          <w:pgMar w:top="2040" w:right="980" w:bottom="1000" w:left="1340" w:header="1805" w:footer="815" w:gutter="0"/>
          <w:cols w:space="720"/>
        </w:sectPr>
      </w:pPr>
    </w:p>
    <w:p w14:paraId="19E095D9" w14:textId="77777777" w:rsidR="0074376A" w:rsidRPr="002C2DF0" w:rsidRDefault="0074376A">
      <w:pPr>
        <w:pStyle w:val="BodyText"/>
        <w:rPr>
          <w:sz w:val="26"/>
          <w:lang w:val="fr-FR"/>
        </w:rPr>
      </w:pPr>
    </w:p>
    <w:p w14:paraId="57E15569" w14:textId="449B1AE6" w:rsidR="0074376A" w:rsidRPr="002C2DF0" w:rsidRDefault="002C2DF0">
      <w:pPr>
        <w:pStyle w:val="BodyText"/>
        <w:spacing w:before="110" w:line="271" w:lineRule="auto"/>
        <w:ind w:left="666" w:right="513"/>
        <w:rPr>
          <w:lang w:val="fr-FR"/>
        </w:rPr>
      </w:pPr>
      <w:r w:rsidRPr="002C2DF0">
        <w:rPr>
          <w:lang w:val="fr-FR"/>
        </w:rPr>
        <w:t xml:space="preserve"> logiciel de mise en file d'attente de messagerie, qui fournit des services aux applications. Les serveurs distribués exécutent UNIX ®systèmes d'exploitation et logiciels de SGBD, et fournir des services supplémentaires, y compris l'authentification centralisée et l'autorisation pour une variété d'applications sur les réseaux ArchiMetal.</w:t>
      </w:r>
    </w:p>
    <w:p w14:paraId="7A968418" w14:textId="77777777" w:rsidR="0074376A" w:rsidRPr="002C2DF0" w:rsidRDefault="009D2967">
      <w:pPr>
        <w:pStyle w:val="BodyText"/>
        <w:spacing w:before="10"/>
        <w:rPr>
          <w:sz w:val="16"/>
          <w:lang w:val="fr-FR"/>
        </w:rPr>
      </w:pPr>
      <w:r>
        <w:rPr>
          <w:noProof/>
        </w:rPr>
        <w:drawing>
          <wp:anchor distT="0" distB="0" distL="0" distR="0" simplePos="0" relativeHeight="10" behindDoc="0" locked="0" layoutInCell="1" allowOverlap="1" wp14:anchorId="3027E297" wp14:editId="28DAA165">
            <wp:simplePos x="0" y="0"/>
            <wp:positionH relativeFrom="page">
              <wp:posOffset>1428750</wp:posOffset>
            </wp:positionH>
            <wp:positionV relativeFrom="paragraph">
              <wp:posOffset>147320</wp:posOffset>
            </wp:positionV>
            <wp:extent cx="5562600" cy="3000375"/>
            <wp:effectExtent l="0" t="0" r="0" b="952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3000375"/>
                    </a:xfrm>
                    <a:prstGeom prst="rect">
                      <a:avLst/>
                    </a:prstGeom>
                  </pic:spPr>
                </pic:pic>
              </a:graphicData>
            </a:graphic>
            <wp14:sizeRelH relativeFrom="margin">
              <wp14:pctWidth>0</wp14:pctWidth>
            </wp14:sizeRelH>
            <wp14:sizeRelV relativeFrom="margin">
              <wp14:pctHeight>0</wp14:pctHeight>
            </wp14:sizeRelV>
          </wp:anchor>
        </w:drawing>
      </w:r>
    </w:p>
    <w:p w14:paraId="7B567C95" w14:textId="7BA59764" w:rsidR="0074376A" w:rsidRPr="002C2DF0" w:rsidRDefault="009D2967">
      <w:pPr>
        <w:spacing w:before="155"/>
        <w:ind w:left="100"/>
        <w:rPr>
          <w:rFonts w:ascii="Arial"/>
          <w:sz w:val="18"/>
          <w:lang w:val="fr-FR"/>
        </w:rPr>
      </w:pPr>
      <w:bookmarkStart w:id="35" w:name="_bookmark21"/>
      <w:bookmarkEnd w:id="35"/>
      <w:r w:rsidRPr="002C2DF0">
        <w:rPr>
          <w:rFonts w:ascii="Arial"/>
          <w:sz w:val="18"/>
          <w:lang w:val="fr-FR"/>
        </w:rPr>
        <w:t xml:space="preserve">Figure 12: </w:t>
      </w:r>
      <w:r w:rsidR="002C2DF0" w:rsidRPr="002C2DF0">
        <w:rPr>
          <w:rFonts w:ascii="Arial"/>
          <w:sz w:val="18"/>
          <w:lang w:val="fr-FR"/>
        </w:rPr>
        <w:t>Aspects cl</w:t>
      </w:r>
      <w:r w:rsidR="002C2DF0" w:rsidRPr="002C2DF0">
        <w:rPr>
          <w:rFonts w:ascii="Arial"/>
          <w:sz w:val="18"/>
          <w:lang w:val="fr-FR"/>
        </w:rPr>
        <w:t>é</w:t>
      </w:r>
      <w:r w:rsidR="002C2DF0" w:rsidRPr="002C2DF0">
        <w:rPr>
          <w:rFonts w:ascii="Arial"/>
          <w:sz w:val="18"/>
          <w:lang w:val="fr-FR"/>
        </w:rPr>
        <w:t>s de l'infrastructure du centre de donn</w:t>
      </w:r>
      <w:r w:rsidR="002C2DF0" w:rsidRPr="002C2DF0">
        <w:rPr>
          <w:rFonts w:ascii="Arial"/>
          <w:sz w:val="18"/>
          <w:lang w:val="fr-FR"/>
        </w:rPr>
        <w:t>é</w:t>
      </w:r>
      <w:r w:rsidR="002C2DF0" w:rsidRPr="002C2DF0">
        <w:rPr>
          <w:rFonts w:ascii="Arial"/>
          <w:sz w:val="18"/>
          <w:lang w:val="fr-FR"/>
        </w:rPr>
        <w:t xml:space="preserve">es ArchiMetal </w:t>
      </w:r>
      <w:proofErr w:type="spellStart"/>
      <w:r w:rsidR="002C2DF0" w:rsidRPr="002C2DF0">
        <w:rPr>
          <w:rFonts w:ascii="Arial"/>
          <w:sz w:val="18"/>
          <w:lang w:val="fr-FR"/>
        </w:rPr>
        <w:t>Corporate</w:t>
      </w:r>
      <w:proofErr w:type="spellEnd"/>
    </w:p>
    <w:p w14:paraId="3FF667AD" w14:textId="77777777" w:rsidR="0074376A" w:rsidRPr="002C2DF0" w:rsidRDefault="0074376A">
      <w:pPr>
        <w:pStyle w:val="BodyText"/>
        <w:spacing w:before="1"/>
        <w:rPr>
          <w:rFonts w:ascii="Arial"/>
          <w:sz w:val="28"/>
          <w:lang w:val="fr-FR"/>
        </w:rPr>
      </w:pPr>
    </w:p>
    <w:p w14:paraId="6AF421F3" w14:textId="65E01C4F" w:rsidR="0074376A" w:rsidRPr="002C2DF0" w:rsidRDefault="002C2DF0">
      <w:pPr>
        <w:pStyle w:val="Heading2"/>
        <w:rPr>
          <w:lang w:val="fr-FR"/>
        </w:rPr>
      </w:pPr>
      <w:bookmarkStart w:id="36" w:name="Target_Enterprise_Architecture"/>
      <w:bookmarkStart w:id="37" w:name="_bookmark22"/>
      <w:bookmarkEnd w:id="36"/>
      <w:bookmarkEnd w:id="37"/>
      <w:r w:rsidRPr="002C2DF0">
        <w:rPr>
          <w:lang w:val="fr-FR"/>
        </w:rPr>
        <w:t>Architecture d'entreprise cible</w:t>
      </w:r>
    </w:p>
    <w:p w14:paraId="32C759C5" w14:textId="5E018065" w:rsidR="0074376A" w:rsidRPr="002C2DF0" w:rsidRDefault="002C2DF0">
      <w:pPr>
        <w:pStyle w:val="BodyText"/>
        <w:spacing w:before="174" w:line="271" w:lineRule="auto"/>
        <w:ind w:left="666" w:right="489"/>
        <w:rPr>
          <w:lang w:val="fr-FR"/>
        </w:rPr>
      </w:pPr>
      <w:r w:rsidRPr="002C2DF0">
        <w:rPr>
          <w:lang w:val="fr-FR"/>
        </w:rPr>
        <w:t>L'EA cible réalise la vision CRM en fournissant à ArchiMetal une vue unique et partagée du client base. Une nouvelle application CRM gère de manière centralisée les données clients tout en travaillant avec le système ERP et autres applications. Le personnel d'ArchiMetal utilise l'application CRM pour mieux coordonner les ventes, l'exécution des commandes et processus de services dans l’ensemble de l’entreprise.</w:t>
      </w:r>
    </w:p>
    <w:p w14:paraId="24CBA306" w14:textId="741954B3" w:rsidR="0074376A" w:rsidRPr="002C2DF0" w:rsidRDefault="002C2DF0">
      <w:pPr>
        <w:spacing w:before="188"/>
        <w:ind w:left="666"/>
        <w:rPr>
          <w:rFonts w:ascii="Arial"/>
          <w:b/>
          <w:i/>
          <w:sz w:val="18"/>
          <w:lang w:val="fr-FR"/>
        </w:rPr>
      </w:pPr>
      <w:r w:rsidRPr="002C2DF0">
        <w:rPr>
          <w:rFonts w:ascii="Arial"/>
          <w:b/>
          <w:i/>
          <w:sz w:val="18"/>
          <w:lang w:val="fr-FR"/>
        </w:rPr>
        <w:t>Architecture d'entreprise cible</w:t>
      </w:r>
    </w:p>
    <w:p w14:paraId="529C1A7A" w14:textId="77777777" w:rsidR="002C2DF0" w:rsidRDefault="002C2DF0" w:rsidP="002C2DF0">
      <w:pPr>
        <w:pStyle w:val="BodyText"/>
        <w:spacing w:before="172" w:line="271" w:lineRule="auto"/>
        <w:ind w:left="666" w:right="513"/>
        <w:rPr>
          <w:lang w:val="fr-FR"/>
        </w:rPr>
      </w:pPr>
      <w:r w:rsidRPr="002C2DF0">
        <w:rPr>
          <w:lang w:val="fr-FR"/>
        </w:rPr>
        <w:t>L'EA cible ajoute un service client au siège d'ArchiMetal ( Figure 13) . Ce département définit la structure des données de base client et gère une base de données client centrale, y compris la supervision ces données sont partagées avec les processus et systèmes ERP. Le service client audite régulièrement la qualité des données clients et travaille à améliorer les processus qui favorisent la qualité des données. Le département dispose également d'une équipe des analystes d'information qui analysent les données des clients pour informer les activités de marketing, de vente et de service l’entreprise. Le service client gère également un nouveau service pour suivre les commandes des clients soumission initiale au paiement et aide les CD à recouvrer les comptes débiteurs en souffrance. Plus surtout, le service client gère un centre de contact consolidé pour aider et informer</w:t>
      </w:r>
      <w:r>
        <w:rPr>
          <w:lang w:val="fr-FR"/>
        </w:rPr>
        <w:t xml:space="preserve"> </w:t>
      </w:r>
      <w:r w:rsidRPr="002C2DF0">
        <w:rPr>
          <w:lang w:val="fr-FR"/>
        </w:rPr>
        <w:t>les clients.</w:t>
      </w:r>
    </w:p>
    <w:p w14:paraId="4FBE03E5" w14:textId="06C047DA" w:rsidR="0074376A" w:rsidRPr="002C2DF0" w:rsidRDefault="002C2DF0" w:rsidP="002C2DF0">
      <w:pPr>
        <w:pStyle w:val="BodyText"/>
        <w:spacing w:before="172" w:line="271" w:lineRule="auto"/>
        <w:ind w:left="666" w:right="513"/>
        <w:rPr>
          <w:lang w:val="fr-FR"/>
        </w:rPr>
      </w:pPr>
      <w:r w:rsidRPr="002C2DF0">
        <w:rPr>
          <w:lang w:val="fr-FR"/>
        </w:rPr>
        <w:t xml:space="preserve">Ces changements permettent aux CD de se concentrer sur les ventes tout en tirant parti de l'amélioration des données clients et analytiques, plutôt que de collecter et de gérer les données des clients et de traiter les questions et problèmes courants. </w:t>
      </w:r>
      <w:r>
        <w:rPr>
          <w:lang w:val="fr-FR"/>
        </w:rPr>
        <w:t>De</w:t>
      </w:r>
      <w:r w:rsidRPr="002C2DF0">
        <w:rPr>
          <w:lang w:val="fr-FR"/>
        </w:rPr>
        <w:t xml:space="preserve"> plus, ils donnent au siège une plus grande visibilité et un meilleur contrôle sur la tarification DC et les pratiques de crédit en tant que contrats de vente sont négociés</w:t>
      </w:r>
    </w:p>
    <w:p w14:paraId="47A85297" w14:textId="77777777" w:rsidR="0074376A" w:rsidRPr="002C2DF0" w:rsidRDefault="0074376A">
      <w:pPr>
        <w:spacing w:line="271" w:lineRule="auto"/>
        <w:rPr>
          <w:lang w:val="fr-FR"/>
        </w:rPr>
        <w:sectPr w:rsidR="0074376A" w:rsidRPr="002C2DF0">
          <w:pgSz w:w="12240" w:h="15840"/>
          <w:pgMar w:top="2040" w:right="980" w:bottom="1000" w:left="1340" w:header="1805" w:footer="815" w:gutter="0"/>
          <w:cols w:space="720"/>
        </w:sectPr>
      </w:pPr>
    </w:p>
    <w:p w14:paraId="1F754200" w14:textId="77777777" w:rsidR="0074376A" w:rsidRPr="002C2DF0" w:rsidRDefault="0074376A">
      <w:pPr>
        <w:pStyle w:val="BodyText"/>
        <w:rPr>
          <w:lang w:val="fr-FR"/>
        </w:rPr>
      </w:pPr>
    </w:p>
    <w:p w14:paraId="7071B6FD" w14:textId="77777777" w:rsidR="0074376A" w:rsidRPr="002C2DF0" w:rsidRDefault="0074376A">
      <w:pPr>
        <w:pStyle w:val="BodyText"/>
        <w:spacing w:before="10"/>
        <w:rPr>
          <w:sz w:val="14"/>
          <w:lang w:val="fr-FR"/>
        </w:rPr>
      </w:pPr>
    </w:p>
    <w:p w14:paraId="55860291" w14:textId="77777777" w:rsidR="0074376A" w:rsidRDefault="009D2967">
      <w:pPr>
        <w:pStyle w:val="BodyText"/>
        <w:ind w:left="2226"/>
      </w:pPr>
      <w:r>
        <w:rPr>
          <w:noProof/>
        </w:rPr>
        <w:drawing>
          <wp:inline distT="0" distB="0" distL="0" distR="0" wp14:anchorId="1979AC0A" wp14:editId="7D9A5018">
            <wp:extent cx="3876675" cy="2581275"/>
            <wp:effectExtent l="0" t="0" r="9525" b="9525"/>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26">
                      <a:extLst>
                        <a:ext uri="{28A0092B-C50C-407E-A947-70E740481C1C}">
                          <a14:useLocalDpi xmlns:a14="http://schemas.microsoft.com/office/drawing/2010/main" val="0"/>
                        </a:ext>
                      </a:extLst>
                    </a:blip>
                    <a:stretch>
                      <a:fillRect/>
                    </a:stretch>
                  </pic:blipFill>
                  <pic:spPr>
                    <a:xfrm>
                      <a:off x="0" y="0"/>
                      <a:ext cx="3877305" cy="2581694"/>
                    </a:xfrm>
                    <a:prstGeom prst="rect">
                      <a:avLst/>
                    </a:prstGeom>
                  </pic:spPr>
                </pic:pic>
              </a:graphicData>
            </a:graphic>
          </wp:inline>
        </w:drawing>
      </w:r>
    </w:p>
    <w:p w14:paraId="111D5BDB" w14:textId="77777777" w:rsidR="0074376A" w:rsidRDefault="0074376A">
      <w:pPr>
        <w:pStyle w:val="BodyText"/>
        <w:rPr>
          <w:sz w:val="7"/>
        </w:rPr>
      </w:pPr>
    </w:p>
    <w:p w14:paraId="2E59989B" w14:textId="076F812A" w:rsidR="0074376A" w:rsidRPr="002C2DF0" w:rsidRDefault="009D2967">
      <w:pPr>
        <w:spacing w:before="94"/>
        <w:ind w:left="100"/>
        <w:rPr>
          <w:rFonts w:ascii="Arial"/>
          <w:sz w:val="18"/>
          <w:lang w:val="fr-FR"/>
        </w:rPr>
      </w:pPr>
      <w:bookmarkStart w:id="38" w:name="_bookmark23"/>
      <w:bookmarkEnd w:id="38"/>
      <w:r w:rsidRPr="002C2DF0">
        <w:rPr>
          <w:rFonts w:ascii="Arial"/>
          <w:sz w:val="18"/>
          <w:lang w:val="fr-FR"/>
        </w:rPr>
        <w:t xml:space="preserve">Figure 13: </w:t>
      </w:r>
      <w:r w:rsidR="002C2DF0" w:rsidRPr="002C2DF0">
        <w:rPr>
          <w:rFonts w:ascii="Arial"/>
          <w:sz w:val="18"/>
          <w:lang w:val="fr-FR"/>
        </w:rPr>
        <w:t>Modifications de la structure organisationnelle d'ArchiMetal, y compris le nouveau d</w:t>
      </w:r>
      <w:r w:rsidR="002C2DF0" w:rsidRPr="002C2DF0">
        <w:rPr>
          <w:rFonts w:ascii="Arial"/>
          <w:sz w:val="18"/>
          <w:lang w:val="fr-FR"/>
        </w:rPr>
        <w:t>é</w:t>
      </w:r>
      <w:r w:rsidR="002C2DF0" w:rsidRPr="002C2DF0">
        <w:rPr>
          <w:rFonts w:ascii="Arial"/>
          <w:sz w:val="18"/>
          <w:lang w:val="fr-FR"/>
        </w:rPr>
        <w:t>partement: Service client</w:t>
      </w:r>
    </w:p>
    <w:p w14:paraId="3E40470E" w14:textId="77777777" w:rsidR="0074376A" w:rsidRPr="002C2DF0" w:rsidRDefault="0074376A">
      <w:pPr>
        <w:pStyle w:val="BodyText"/>
        <w:spacing w:before="6"/>
        <w:rPr>
          <w:rFonts w:ascii="Arial"/>
          <w:sz w:val="16"/>
          <w:lang w:val="fr-FR"/>
        </w:rPr>
      </w:pPr>
    </w:p>
    <w:p w14:paraId="42F2A845" w14:textId="31A25DA9" w:rsidR="0074376A" w:rsidRPr="002C2DF0" w:rsidRDefault="002C2DF0">
      <w:pPr>
        <w:pStyle w:val="BodyText"/>
        <w:spacing w:before="1" w:line="271" w:lineRule="auto"/>
        <w:ind w:left="666" w:right="513"/>
        <w:rPr>
          <w:lang w:val="fr-FR"/>
        </w:rPr>
      </w:pPr>
      <w:r w:rsidRPr="002C2DF0">
        <w:rPr>
          <w:lang w:val="fr-FR"/>
        </w:rPr>
        <w:t>L'EA cible centralise également les données de commande et fournit un support informatique intégré pour la gestion des commandes via</w:t>
      </w:r>
      <w:r>
        <w:rPr>
          <w:lang w:val="fr-FR"/>
        </w:rPr>
        <w:t xml:space="preserve"> </w:t>
      </w:r>
      <w:r w:rsidRPr="002C2DF0">
        <w:rPr>
          <w:lang w:val="fr-FR"/>
        </w:rPr>
        <w:t>le système CRM. Cela rend le comportement des clients plus visible dans ArchiMetal et facilite la conservation les clients informés de l'avancement de leurs commandes. En outre, des données client et des analyses centralisées améliore la prévision des ventes et permet une amélioration continue du portefeuille de produits ainsi que plans de production et d'approvisionnement basés sur le comportement des clients.</w:t>
      </w:r>
    </w:p>
    <w:p w14:paraId="722E4424" w14:textId="2F786235" w:rsidR="0074376A" w:rsidRPr="002C2DF0" w:rsidRDefault="002C2DF0">
      <w:pPr>
        <w:pStyle w:val="BodyText"/>
        <w:spacing w:before="160" w:line="271" w:lineRule="auto"/>
        <w:ind w:left="666" w:right="483"/>
        <w:rPr>
          <w:lang w:val="fr-FR"/>
        </w:rPr>
      </w:pPr>
      <w:r w:rsidRPr="002C2DF0">
        <w:rPr>
          <w:lang w:val="fr-FR"/>
        </w:rPr>
        <w:t>L'EA cible améliore également la coordination du traitement des commandes. Au lieu de transmettre des commandes agrégées, Les DC transmettent des ordres individuels au PC, qui surveille et publie un statut pour chacun d'eux. Ce accélère l'exécution des commandes des clients et facilite le traitement des demandes spéciales telles que les commandes urgentes. La figure 14 montre les flux d'informations simplifiés qui permettent ces améliorations. La figure 15 présente un</w:t>
      </w:r>
      <w:r>
        <w:rPr>
          <w:lang w:val="fr-FR"/>
        </w:rPr>
        <w:t>e</w:t>
      </w:r>
      <w:r w:rsidRPr="002C2DF0">
        <w:rPr>
          <w:lang w:val="fr-FR"/>
        </w:rPr>
        <w:t xml:space="preserve"> vue de niveau des éléments clés de l'EE cible, qui met également en évidence une coordination et un alignement améliorés entre les processus métiers ainsi qu’avec leur support applicatif.</w:t>
      </w:r>
    </w:p>
    <w:p w14:paraId="73F91A8D" w14:textId="77777777" w:rsidR="0074376A" w:rsidRPr="002C2DF0" w:rsidRDefault="0074376A">
      <w:pPr>
        <w:spacing w:line="271" w:lineRule="auto"/>
        <w:rPr>
          <w:lang w:val="fr-FR"/>
        </w:rPr>
        <w:sectPr w:rsidR="0074376A" w:rsidRPr="002C2DF0">
          <w:pgSz w:w="12240" w:h="15840"/>
          <w:pgMar w:top="2040" w:right="980" w:bottom="1000" w:left="1340" w:header="1805" w:footer="815" w:gutter="0"/>
          <w:cols w:space="720"/>
        </w:sectPr>
      </w:pPr>
    </w:p>
    <w:p w14:paraId="367C8EA1" w14:textId="77777777" w:rsidR="0074376A" w:rsidRPr="002C2DF0" w:rsidRDefault="0074376A">
      <w:pPr>
        <w:pStyle w:val="BodyText"/>
        <w:rPr>
          <w:lang w:val="fr-FR"/>
        </w:rPr>
      </w:pPr>
    </w:p>
    <w:p w14:paraId="6378969F" w14:textId="77777777" w:rsidR="0074376A" w:rsidRPr="002C2DF0" w:rsidRDefault="0074376A">
      <w:pPr>
        <w:pStyle w:val="BodyText"/>
        <w:spacing w:before="10" w:after="1"/>
        <w:rPr>
          <w:sz w:val="14"/>
          <w:lang w:val="fr-FR"/>
        </w:rPr>
      </w:pPr>
    </w:p>
    <w:p w14:paraId="24372D53" w14:textId="77777777" w:rsidR="0074376A" w:rsidRDefault="009D2967">
      <w:pPr>
        <w:pStyle w:val="BodyText"/>
        <w:ind w:left="700"/>
      </w:pPr>
      <w:r>
        <w:rPr>
          <w:noProof/>
        </w:rPr>
        <w:drawing>
          <wp:inline distT="0" distB="0" distL="0" distR="0" wp14:anchorId="3391B3DF" wp14:editId="4EFC9C22">
            <wp:extent cx="5409552" cy="3781425"/>
            <wp:effectExtent l="0" t="0" r="127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pic:nvPicPr>
                  <pic:blipFill>
                    <a:blip r:embed="rId27">
                      <a:extLst>
                        <a:ext uri="{28A0092B-C50C-407E-A947-70E740481C1C}">
                          <a14:useLocalDpi xmlns:a14="http://schemas.microsoft.com/office/drawing/2010/main" val="0"/>
                        </a:ext>
                      </a:extLst>
                    </a:blip>
                    <a:stretch>
                      <a:fillRect/>
                    </a:stretch>
                  </pic:blipFill>
                  <pic:spPr>
                    <a:xfrm>
                      <a:off x="0" y="0"/>
                      <a:ext cx="5411390" cy="3782710"/>
                    </a:xfrm>
                    <a:prstGeom prst="rect">
                      <a:avLst/>
                    </a:prstGeom>
                  </pic:spPr>
                </pic:pic>
              </a:graphicData>
            </a:graphic>
          </wp:inline>
        </w:drawing>
      </w:r>
    </w:p>
    <w:p w14:paraId="73D2A1A4" w14:textId="77777777" w:rsidR="0074376A" w:rsidRDefault="0074376A">
      <w:pPr>
        <w:pStyle w:val="BodyText"/>
        <w:spacing w:before="5"/>
        <w:rPr>
          <w:sz w:val="8"/>
        </w:rPr>
      </w:pPr>
    </w:p>
    <w:p w14:paraId="728FFE45" w14:textId="7764D259" w:rsidR="0074376A" w:rsidRPr="002C2DF0" w:rsidRDefault="009D2967">
      <w:pPr>
        <w:spacing w:before="94"/>
        <w:ind w:left="100"/>
        <w:rPr>
          <w:rFonts w:ascii="Arial"/>
          <w:sz w:val="18"/>
          <w:lang w:val="fr-FR"/>
        </w:rPr>
      </w:pPr>
      <w:bookmarkStart w:id="39" w:name="_bookmark24"/>
      <w:bookmarkEnd w:id="39"/>
      <w:r w:rsidRPr="002C2DF0">
        <w:rPr>
          <w:rFonts w:ascii="Arial"/>
          <w:sz w:val="18"/>
          <w:lang w:val="fr-FR"/>
        </w:rPr>
        <w:t xml:space="preserve">Figure 14: </w:t>
      </w:r>
      <w:r w:rsidR="002C2DF0" w:rsidRPr="002C2DF0">
        <w:rPr>
          <w:rFonts w:ascii="Arial"/>
          <w:sz w:val="18"/>
          <w:lang w:val="fr-FR"/>
        </w:rPr>
        <w:t>Flux d'informations pertinents entre les unit</w:t>
      </w:r>
      <w:r w:rsidR="002C2DF0" w:rsidRPr="002C2DF0">
        <w:rPr>
          <w:rFonts w:ascii="Arial"/>
          <w:sz w:val="18"/>
          <w:lang w:val="fr-FR"/>
        </w:rPr>
        <w:t>é</w:t>
      </w:r>
      <w:r w:rsidR="002C2DF0" w:rsidRPr="002C2DF0">
        <w:rPr>
          <w:rFonts w:ascii="Arial"/>
          <w:sz w:val="18"/>
          <w:lang w:val="fr-FR"/>
        </w:rPr>
        <w:t>s commerciales</w:t>
      </w:r>
    </w:p>
    <w:p w14:paraId="191A9A46" w14:textId="77777777" w:rsidR="0074376A" w:rsidRPr="002C2DF0" w:rsidRDefault="0074376A">
      <w:pPr>
        <w:pStyle w:val="BodyText"/>
        <w:spacing w:before="6"/>
        <w:rPr>
          <w:rFonts w:ascii="Arial"/>
          <w:sz w:val="16"/>
          <w:lang w:val="fr-FR"/>
        </w:rPr>
      </w:pPr>
    </w:p>
    <w:p w14:paraId="26534D4C" w14:textId="6E75FC32" w:rsidR="0074376A" w:rsidRPr="002C2DF0" w:rsidRDefault="002C2DF0" w:rsidP="002C2DF0">
      <w:pPr>
        <w:pStyle w:val="BodyText"/>
        <w:ind w:left="666"/>
        <w:rPr>
          <w:lang w:val="fr-FR"/>
        </w:rPr>
        <w:sectPr w:rsidR="0074376A" w:rsidRPr="002C2DF0">
          <w:pgSz w:w="12240" w:h="15840"/>
          <w:pgMar w:top="2040" w:right="980" w:bottom="1000" w:left="1340" w:header="1805" w:footer="815" w:gutter="0"/>
          <w:cols w:space="720"/>
        </w:sectPr>
      </w:pPr>
      <w:r w:rsidRPr="002C2DF0">
        <w:rPr>
          <w:lang w:val="fr-FR"/>
        </w:rPr>
        <w:t>Sur cette figure, les nouveaux flux et fonctions sont signalés par des caractères gras ou des lignes rouges</w:t>
      </w:r>
    </w:p>
    <w:p w14:paraId="64C917BA" w14:textId="77777777" w:rsidR="0074376A" w:rsidRPr="002C2DF0" w:rsidRDefault="0074376A">
      <w:pPr>
        <w:pStyle w:val="BodyText"/>
        <w:rPr>
          <w:lang w:val="fr-FR"/>
        </w:rPr>
      </w:pPr>
    </w:p>
    <w:p w14:paraId="11A0207A" w14:textId="77777777" w:rsidR="0074376A" w:rsidRPr="002C2DF0" w:rsidRDefault="0074376A">
      <w:pPr>
        <w:pStyle w:val="BodyText"/>
        <w:spacing w:before="10" w:after="1"/>
        <w:rPr>
          <w:sz w:val="14"/>
          <w:lang w:val="fr-FR"/>
        </w:rPr>
      </w:pPr>
    </w:p>
    <w:p w14:paraId="470A9CFF" w14:textId="77777777" w:rsidR="0074376A" w:rsidRDefault="009D2967">
      <w:pPr>
        <w:pStyle w:val="BodyText"/>
        <w:ind w:left="1352"/>
      </w:pPr>
      <w:r>
        <w:rPr>
          <w:noProof/>
        </w:rPr>
        <w:drawing>
          <wp:inline distT="0" distB="0" distL="0" distR="0" wp14:anchorId="71DD9BAE" wp14:editId="7A3AF16E">
            <wp:extent cx="4533900" cy="5696585"/>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a:blip r:embed="rId28">
                      <a:extLst>
                        <a:ext uri="{28A0092B-C50C-407E-A947-70E740481C1C}">
                          <a14:useLocalDpi xmlns:a14="http://schemas.microsoft.com/office/drawing/2010/main" val="0"/>
                        </a:ext>
                      </a:extLst>
                    </a:blip>
                    <a:stretch>
                      <a:fillRect/>
                    </a:stretch>
                  </pic:blipFill>
                  <pic:spPr>
                    <a:xfrm>
                      <a:off x="0" y="0"/>
                      <a:ext cx="4534004" cy="5696716"/>
                    </a:xfrm>
                    <a:prstGeom prst="rect">
                      <a:avLst/>
                    </a:prstGeom>
                  </pic:spPr>
                </pic:pic>
              </a:graphicData>
            </a:graphic>
          </wp:inline>
        </w:drawing>
      </w:r>
    </w:p>
    <w:p w14:paraId="7D35B0B5" w14:textId="77777777" w:rsidR="0074376A" w:rsidRDefault="0074376A">
      <w:pPr>
        <w:pStyle w:val="BodyText"/>
        <w:spacing w:before="2"/>
        <w:rPr>
          <w:sz w:val="11"/>
        </w:rPr>
      </w:pPr>
    </w:p>
    <w:p w14:paraId="0FC91A4D" w14:textId="19CD5C25" w:rsidR="0074376A" w:rsidRPr="002C2DF0" w:rsidRDefault="009D2967">
      <w:pPr>
        <w:spacing w:before="95"/>
        <w:ind w:left="100"/>
        <w:rPr>
          <w:rFonts w:ascii="Arial"/>
          <w:sz w:val="18"/>
          <w:lang w:val="fr-FR"/>
        </w:rPr>
      </w:pPr>
      <w:bookmarkStart w:id="40" w:name="_bookmark25"/>
      <w:bookmarkEnd w:id="40"/>
      <w:r w:rsidRPr="002C2DF0">
        <w:rPr>
          <w:rFonts w:ascii="Arial"/>
          <w:sz w:val="18"/>
          <w:lang w:val="fr-FR"/>
        </w:rPr>
        <w:t xml:space="preserve">Figure 15: </w:t>
      </w:r>
      <w:r w:rsidR="002C2DF0" w:rsidRPr="002C2DF0">
        <w:rPr>
          <w:rFonts w:ascii="Arial"/>
          <w:sz w:val="18"/>
          <w:lang w:val="fr-FR"/>
        </w:rPr>
        <w:t xml:space="preserve">Vue d'ensemble des principaux changements dans l'architecture d'entreprise globale d'ArchiMetal </w:t>
      </w:r>
    </w:p>
    <w:p w14:paraId="3102A9E8" w14:textId="77777777" w:rsidR="0074376A" w:rsidRPr="002C2DF0" w:rsidRDefault="0074376A">
      <w:pPr>
        <w:pStyle w:val="BodyText"/>
        <w:spacing w:before="3"/>
        <w:rPr>
          <w:rFonts w:ascii="Arial"/>
          <w:sz w:val="16"/>
          <w:lang w:val="fr-FR"/>
        </w:rPr>
      </w:pPr>
    </w:p>
    <w:p w14:paraId="4E3CEA05" w14:textId="1A0E9AD3" w:rsidR="0074376A" w:rsidRPr="0060345A" w:rsidRDefault="0060345A">
      <w:pPr>
        <w:pStyle w:val="BodyText"/>
        <w:spacing w:before="1" w:line="273" w:lineRule="auto"/>
        <w:ind w:left="666"/>
        <w:rPr>
          <w:lang w:val="fr-FR"/>
        </w:rPr>
      </w:pPr>
      <w:r w:rsidRPr="0060345A">
        <w:rPr>
          <w:lang w:val="fr-FR"/>
        </w:rPr>
        <w:t>Cette figure montre l'alignement entre les nouveaux processus, services, flux d'informations et applications. Celles-ci</w:t>
      </w:r>
      <w:r>
        <w:rPr>
          <w:lang w:val="fr-FR"/>
        </w:rPr>
        <w:t xml:space="preserve"> </w:t>
      </w:r>
      <w:r w:rsidRPr="0060345A">
        <w:rPr>
          <w:lang w:val="fr-FR"/>
        </w:rPr>
        <w:t>les changements sont développés tout au long de cette section.</w:t>
      </w:r>
    </w:p>
    <w:p w14:paraId="11EA9943" w14:textId="68DA3CD7" w:rsidR="0074376A" w:rsidRPr="0060345A" w:rsidRDefault="0060345A">
      <w:pPr>
        <w:pStyle w:val="BodyText"/>
        <w:spacing w:before="157" w:line="271" w:lineRule="auto"/>
        <w:ind w:left="666" w:right="475"/>
        <w:rPr>
          <w:lang w:val="fr-FR"/>
        </w:rPr>
      </w:pPr>
      <w:r w:rsidRPr="0060345A">
        <w:rPr>
          <w:lang w:val="fr-FR"/>
        </w:rPr>
        <w:t>Comme illustré dans la Figure 16 , ArchiMetal introduit un service d'information sur les commandes. Les clients peuvent désormais choisir les événements pour lesquels ils sont notifiés, ainsi que les types de notifications qu'ils reçoivent, tels que les e-mails ou Messages d'échange de données informatisées (EDI). La figure 17 montre plus en détail la réalisation de ce service par</w:t>
      </w:r>
      <w:r>
        <w:rPr>
          <w:lang w:val="fr-FR"/>
        </w:rPr>
        <w:t xml:space="preserve"> </w:t>
      </w:r>
      <w:r w:rsidRPr="0060345A">
        <w:rPr>
          <w:lang w:val="fr-FR"/>
        </w:rPr>
        <w:t>un nouveau processus.</w:t>
      </w:r>
    </w:p>
    <w:p w14:paraId="700651D7" w14:textId="77777777" w:rsidR="0074376A" w:rsidRPr="0060345A" w:rsidRDefault="0074376A">
      <w:pPr>
        <w:spacing w:line="271" w:lineRule="auto"/>
        <w:rPr>
          <w:lang w:val="fr-FR"/>
        </w:rPr>
        <w:sectPr w:rsidR="0074376A" w:rsidRPr="0060345A">
          <w:pgSz w:w="12240" w:h="15840"/>
          <w:pgMar w:top="2040" w:right="980" w:bottom="1000" w:left="1340" w:header="1805" w:footer="815" w:gutter="0"/>
          <w:cols w:space="720"/>
        </w:sectPr>
      </w:pPr>
    </w:p>
    <w:p w14:paraId="3D7E8F48" w14:textId="77777777" w:rsidR="0074376A" w:rsidRPr="0060345A" w:rsidRDefault="0074376A">
      <w:pPr>
        <w:pStyle w:val="BodyText"/>
        <w:rPr>
          <w:lang w:val="fr-FR"/>
        </w:rPr>
      </w:pPr>
    </w:p>
    <w:p w14:paraId="3B4B7F78" w14:textId="77777777" w:rsidR="0074376A" w:rsidRPr="0060345A" w:rsidRDefault="0074376A">
      <w:pPr>
        <w:pStyle w:val="BodyText"/>
        <w:spacing w:before="10" w:after="1"/>
        <w:rPr>
          <w:sz w:val="14"/>
          <w:lang w:val="fr-FR"/>
        </w:rPr>
      </w:pPr>
    </w:p>
    <w:p w14:paraId="5A65EEEA" w14:textId="77777777" w:rsidR="0074376A" w:rsidRDefault="009D2967">
      <w:pPr>
        <w:pStyle w:val="BodyText"/>
        <w:ind w:left="1648"/>
      </w:pPr>
      <w:r>
        <w:rPr>
          <w:noProof/>
        </w:rPr>
        <w:drawing>
          <wp:inline distT="0" distB="0" distL="0" distR="0" wp14:anchorId="692FF50D" wp14:editId="7B045275">
            <wp:extent cx="4304643" cy="2790825"/>
            <wp:effectExtent l="0" t="0" r="127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r:embed="rId29">
                      <a:extLst>
                        <a:ext uri="{28A0092B-C50C-407E-A947-70E740481C1C}">
                          <a14:useLocalDpi xmlns:a14="http://schemas.microsoft.com/office/drawing/2010/main" val="0"/>
                        </a:ext>
                      </a:extLst>
                    </a:blip>
                    <a:stretch>
                      <a:fillRect/>
                    </a:stretch>
                  </pic:blipFill>
                  <pic:spPr>
                    <a:xfrm>
                      <a:off x="0" y="0"/>
                      <a:ext cx="4317957" cy="2799457"/>
                    </a:xfrm>
                    <a:prstGeom prst="rect">
                      <a:avLst/>
                    </a:prstGeom>
                  </pic:spPr>
                </pic:pic>
              </a:graphicData>
            </a:graphic>
          </wp:inline>
        </w:drawing>
      </w:r>
    </w:p>
    <w:p w14:paraId="138B7C6C" w14:textId="77777777" w:rsidR="0074376A" w:rsidRDefault="0074376A">
      <w:pPr>
        <w:pStyle w:val="BodyText"/>
        <w:spacing w:before="6"/>
        <w:rPr>
          <w:sz w:val="11"/>
        </w:rPr>
      </w:pPr>
    </w:p>
    <w:p w14:paraId="693106E9" w14:textId="1A20A8A6" w:rsidR="0074376A" w:rsidRPr="0060345A" w:rsidRDefault="009D2967">
      <w:pPr>
        <w:spacing w:before="95"/>
        <w:ind w:left="100"/>
        <w:rPr>
          <w:rFonts w:ascii="Arial"/>
          <w:sz w:val="18"/>
          <w:lang w:val="fr-FR"/>
        </w:rPr>
      </w:pPr>
      <w:bookmarkStart w:id="41" w:name="_bookmark26"/>
      <w:bookmarkEnd w:id="41"/>
      <w:r w:rsidRPr="0060345A">
        <w:rPr>
          <w:rFonts w:ascii="Arial"/>
          <w:sz w:val="18"/>
          <w:lang w:val="fr-FR"/>
        </w:rPr>
        <w:t xml:space="preserve">Figure 16: </w:t>
      </w:r>
      <w:r w:rsidR="0060345A" w:rsidRPr="0060345A">
        <w:rPr>
          <w:rFonts w:ascii="Arial"/>
          <w:sz w:val="18"/>
          <w:lang w:val="fr-FR"/>
        </w:rPr>
        <w:t>Le nouveau service client permet une surveillance en temps r</w:t>
      </w:r>
      <w:r w:rsidR="0060345A" w:rsidRPr="0060345A">
        <w:rPr>
          <w:rFonts w:ascii="Arial"/>
          <w:sz w:val="18"/>
          <w:lang w:val="fr-FR"/>
        </w:rPr>
        <w:t>é</w:t>
      </w:r>
      <w:r w:rsidR="0060345A" w:rsidRPr="0060345A">
        <w:rPr>
          <w:rFonts w:ascii="Arial"/>
          <w:sz w:val="18"/>
          <w:lang w:val="fr-FR"/>
        </w:rPr>
        <w:t>el des commandes des clients</w:t>
      </w:r>
    </w:p>
    <w:p w14:paraId="18E30405" w14:textId="4E64DDD6" w:rsidR="0074376A" w:rsidRPr="0060345A" w:rsidRDefault="0074376A">
      <w:pPr>
        <w:pStyle w:val="BodyText"/>
        <w:spacing w:before="4"/>
        <w:rPr>
          <w:rFonts w:ascii="Arial"/>
          <w:sz w:val="12"/>
          <w:lang w:val="fr-FR"/>
        </w:rPr>
      </w:pPr>
    </w:p>
    <w:p w14:paraId="581DF275" w14:textId="0E9F46CB" w:rsidR="0074376A" w:rsidRPr="0060345A" w:rsidRDefault="00A41390">
      <w:pPr>
        <w:spacing w:before="171"/>
        <w:ind w:left="100"/>
        <w:rPr>
          <w:rFonts w:ascii="Arial"/>
          <w:sz w:val="18"/>
          <w:lang w:val="fr-FR"/>
        </w:rPr>
      </w:pPr>
      <w:bookmarkStart w:id="42" w:name="_bookmark27"/>
      <w:bookmarkEnd w:id="42"/>
      <w:r>
        <w:rPr>
          <w:noProof/>
        </w:rPr>
        <w:drawing>
          <wp:anchor distT="0" distB="0" distL="0" distR="0" simplePos="0" relativeHeight="11" behindDoc="0" locked="0" layoutInCell="1" allowOverlap="1" wp14:anchorId="6D9A64BB" wp14:editId="151F56FA">
            <wp:simplePos x="0" y="0"/>
            <wp:positionH relativeFrom="page">
              <wp:posOffset>1733550</wp:posOffset>
            </wp:positionH>
            <wp:positionV relativeFrom="paragraph">
              <wp:posOffset>292735</wp:posOffset>
            </wp:positionV>
            <wp:extent cx="5233670" cy="339090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pic:nvPicPr>
                  <pic:blipFill>
                    <a:blip r:embed="rId30">
                      <a:extLst>
                        <a:ext uri="{28A0092B-C50C-407E-A947-70E740481C1C}">
                          <a14:useLocalDpi xmlns:a14="http://schemas.microsoft.com/office/drawing/2010/main" val="0"/>
                        </a:ext>
                      </a:extLst>
                    </a:blip>
                    <a:stretch>
                      <a:fillRect/>
                    </a:stretch>
                  </pic:blipFill>
                  <pic:spPr>
                    <a:xfrm>
                      <a:off x="0" y="0"/>
                      <a:ext cx="5233670" cy="3390900"/>
                    </a:xfrm>
                    <a:prstGeom prst="rect">
                      <a:avLst/>
                    </a:prstGeom>
                  </pic:spPr>
                </pic:pic>
              </a:graphicData>
            </a:graphic>
            <wp14:sizeRelH relativeFrom="margin">
              <wp14:pctWidth>0</wp14:pctWidth>
            </wp14:sizeRelH>
            <wp14:sizeRelV relativeFrom="margin">
              <wp14:pctHeight>0</wp14:pctHeight>
            </wp14:sizeRelV>
          </wp:anchor>
        </w:drawing>
      </w:r>
      <w:r w:rsidR="009D2967" w:rsidRPr="0060345A">
        <w:rPr>
          <w:rFonts w:ascii="Arial"/>
          <w:sz w:val="18"/>
          <w:lang w:val="fr-FR"/>
        </w:rPr>
        <w:t xml:space="preserve">Figure 17: </w:t>
      </w:r>
      <w:r w:rsidR="0060345A" w:rsidRPr="0060345A">
        <w:rPr>
          <w:rFonts w:ascii="Arial"/>
          <w:sz w:val="18"/>
          <w:lang w:val="fr-FR"/>
        </w:rPr>
        <w:t>Nouveaux processus et leurs interd</w:t>
      </w:r>
      <w:r w:rsidR="0060345A" w:rsidRPr="0060345A">
        <w:rPr>
          <w:rFonts w:ascii="Arial"/>
          <w:sz w:val="18"/>
          <w:lang w:val="fr-FR"/>
        </w:rPr>
        <w:t>é</w:t>
      </w:r>
      <w:r w:rsidR="0060345A" w:rsidRPr="0060345A">
        <w:rPr>
          <w:rFonts w:ascii="Arial"/>
          <w:sz w:val="18"/>
          <w:lang w:val="fr-FR"/>
        </w:rPr>
        <w:t>pendances avec les processus existants</w:t>
      </w:r>
    </w:p>
    <w:p w14:paraId="0FEB46A7" w14:textId="77777777" w:rsidR="0074376A" w:rsidRPr="0060345A" w:rsidRDefault="0074376A">
      <w:pPr>
        <w:rPr>
          <w:rFonts w:ascii="Arial"/>
          <w:sz w:val="18"/>
          <w:lang w:val="fr-FR"/>
        </w:rPr>
        <w:sectPr w:rsidR="0074376A" w:rsidRPr="0060345A">
          <w:pgSz w:w="12240" w:h="15840"/>
          <w:pgMar w:top="2040" w:right="980" w:bottom="1000" w:left="1340" w:header="1805" w:footer="815" w:gutter="0"/>
          <w:cols w:space="720"/>
        </w:sectPr>
      </w:pPr>
    </w:p>
    <w:p w14:paraId="50022778" w14:textId="77777777" w:rsidR="0074376A" w:rsidRPr="0060345A" w:rsidRDefault="0074376A">
      <w:pPr>
        <w:pStyle w:val="BodyText"/>
        <w:spacing w:before="8"/>
        <w:rPr>
          <w:rFonts w:ascii="Arial"/>
          <w:sz w:val="27"/>
          <w:lang w:val="fr-FR"/>
        </w:rPr>
      </w:pPr>
    </w:p>
    <w:p w14:paraId="7DB10646" w14:textId="4649F9EC" w:rsidR="0074376A" w:rsidRPr="0060345A" w:rsidRDefault="0060345A">
      <w:pPr>
        <w:pStyle w:val="BodyText"/>
        <w:spacing w:before="91" w:line="271" w:lineRule="auto"/>
        <w:ind w:left="666" w:right="472"/>
        <w:rPr>
          <w:lang w:val="fr-FR"/>
        </w:rPr>
      </w:pPr>
      <w:r w:rsidRPr="0060345A">
        <w:rPr>
          <w:lang w:val="fr-FR"/>
        </w:rPr>
        <w:t>Le fait que tous les processus liés à la commande client traitent la commande client individuelle en même temps permet une meilleure coordination entre les processus, mais aussi un suivi plus précis et plus efficace de l'état de</w:t>
      </w:r>
      <w:r>
        <w:rPr>
          <w:lang w:val="fr-FR"/>
        </w:rPr>
        <w:t xml:space="preserve"> la </w:t>
      </w:r>
      <w:r w:rsidRPr="0060345A">
        <w:rPr>
          <w:lang w:val="fr-FR"/>
        </w:rPr>
        <w:t xml:space="preserve"> commande de chaque client.</w:t>
      </w:r>
    </w:p>
    <w:p w14:paraId="0B4AA9EA" w14:textId="149B2E38" w:rsidR="0074376A" w:rsidRPr="0060345A" w:rsidRDefault="0060345A">
      <w:pPr>
        <w:spacing w:before="189"/>
        <w:ind w:left="666"/>
        <w:rPr>
          <w:rFonts w:ascii="Arial"/>
          <w:b/>
          <w:i/>
          <w:sz w:val="18"/>
          <w:lang w:val="fr-FR"/>
        </w:rPr>
      </w:pPr>
      <w:r w:rsidRPr="0060345A">
        <w:rPr>
          <w:rFonts w:ascii="Arial"/>
          <w:b/>
          <w:i/>
          <w:sz w:val="18"/>
          <w:lang w:val="fr-FR"/>
        </w:rPr>
        <w:t>Architecture d'application</w:t>
      </w:r>
    </w:p>
    <w:p w14:paraId="4A651A7F" w14:textId="66641450" w:rsidR="0074376A" w:rsidRPr="0060345A" w:rsidRDefault="0060345A">
      <w:pPr>
        <w:pStyle w:val="BodyText"/>
        <w:spacing w:before="173" w:line="271" w:lineRule="auto"/>
        <w:ind w:left="666" w:right="738"/>
        <w:rPr>
          <w:lang w:val="fr-FR"/>
        </w:rPr>
      </w:pPr>
      <w:r w:rsidRPr="0060345A">
        <w:rPr>
          <w:lang w:val="fr-FR"/>
        </w:rPr>
        <w:t>L'architecture cible introduit des applications de CRM et de suivi des commandes clients. Ces applications partager les données clients via un bus EAI</w:t>
      </w:r>
    </w:p>
    <w:p w14:paraId="0F0F4889" w14:textId="221A0C63" w:rsidR="0060345A" w:rsidRDefault="009D2967" w:rsidP="0060345A">
      <w:pPr>
        <w:pStyle w:val="BodyText"/>
        <w:spacing w:before="160" w:line="271" w:lineRule="auto"/>
        <w:ind w:left="666" w:right="688"/>
        <w:jc w:val="both"/>
        <w:rPr>
          <w:lang w:val="fr-FR"/>
        </w:rPr>
      </w:pPr>
      <w:r w:rsidRPr="0060345A">
        <w:rPr>
          <w:lang w:val="fr-FR"/>
        </w:rPr>
        <w:t xml:space="preserve">The </w:t>
      </w:r>
      <w:r w:rsidR="0060345A" w:rsidRPr="0060345A">
        <w:rPr>
          <w:lang w:val="fr-FR"/>
        </w:rPr>
        <w:t>Le système CRM remplace la fonctionnalité des applications utilisées dans tous les DC pour la gestion des données clients. Les DC ont des droits de modification limités sur les données des clients, car ils assurent l'exactitude et l'unicité du client</w:t>
      </w:r>
      <w:r w:rsidR="0060345A">
        <w:rPr>
          <w:lang w:val="fr-FR"/>
        </w:rPr>
        <w:t xml:space="preserve"> </w:t>
      </w:r>
      <w:r w:rsidR="0060345A" w:rsidRPr="0060345A">
        <w:rPr>
          <w:lang w:val="fr-FR"/>
        </w:rPr>
        <w:t xml:space="preserve">les inscriptions sont sous la responsabilité du service clientèle du siège. </w:t>
      </w:r>
    </w:p>
    <w:p w14:paraId="2763F11A" w14:textId="7BD42F22" w:rsidR="0074376A" w:rsidRPr="0060345A" w:rsidRDefault="0060345A" w:rsidP="0060345A">
      <w:pPr>
        <w:pStyle w:val="BodyText"/>
        <w:spacing w:before="160" w:line="271" w:lineRule="auto"/>
        <w:ind w:left="666" w:right="688"/>
        <w:jc w:val="both"/>
        <w:rPr>
          <w:lang w:val="fr-FR"/>
        </w:rPr>
      </w:pPr>
      <w:r w:rsidRPr="0060345A">
        <w:rPr>
          <w:lang w:val="fr-FR"/>
        </w:rPr>
        <w:t>Le système CRM gère également les commandes des clients et remplace ainsi les applications régionales de gestion des commandes</w:t>
      </w:r>
      <w:r>
        <w:rPr>
          <w:lang w:val="fr-FR"/>
        </w:rPr>
        <w:t xml:space="preserve"> </w:t>
      </w:r>
      <w:r w:rsidRPr="0060345A">
        <w:rPr>
          <w:lang w:val="fr-FR"/>
        </w:rPr>
        <w:t>et l'application de gestion des commandes client utilisée par le PC</w:t>
      </w:r>
    </w:p>
    <w:p w14:paraId="40254278" w14:textId="77777777" w:rsidR="0074376A" w:rsidRPr="0060345A" w:rsidRDefault="009D2967">
      <w:pPr>
        <w:pStyle w:val="BodyText"/>
        <w:spacing w:before="7"/>
        <w:rPr>
          <w:sz w:val="16"/>
          <w:lang w:val="fr-FR"/>
        </w:rPr>
      </w:pPr>
      <w:r>
        <w:rPr>
          <w:noProof/>
        </w:rPr>
        <w:drawing>
          <wp:anchor distT="0" distB="0" distL="0" distR="0" simplePos="0" relativeHeight="12" behindDoc="0" locked="0" layoutInCell="1" allowOverlap="1" wp14:anchorId="31383885" wp14:editId="143D0E8E">
            <wp:simplePos x="0" y="0"/>
            <wp:positionH relativeFrom="margin">
              <wp:align>right</wp:align>
            </wp:positionH>
            <wp:positionV relativeFrom="paragraph">
              <wp:posOffset>307975</wp:posOffset>
            </wp:positionV>
            <wp:extent cx="5864225" cy="2981325"/>
            <wp:effectExtent l="0" t="0" r="3175" b="9525"/>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31">
                      <a:extLst>
                        <a:ext uri="{28A0092B-C50C-407E-A947-70E740481C1C}">
                          <a14:useLocalDpi xmlns:a14="http://schemas.microsoft.com/office/drawing/2010/main" val="0"/>
                        </a:ext>
                      </a:extLst>
                    </a:blip>
                    <a:stretch>
                      <a:fillRect/>
                    </a:stretch>
                  </pic:blipFill>
                  <pic:spPr>
                    <a:xfrm>
                      <a:off x="0" y="0"/>
                      <a:ext cx="5864225" cy="2981325"/>
                    </a:xfrm>
                    <a:prstGeom prst="rect">
                      <a:avLst/>
                    </a:prstGeom>
                  </pic:spPr>
                </pic:pic>
              </a:graphicData>
            </a:graphic>
            <wp14:sizeRelH relativeFrom="margin">
              <wp14:pctWidth>0</wp14:pctWidth>
            </wp14:sizeRelH>
            <wp14:sizeRelV relativeFrom="margin">
              <wp14:pctHeight>0</wp14:pctHeight>
            </wp14:sizeRelV>
          </wp:anchor>
        </w:drawing>
      </w:r>
    </w:p>
    <w:p w14:paraId="7073CF21" w14:textId="1A083BA0" w:rsidR="0074376A" w:rsidRPr="0060345A" w:rsidRDefault="009D2967">
      <w:pPr>
        <w:spacing w:before="144"/>
        <w:ind w:left="100"/>
        <w:rPr>
          <w:rFonts w:ascii="Arial"/>
          <w:sz w:val="18"/>
          <w:lang w:val="fr-FR"/>
        </w:rPr>
      </w:pPr>
      <w:bookmarkStart w:id="43" w:name="_bookmark28"/>
      <w:bookmarkEnd w:id="43"/>
      <w:r w:rsidRPr="0060345A">
        <w:rPr>
          <w:rFonts w:ascii="Arial"/>
          <w:sz w:val="18"/>
          <w:lang w:val="fr-FR"/>
        </w:rPr>
        <w:t xml:space="preserve">Figure 18: </w:t>
      </w:r>
      <w:r w:rsidR="0060345A" w:rsidRPr="0060345A">
        <w:rPr>
          <w:rFonts w:ascii="Arial"/>
          <w:sz w:val="18"/>
          <w:lang w:val="fr-FR"/>
        </w:rPr>
        <w:t>Nouveau paysage applicatif avec le syst</w:t>
      </w:r>
      <w:r w:rsidR="0060345A" w:rsidRPr="0060345A">
        <w:rPr>
          <w:rFonts w:ascii="Arial"/>
          <w:sz w:val="18"/>
          <w:lang w:val="fr-FR"/>
        </w:rPr>
        <w:t>è</w:t>
      </w:r>
      <w:r w:rsidR="0060345A" w:rsidRPr="0060345A">
        <w:rPr>
          <w:rFonts w:ascii="Arial"/>
          <w:sz w:val="18"/>
          <w:lang w:val="fr-FR"/>
        </w:rPr>
        <w:t>me CRM partageant les donn</w:t>
      </w:r>
      <w:r w:rsidR="0060345A" w:rsidRPr="0060345A">
        <w:rPr>
          <w:rFonts w:ascii="Arial"/>
          <w:sz w:val="18"/>
          <w:lang w:val="fr-FR"/>
        </w:rPr>
        <w:t>é</w:t>
      </w:r>
      <w:r w:rsidR="0060345A" w:rsidRPr="0060345A">
        <w:rPr>
          <w:rFonts w:ascii="Arial"/>
          <w:sz w:val="18"/>
          <w:lang w:val="fr-FR"/>
        </w:rPr>
        <w:t>es client centralis</w:t>
      </w:r>
      <w:r w:rsidR="0060345A" w:rsidRPr="0060345A">
        <w:rPr>
          <w:rFonts w:ascii="Arial"/>
          <w:sz w:val="18"/>
          <w:lang w:val="fr-FR"/>
        </w:rPr>
        <w:t>é</w:t>
      </w:r>
      <w:r w:rsidR="0060345A" w:rsidRPr="0060345A">
        <w:rPr>
          <w:rFonts w:ascii="Arial"/>
          <w:sz w:val="18"/>
          <w:lang w:val="fr-FR"/>
        </w:rPr>
        <w:t>es via un bus EAI</w:t>
      </w:r>
    </w:p>
    <w:p w14:paraId="25DE2784" w14:textId="77777777" w:rsidR="0074376A" w:rsidRPr="0060345A" w:rsidRDefault="0074376A">
      <w:pPr>
        <w:pStyle w:val="BodyText"/>
        <w:spacing w:before="7"/>
        <w:rPr>
          <w:rFonts w:ascii="Arial"/>
          <w:sz w:val="16"/>
          <w:lang w:val="fr-FR"/>
        </w:rPr>
      </w:pPr>
    </w:p>
    <w:p w14:paraId="569EB69D" w14:textId="59C32542" w:rsidR="0074376A" w:rsidRPr="0060345A" w:rsidRDefault="0060345A">
      <w:pPr>
        <w:pStyle w:val="BodyText"/>
        <w:ind w:left="666"/>
        <w:jc w:val="both"/>
        <w:rPr>
          <w:lang w:val="fr-FR"/>
        </w:rPr>
      </w:pPr>
      <w:r w:rsidRPr="0060345A">
        <w:rPr>
          <w:lang w:val="fr-FR"/>
        </w:rPr>
        <w:t>Sur la figure 18, l'application de surveillance des commandes client implémente le service d'informations sur les commandes</w:t>
      </w:r>
      <w:r w:rsidR="009D2967" w:rsidRPr="0060345A">
        <w:rPr>
          <w:lang w:val="fr-FR"/>
        </w:rPr>
        <w:t>.</w:t>
      </w:r>
    </w:p>
    <w:p w14:paraId="21D07FB3" w14:textId="13E51D86" w:rsidR="0074376A" w:rsidRPr="0060345A" w:rsidRDefault="0060345A">
      <w:pPr>
        <w:pStyle w:val="BodyText"/>
        <w:spacing w:before="190" w:line="271" w:lineRule="auto"/>
        <w:ind w:left="666" w:right="513"/>
        <w:rPr>
          <w:lang w:val="fr-FR"/>
        </w:rPr>
      </w:pPr>
      <w:r w:rsidRPr="0060345A">
        <w:rPr>
          <w:lang w:val="fr-FR"/>
        </w:rPr>
        <w:t xml:space="preserve">Pour permettre le partage des données de base client, de nouvelles interfaces sont définies et implémentées sur le bus </w:t>
      </w:r>
      <w:proofErr w:type="spellStart"/>
      <w:r w:rsidRPr="0060345A">
        <w:rPr>
          <w:lang w:val="fr-FR"/>
        </w:rPr>
        <w:t>EAI.Aux</w:t>
      </w:r>
      <w:proofErr w:type="spellEnd"/>
      <w:r w:rsidRPr="0060345A">
        <w:rPr>
          <w:lang w:val="fr-FR"/>
        </w:rPr>
        <w:t xml:space="preserve"> fins de la gestion des commandes, le système CRM s'interface via le bus avec les composants ERP. La gestion des commandes de production et d'expédition utilisée par le PC comprend des informations sur les  commandes des clients.</w:t>
      </w:r>
    </w:p>
    <w:p w14:paraId="56BFC7A0" w14:textId="163BD492" w:rsidR="0074376A" w:rsidRPr="0060345A" w:rsidRDefault="0060345A">
      <w:pPr>
        <w:pStyle w:val="BodyText"/>
        <w:spacing w:before="161" w:line="271" w:lineRule="auto"/>
        <w:ind w:left="666" w:right="513"/>
        <w:rPr>
          <w:lang w:val="fr-FR"/>
        </w:rPr>
      </w:pPr>
      <w:r w:rsidRPr="0060345A">
        <w:rPr>
          <w:lang w:val="fr-FR"/>
        </w:rPr>
        <w:t>Les applications de facturation DC utilisent des données de base client partagées gérées par le système CRM, au lieu de bases de données clients appartenant aux CD eux-mêmes. Les rapports sur l'endettement total des clients sont produits par facturation applications en liaison avec le système CRM, ce qui nécessite donc de nouvelles interfaces avec le bus EAI.</w:t>
      </w:r>
      <w:r w:rsidR="009D2967" w:rsidRPr="0060345A">
        <w:rPr>
          <w:lang w:val="fr-FR"/>
        </w:rPr>
        <w:t>.</w:t>
      </w:r>
    </w:p>
    <w:p w14:paraId="165A178D" w14:textId="77777777" w:rsidR="0074376A" w:rsidRPr="0060345A" w:rsidRDefault="0074376A">
      <w:pPr>
        <w:spacing w:line="271" w:lineRule="auto"/>
        <w:rPr>
          <w:lang w:val="fr-FR"/>
        </w:rPr>
        <w:sectPr w:rsidR="0074376A" w:rsidRPr="0060345A">
          <w:pgSz w:w="12240" w:h="15840"/>
          <w:pgMar w:top="2040" w:right="980" w:bottom="1000" w:left="1340" w:header="1805" w:footer="815" w:gutter="0"/>
          <w:cols w:space="720"/>
        </w:sectPr>
      </w:pPr>
    </w:p>
    <w:p w14:paraId="19462835" w14:textId="77777777" w:rsidR="0074376A" w:rsidRPr="0060345A" w:rsidRDefault="0074376A">
      <w:pPr>
        <w:pStyle w:val="BodyText"/>
        <w:spacing w:before="8"/>
        <w:rPr>
          <w:sz w:val="27"/>
          <w:lang w:val="fr-FR"/>
        </w:rPr>
      </w:pPr>
    </w:p>
    <w:p w14:paraId="44F29E15" w14:textId="443A22B6" w:rsidR="00A41390" w:rsidRDefault="00A41390">
      <w:pPr>
        <w:spacing w:before="188"/>
        <w:ind w:left="666"/>
        <w:rPr>
          <w:sz w:val="20"/>
          <w:szCs w:val="20"/>
          <w:lang w:val="fr-FR"/>
        </w:rPr>
      </w:pPr>
      <w:r w:rsidRPr="00A41390">
        <w:rPr>
          <w:sz w:val="20"/>
          <w:szCs w:val="20"/>
          <w:lang w:val="fr-FR"/>
        </w:rPr>
        <w:t>Enfin, la nouvelle application de suivi des commandes clients automatise le service Informations sur les commandes décrit ci-dessus dans l'architecture d'entreprise cible. Il met des fonctionnalités clés directement à la disposition des clients interface utilisateur Web. Cette application combine les données du système CRM ainsi que du système régionales applications de gestion des commandes et d'expédition, avec lesquelles il s'interface (Figure 18 )</w:t>
      </w:r>
    </w:p>
    <w:p w14:paraId="0132CA5B" w14:textId="52489114" w:rsidR="0074376A" w:rsidRPr="00A41390" w:rsidRDefault="009D2967">
      <w:pPr>
        <w:spacing w:before="188"/>
        <w:ind w:left="666"/>
        <w:rPr>
          <w:rFonts w:ascii="Arial"/>
          <w:b/>
          <w:i/>
          <w:sz w:val="18"/>
          <w:lang w:val="fr-FR"/>
        </w:rPr>
      </w:pPr>
      <w:r w:rsidRPr="00A41390">
        <w:rPr>
          <w:rFonts w:ascii="Arial"/>
          <w:b/>
          <w:i/>
          <w:sz w:val="18"/>
          <w:lang w:val="fr-FR"/>
        </w:rPr>
        <w:t>Infrastructure</w:t>
      </w:r>
    </w:p>
    <w:p w14:paraId="1489ADD3" w14:textId="33708AF0" w:rsidR="0074376A" w:rsidRPr="00694EBF" w:rsidRDefault="00694EBF">
      <w:pPr>
        <w:pStyle w:val="BodyText"/>
        <w:spacing w:before="173" w:line="271" w:lineRule="auto"/>
        <w:ind w:left="666" w:right="513"/>
        <w:rPr>
          <w:lang w:val="fr-FR"/>
        </w:rPr>
      </w:pPr>
      <w:r w:rsidRPr="00694EBF">
        <w:rPr>
          <w:lang w:val="fr-FR"/>
        </w:rPr>
        <w:t xml:space="preserve"> Par rapport à la ligne de base ( Figure 12), l'infrastructure cible a des composants similaires et fournit les mêmes types de services. Des serveurs d'applications et de bases de données supplémentaires sont ajoutés au centre de données de l'entreprise pour nouvelle application CRM.</w:t>
      </w:r>
      <w:r w:rsidR="009D2967" w:rsidRPr="00694EBF">
        <w:rPr>
          <w:lang w:val="fr-FR"/>
        </w:rPr>
        <w:t>.</w:t>
      </w:r>
    </w:p>
    <w:p w14:paraId="00DE23F1" w14:textId="77777777" w:rsidR="0074376A" w:rsidRPr="00694EBF" w:rsidRDefault="0074376A">
      <w:pPr>
        <w:pStyle w:val="BodyText"/>
        <w:spacing w:before="8"/>
        <w:rPr>
          <w:sz w:val="25"/>
          <w:lang w:val="fr-FR"/>
        </w:rPr>
      </w:pPr>
    </w:p>
    <w:p w14:paraId="65157A93" w14:textId="0170AF35" w:rsidR="0074376A" w:rsidRPr="00694EBF" w:rsidRDefault="00694EBF">
      <w:pPr>
        <w:pStyle w:val="Heading2"/>
        <w:spacing w:before="1"/>
        <w:rPr>
          <w:lang w:val="fr-FR"/>
        </w:rPr>
      </w:pPr>
      <w:bookmarkStart w:id="44" w:name="Implementation_and_Migration"/>
      <w:bookmarkStart w:id="45" w:name="_bookmark29"/>
      <w:bookmarkEnd w:id="44"/>
      <w:bookmarkEnd w:id="45"/>
      <w:r w:rsidRPr="00694EBF">
        <w:rPr>
          <w:lang w:val="fr-FR"/>
        </w:rPr>
        <w:t>Mise en œuvre et migration</w:t>
      </w:r>
    </w:p>
    <w:p w14:paraId="040C4D6F" w14:textId="39C578AB" w:rsidR="0074376A" w:rsidRPr="00694EBF" w:rsidRDefault="009D2967">
      <w:pPr>
        <w:pStyle w:val="BodyText"/>
        <w:spacing w:before="172" w:line="271" w:lineRule="auto"/>
        <w:ind w:left="666" w:right="474"/>
        <w:rPr>
          <w:lang w:val="fr-FR"/>
        </w:rPr>
      </w:pPr>
      <w:r>
        <w:rPr>
          <w:noProof/>
        </w:rPr>
        <w:drawing>
          <wp:anchor distT="0" distB="0" distL="0" distR="0" simplePos="0" relativeHeight="13" behindDoc="0" locked="0" layoutInCell="1" allowOverlap="1" wp14:anchorId="4291CB6B" wp14:editId="3A2DDBB3">
            <wp:simplePos x="0" y="0"/>
            <wp:positionH relativeFrom="page">
              <wp:posOffset>952500</wp:posOffset>
            </wp:positionH>
            <wp:positionV relativeFrom="paragraph">
              <wp:posOffset>1033145</wp:posOffset>
            </wp:positionV>
            <wp:extent cx="6116955" cy="32385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a:blip r:embed="rId32">
                      <a:extLst>
                        <a:ext uri="{28A0092B-C50C-407E-A947-70E740481C1C}">
                          <a14:useLocalDpi xmlns:a14="http://schemas.microsoft.com/office/drawing/2010/main" val="0"/>
                        </a:ext>
                      </a:extLst>
                    </a:blip>
                    <a:stretch>
                      <a:fillRect/>
                    </a:stretch>
                  </pic:blipFill>
                  <pic:spPr>
                    <a:xfrm>
                      <a:off x="0" y="0"/>
                      <a:ext cx="6116955" cy="3238500"/>
                    </a:xfrm>
                    <a:prstGeom prst="rect">
                      <a:avLst/>
                    </a:prstGeom>
                  </pic:spPr>
                </pic:pic>
              </a:graphicData>
            </a:graphic>
            <wp14:sizeRelV relativeFrom="margin">
              <wp14:pctHeight>0</wp14:pctHeight>
            </wp14:sizeRelV>
          </wp:anchor>
        </w:drawing>
      </w:r>
      <w:r w:rsidR="00694EBF" w:rsidRPr="00694EBF">
        <w:rPr>
          <w:lang w:val="fr-FR"/>
        </w:rPr>
        <w:t>La figure 19 résume comment ArchiMetal réalise sa transformation à travers un programme composé de deux projets successifs, chacun avec des livrables distincts qui atteignent une séquence de plateaux, ou système stable Etats. Le premier projet implémente l'application CRM et le second implémente la commande client surveillance. La figure 19 est une vue de haut niveau; il n'affiche pas les pilotes initiaux et les déploiements incrémentiels utilisés par chaque projet pour atténuer les risques d'interruption d'activité et d'erreurs de traitement</w:t>
      </w:r>
    </w:p>
    <w:p w14:paraId="6703517F" w14:textId="0871B9C2" w:rsidR="0074376A" w:rsidRPr="00106395" w:rsidRDefault="009D2967">
      <w:pPr>
        <w:spacing w:before="144"/>
        <w:ind w:left="100"/>
        <w:rPr>
          <w:rFonts w:ascii="Arial"/>
          <w:sz w:val="18"/>
          <w:lang w:val="fr-FR"/>
        </w:rPr>
      </w:pPr>
      <w:bookmarkStart w:id="46" w:name="_bookmark30"/>
      <w:bookmarkEnd w:id="46"/>
      <w:r w:rsidRPr="00106395">
        <w:rPr>
          <w:rFonts w:ascii="Arial"/>
          <w:sz w:val="18"/>
          <w:lang w:val="fr-FR"/>
        </w:rPr>
        <w:t xml:space="preserve">Figure 19: </w:t>
      </w:r>
      <w:r w:rsidR="00106395" w:rsidRPr="00106395">
        <w:rPr>
          <w:rFonts w:ascii="Arial"/>
          <w:sz w:val="18"/>
          <w:lang w:val="fr-FR"/>
        </w:rPr>
        <w:t>Vue d'impl</w:t>
      </w:r>
      <w:r w:rsidR="00106395" w:rsidRPr="00106395">
        <w:rPr>
          <w:rFonts w:ascii="Arial"/>
          <w:sz w:val="18"/>
          <w:lang w:val="fr-FR"/>
        </w:rPr>
        <w:t>é</w:t>
      </w:r>
      <w:r w:rsidR="00106395" w:rsidRPr="00106395">
        <w:rPr>
          <w:rFonts w:ascii="Arial"/>
          <w:sz w:val="18"/>
          <w:lang w:val="fr-FR"/>
        </w:rPr>
        <w:t>mentation et de migration pour le programme de transformation ArchiMetal CRM</w:t>
      </w:r>
    </w:p>
    <w:p w14:paraId="055A5B7E" w14:textId="77777777" w:rsidR="0074376A" w:rsidRPr="00106395" w:rsidRDefault="0074376A">
      <w:pPr>
        <w:rPr>
          <w:rFonts w:ascii="Arial"/>
          <w:sz w:val="18"/>
          <w:lang w:val="fr-FR"/>
        </w:rPr>
        <w:sectPr w:rsidR="0074376A" w:rsidRPr="00106395">
          <w:pgSz w:w="12240" w:h="15840"/>
          <w:pgMar w:top="2040" w:right="980" w:bottom="1000" w:left="1340" w:header="1805" w:footer="815" w:gutter="0"/>
          <w:cols w:space="720"/>
        </w:sectPr>
      </w:pPr>
    </w:p>
    <w:p w14:paraId="7674A8E4" w14:textId="77777777" w:rsidR="0074376A" w:rsidRPr="00106395" w:rsidRDefault="0074376A">
      <w:pPr>
        <w:pStyle w:val="BodyText"/>
        <w:rPr>
          <w:rFonts w:ascii="Arial"/>
          <w:lang w:val="fr-FR"/>
        </w:rPr>
      </w:pPr>
    </w:p>
    <w:p w14:paraId="748034E7" w14:textId="77777777" w:rsidR="0074376A" w:rsidRPr="00106395" w:rsidRDefault="0074376A">
      <w:pPr>
        <w:pStyle w:val="BodyText"/>
        <w:rPr>
          <w:rFonts w:ascii="Arial"/>
          <w:lang w:val="fr-FR"/>
        </w:rPr>
      </w:pPr>
    </w:p>
    <w:p w14:paraId="757A6858" w14:textId="7B632CEA" w:rsidR="0074376A" w:rsidRPr="00106395" w:rsidRDefault="00106395">
      <w:pPr>
        <w:pStyle w:val="Heading1"/>
        <w:rPr>
          <w:lang w:val="fr-FR"/>
        </w:rPr>
      </w:pPr>
      <w:bookmarkStart w:id="47" w:name="_bookmark31"/>
      <w:bookmarkEnd w:id="47"/>
      <w:r w:rsidRPr="00106395">
        <w:rPr>
          <w:lang w:val="fr-FR"/>
        </w:rPr>
        <w:t>Architecture d'entreprise cible détaillée</w:t>
      </w:r>
    </w:p>
    <w:p w14:paraId="7401DD7E" w14:textId="2E2F5A7B" w:rsidR="0074376A" w:rsidRPr="00106395" w:rsidRDefault="00106395">
      <w:pPr>
        <w:pStyle w:val="BodyText"/>
        <w:spacing w:before="179" w:line="271" w:lineRule="auto"/>
        <w:ind w:left="666" w:right="425"/>
        <w:rPr>
          <w:lang w:val="fr-FR"/>
        </w:rPr>
      </w:pPr>
      <w:r w:rsidRPr="00106395">
        <w:rPr>
          <w:lang w:val="fr-FR"/>
        </w:rPr>
        <w:t>Cette section fournit des détails supplémentaires sur l'EE cible, y compris un scénario de commande urgente qui illustre l’utilisation du langage ArchiMate avec un standard clé pour l'intégration des systèmes de fabrication</w:t>
      </w:r>
    </w:p>
    <w:p w14:paraId="069B2FC6" w14:textId="77777777" w:rsidR="0074376A" w:rsidRPr="00106395" w:rsidRDefault="0074376A">
      <w:pPr>
        <w:pStyle w:val="BodyText"/>
        <w:spacing w:before="9"/>
        <w:rPr>
          <w:sz w:val="25"/>
          <w:lang w:val="fr-FR"/>
        </w:rPr>
      </w:pPr>
    </w:p>
    <w:p w14:paraId="0A84824B" w14:textId="023E66AF" w:rsidR="0074376A" w:rsidRPr="00106395" w:rsidRDefault="00106395">
      <w:pPr>
        <w:pStyle w:val="Heading2"/>
        <w:rPr>
          <w:lang w:val="fr-FR"/>
        </w:rPr>
      </w:pPr>
      <w:bookmarkStart w:id="48" w:name="Business_Processes_and_Applications_Usag"/>
      <w:bookmarkStart w:id="49" w:name="_bookmark32"/>
      <w:bookmarkEnd w:id="48"/>
      <w:bookmarkEnd w:id="49"/>
      <w:r w:rsidRPr="00106395">
        <w:rPr>
          <w:lang w:val="fr-FR"/>
        </w:rPr>
        <w:t>Utilisation des processus métier et des application</w:t>
      </w:r>
    </w:p>
    <w:p w14:paraId="1630D95B" w14:textId="47412988" w:rsidR="0074376A" w:rsidRPr="00106395" w:rsidRDefault="00106395" w:rsidP="00106395">
      <w:pPr>
        <w:pStyle w:val="BodyText"/>
        <w:spacing w:before="172" w:line="271" w:lineRule="auto"/>
        <w:ind w:left="666" w:right="513"/>
        <w:rPr>
          <w:lang w:val="fr-FR"/>
        </w:rPr>
      </w:pPr>
      <w:r w:rsidRPr="00106395">
        <w:rPr>
          <w:lang w:val="fr-FR"/>
        </w:rPr>
        <w:t xml:space="preserve">La transformation CRM affecte en particulier les processus de développement de contrat, d'enregistrement de commande, de suivi commande client et Traiter la commande client, qui ont été présentées dans la figure 17 .Pour modéliser ces processus et leur support applicatif plus en détail, deux points de vue définis par </w:t>
      </w:r>
      <w:r>
        <w:rPr>
          <w:lang w:val="fr-FR"/>
        </w:rPr>
        <w:t>l</w:t>
      </w:r>
      <w:r w:rsidRPr="00106395">
        <w:rPr>
          <w:lang w:val="fr-FR"/>
        </w:rPr>
        <w:t>es standards ArchiMate sont utilisés: Business Process et Application</w:t>
      </w:r>
    </w:p>
    <w:p w14:paraId="6B0F229E" w14:textId="5ED04E0D" w:rsidR="0074376A" w:rsidRPr="00106395" w:rsidRDefault="00106395">
      <w:pPr>
        <w:spacing w:before="189"/>
        <w:ind w:left="666"/>
        <w:rPr>
          <w:rFonts w:ascii="Arial"/>
          <w:b/>
          <w:i/>
          <w:sz w:val="18"/>
          <w:lang w:val="fr-FR"/>
        </w:rPr>
      </w:pPr>
      <w:r w:rsidRPr="00106395">
        <w:rPr>
          <w:rFonts w:ascii="Arial"/>
          <w:b/>
          <w:i/>
          <w:sz w:val="18"/>
          <w:lang w:val="fr-FR"/>
        </w:rPr>
        <w:t>D</w:t>
      </w:r>
      <w:r w:rsidRPr="00106395">
        <w:rPr>
          <w:rFonts w:ascii="Arial"/>
          <w:b/>
          <w:i/>
          <w:sz w:val="18"/>
          <w:lang w:val="fr-FR"/>
        </w:rPr>
        <w:t>é</w:t>
      </w:r>
      <w:r w:rsidRPr="00106395">
        <w:rPr>
          <w:rFonts w:ascii="Arial"/>
          <w:b/>
          <w:i/>
          <w:sz w:val="18"/>
          <w:lang w:val="fr-FR"/>
        </w:rPr>
        <w:t>velopper un contrat</w:t>
      </w:r>
    </w:p>
    <w:p w14:paraId="0CF0B505" w14:textId="25276E27" w:rsidR="0074376A" w:rsidRPr="00106395" w:rsidRDefault="00106395" w:rsidP="00106395">
      <w:pPr>
        <w:pStyle w:val="BodyText"/>
        <w:spacing w:before="172" w:line="271" w:lineRule="auto"/>
        <w:ind w:left="666" w:right="697"/>
        <w:rPr>
          <w:lang w:val="fr-FR"/>
        </w:rPr>
      </w:pPr>
      <w:r w:rsidRPr="00106395">
        <w:rPr>
          <w:lang w:val="fr-FR"/>
        </w:rPr>
        <w:t>Le processus de passation de contrats avec les nouveaux clients reste la responsabilité des CD régionaux depuis leurs ventes Les forces sont les plus proches du client et connaissent les langues et les lois régionales. Les changements apportés au processus existant sont soulignés en rouge dans la figure 20. Il y a maintenant une vérification formelle des données pour chaque nouveau client (Approuver les données client, affectées au siège). Cette vérification empêche duplication des clients dans les données de base client partagées examinées par ce processus. La figure 21 montre comment le processus de développement de contrat est pris en charge par le nouveau système CRM, et non par DC-applications et bases de données spécifiques. Dans le nouveau système, les DC peuvent toujours entrer de nouveaux clients et certaines modifications apportées aux données client</w:t>
      </w:r>
    </w:p>
    <w:p w14:paraId="095D45AE" w14:textId="77777777" w:rsidR="0074376A" w:rsidRPr="00106395" w:rsidRDefault="009D2967">
      <w:pPr>
        <w:pStyle w:val="BodyText"/>
        <w:spacing w:before="9"/>
        <w:rPr>
          <w:sz w:val="16"/>
          <w:lang w:val="fr-FR"/>
        </w:rPr>
      </w:pPr>
      <w:r>
        <w:rPr>
          <w:noProof/>
        </w:rPr>
        <w:drawing>
          <wp:anchor distT="0" distB="0" distL="0" distR="0" simplePos="0" relativeHeight="14" behindDoc="0" locked="0" layoutInCell="1" allowOverlap="1" wp14:anchorId="1A9DB3E3" wp14:editId="1E32BC29">
            <wp:simplePos x="0" y="0"/>
            <wp:positionH relativeFrom="page">
              <wp:posOffset>1295400</wp:posOffset>
            </wp:positionH>
            <wp:positionV relativeFrom="paragraph">
              <wp:posOffset>346710</wp:posOffset>
            </wp:positionV>
            <wp:extent cx="5401945" cy="2851785"/>
            <wp:effectExtent l="0" t="0" r="8255" b="571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pic:nvPicPr>
                  <pic:blipFill>
                    <a:blip r:embed="rId33">
                      <a:extLst>
                        <a:ext uri="{28A0092B-C50C-407E-A947-70E740481C1C}">
                          <a14:useLocalDpi xmlns:a14="http://schemas.microsoft.com/office/drawing/2010/main" val="0"/>
                        </a:ext>
                      </a:extLst>
                    </a:blip>
                    <a:stretch>
                      <a:fillRect/>
                    </a:stretch>
                  </pic:blipFill>
                  <pic:spPr>
                    <a:xfrm>
                      <a:off x="0" y="0"/>
                      <a:ext cx="5401945" cy="2851785"/>
                    </a:xfrm>
                    <a:prstGeom prst="rect">
                      <a:avLst/>
                    </a:prstGeom>
                  </pic:spPr>
                </pic:pic>
              </a:graphicData>
            </a:graphic>
            <wp14:sizeRelV relativeFrom="margin">
              <wp14:pctHeight>0</wp14:pctHeight>
            </wp14:sizeRelV>
          </wp:anchor>
        </w:drawing>
      </w:r>
    </w:p>
    <w:p w14:paraId="6A62F164" w14:textId="082AB832" w:rsidR="0074376A" w:rsidRPr="00106395" w:rsidRDefault="009D2967" w:rsidP="00106395">
      <w:pPr>
        <w:spacing w:before="168"/>
        <w:ind w:left="100"/>
        <w:rPr>
          <w:rFonts w:ascii="Arial"/>
          <w:sz w:val="18"/>
          <w:lang w:val="fr-FR"/>
        </w:rPr>
        <w:sectPr w:rsidR="0074376A" w:rsidRPr="00106395">
          <w:pgSz w:w="12240" w:h="15840"/>
          <w:pgMar w:top="2040" w:right="980" w:bottom="1000" w:left="1340" w:header="1805" w:footer="815" w:gutter="0"/>
          <w:cols w:space="720"/>
        </w:sectPr>
      </w:pPr>
      <w:bookmarkStart w:id="50" w:name="_bookmark33"/>
      <w:bookmarkEnd w:id="50"/>
      <w:r w:rsidRPr="00106395">
        <w:rPr>
          <w:rFonts w:ascii="Arial"/>
          <w:sz w:val="18"/>
          <w:lang w:val="fr-FR"/>
        </w:rPr>
        <w:t xml:space="preserve">Figure 20: </w:t>
      </w:r>
      <w:r w:rsidR="00106395" w:rsidRPr="00106395">
        <w:rPr>
          <w:rFonts w:ascii="Arial"/>
          <w:sz w:val="18"/>
          <w:lang w:val="fr-FR"/>
        </w:rPr>
        <w:t>Enregistrement d'un nouveau client</w:t>
      </w:r>
    </w:p>
    <w:p w14:paraId="70D3881B" w14:textId="77777777" w:rsidR="0074376A" w:rsidRPr="00106395" w:rsidRDefault="0074376A">
      <w:pPr>
        <w:pStyle w:val="BodyText"/>
        <w:rPr>
          <w:rFonts w:ascii="Arial"/>
          <w:lang w:val="fr-FR"/>
        </w:rPr>
      </w:pPr>
    </w:p>
    <w:p w14:paraId="7E195A88" w14:textId="77777777" w:rsidR="0074376A" w:rsidRPr="00106395" w:rsidRDefault="0074376A">
      <w:pPr>
        <w:pStyle w:val="BodyText"/>
        <w:spacing w:before="10"/>
        <w:rPr>
          <w:rFonts w:ascii="Arial"/>
          <w:sz w:val="14"/>
          <w:lang w:val="fr-FR"/>
        </w:rPr>
      </w:pPr>
    </w:p>
    <w:p w14:paraId="2DB314CF" w14:textId="77777777" w:rsidR="0074376A" w:rsidRDefault="009D2967">
      <w:pPr>
        <w:pStyle w:val="BodyText"/>
        <w:ind w:left="725"/>
        <w:rPr>
          <w:rFonts w:ascii="Arial"/>
        </w:rPr>
      </w:pPr>
      <w:r>
        <w:rPr>
          <w:rFonts w:ascii="Arial"/>
          <w:noProof/>
        </w:rPr>
        <w:drawing>
          <wp:inline distT="0" distB="0" distL="0" distR="0" wp14:anchorId="4BAAA572" wp14:editId="26703653">
            <wp:extent cx="5407794" cy="2371109"/>
            <wp:effectExtent l="0" t="0" r="254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pic:nvPicPr>
                  <pic:blipFill>
                    <a:blip r:embed="rId34">
                      <a:extLst>
                        <a:ext uri="{28A0092B-C50C-407E-A947-70E740481C1C}">
                          <a14:useLocalDpi xmlns:a14="http://schemas.microsoft.com/office/drawing/2010/main" val="0"/>
                        </a:ext>
                      </a:extLst>
                    </a:blip>
                    <a:stretch>
                      <a:fillRect/>
                    </a:stretch>
                  </pic:blipFill>
                  <pic:spPr>
                    <a:xfrm>
                      <a:off x="0" y="0"/>
                      <a:ext cx="5407794" cy="2371109"/>
                    </a:xfrm>
                    <a:prstGeom prst="rect">
                      <a:avLst/>
                    </a:prstGeom>
                  </pic:spPr>
                </pic:pic>
              </a:graphicData>
            </a:graphic>
          </wp:inline>
        </w:drawing>
      </w:r>
    </w:p>
    <w:p w14:paraId="4A321759" w14:textId="339F02E6" w:rsidR="0074376A" w:rsidRPr="00106395" w:rsidRDefault="009D2967">
      <w:pPr>
        <w:spacing w:before="151"/>
        <w:ind w:left="100"/>
        <w:rPr>
          <w:rFonts w:ascii="Arial"/>
          <w:sz w:val="18"/>
          <w:lang w:val="fr-FR"/>
        </w:rPr>
      </w:pPr>
      <w:bookmarkStart w:id="51" w:name="_bookmark34"/>
      <w:bookmarkEnd w:id="51"/>
      <w:r w:rsidRPr="00106395">
        <w:rPr>
          <w:rFonts w:ascii="Arial"/>
          <w:sz w:val="18"/>
          <w:lang w:val="fr-FR"/>
        </w:rPr>
        <w:t xml:space="preserve">Figure 21: </w:t>
      </w:r>
      <w:r w:rsidR="00106395" w:rsidRPr="00106395">
        <w:rPr>
          <w:rFonts w:ascii="Arial"/>
          <w:sz w:val="18"/>
          <w:lang w:val="fr-FR"/>
        </w:rPr>
        <w:t>Prise en charge du processus de d</w:t>
      </w:r>
      <w:r w:rsidR="00106395" w:rsidRPr="00106395">
        <w:rPr>
          <w:rFonts w:ascii="Arial"/>
          <w:sz w:val="18"/>
          <w:lang w:val="fr-FR"/>
        </w:rPr>
        <w:t>é</w:t>
      </w:r>
      <w:r w:rsidR="00106395" w:rsidRPr="00106395">
        <w:rPr>
          <w:rFonts w:ascii="Arial"/>
          <w:sz w:val="18"/>
          <w:lang w:val="fr-FR"/>
        </w:rPr>
        <w:t>veloppement de contrat</w:t>
      </w:r>
    </w:p>
    <w:p w14:paraId="7EB69C7A" w14:textId="77777777" w:rsidR="0074376A" w:rsidRPr="00106395" w:rsidRDefault="009D2967">
      <w:pPr>
        <w:pStyle w:val="BodyText"/>
        <w:spacing w:before="2"/>
        <w:rPr>
          <w:rFonts w:ascii="Arial"/>
          <w:sz w:val="19"/>
          <w:lang w:val="fr-FR"/>
        </w:rPr>
      </w:pPr>
      <w:r>
        <w:rPr>
          <w:noProof/>
        </w:rPr>
        <w:drawing>
          <wp:anchor distT="0" distB="0" distL="0" distR="0" simplePos="0" relativeHeight="15" behindDoc="0" locked="0" layoutInCell="1" allowOverlap="1" wp14:anchorId="6590770B" wp14:editId="59F00E0D">
            <wp:simplePos x="0" y="0"/>
            <wp:positionH relativeFrom="page">
              <wp:posOffset>1285875</wp:posOffset>
            </wp:positionH>
            <wp:positionV relativeFrom="paragraph">
              <wp:posOffset>280035</wp:posOffset>
            </wp:positionV>
            <wp:extent cx="5400675" cy="2611755"/>
            <wp:effectExtent l="0" t="0" r="952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2611755"/>
                    </a:xfrm>
                    <a:prstGeom prst="rect">
                      <a:avLst/>
                    </a:prstGeom>
                  </pic:spPr>
                </pic:pic>
              </a:graphicData>
            </a:graphic>
            <wp14:sizeRelH relativeFrom="margin">
              <wp14:pctWidth>0</wp14:pctWidth>
            </wp14:sizeRelH>
            <wp14:sizeRelV relativeFrom="margin">
              <wp14:pctHeight>0</wp14:pctHeight>
            </wp14:sizeRelV>
          </wp:anchor>
        </w:drawing>
      </w:r>
    </w:p>
    <w:p w14:paraId="3E9DEAC8" w14:textId="77777777" w:rsidR="0074376A" w:rsidRPr="00106395" w:rsidRDefault="0074376A">
      <w:pPr>
        <w:pStyle w:val="BodyText"/>
        <w:spacing w:before="3"/>
        <w:rPr>
          <w:rFonts w:ascii="Arial"/>
          <w:sz w:val="22"/>
          <w:lang w:val="fr-FR"/>
        </w:rPr>
      </w:pPr>
    </w:p>
    <w:p w14:paraId="4B44DB3D" w14:textId="77777777" w:rsidR="0074376A" w:rsidRDefault="009D2967">
      <w:pPr>
        <w:spacing w:before="1"/>
        <w:ind w:left="100"/>
        <w:rPr>
          <w:rFonts w:ascii="Arial"/>
          <w:sz w:val="18"/>
        </w:rPr>
      </w:pPr>
      <w:bookmarkStart w:id="52" w:name="_bookmark35"/>
      <w:bookmarkEnd w:id="52"/>
      <w:r>
        <w:rPr>
          <w:rFonts w:ascii="Arial"/>
          <w:sz w:val="18"/>
        </w:rPr>
        <w:t>Figure 22: Registration of Customer Order</w:t>
      </w:r>
    </w:p>
    <w:p w14:paraId="2B9B922C" w14:textId="77777777" w:rsidR="0074376A" w:rsidRDefault="0074376A">
      <w:pPr>
        <w:pStyle w:val="BodyText"/>
        <w:spacing w:before="10"/>
        <w:rPr>
          <w:rFonts w:ascii="Arial"/>
          <w:sz w:val="18"/>
        </w:rPr>
      </w:pPr>
    </w:p>
    <w:p w14:paraId="0A4361C1" w14:textId="4C58FAED" w:rsidR="0074376A" w:rsidRPr="00106395" w:rsidRDefault="00106395">
      <w:pPr>
        <w:spacing w:before="1"/>
        <w:ind w:left="666"/>
        <w:rPr>
          <w:rFonts w:ascii="Arial"/>
          <w:b/>
          <w:i/>
          <w:sz w:val="18"/>
          <w:lang w:val="fr-FR"/>
        </w:rPr>
      </w:pPr>
      <w:r w:rsidRPr="00106395">
        <w:rPr>
          <w:rFonts w:ascii="Arial"/>
          <w:b/>
          <w:i/>
          <w:sz w:val="18"/>
          <w:lang w:val="fr-FR"/>
        </w:rPr>
        <w:t>Enregistrer la commande</w:t>
      </w:r>
    </w:p>
    <w:p w14:paraId="739F850B" w14:textId="2E58C383" w:rsidR="00106395" w:rsidRDefault="00106395" w:rsidP="00106395">
      <w:pPr>
        <w:pStyle w:val="BodyText"/>
        <w:spacing w:before="173" w:line="271" w:lineRule="auto"/>
        <w:ind w:left="666" w:right="513"/>
        <w:rPr>
          <w:lang w:val="fr-FR"/>
        </w:rPr>
      </w:pPr>
      <w:r w:rsidRPr="00106395">
        <w:rPr>
          <w:lang w:val="fr-FR"/>
        </w:rPr>
        <w:t xml:space="preserve">Le processus d'enregistrement des nouvelles commandes des clients demeure la responsabilité des CD régionaux. Comme illustré </w:t>
      </w:r>
      <w:proofErr w:type="spellStart"/>
      <w:r w:rsidRPr="00106395">
        <w:rPr>
          <w:lang w:val="fr-FR"/>
        </w:rPr>
        <w:t>dansFigure</w:t>
      </w:r>
      <w:proofErr w:type="spellEnd"/>
      <w:r w:rsidRPr="00106395">
        <w:rPr>
          <w:lang w:val="fr-FR"/>
        </w:rPr>
        <w:t xml:space="preserve"> 22, la commande du client est acceptée après vérification de l'exposition au crédit du client (</w:t>
      </w:r>
      <w:proofErr w:type="spellStart"/>
      <w:r w:rsidRPr="00106395">
        <w:rPr>
          <w:lang w:val="fr-FR"/>
        </w:rPr>
        <w:t>c.-à-d.l'exposition</w:t>
      </w:r>
      <w:proofErr w:type="spellEnd"/>
      <w:r w:rsidRPr="00106395">
        <w:rPr>
          <w:lang w:val="fr-FR"/>
        </w:rPr>
        <w:t xml:space="preserve"> par client par rapport à la limite de crédit attribuée et l'historique de recouvrement est analysé). Tout en </w:t>
      </w:r>
      <w:proofErr w:type="spellStart"/>
      <w:r w:rsidRPr="00106395">
        <w:rPr>
          <w:lang w:val="fr-FR"/>
        </w:rPr>
        <w:t>conservantautonomie</w:t>
      </w:r>
      <w:proofErr w:type="spellEnd"/>
      <w:r w:rsidRPr="00106395">
        <w:rPr>
          <w:lang w:val="fr-FR"/>
        </w:rPr>
        <w:t xml:space="preserve"> pour accepter les commandes, le DC doit encore demander, au siège, l'approbation des commandes potentiellement élevées</w:t>
      </w:r>
    </w:p>
    <w:p w14:paraId="1E5153C8" w14:textId="3107D54E" w:rsidR="00106395" w:rsidRDefault="00106395" w:rsidP="00106395">
      <w:pPr>
        <w:pStyle w:val="BodyText"/>
        <w:spacing w:before="173" w:line="271" w:lineRule="auto"/>
        <w:ind w:left="666" w:right="513"/>
        <w:rPr>
          <w:lang w:val="fr-FR"/>
        </w:rPr>
      </w:pPr>
    </w:p>
    <w:p w14:paraId="148EED47" w14:textId="4A316B66" w:rsidR="00106395" w:rsidRDefault="00106395" w:rsidP="00106395">
      <w:pPr>
        <w:pStyle w:val="BodyText"/>
        <w:spacing w:before="173" w:line="271" w:lineRule="auto"/>
        <w:ind w:left="666" w:right="513"/>
        <w:rPr>
          <w:lang w:val="fr-FR"/>
        </w:rPr>
      </w:pPr>
    </w:p>
    <w:p w14:paraId="64F20124" w14:textId="77777777" w:rsidR="00106395" w:rsidRPr="00106395" w:rsidRDefault="00106395" w:rsidP="00106395">
      <w:pPr>
        <w:pStyle w:val="BodyText"/>
        <w:spacing w:before="173" w:line="271" w:lineRule="auto"/>
        <w:ind w:left="666" w:right="513"/>
        <w:rPr>
          <w:lang w:val="fr-FR"/>
        </w:rPr>
      </w:pPr>
    </w:p>
    <w:p w14:paraId="3E2B97E7" w14:textId="0BD33378" w:rsidR="0074376A" w:rsidRPr="00106395" w:rsidRDefault="00106395" w:rsidP="00106395">
      <w:pPr>
        <w:pStyle w:val="BodyText"/>
        <w:spacing w:before="173" w:line="271" w:lineRule="auto"/>
        <w:ind w:left="666" w:right="513"/>
        <w:rPr>
          <w:lang w:val="fr-FR"/>
        </w:rPr>
      </w:pPr>
      <w:r w:rsidRPr="00106395">
        <w:rPr>
          <w:lang w:val="fr-FR"/>
        </w:rPr>
        <w:lastRenderedPageBreak/>
        <w:t>risque de recouvrement des paiements. Lors de l'enregistrement de la commande client, le suivi de son statut est automatiquement</w:t>
      </w:r>
      <w:r>
        <w:rPr>
          <w:lang w:val="fr-FR"/>
        </w:rPr>
        <w:t xml:space="preserve"> </w:t>
      </w:r>
      <w:r w:rsidRPr="00106395">
        <w:rPr>
          <w:lang w:val="fr-FR"/>
        </w:rPr>
        <w:t xml:space="preserve">initié </w:t>
      </w:r>
      <w:r>
        <w:rPr>
          <w:lang w:val="fr-FR"/>
        </w:rPr>
        <w:t>l</w:t>
      </w:r>
      <w:r w:rsidRPr="00106395">
        <w:rPr>
          <w:lang w:val="fr-FR"/>
        </w:rPr>
        <w:t>es commandes clients sont gérées dans le module CRM pour la gestion des commandes clients ( Figure 23) .La communication avec d'autres systèmes tels que l'expédition concernant la commande client se fait via le bus EAI</w:t>
      </w:r>
      <w:r>
        <w:rPr>
          <w:lang w:val="fr-FR"/>
        </w:rPr>
        <w:t xml:space="preserve"> </w:t>
      </w:r>
      <w:r w:rsidRPr="00106395">
        <w:rPr>
          <w:lang w:val="fr-FR"/>
        </w:rPr>
        <w:t>via de nouvelles interfaces d'application</w:t>
      </w:r>
    </w:p>
    <w:p w14:paraId="296F5A1A" w14:textId="3220D941" w:rsidR="0074376A" w:rsidRPr="00106395" w:rsidRDefault="0074376A">
      <w:pPr>
        <w:pStyle w:val="BodyText"/>
        <w:spacing w:before="7"/>
        <w:rPr>
          <w:sz w:val="16"/>
          <w:lang w:val="fr-FR"/>
        </w:rPr>
      </w:pPr>
    </w:p>
    <w:p w14:paraId="2FE0617A" w14:textId="77777777" w:rsidR="0074376A" w:rsidRPr="00106395" w:rsidRDefault="0074376A">
      <w:pPr>
        <w:pStyle w:val="BodyText"/>
        <w:spacing w:before="10"/>
        <w:rPr>
          <w:sz w:val="31"/>
          <w:lang w:val="fr-FR"/>
        </w:rPr>
      </w:pPr>
    </w:p>
    <w:p w14:paraId="4E084A7B" w14:textId="1306E2A1" w:rsidR="0074376A" w:rsidRPr="005A597D" w:rsidRDefault="009D2967">
      <w:pPr>
        <w:ind w:left="100"/>
        <w:rPr>
          <w:rFonts w:ascii="Arial"/>
          <w:sz w:val="18"/>
          <w:lang w:val="fr-FR"/>
        </w:rPr>
      </w:pPr>
      <w:bookmarkStart w:id="53" w:name="_bookmark36"/>
      <w:bookmarkEnd w:id="53"/>
      <w:r w:rsidRPr="005A597D">
        <w:rPr>
          <w:rFonts w:ascii="Arial"/>
          <w:sz w:val="18"/>
          <w:lang w:val="fr-FR"/>
        </w:rPr>
        <w:t xml:space="preserve">Figure 23: </w:t>
      </w:r>
      <w:r w:rsidR="005A597D" w:rsidRPr="005A597D">
        <w:rPr>
          <w:rFonts w:ascii="Arial"/>
          <w:sz w:val="18"/>
          <w:lang w:val="fr-FR"/>
        </w:rPr>
        <w:t>Utilisation de l'application par processus de commande de registr</w:t>
      </w:r>
      <w:r w:rsidR="005A597D">
        <w:rPr>
          <w:rFonts w:ascii="Arial"/>
          <w:sz w:val="18"/>
          <w:lang w:val="fr-FR"/>
        </w:rPr>
        <w:t>e</w:t>
      </w:r>
    </w:p>
    <w:p w14:paraId="2F1E1D43" w14:textId="77777777" w:rsidR="0074376A" w:rsidRPr="005A597D" w:rsidRDefault="0074376A">
      <w:pPr>
        <w:pStyle w:val="BodyText"/>
        <w:spacing w:before="10"/>
        <w:rPr>
          <w:rFonts w:ascii="Arial"/>
          <w:sz w:val="18"/>
          <w:lang w:val="fr-FR"/>
        </w:rPr>
      </w:pPr>
    </w:p>
    <w:p w14:paraId="31555F3E" w14:textId="513F3523" w:rsidR="0074376A" w:rsidRPr="005A597D" w:rsidRDefault="00106395">
      <w:pPr>
        <w:spacing w:before="1"/>
        <w:ind w:left="666"/>
        <w:rPr>
          <w:rFonts w:ascii="Arial"/>
          <w:b/>
          <w:i/>
          <w:sz w:val="18"/>
          <w:lang w:val="fr-FR"/>
        </w:rPr>
      </w:pPr>
      <w:r>
        <w:rPr>
          <w:noProof/>
        </w:rPr>
        <w:drawing>
          <wp:anchor distT="0" distB="0" distL="0" distR="0" simplePos="0" relativeHeight="16" behindDoc="0" locked="0" layoutInCell="1" allowOverlap="1" wp14:anchorId="48175872" wp14:editId="24220BF0">
            <wp:simplePos x="0" y="0"/>
            <wp:positionH relativeFrom="page">
              <wp:posOffset>2057400</wp:posOffset>
            </wp:positionH>
            <wp:positionV relativeFrom="paragraph">
              <wp:posOffset>369570</wp:posOffset>
            </wp:positionV>
            <wp:extent cx="3810000" cy="2314575"/>
            <wp:effectExtent l="0" t="0" r="0" b="9525"/>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pic:nvPicPr>
                  <pic:blipFill>
                    <a:blip r:embed="rId36">
                      <a:extLst>
                        <a:ext uri="{28A0092B-C50C-407E-A947-70E740481C1C}">
                          <a14:useLocalDpi xmlns:a14="http://schemas.microsoft.com/office/drawing/2010/main" val="0"/>
                        </a:ext>
                      </a:extLst>
                    </a:blip>
                    <a:stretch>
                      <a:fillRect/>
                    </a:stretch>
                  </pic:blipFill>
                  <pic:spPr>
                    <a:xfrm>
                      <a:off x="0" y="0"/>
                      <a:ext cx="3810000" cy="2314575"/>
                    </a:xfrm>
                    <a:prstGeom prst="rect">
                      <a:avLst/>
                    </a:prstGeom>
                  </pic:spPr>
                </pic:pic>
              </a:graphicData>
            </a:graphic>
            <wp14:sizeRelH relativeFrom="margin">
              <wp14:pctWidth>0</wp14:pctWidth>
            </wp14:sizeRelH>
            <wp14:sizeRelV relativeFrom="margin">
              <wp14:pctHeight>0</wp14:pctHeight>
            </wp14:sizeRelV>
          </wp:anchor>
        </w:drawing>
      </w:r>
      <w:r w:rsidR="005A597D" w:rsidRPr="005A597D">
        <w:rPr>
          <w:rFonts w:ascii="Arial"/>
          <w:b/>
          <w:i/>
          <w:sz w:val="18"/>
          <w:lang w:val="fr-FR"/>
        </w:rPr>
        <w:t>Suivi de la commande client</w:t>
      </w:r>
    </w:p>
    <w:p w14:paraId="3333A770" w14:textId="63D3870D" w:rsidR="0074376A" w:rsidRPr="005A597D" w:rsidRDefault="005A597D">
      <w:pPr>
        <w:pStyle w:val="BodyText"/>
        <w:spacing w:before="171" w:line="271" w:lineRule="auto"/>
        <w:ind w:left="666" w:right="753"/>
        <w:rPr>
          <w:lang w:val="fr-FR"/>
        </w:rPr>
      </w:pPr>
      <w:r w:rsidRPr="005A597D">
        <w:rPr>
          <w:lang w:val="fr-FR"/>
        </w:rPr>
        <w:t>Le nouveau processus de suivi des commandes client ( Figure 24) réalise le service d'information sur les commandes, qui fournit état de la commande aux clients en temps réel.</w:t>
      </w:r>
    </w:p>
    <w:p w14:paraId="5FAB4C53" w14:textId="77777777" w:rsidR="0074376A" w:rsidRPr="005A597D" w:rsidRDefault="0074376A">
      <w:pPr>
        <w:spacing w:line="271" w:lineRule="auto"/>
        <w:rPr>
          <w:lang w:val="fr-FR"/>
        </w:rPr>
        <w:sectPr w:rsidR="0074376A" w:rsidRPr="005A597D">
          <w:pgSz w:w="12240" w:h="15840"/>
          <w:pgMar w:top="2040" w:right="980" w:bottom="1000" w:left="1340" w:header="1805" w:footer="815" w:gutter="0"/>
          <w:cols w:space="720"/>
        </w:sectPr>
      </w:pPr>
    </w:p>
    <w:p w14:paraId="499C07C9" w14:textId="77777777" w:rsidR="0074376A" w:rsidRPr="005A597D" w:rsidRDefault="0074376A">
      <w:pPr>
        <w:pStyle w:val="BodyText"/>
        <w:rPr>
          <w:lang w:val="fr-FR"/>
        </w:rPr>
      </w:pPr>
    </w:p>
    <w:p w14:paraId="01E378A0" w14:textId="77777777" w:rsidR="0074376A" w:rsidRPr="005A597D" w:rsidRDefault="0074376A">
      <w:pPr>
        <w:pStyle w:val="BodyText"/>
        <w:spacing w:before="10" w:after="1"/>
        <w:rPr>
          <w:sz w:val="14"/>
          <w:lang w:val="fr-FR"/>
        </w:rPr>
      </w:pPr>
    </w:p>
    <w:p w14:paraId="0E9733FF" w14:textId="77777777" w:rsidR="0074376A" w:rsidRDefault="009D2967">
      <w:pPr>
        <w:pStyle w:val="BodyText"/>
        <w:ind w:left="1150"/>
      </w:pPr>
      <w:r>
        <w:rPr>
          <w:noProof/>
        </w:rPr>
        <w:drawing>
          <wp:inline distT="0" distB="0" distL="0" distR="0" wp14:anchorId="6454FEF0" wp14:editId="46937C4A">
            <wp:extent cx="4715879" cy="2865094"/>
            <wp:effectExtent l="0" t="0" r="889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pic:nvPicPr>
                  <pic:blipFill>
                    <a:blip r:embed="rId36">
                      <a:extLst>
                        <a:ext uri="{28A0092B-C50C-407E-A947-70E740481C1C}">
                          <a14:useLocalDpi xmlns:a14="http://schemas.microsoft.com/office/drawing/2010/main" val="0"/>
                        </a:ext>
                      </a:extLst>
                    </a:blip>
                    <a:stretch>
                      <a:fillRect/>
                    </a:stretch>
                  </pic:blipFill>
                  <pic:spPr>
                    <a:xfrm>
                      <a:off x="0" y="0"/>
                      <a:ext cx="4715879" cy="2865094"/>
                    </a:xfrm>
                    <a:prstGeom prst="rect">
                      <a:avLst/>
                    </a:prstGeom>
                  </pic:spPr>
                </pic:pic>
              </a:graphicData>
            </a:graphic>
          </wp:inline>
        </w:drawing>
      </w:r>
    </w:p>
    <w:p w14:paraId="59B27503" w14:textId="77777777" w:rsidR="0074376A" w:rsidRDefault="0074376A">
      <w:pPr>
        <w:pStyle w:val="BodyText"/>
        <w:spacing w:before="3"/>
        <w:rPr>
          <w:sz w:val="17"/>
        </w:rPr>
      </w:pPr>
    </w:p>
    <w:p w14:paraId="2E3FC77D" w14:textId="03F9CE2F" w:rsidR="0074376A" w:rsidRPr="005A597D" w:rsidRDefault="009D2967">
      <w:pPr>
        <w:spacing w:before="94"/>
        <w:ind w:left="100"/>
        <w:rPr>
          <w:rFonts w:ascii="Arial"/>
          <w:sz w:val="18"/>
          <w:lang w:val="fr-FR"/>
        </w:rPr>
      </w:pPr>
      <w:bookmarkStart w:id="54" w:name="_bookmark37"/>
      <w:bookmarkEnd w:id="54"/>
      <w:r w:rsidRPr="005A597D">
        <w:rPr>
          <w:rFonts w:ascii="Arial"/>
          <w:sz w:val="18"/>
          <w:lang w:val="fr-FR"/>
        </w:rPr>
        <w:t xml:space="preserve">Figure 24:  </w:t>
      </w:r>
      <w:r w:rsidR="005A597D" w:rsidRPr="005A597D">
        <w:rPr>
          <w:rFonts w:ascii="Arial"/>
          <w:sz w:val="18"/>
          <w:lang w:val="fr-FR"/>
        </w:rPr>
        <w:t>Suivi du processus de commande client</w:t>
      </w:r>
    </w:p>
    <w:p w14:paraId="5FD4C041" w14:textId="77777777" w:rsidR="0074376A" w:rsidRPr="005A597D" w:rsidRDefault="0074376A">
      <w:pPr>
        <w:pStyle w:val="BodyText"/>
        <w:spacing w:before="4"/>
        <w:rPr>
          <w:rFonts w:ascii="Arial"/>
          <w:sz w:val="16"/>
          <w:lang w:val="fr-FR"/>
        </w:rPr>
      </w:pPr>
    </w:p>
    <w:p w14:paraId="65F336C7" w14:textId="37DB0817" w:rsidR="005A597D" w:rsidRPr="005A597D" w:rsidRDefault="005A597D" w:rsidP="005A597D">
      <w:pPr>
        <w:pStyle w:val="BodyText"/>
        <w:spacing w:line="271" w:lineRule="auto"/>
        <w:ind w:left="666" w:right="497"/>
        <w:rPr>
          <w:lang w:val="fr-FR"/>
        </w:rPr>
      </w:pPr>
      <w:r w:rsidRPr="005A597D">
        <w:rPr>
          <w:lang w:val="fr-FR"/>
        </w:rPr>
        <w:t xml:space="preserve">Un abonnement au service d'information de commande peut être établi avec un contrat client ou comme </w:t>
      </w:r>
      <w:proofErr w:type="spellStart"/>
      <w:r w:rsidRPr="005A597D">
        <w:rPr>
          <w:lang w:val="fr-FR"/>
        </w:rPr>
        <w:t>chaquela</w:t>
      </w:r>
      <w:proofErr w:type="spellEnd"/>
      <w:r w:rsidRPr="005A597D">
        <w:rPr>
          <w:lang w:val="fr-FR"/>
        </w:rPr>
        <w:t xml:space="preserve"> commande est passée. Le client peut également à tout moment souscrire à ce service sur le site Internet d'</w:t>
      </w:r>
      <w:proofErr w:type="spellStart"/>
      <w:r w:rsidRPr="005A597D">
        <w:rPr>
          <w:lang w:val="fr-FR"/>
        </w:rPr>
        <w:t>ArchiMetal.Des</w:t>
      </w:r>
      <w:proofErr w:type="spellEnd"/>
      <w:r w:rsidRPr="005A597D">
        <w:rPr>
          <w:lang w:val="fr-FR"/>
        </w:rPr>
        <w:t xml:space="preserve"> notifications au client sur l'état de sa commande peuvent être envoyées pour l'un de ces événements</w:t>
      </w:r>
      <w:r>
        <w:rPr>
          <w:lang w:val="fr-FR"/>
        </w:rPr>
        <w:t> :</w:t>
      </w:r>
    </w:p>
    <w:p w14:paraId="58FDD66B" w14:textId="5E11A4FC" w:rsidR="0074376A" w:rsidRPr="005A597D" w:rsidRDefault="009D2967" w:rsidP="005A597D">
      <w:pPr>
        <w:pStyle w:val="BodyText"/>
        <w:spacing w:line="271" w:lineRule="auto"/>
        <w:ind w:left="666" w:right="497"/>
        <w:rPr>
          <w:lang w:val="fr-FR"/>
        </w:rPr>
      </w:pPr>
      <w:proofErr w:type="spellStart"/>
      <w:r w:rsidRPr="005A597D">
        <w:rPr>
          <w:lang w:val="fr-FR"/>
        </w:rPr>
        <w:t>Order</w:t>
      </w:r>
      <w:proofErr w:type="spellEnd"/>
      <w:r w:rsidRPr="005A597D">
        <w:rPr>
          <w:lang w:val="fr-FR"/>
        </w:rPr>
        <w:t xml:space="preserve"> </w:t>
      </w:r>
      <w:proofErr w:type="spellStart"/>
      <w:r w:rsidRPr="005A597D">
        <w:rPr>
          <w:lang w:val="fr-FR"/>
        </w:rPr>
        <w:t>accepted</w:t>
      </w:r>
      <w:proofErr w:type="spellEnd"/>
    </w:p>
    <w:p w14:paraId="521F5CAD" w14:textId="77777777" w:rsidR="005A597D" w:rsidRDefault="005A597D">
      <w:pPr>
        <w:pStyle w:val="BodyText"/>
        <w:spacing w:before="190" w:line="271" w:lineRule="auto"/>
        <w:ind w:left="666" w:right="513"/>
        <w:rPr>
          <w:szCs w:val="22"/>
          <w:lang w:val="fr-FR"/>
        </w:rPr>
      </w:pPr>
      <w:r w:rsidRPr="005A597D">
        <w:rPr>
          <w:szCs w:val="22"/>
          <w:lang w:val="fr-FR"/>
        </w:rPr>
        <w:t>• Commande acceptée</w:t>
      </w:r>
    </w:p>
    <w:p w14:paraId="7EC4E043" w14:textId="77777777" w:rsidR="005A597D" w:rsidRDefault="005A597D">
      <w:pPr>
        <w:pStyle w:val="BodyText"/>
        <w:spacing w:before="190" w:line="271" w:lineRule="auto"/>
        <w:ind w:left="666" w:right="513"/>
        <w:rPr>
          <w:szCs w:val="22"/>
          <w:lang w:val="fr-FR"/>
        </w:rPr>
      </w:pPr>
      <w:r w:rsidRPr="005A597D">
        <w:rPr>
          <w:szCs w:val="22"/>
          <w:lang w:val="fr-FR"/>
        </w:rPr>
        <w:t>• Commande reçue par PC</w:t>
      </w:r>
    </w:p>
    <w:p w14:paraId="5F1B71D0" w14:textId="77777777" w:rsidR="005A597D" w:rsidRDefault="005A597D">
      <w:pPr>
        <w:pStyle w:val="BodyText"/>
        <w:spacing w:before="190" w:line="271" w:lineRule="auto"/>
        <w:ind w:left="666" w:right="513"/>
        <w:rPr>
          <w:szCs w:val="22"/>
          <w:lang w:val="fr-FR"/>
        </w:rPr>
      </w:pPr>
      <w:r w:rsidRPr="005A597D">
        <w:rPr>
          <w:szCs w:val="22"/>
          <w:lang w:val="fr-FR"/>
        </w:rPr>
        <w:t>• Estimation de production disponible</w:t>
      </w:r>
    </w:p>
    <w:p w14:paraId="41802333" w14:textId="77777777" w:rsidR="005A597D" w:rsidRDefault="005A597D">
      <w:pPr>
        <w:pStyle w:val="BodyText"/>
        <w:spacing w:before="190" w:line="271" w:lineRule="auto"/>
        <w:ind w:left="666" w:right="513"/>
        <w:rPr>
          <w:szCs w:val="22"/>
          <w:lang w:val="fr-FR"/>
        </w:rPr>
      </w:pPr>
      <w:r w:rsidRPr="005A597D">
        <w:rPr>
          <w:szCs w:val="22"/>
          <w:lang w:val="fr-FR"/>
        </w:rPr>
        <w:t>• Commande en production</w:t>
      </w:r>
    </w:p>
    <w:p w14:paraId="23342BFC" w14:textId="77777777" w:rsidR="005A597D" w:rsidRDefault="005A597D">
      <w:pPr>
        <w:pStyle w:val="BodyText"/>
        <w:spacing w:before="190" w:line="271" w:lineRule="auto"/>
        <w:ind w:left="666" w:right="513"/>
        <w:rPr>
          <w:szCs w:val="22"/>
          <w:lang w:val="fr-FR"/>
        </w:rPr>
      </w:pPr>
      <w:r w:rsidRPr="005A597D">
        <w:rPr>
          <w:szCs w:val="22"/>
          <w:lang w:val="fr-FR"/>
        </w:rPr>
        <w:t>• Estimation de livraison disponible</w:t>
      </w:r>
    </w:p>
    <w:p w14:paraId="36F57386" w14:textId="77777777" w:rsidR="005A597D" w:rsidRDefault="005A597D">
      <w:pPr>
        <w:pStyle w:val="BodyText"/>
        <w:spacing w:before="190" w:line="271" w:lineRule="auto"/>
        <w:ind w:left="666" w:right="513"/>
        <w:rPr>
          <w:szCs w:val="22"/>
          <w:lang w:val="fr-FR"/>
        </w:rPr>
      </w:pPr>
      <w:r w:rsidRPr="005A597D">
        <w:rPr>
          <w:szCs w:val="22"/>
          <w:lang w:val="fr-FR"/>
        </w:rPr>
        <w:t>• Commande expédiée depuis le PC</w:t>
      </w:r>
    </w:p>
    <w:p w14:paraId="0359FD5F" w14:textId="77777777" w:rsidR="005A597D" w:rsidRDefault="005A597D">
      <w:pPr>
        <w:pStyle w:val="BodyText"/>
        <w:spacing w:before="190" w:line="271" w:lineRule="auto"/>
        <w:ind w:left="666" w:right="513"/>
        <w:rPr>
          <w:szCs w:val="22"/>
          <w:lang w:val="fr-FR"/>
        </w:rPr>
      </w:pPr>
      <w:r w:rsidRPr="005A597D">
        <w:rPr>
          <w:szCs w:val="22"/>
          <w:lang w:val="fr-FR"/>
        </w:rPr>
        <w:t>• La commande est arrivée au DC</w:t>
      </w:r>
    </w:p>
    <w:p w14:paraId="6AA26864" w14:textId="015DB79F" w:rsidR="005A597D" w:rsidRDefault="005A597D">
      <w:pPr>
        <w:pStyle w:val="BodyText"/>
        <w:spacing w:before="190" w:line="271" w:lineRule="auto"/>
        <w:ind w:left="666" w:right="513"/>
        <w:rPr>
          <w:szCs w:val="22"/>
          <w:lang w:val="fr-FR"/>
        </w:rPr>
      </w:pPr>
      <w:r w:rsidRPr="005A597D">
        <w:rPr>
          <w:szCs w:val="22"/>
          <w:lang w:val="fr-FR"/>
        </w:rPr>
        <w:t>• Commande expédiée au client</w:t>
      </w:r>
    </w:p>
    <w:p w14:paraId="00BB0117" w14:textId="72851AAC" w:rsidR="005A597D" w:rsidRDefault="009D2967" w:rsidP="005A597D">
      <w:pPr>
        <w:pStyle w:val="BodyText"/>
        <w:spacing w:before="190" w:line="271" w:lineRule="auto"/>
        <w:ind w:left="666" w:right="513"/>
        <w:rPr>
          <w:lang w:val="fr-FR"/>
        </w:rPr>
      </w:pPr>
      <w:r w:rsidRPr="005A597D">
        <w:rPr>
          <w:lang w:val="fr-FR"/>
        </w:rPr>
        <w:t xml:space="preserve">The </w:t>
      </w:r>
      <w:r w:rsidR="005A597D" w:rsidRPr="005A597D">
        <w:rPr>
          <w:lang w:val="fr-FR"/>
        </w:rPr>
        <w:t>Les notifications clients sont générées par l'application de suivi des commandes clients sur la base de ces événements. Cette application gère l'abonnement client au service de suivi, qui comprend les</w:t>
      </w:r>
      <w:r w:rsidR="005A597D">
        <w:rPr>
          <w:lang w:val="fr-FR"/>
        </w:rPr>
        <w:t xml:space="preserve"> </w:t>
      </w:r>
      <w:r w:rsidR="005A597D" w:rsidRPr="005A597D">
        <w:rPr>
          <w:lang w:val="fr-FR"/>
        </w:rPr>
        <w:t>notifications d'événements demandées, ainsi que les canaux (interfaces) par lesquels les informations doivent être envoyé au client.</w:t>
      </w:r>
    </w:p>
    <w:p w14:paraId="41B240D0" w14:textId="42F07721" w:rsidR="0074376A" w:rsidRPr="005A597D" w:rsidRDefault="005A597D" w:rsidP="005A597D">
      <w:pPr>
        <w:pStyle w:val="BodyText"/>
        <w:spacing w:before="190" w:line="271" w:lineRule="auto"/>
        <w:ind w:left="666" w:right="513"/>
        <w:rPr>
          <w:lang w:val="fr-FR"/>
        </w:rPr>
        <w:sectPr w:rsidR="0074376A" w:rsidRPr="005A597D">
          <w:pgSz w:w="12240" w:h="15840"/>
          <w:pgMar w:top="2040" w:right="980" w:bottom="1000" w:left="1340" w:header="1805" w:footer="815" w:gutter="0"/>
          <w:cols w:space="720"/>
        </w:sectPr>
      </w:pPr>
      <w:r w:rsidRPr="005A597D">
        <w:rPr>
          <w:lang w:val="fr-FR"/>
        </w:rPr>
        <w:t>Le service client est responsable du service d'information sur les commandes et du client application de surveillance des commandes</w:t>
      </w:r>
    </w:p>
    <w:p w14:paraId="6E6D3A9C" w14:textId="77777777" w:rsidR="0074376A" w:rsidRPr="005A597D" w:rsidRDefault="0074376A">
      <w:pPr>
        <w:pStyle w:val="BodyText"/>
        <w:spacing w:before="5"/>
        <w:rPr>
          <w:sz w:val="26"/>
          <w:lang w:val="fr-FR"/>
        </w:rPr>
      </w:pPr>
    </w:p>
    <w:p w14:paraId="6F6E64B6" w14:textId="5F1A1089" w:rsidR="0074376A" w:rsidRPr="005A597D" w:rsidRDefault="005A597D">
      <w:pPr>
        <w:spacing w:before="94"/>
        <w:ind w:left="666"/>
        <w:rPr>
          <w:rFonts w:ascii="Arial"/>
          <w:b/>
          <w:i/>
          <w:sz w:val="18"/>
          <w:lang w:val="fr-FR"/>
        </w:rPr>
      </w:pPr>
      <w:r w:rsidRPr="005A597D">
        <w:rPr>
          <w:rFonts w:ascii="Arial"/>
          <w:b/>
          <w:i/>
          <w:sz w:val="18"/>
          <w:lang w:val="fr-FR"/>
        </w:rPr>
        <w:t>Traiter la commande client</w:t>
      </w:r>
    </w:p>
    <w:p w14:paraId="791A85A3" w14:textId="60D7E3ED" w:rsidR="0074376A" w:rsidRPr="005A597D" w:rsidRDefault="009D2967">
      <w:pPr>
        <w:pStyle w:val="BodyText"/>
        <w:spacing w:before="172" w:line="271" w:lineRule="auto"/>
        <w:ind w:left="666" w:right="503"/>
        <w:rPr>
          <w:lang w:val="fr-FR"/>
        </w:rPr>
      </w:pPr>
      <w:r w:rsidRPr="005A597D">
        <w:rPr>
          <w:lang w:val="fr-FR"/>
        </w:rPr>
        <w:t xml:space="preserve">The </w:t>
      </w:r>
      <w:r w:rsidR="005A597D" w:rsidRPr="005A597D">
        <w:rPr>
          <w:lang w:val="fr-FR"/>
        </w:rPr>
        <w:t xml:space="preserve">Le nouveau processus, Traiter la commande client ( Figure 25), remplace le processus précédent, Commande client </w:t>
      </w:r>
      <w:proofErr w:type="spellStart"/>
      <w:r w:rsidR="005A597D" w:rsidRPr="005A597D">
        <w:rPr>
          <w:lang w:val="fr-FR"/>
        </w:rPr>
        <w:t>PCEn</w:t>
      </w:r>
      <w:proofErr w:type="spellEnd"/>
      <w:r w:rsidR="005A597D" w:rsidRPr="005A597D">
        <w:rPr>
          <w:lang w:val="fr-FR"/>
        </w:rPr>
        <w:t xml:space="preserve"> traitement. Ce nouveau processus traite les commandes des clients individuelles plutôt que regroupées. Relier la production et l'expédition à la commande individuelle du client permet une visibilité du client et de la commande à l'échelle de l'entreprise données connexes. De plus, une telle transparence permet une flexibilité de fabrication et jette les bases d'une offre des services clients avancés, tels que la passation de commande urgente et prioritaire et la modification tardive des commandes</w:t>
      </w:r>
    </w:p>
    <w:p w14:paraId="0985B13C" w14:textId="77777777" w:rsidR="0074376A" w:rsidRPr="005A597D" w:rsidRDefault="009D2967">
      <w:pPr>
        <w:pStyle w:val="BodyText"/>
        <w:spacing w:before="9"/>
        <w:rPr>
          <w:sz w:val="16"/>
          <w:lang w:val="fr-FR"/>
        </w:rPr>
      </w:pPr>
      <w:r>
        <w:rPr>
          <w:noProof/>
        </w:rPr>
        <w:drawing>
          <wp:anchor distT="0" distB="0" distL="0" distR="0" simplePos="0" relativeHeight="487602176" behindDoc="0" locked="0" layoutInCell="1" allowOverlap="1" wp14:anchorId="47FC4092" wp14:editId="23FF99DC">
            <wp:simplePos x="0" y="0"/>
            <wp:positionH relativeFrom="page">
              <wp:posOffset>1438275</wp:posOffset>
            </wp:positionH>
            <wp:positionV relativeFrom="paragraph">
              <wp:posOffset>260350</wp:posOffset>
            </wp:positionV>
            <wp:extent cx="5172075" cy="1924050"/>
            <wp:effectExtent l="0" t="0" r="9525"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pic:nvPicPr>
                  <pic:blipFill>
                    <a:blip r:embed="rId37">
                      <a:extLst>
                        <a:ext uri="{28A0092B-C50C-407E-A947-70E740481C1C}">
                          <a14:useLocalDpi xmlns:a14="http://schemas.microsoft.com/office/drawing/2010/main" val="0"/>
                        </a:ext>
                      </a:extLst>
                    </a:blip>
                    <a:stretch>
                      <a:fillRect/>
                    </a:stretch>
                  </pic:blipFill>
                  <pic:spPr>
                    <a:xfrm>
                      <a:off x="0" y="0"/>
                      <a:ext cx="5172075" cy="1924050"/>
                    </a:xfrm>
                    <a:prstGeom prst="rect">
                      <a:avLst/>
                    </a:prstGeom>
                  </pic:spPr>
                </pic:pic>
              </a:graphicData>
            </a:graphic>
            <wp14:sizeRelH relativeFrom="margin">
              <wp14:pctWidth>0</wp14:pctWidth>
            </wp14:sizeRelH>
            <wp14:sizeRelV relativeFrom="margin">
              <wp14:pctHeight>0</wp14:pctHeight>
            </wp14:sizeRelV>
          </wp:anchor>
        </w:drawing>
      </w:r>
    </w:p>
    <w:p w14:paraId="68ECF761" w14:textId="58CDFF12" w:rsidR="0074376A" w:rsidRPr="005A597D" w:rsidRDefault="009D2967">
      <w:pPr>
        <w:spacing w:before="152"/>
        <w:ind w:left="100"/>
        <w:rPr>
          <w:rFonts w:ascii="Arial"/>
          <w:sz w:val="18"/>
          <w:lang w:val="fr-FR"/>
        </w:rPr>
      </w:pPr>
      <w:bookmarkStart w:id="55" w:name="_bookmark38"/>
      <w:bookmarkEnd w:id="55"/>
      <w:r w:rsidRPr="005A597D">
        <w:rPr>
          <w:rFonts w:ascii="Arial"/>
          <w:sz w:val="18"/>
          <w:lang w:val="fr-FR"/>
        </w:rPr>
        <w:t xml:space="preserve">Figure 25: </w:t>
      </w:r>
      <w:r w:rsidR="005A597D" w:rsidRPr="005A597D">
        <w:rPr>
          <w:rFonts w:ascii="Arial"/>
          <w:sz w:val="18"/>
          <w:lang w:val="fr-FR"/>
        </w:rPr>
        <w:t>Processus de traitement des commandes client</w:t>
      </w:r>
    </w:p>
    <w:p w14:paraId="65DB20FF" w14:textId="77777777" w:rsidR="0074376A" w:rsidRPr="005A597D" w:rsidRDefault="0074376A">
      <w:pPr>
        <w:pStyle w:val="BodyText"/>
        <w:spacing w:before="6"/>
        <w:rPr>
          <w:rFonts w:ascii="Arial"/>
          <w:sz w:val="16"/>
          <w:lang w:val="fr-FR"/>
        </w:rPr>
      </w:pPr>
    </w:p>
    <w:p w14:paraId="228DD1E5" w14:textId="384C26EC" w:rsidR="0074376A" w:rsidRPr="005A597D" w:rsidRDefault="005A597D">
      <w:pPr>
        <w:pStyle w:val="BodyText"/>
        <w:spacing w:before="1" w:line="271" w:lineRule="auto"/>
        <w:ind w:left="666" w:right="541"/>
        <w:rPr>
          <w:lang w:val="fr-FR"/>
        </w:rPr>
      </w:pPr>
      <w:r w:rsidRPr="005A597D">
        <w:rPr>
          <w:lang w:val="fr-FR"/>
        </w:rPr>
        <w:t>Le processus de traitement des commandes client utilise le système CRM pour accéder aux données de commande client ( Figure 26) , à la place des bases de données locales précédemment utilisées. Dans le cadre du processus, les ordres de fabrication et d'expédition sont générés pour chaque commande client.</w:t>
      </w:r>
    </w:p>
    <w:p w14:paraId="35BA1050" w14:textId="77777777" w:rsidR="0074376A" w:rsidRPr="005A597D" w:rsidRDefault="0074376A">
      <w:pPr>
        <w:spacing w:line="271" w:lineRule="auto"/>
        <w:rPr>
          <w:lang w:val="fr-FR"/>
        </w:rPr>
        <w:sectPr w:rsidR="0074376A" w:rsidRPr="005A597D">
          <w:pgSz w:w="12240" w:h="15840"/>
          <w:pgMar w:top="2040" w:right="980" w:bottom="1000" w:left="1340" w:header="1805" w:footer="815" w:gutter="0"/>
          <w:cols w:space="720"/>
        </w:sectPr>
      </w:pPr>
    </w:p>
    <w:p w14:paraId="3E10A9E6" w14:textId="77777777" w:rsidR="0074376A" w:rsidRPr="005A597D" w:rsidRDefault="0074376A">
      <w:pPr>
        <w:pStyle w:val="BodyText"/>
        <w:rPr>
          <w:lang w:val="fr-FR"/>
        </w:rPr>
      </w:pPr>
    </w:p>
    <w:p w14:paraId="2052B86B" w14:textId="77777777" w:rsidR="0074376A" w:rsidRPr="005A597D" w:rsidRDefault="0074376A">
      <w:pPr>
        <w:pStyle w:val="BodyText"/>
        <w:spacing w:before="10" w:after="1"/>
        <w:rPr>
          <w:sz w:val="14"/>
          <w:lang w:val="fr-FR"/>
        </w:rPr>
      </w:pPr>
    </w:p>
    <w:p w14:paraId="2079AEE0" w14:textId="77777777" w:rsidR="0074376A" w:rsidRDefault="009D2967">
      <w:pPr>
        <w:pStyle w:val="BodyText"/>
        <w:ind w:left="760"/>
      </w:pPr>
      <w:r>
        <w:rPr>
          <w:noProof/>
        </w:rPr>
        <w:drawing>
          <wp:inline distT="0" distB="0" distL="0" distR="0" wp14:anchorId="1E5A5F8D" wp14:editId="1B94C41F">
            <wp:extent cx="5400675" cy="3228905"/>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pic:nvPicPr>
                  <pic:blipFill>
                    <a:blip r:embed="rId38">
                      <a:extLst>
                        <a:ext uri="{28A0092B-C50C-407E-A947-70E740481C1C}">
                          <a14:useLocalDpi xmlns:a14="http://schemas.microsoft.com/office/drawing/2010/main" val="0"/>
                        </a:ext>
                      </a:extLst>
                    </a:blip>
                    <a:stretch>
                      <a:fillRect/>
                    </a:stretch>
                  </pic:blipFill>
                  <pic:spPr>
                    <a:xfrm>
                      <a:off x="0" y="0"/>
                      <a:ext cx="5407594" cy="3233042"/>
                    </a:xfrm>
                    <a:prstGeom prst="rect">
                      <a:avLst/>
                    </a:prstGeom>
                  </pic:spPr>
                </pic:pic>
              </a:graphicData>
            </a:graphic>
          </wp:inline>
        </w:drawing>
      </w:r>
    </w:p>
    <w:p w14:paraId="77367E38" w14:textId="77777777" w:rsidR="0074376A" w:rsidRDefault="0074376A">
      <w:pPr>
        <w:pStyle w:val="BodyText"/>
        <w:spacing w:before="1"/>
        <w:rPr>
          <w:sz w:val="24"/>
        </w:rPr>
      </w:pPr>
    </w:p>
    <w:p w14:paraId="0095290D" w14:textId="0B8E7606" w:rsidR="0074376A" w:rsidRPr="005A597D" w:rsidRDefault="009D2967">
      <w:pPr>
        <w:spacing w:before="94"/>
        <w:ind w:left="100"/>
        <w:rPr>
          <w:rFonts w:ascii="Arial"/>
          <w:sz w:val="18"/>
          <w:lang w:val="fr-FR"/>
        </w:rPr>
      </w:pPr>
      <w:bookmarkStart w:id="56" w:name="_bookmark39"/>
      <w:bookmarkEnd w:id="56"/>
      <w:r w:rsidRPr="005A597D">
        <w:rPr>
          <w:rFonts w:ascii="Arial"/>
          <w:sz w:val="18"/>
          <w:lang w:val="fr-FR"/>
        </w:rPr>
        <w:t xml:space="preserve">Figure 26: </w:t>
      </w:r>
      <w:r w:rsidR="005A597D" w:rsidRPr="005A597D">
        <w:rPr>
          <w:rFonts w:ascii="Arial"/>
          <w:sz w:val="18"/>
          <w:lang w:val="fr-FR"/>
        </w:rPr>
        <w:t>Utilisation des applications par le processus de processus de commande client</w:t>
      </w:r>
    </w:p>
    <w:p w14:paraId="75549131" w14:textId="77777777" w:rsidR="0074376A" w:rsidRPr="005A597D" w:rsidRDefault="0074376A">
      <w:pPr>
        <w:rPr>
          <w:rFonts w:ascii="Arial"/>
          <w:sz w:val="18"/>
          <w:lang w:val="fr-FR"/>
        </w:rPr>
        <w:sectPr w:rsidR="0074376A" w:rsidRPr="005A597D">
          <w:pgSz w:w="12240" w:h="15840"/>
          <w:pgMar w:top="2040" w:right="980" w:bottom="1000" w:left="1340" w:header="1805" w:footer="815" w:gutter="0"/>
          <w:cols w:space="720"/>
        </w:sectPr>
      </w:pPr>
    </w:p>
    <w:p w14:paraId="4852EADB" w14:textId="77777777" w:rsidR="0074376A" w:rsidRPr="005A597D" w:rsidRDefault="0074376A">
      <w:pPr>
        <w:pStyle w:val="BodyText"/>
        <w:rPr>
          <w:rFonts w:ascii="Arial"/>
          <w:lang w:val="fr-FR"/>
        </w:rPr>
      </w:pPr>
    </w:p>
    <w:p w14:paraId="3008A1B6" w14:textId="77777777" w:rsidR="0074376A" w:rsidRPr="005A597D" w:rsidRDefault="0074376A">
      <w:pPr>
        <w:pStyle w:val="BodyText"/>
        <w:rPr>
          <w:rFonts w:ascii="Arial"/>
          <w:lang w:val="fr-FR"/>
        </w:rPr>
      </w:pPr>
    </w:p>
    <w:p w14:paraId="563087E6" w14:textId="52221F36" w:rsidR="0074376A" w:rsidRPr="005A597D" w:rsidRDefault="005A597D">
      <w:pPr>
        <w:pStyle w:val="Heading1"/>
        <w:rPr>
          <w:lang w:val="fr-FR"/>
        </w:rPr>
      </w:pPr>
      <w:bookmarkStart w:id="57" w:name="_bookmark40"/>
      <w:bookmarkEnd w:id="57"/>
      <w:r w:rsidRPr="005A597D">
        <w:rPr>
          <w:lang w:val="fr-FR"/>
        </w:rPr>
        <w:t>Scénario d'état cible: traitement d'une commande client urgente</w:t>
      </w:r>
    </w:p>
    <w:p w14:paraId="1EDA7905" w14:textId="53DA463C" w:rsidR="0074376A" w:rsidRPr="005A597D" w:rsidRDefault="00874EA3">
      <w:pPr>
        <w:pStyle w:val="BodyText"/>
        <w:spacing w:before="10"/>
        <w:rPr>
          <w:rFonts w:ascii="Arial"/>
          <w:b/>
          <w:sz w:val="14"/>
          <w:lang w:val="fr-FR"/>
        </w:rPr>
      </w:pPr>
      <w:r>
        <w:rPr>
          <w:noProof/>
        </w:rPr>
        <mc:AlternateContent>
          <mc:Choice Requires="wps">
            <w:drawing>
              <wp:anchor distT="0" distB="0" distL="0" distR="0" simplePos="0" relativeHeight="487597056" behindDoc="1" locked="0" layoutInCell="1" allowOverlap="1" wp14:anchorId="6C73E381" wp14:editId="1932FB2A">
                <wp:simplePos x="0" y="0"/>
                <wp:positionH relativeFrom="page">
                  <wp:posOffset>1256030</wp:posOffset>
                </wp:positionH>
                <wp:positionV relativeFrom="paragraph">
                  <wp:posOffset>133350</wp:posOffset>
                </wp:positionV>
                <wp:extent cx="5618480" cy="6350"/>
                <wp:effectExtent l="0" t="0" r="0" b="0"/>
                <wp:wrapTopAndBottom/>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AF29A" id="Rectangle 13" o:spid="_x0000_s1026" style="position:absolute;margin-left:98.9pt;margin-top:10.5pt;width:442.4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" fillcolor="#00667e" stroked="f">
                <w10:wrap type="topAndBottom" anchorx="page"/>
              </v:rect>
            </w:pict>
          </mc:Fallback>
        </mc:AlternateContent>
      </w:r>
    </w:p>
    <w:p w14:paraId="3E616EF6" w14:textId="7FE75E12" w:rsidR="0074376A" w:rsidRPr="005A597D" w:rsidRDefault="005A597D">
      <w:pPr>
        <w:pStyle w:val="Heading3"/>
        <w:rPr>
          <w:lang w:val="fr-FR"/>
        </w:rPr>
      </w:pPr>
      <w:r w:rsidRPr="005A597D">
        <w:rPr>
          <w:lang w:val="fr-FR"/>
        </w:rPr>
        <w:t>Ce scénario illustre l'utilisation du langage ArchiMate avec la norme ISA-95…</w:t>
      </w:r>
      <w:r w:rsidR="009D2967" w:rsidRPr="005A597D">
        <w:rPr>
          <w:lang w:val="fr-FR"/>
        </w:rPr>
        <w:t>…</w:t>
      </w:r>
    </w:p>
    <w:p w14:paraId="3AEAAB69" w14:textId="748F7712" w:rsidR="0074376A" w:rsidRDefault="00874EA3">
      <w:pPr>
        <w:pStyle w:val="BodyText"/>
        <w:spacing w:line="20" w:lineRule="exact"/>
        <w:ind w:left="638"/>
        <w:rPr>
          <w:sz w:val="2"/>
        </w:rPr>
      </w:pPr>
      <w:r>
        <w:rPr>
          <w:noProof/>
          <w:sz w:val="2"/>
        </w:rPr>
        <mc:AlternateContent>
          <mc:Choice Requires="wpg">
            <w:drawing>
              <wp:inline distT="0" distB="0" distL="0" distR="0" wp14:anchorId="34EBBB95" wp14:editId="16FC9FE9">
                <wp:extent cx="5618480" cy="6350"/>
                <wp:effectExtent l="0" t="4445" r="2540" b="0"/>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32" name="Rectangle 12"/>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A81872" id="Group 11"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">
                <v:rect id="Rectangle 12"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" fillcolor="#00667e" stroked="f"/>
                <w10:anchorlock/>
              </v:group>
            </w:pict>
          </mc:Fallback>
        </mc:AlternateContent>
      </w:r>
    </w:p>
    <w:p w14:paraId="57BE9F07" w14:textId="77777777" w:rsidR="0074376A" w:rsidRDefault="0074376A">
      <w:pPr>
        <w:pStyle w:val="BodyText"/>
        <w:spacing w:before="2"/>
        <w:rPr>
          <w:i/>
          <w:sz w:val="9"/>
        </w:rPr>
      </w:pPr>
    </w:p>
    <w:p w14:paraId="7D84D026" w14:textId="5999A3A3" w:rsidR="007A180B" w:rsidRDefault="005A597D" w:rsidP="007A180B">
      <w:pPr>
        <w:pStyle w:val="BodyText"/>
        <w:spacing w:before="91" w:line="271" w:lineRule="auto"/>
        <w:ind w:left="666" w:right="603"/>
        <w:rPr>
          <w:lang w:val="fr-FR"/>
        </w:rPr>
      </w:pPr>
      <w:r w:rsidRPr="005A597D">
        <w:rPr>
          <w:lang w:val="fr-FR"/>
        </w:rPr>
        <w:t xml:space="preserve">Ce scénario illustre l'utilisation du langage ArchiMate avec la norme ISA-95 pour la </w:t>
      </w:r>
      <w:r w:rsidR="007A180B" w:rsidRPr="005A597D">
        <w:rPr>
          <w:lang w:val="fr-FR"/>
        </w:rPr>
        <w:t>communication entre</w:t>
      </w:r>
      <w:r w:rsidRPr="005A597D">
        <w:rPr>
          <w:lang w:val="fr-FR"/>
        </w:rPr>
        <w:t xml:space="preserve"> l'ERP et les systèmes d'exécution de </w:t>
      </w:r>
      <w:r w:rsidR="007A180B" w:rsidRPr="005A597D">
        <w:rPr>
          <w:lang w:val="fr-FR"/>
        </w:rPr>
        <w:t>fabrication. Il</w:t>
      </w:r>
      <w:r w:rsidRPr="005A597D">
        <w:rPr>
          <w:lang w:val="fr-FR"/>
        </w:rPr>
        <w:t xml:space="preserve"> y a plusieurs années, ArchiBuilder, une entreprise de construction qui achète régulièrement des poutres en acier à</w:t>
      </w:r>
      <w:r w:rsidR="00036FFE">
        <w:rPr>
          <w:lang w:val="fr-FR"/>
        </w:rPr>
        <w:t xml:space="preserve"> </w:t>
      </w:r>
      <w:r w:rsidRPr="005A597D">
        <w:rPr>
          <w:lang w:val="fr-FR"/>
        </w:rPr>
        <w:t xml:space="preserve">ArchiMetal, a commencé à travailler sur un nouveau bâtiment. Cependant, au début du processus de construction, le marché </w:t>
      </w:r>
      <w:r w:rsidR="007A180B" w:rsidRPr="005A597D">
        <w:rPr>
          <w:lang w:val="fr-FR"/>
        </w:rPr>
        <w:t>local l’immobilier</w:t>
      </w:r>
      <w:r w:rsidRPr="005A597D">
        <w:rPr>
          <w:lang w:val="fr-FR"/>
        </w:rPr>
        <w:t xml:space="preserve"> commercial a connu un ralentissement sévère et le promoteur de l'immeuble n'a pu </w:t>
      </w:r>
      <w:r w:rsidR="007A180B" w:rsidRPr="005A597D">
        <w:rPr>
          <w:lang w:val="fr-FR"/>
        </w:rPr>
        <w:t>obtenir financement</w:t>
      </w:r>
      <w:r w:rsidRPr="005A597D">
        <w:rPr>
          <w:lang w:val="fr-FR"/>
        </w:rPr>
        <w:t xml:space="preserve"> suffisant pour poursuivre la construction. Depuis, le marché local s'est amélioré et le </w:t>
      </w:r>
      <w:r w:rsidR="007A180B" w:rsidRPr="005A597D">
        <w:rPr>
          <w:lang w:val="fr-FR"/>
        </w:rPr>
        <w:t>développeur vient</w:t>
      </w:r>
      <w:r w:rsidRPr="005A597D">
        <w:rPr>
          <w:lang w:val="fr-FR"/>
        </w:rPr>
        <w:t xml:space="preserve"> d'obtenir un financement suffisant pour continuer. Cependant, ce financement est conditionné par un </w:t>
      </w:r>
      <w:r w:rsidR="007A180B" w:rsidRPr="005A597D">
        <w:rPr>
          <w:lang w:val="fr-FR"/>
        </w:rPr>
        <w:t>ambitieux calendrier</w:t>
      </w:r>
      <w:r w:rsidRPr="005A597D">
        <w:rPr>
          <w:lang w:val="fr-FR"/>
        </w:rPr>
        <w:t xml:space="preserve"> pour la location et l'achèvement du bâtiment, afin que les locataires puissent emménager et commencer à conclure un </w:t>
      </w:r>
      <w:r w:rsidR="007A180B" w:rsidRPr="005A597D">
        <w:rPr>
          <w:lang w:val="fr-FR"/>
        </w:rPr>
        <w:t>bail Paiements</w:t>
      </w:r>
      <w:r w:rsidRPr="005A597D">
        <w:rPr>
          <w:lang w:val="fr-FR"/>
        </w:rPr>
        <w:t xml:space="preserve">. Par conséquent, ArchiBuilder a un besoin immédiat pour un ensemble de poutres en acier qui ont </w:t>
      </w:r>
      <w:r w:rsidR="00036FFE" w:rsidRPr="005A597D">
        <w:rPr>
          <w:lang w:val="fr-FR"/>
        </w:rPr>
        <w:t>déjà</w:t>
      </w:r>
      <w:r w:rsidR="00036FFE">
        <w:rPr>
          <w:lang w:val="fr-FR"/>
        </w:rPr>
        <w:t xml:space="preserve"> a</w:t>
      </w:r>
      <w:r w:rsidRPr="005A597D">
        <w:rPr>
          <w:lang w:val="fr-FR"/>
        </w:rPr>
        <w:t xml:space="preserve"> été conçu par un ingénieur en structure et évalué par ArchiMetal. ArchiBuilder place donc un </w:t>
      </w:r>
      <w:r w:rsidR="007A180B" w:rsidRPr="005A597D">
        <w:rPr>
          <w:lang w:val="fr-FR"/>
        </w:rPr>
        <w:t>urgent commander</w:t>
      </w:r>
      <w:r w:rsidRPr="005A597D">
        <w:rPr>
          <w:lang w:val="fr-FR"/>
        </w:rPr>
        <w:t xml:space="preserve"> les poutres avec ArchiMetal. La commande fait référence à une commande précédente qu'ArchiBuilder a annulée </w:t>
      </w:r>
      <w:r w:rsidR="007A180B" w:rsidRPr="005A597D">
        <w:rPr>
          <w:lang w:val="fr-FR"/>
        </w:rPr>
        <w:t>lorsque le</w:t>
      </w:r>
      <w:r w:rsidRPr="005A597D">
        <w:rPr>
          <w:lang w:val="fr-FR"/>
        </w:rPr>
        <w:t xml:space="preserve"> processus de construction a stagné en raison d'un manque de financement. Ce scénario décrit comment ArchiMetal reçoit</w:t>
      </w:r>
      <w:r w:rsidR="00036FFE">
        <w:rPr>
          <w:lang w:val="fr-FR"/>
        </w:rPr>
        <w:t xml:space="preserve"> </w:t>
      </w:r>
      <w:r w:rsidRPr="005A597D">
        <w:rPr>
          <w:lang w:val="fr-FR"/>
        </w:rPr>
        <w:t>et remplit cet ordre.</w:t>
      </w:r>
    </w:p>
    <w:p w14:paraId="480FFEB7" w14:textId="3C854C1D" w:rsidR="0074376A" w:rsidRPr="005A597D" w:rsidRDefault="005A597D" w:rsidP="005A597D">
      <w:pPr>
        <w:pStyle w:val="BodyText"/>
        <w:spacing w:before="91" w:line="271" w:lineRule="auto"/>
        <w:ind w:left="666" w:right="603"/>
        <w:rPr>
          <w:lang w:val="fr-FR"/>
        </w:rPr>
        <w:sectPr w:rsidR="0074376A" w:rsidRPr="005A597D">
          <w:pgSz w:w="12240" w:h="15840"/>
          <w:pgMar w:top="2040" w:right="980" w:bottom="1000" w:left="1340" w:header="1805" w:footer="815" w:gutter="0"/>
          <w:cols w:space="720"/>
        </w:sectPr>
      </w:pPr>
      <w:r w:rsidRPr="005A597D">
        <w:rPr>
          <w:lang w:val="fr-FR"/>
        </w:rPr>
        <w:t xml:space="preserve">Un acheteur chez ArchiBuilder appelle son représentant commercial ArchiMetal, qui prend l'appel à </w:t>
      </w:r>
      <w:r w:rsidR="00036FFE" w:rsidRPr="005A597D">
        <w:rPr>
          <w:lang w:val="fr-FR"/>
        </w:rPr>
        <w:t>son bureau</w:t>
      </w:r>
      <w:r w:rsidRPr="005A597D">
        <w:rPr>
          <w:lang w:val="fr-FR"/>
        </w:rPr>
        <w:t xml:space="preserve"> à DC Benelux. Le représentant est nouveau dans ArchiMetal et n'a donc pas connaissance </w:t>
      </w:r>
      <w:r w:rsidR="00036FFE" w:rsidRPr="005A597D">
        <w:rPr>
          <w:lang w:val="fr-FR"/>
        </w:rPr>
        <w:t>des commande</w:t>
      </w:r>
      <w:r w:rsidR="00036FFE">
        <w:rPr>
          <w:lang w:val="fr-FR"/>
        </w:rPr>
        <w:t>s</w:t>
      </w:r>
      <w:r w:rsidRPr="005A597D">
        <w:rPr>
          <w:lang w:val="fr-FR"/>
        </w:rPr>
        <w:t xml:space="preserve"> annulée. Cependant, pendant qu'il est au téléphone, il utilise la nouvelle application CRM pour revoir l'</w:t>
      </w:r>
      <w:r w:rsidR="00036FFE" w:rsidRPr="005A597D">
        <w:rPr>
          <w:lang w:val="fr-FR"/>
        </w:rPr>
        <w:t>historique de</w:t>
      </w:r>
      <w:r w:rsidRPr="005A597D">
        <w:rPr>
          <w:lang w:val="fr-FR"/>
        </w:rPr>
        <w:t xml:space="preserve"> la commande annulée pendant que l'agent d'achat ArchiBuilder discute de la nécessité de sa réintégration. Une fois </w:t>
      </w:r>
      <w:r w:rsidR="00036FFE" w:rsidRPr="005A597D">
        <w:rPr>
          <w:lang w:val="fr-FR"/>
        </w:rPr>
        <w:t>quel</w:t>
      </w:r>
      <w:r w:rsidRPr="005A597D">
        <w:rPr>
          <w:lang w:val="fr-FR"/>
        </w:rPr>
        <w:t xml:space="preserve"> représentant ArchiMetal comprend la situation, il clique sur un lien dans le système CRM, </w:t>
      </w:r>
      <w:r w:rsidR="00036FFE" w:rsidRPr="005A597D">
        <w:rPr>
          <w:lang w:val="fr-FR"/>
        </w:rPr>
        <w:t>qu’il</w:t>
      </w:r>
      <w:r w:rsidRPr="005A597D">
        <w:rPr>
          <w:lang w:val="fr-FR"/>
        </w:rPr>
        <w:t xml:space="preserve"> connecte automatiquement au système ERP ArchiMetal et affiche des informations sur l'</w:t>
      </w:r>
      <w:r w:rsidR="00036FFE" w:rsidRPr="005A597D">
        <w:rPr>
          <w:lang w:val="fr-FR"/>
        </w:rPr>
        <w:t>annulation ordre</w:t>
      </w:r>
      <w:r w:rsidRPr="005A597D">
        <w:rPr>
          <w:lang w:val="fr-FR"/>
        </w:rPr>
        <w:t xml:space="preserve">. Ensuite, il crée une nouvelle commande basée sur une copie de la commande annulée. Depuis plusieurs </w:t>
      </w:r>
      <w:r w:rsidR="00036FFE" w:rsidRPr="005A597D">
        <w:rPr>
          <w:lang w:val="fr-FR"/>
        </w:rPr>
        <w:t>années étant</w:t>
      </w:r>
      <w:r w:rsidRPr="005A597D">
        <w:rPr>
          <w:lang w:val="fr-FR"/>
        </w:rPr>
        <w:t xml:space="preserve"> donné qu'ArchiMetal a fixé le prix de l'ordre annulé, il doit être réévalué en fonction des conditions actuelles du marché et </w:t>
      </w:r>
      <w:r w:rsidR="00036FFE" w:rsidRPr="005A597D">
        <w:rPr>
          <w:lang w:val="fr-FR"/>
        </w:rPr>
        <w:t>également selon</w:t>
      </w:r>
      <w:r w:rsidRPr="005A597D">
        <w:rPr>
          <w:lang w:val="fr-FR"/>
        </w:rPr>
        <w:t xml:space="preserve"> un calendrier de production accéléré demandé par ArchiBuilder. La vue des parties prenantes dans la figure 27utilise les concepts et les relations de l'extension ArchiMate Motivation pour exprimer cette situation. </w:t>
      </w:r>
      <w:r w:rsidR="00036FFE" w:rsidRPr="005A597D">
        <w:rPr>
          <w:lang w:val="fr-FR"/>
        </w:rPr>
        <w:t>Cela</w:t>
      </w:r>
      <w:r w:rsidRPr="005A597D">
        <w:rPr>
          <w:lang w:val="fr-FR"/>
        </w:rPr>
        <w:t xml:space="preserve"> vue des parties prenantes montre les relations entre le constructeur (ArchiBuilder) et les produits de </w:t>
      </w:r>
      <w:r w:rsidR="00036FFE" w:rsidRPr="005A597D">
        <w:rPr>
          <w:lang w:val="fr-FR"/>
        </w:rPr>
        <w:t>construction fabricant</w:t>
      </w:r>
      <w:r w:rsidRPr="005A597D">
        <w:rPr>
          <w:lang w:val="fr-FR"/>
        </w:rPr>
        <w:t xml:space="preserve"> (ArchiMetal)</w:t>
      </w:r>
    </w:p>
    <w:p w14:paraId="28AB879A" w14:textId="77777777" w:rsidR="0074376A" w:rsidRPr="005A597D" w:rsidRDefault="0074376A">
      <w:pPr>
        <w:pStyle w:val="BodyText"/>
        <w:rPr>
          <w:lang w:val="fr-FR"/>
        </w:rPr>
      </w:pPr>
    </w:p>
    <w:p w14:paraId="577DDF9B" w14:textId="77777777" w:rsidR="0074376A" w:rsidRPr="005A597D" w:rsidRDefault="0074376A">
      <w:pPr>
        <w:pStyle w:val="BodyText"/>
        <w:spacing w:before="10" w:after="1"/>
        <w:rPr>
          <w:sz w:val="14"/>
          <w:lang w:val="fr-FR"/>
        </w:rPr>
      </w:pPr>
    </w:p>
    <w:p w14:paraId="12F83426" w14:textId="77777777" w:rsidR="0074376A" w:rsidRDefault="009D2967">
      <w:pPr>
        <w:pStyle w:val="BodyText"/>
        <w:ind w:left="1780"/>
      </w:pPr>
      <w:r>
        <w:rPr>
          <w:noProof/>
        </w:rPr>
        <w:drawing>
          <wp:inline distT="0" distB="0" distL="0" distR="0" wp14:anchorId="49CF3325" wp14:editId="067264EE">
            <wp:extent cx="4136266" cy="2404745"/>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pic:nvPicPr>
                  <pic:blipFill>
                    <a:blip r:embed="rId39">
                      <a:extLst>
                        <a:ext uri="{28A0092B-C50C-407E-A947-70E740481C1C}">
                          <a14:useLocalDpi xmlns:a14="http://schemas.microsoft.com/office/drawing/2010/main" val="0"/>
                        </a:ext>
                      </a:extLst>
                    </a:blip>
                    <a:stretch>
                      <a:fillRect/>
                    </a:stretch>
                  </pic:blipFill>
                  <pic:spPr>
                    <a:xfrm>
                      <a:off x="0" y="0"/>
                      <a:ext cx="4141154" cy="2407587"/>
                    </a:xfrm>
                    <a:prstGeom prst="rect">
                      <a:avLst/>
                    </a:prstGeom>
                  </pic:spPr>
                </pic:pic>
              </a:graphicData>
            </a:graphic>
          </wp:inline>
        </w:drawing>
      </w:r>
    </w:p>
    <w:p w14:paraId="56F54C6D" w14:textId="77777777" w:rsidR="0074376A" w:rsidRDefault="0074376A">
      <w:pPr>
        <w:pStyle w:val="BodyText"/>
        <w:spacing w:before="11"/>
        <w:rPr>
          <w:sz w:val="6"/>
        </w:rPr>
      </w:pPr>
    </w:p>
    <w:p w14:paraId="1B81DB66" w14:textId="272EEAD6" w:rsidR="0074376A" w:rsidRPr="00036FFE" w:rsidRDefault="009D2967">
      <w:pPr>
        <w:spacing w:before="94"/>
        <w:ind w:left="100"/>
        <w:rPr>
          <w:rFonts w:ascii="Arial"/>
          <w:sz w:val="18"/>
          <w:lang w:val="fr-FR"/>
        </w:rPr>
      </w:pPr>
      <w:bookmarkStart w:id="58" w:name="_bookmark41"/>
      <w:bookmarkEnd w:id="58"/>
      <w:r w:rsidRPr="00036FFE">
        <w:rPr>
          <w:rFonts w:ascii="Arial"/>
          <w:sz w:val="18"/>
          <w:lang w:val="fr-FR"/>
        </w:rPr>
        <w:t xml:space="preserve">Figure 27: </w:t>
      </w:r>
      <w:r w:rsidR="00036FFE" w:rsidRPr="00036FFE">
        <w:rPr>
          <w:rFonts w:ascii="Arial"/>
          <w:sz w:val="18"/>
          <w:lang w:val="fr-FR"/>
        </w:rPr>
        <w:t>Vue des parties prenantes</w:t>
      </w:r>
    </w:p>
    <w:p w14:paraId="5FCA9DD0" w14:textId="77777777" w:rsidR="0074376A" w:rsidRPr="00036FFE" w:rsidRDefault="0074376A">
      <w:pPr>
        <w:pStyle w:val="BodyText"/>
        <w:spacing w:before="6"/>
        <w:rPr>
          <w:rFonts w:ascii="Arial"/>
          <w:sz w:val="16"/>
          <w:lang w:val="fr-FR"/>
        </w:rPr>
      </w:pPr>
    </w:p>
    <w:p w14:paraId="72746FF9" w14:textId="33C6EFC9" w:rsidR="0074376A" w:rsidRPr="00036FFE" w:rsidRDefault="00036FFE" w:rsidP="00036FFE">
      <w:pPr>
        <w:pStyle w:val="BodyText"/>
        <w:spacing w:line="271" w:lineRule="auto"/>
        <w:ind w:left="666" w:right="506"/>
        <w:rPr>
          <w:lang w:val="fr-FR"/>
        </w:rPr>
      </w:pPr>
      <w:r w:rsidRPr="00036FFE">
        <w:rPr>
          <w:lang w:val="fr-FR"/>
        </w:rPr>
        <w:t>Le représentant ArchiMetal déclenche un workflow pour réévaluer la commande et générer les contrats nécessaires. Le flux de travail commence par deux étapes parallèles. Un ingénieur dans le département de fabrication du PC utilise le système ERP pour planifier la fabrication de la commande ArchiBuilder, y compris les montants et les prix de tous les matériaux requis, tout l'outillage et la configuration nécessaires, ainsi qu'un calendrier de livraison proposé pour les poutres. dans le même temps, un spécialiste crédit du département HQ Finance évalue ArchiBuilder et détermine le</w:t>
      </w:r>
      <w:r>
        <w:rPr>
          <w:lang w:val="fr-FR"/>
        </w:rPr>
        <w:t>s</w:t>
      </w:r>
      <w:r w:rsidRPr="00036FFE">
        <w:rPr>
          <w:lang w:val="fr-FR"/>
        </w:rPr>
        <w:t xml:space="preserve"> règles selon lesquelles ArchiMetal doit accorder du crédit. Une fois ces deux étapes terminées, un spécialiste des propositions collabore avec le gestionnaire de compte d'ArchiBuilder pour développer une proposition de fabrication des poutres. Ensuite, ils présentent la proposition aux responsables des ventes et de la production, qui peuvent nécessiter des modifications avant de l'approuver. Une fois les approbations terminées, le responsable de compte remet la proposition au</w:t>
      </w:r>
      <w:r>
        <w:rPr>
          <w:lang w:val="fr-FR"/>
        </w:rPr>
        <w:t xml:space="preserve"> r</w:t>
      </w:r>
      <w:r w:rsidRPr="00036FFE">
        <w:rPr>
          <w:lang w:val="fr-FR"/>
        </w:rPr>
        <w:t>esponsable achats ArchiBuilder. Quelques jours plus tard, ArchiBuilder accepte la proposition en envoyant un</w:t>
      </w:r>
      <w:r>
        <w:rPr>
          <w:lang w:val="fr-FR"/>
        </w:rPr>
        <w:t xml:space="preserve"> </w:t>
      </w:r>
      <w:r w:rsidRPr="00036FFE">
        <w:rPr>
          <w:lang w:val="fr-FR"/>
        </w:rPr>
        <w:t>contrat signé électroniquement avec ArchiMetal. La vue Coopération des processus métier de la figure 28 décrit</w:t>
      </w:r>
      <w:r>
        <w:rPr>
          <w:lang w:val="fr-FR"/>
        </w:rPr>
        <w:t xml:space="preserve"> </w:t>
      </w:r>
      <w:r w:rsidRPr="00036FFE">
        <w:rPr>
          <w:lang w:val="fr-FR"/>
        </w:rPr>
        <w:t>le processus de conversion d'une commande en contrat chez ArchiBuilder. Dans cette optique, le CRM et l'ERP</w:t>
      </w:r>
      <w:r>
        <w:rPr>
          <w:lang w:val="fr-FR"/>
        </w:rPr>
        <w:t xml:space="preserve"> </w:t>
      </w:r>
      <w:r w:rsidRPr="00036FFE">
        <w:rPr>
          <w:lang w:val="fr-FR"/>
        </w:rPr>
        <w:t>les services d'application sont agrégés des comportements visibles de l'extérieur des composants d'application mentionnés ailleurs dans cette étude de cas</w:t>
      </w:r>
    </w:p>
    <w:p w14:paraId="77F8A6CE" w14:textId="77777777" w:rsidR="0074376A" w:rsidRPr="00036FFE" w:rsidRDefault="0074376A">
      <w:pPr>
        <w:spacing w:line="271" w:lineRule="auto"/>
        <w:rPr>
          <w:lang w:val="fr-FR"/>
        </w:rPr>
        <w:sectPr w:rsidR="0074376A" w:rsidRPr="00036FFE">
          <w:pgSz w:w="12240" w:h="15840"/>
          <w:pgMar w:top="2040" w:right="980" w:bottom="1000" w:left="1340" w:header="1805" w:footer="815" w:gutter="0"/>
          <w:cols w:space="720"/>
        </w:sectPr>
      </w:pPr>
    </w:p>
    <w:p w14:paraId="192416B6" w14:textId="77777777" w:rsidR="0074376A" w:rsidRPr="00036FFE" w:rsidRDefault="0074376A">
      <w:pPr>
        <w:pStyle w:val="BodyText"/>
        <w:rPr>
          <w:lang w:val="fr-FR"/>
        </w:rPr>
      </w:pPr>
    </w:p>
    <w:p w14:paraId="188810EC" w14:textId="77777777" w:rsidR="0074376A" w:rsidRPr="00036FFE" w:rsidRDefault="0074376A">
      <w:pPr>
        <w:pStyle w:val="BodyText"/>
        <w:spacing w:before="10" w:after="1"/>
        <w:rPr>
          <w:sz w:val="14"/>
          <w:lang w:val="fr-FR"/>
        </w:rPr>
      </w:pPr>
    </w:p>
    <w:p w14:paraId="36FDE82E" w14:textId="2F97687C" w:rsidR="0074376A" w:rsidRPr="00036FFE" w:rsidRDefault="00036FFE">
      <w:pPr>
        <w:pStyle w:val="BodyText"/>
        <w:ind w:left="700" w:right="-29"/>
        <w:rPr>
          <w:lang w:val="fr-FR"/>
        </w:rPr>
      </w:pPr>
      <w:r w:rsidRPr="00036FFE">
        <w:rPr>
          <w:noProof/>
          <w:lang w:val="fr-FR"/>
        </w:rPr>
        <w:t>*</w:t>
      </w:r>
      <w:r w:rsidR="009D2967">
        <w:rPr>
          <w:noProof/>
        </w:rPr>
        <w:drawing>
          <wp:inline distT="0" distB="0" distL="0" distR="0" wp14:anchorId="27A3FA9A" wp14:editId="7885AE6E">
            <wp:extent cx="5840898" cy="2838450"/>
            <wp:effectExtent l="0" t="0" r="762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pic:nvPicPr>
                  <pic:blipFill>
                    <a:blip r:embed="rId40">
                      <a:extLst>
                        <a:ext uri="{28A0092B-C50C-407E-A947-70E740481C1C}">
                          <a14:useLocalDpi xmlns:a14="http://schemas.microsoft.com/office/drawing/2010/main" val="0"/>
                        </a:ext>
                      </a:extLst>
                    </a:blip>
                    <a:stretch>
                      <a:fillRect/>
                    </a:stretch>
                  </pic:blipFill>
                  <pic:spPr>
                    <a:xfrm>
                      <a:off x="0" y="0"/>
                      <a:ext cx="5845100" cy="2840492"/>
                    </a:xfrm>
                    <a:prstGeom prst="rect">
                      <a:avLst/>
                    </a:prstGeom>
                  </pic:spPr>
                </pic:pic>
              </a:graphicData>
            </a:graphic>
          </wp:inline>
        </w:drawing>
      </w:r>
    </w:p>
    <w:p w14:paraId="45C0FA43" w14:textId="77777777" w:rsidR="0074376A" w:rsidRPr="00036FFE" w:rsidRDefault="0074376A">
      <w:pPr>
        <w:pStyle w:val="BodyText"/>
        <w:spacing w:before="3"/>
        <w:rPr>
          <w:sz w:val="17"/>
          <w:lang w:val="fr-FR"/>
        </w:rPr>
      </w:pPr>
    </w:p>
    <w:p w14:paraId="174DB61B" w14:textId="6A372E07" w:rsidR="0074376A" w:rsidRPr="00036FFE" w:rsidRDefault="009D2967">
      <w:pPr>
        <w:spacing w:before="94"/>
        <w:ind w:left="100"/>
        <w:rPr>
          <w:rFonts w:ascii="Arial" w:hAnsi="Arial"/>
          <w:sz w:val="18"/>
          <w:lang w:val="fr-FR"/>
        </w:rPr>
      </w:pPr>
      <w:bookmarkStart w:id="59" w:name="_bookmark42"/>
      <w:bookmarkEnd w:id="59"/>
      <w:r w:rsidRPr="00036FFE">
        <w:rPr>
          <w:rFonts w:ascii="Arial" w:hAnsi="Arial"/>
          <w:sz w:val="18"/>
          <w:lang w:val="fr-FR"/>
        </w:rPr>
        <w:t xml:space="preserve">Figure 28: </w:t>
      </w:r>
      <w:r w:rsidR="00036FFE" w:rsidRPr="00036FFE">
        <w:rPr>
          <w:rFonts w:ascii="Arial" w:hAnsi="Arial"/>
          <w:sz w:val="18"/>
          <w:lang w:val="fr-FR"/>
        </w:rPr>
        <w:t>Coopération des processus métier - Conversion d'une commande en contrat</w:t>
      </w:r>
    </w:p>
    <w:p w14:paraId="1B4FF484" w14:textId="77777777" w:rsidR="0074376A" w:rsidRPr="00036FFE" w:rsidRDefault="0074376A">
      <w:pPr>
        <w:pStyle w:val="BodyText"/>
        <w:spacing w:before="4"/>
        <w:rPr>
          <w:rFonts w:ascii="Arial"/>
          <w:sz w:val="16"/>
          <w:lang w:val="fr-FR"/>
        </w:rPr>
      </w:pPr>
    </w:p>
    <w:p w14:paraId="65642319" w14:textId="7CA13A9F" w:rsidR="0074376A" w:rsidRPr="00036FFE" w:rsidRDefault="00036FFE">
      <w:pPr>
        <w:pStyle w:val="BodyText"/>
        <w:spacing w:line="271" w:lineRule="auto"/>
        <w:ind w:left="666" w:right="496"/>
        <w:rPr>
          <w:lang w:val="fr-FR"/>
        </w:rPr>
      </w:pPr>
      <w:r w:rsidRPr="00036FFE">
        <w:rPr>
          <w:lang w:val="fr-FR"/>
        </w:rPr>
        <w:t xml:space="preserve">Une fois qu'ArchiMetal reçoit une commande, un commercial la saisit à l'aide du service d'application CRM. ensuite un spécialiste du crédit et un ingénieur de fabrication travaillent en parallèle pour évaluer le crédit client et planifier l’ordre. La planification des commandes implique la conception, la tarification et la planification, et utilise le service d'application ERP. Après l’évaluation du crédit et la planification des commandes sont terminées, un spécialiste des propositions travaille avec le compte, les ventes </w:t>
      </w:r>
      <w:proofErr w:type="spellStart"/>
      <w:r w:rsidRPr="00036FFE">
        <w:rPr>
          <w:lang w:val="fr-FR"/>
        </w:rPr>
        <w:t>etLes</w:t>
      </w:r>
      <w:proofErr w:type="spellEnd"/>
      <w:r w:rsidRPr="00036FFE">
        <w:rPr>
          <w:lang w:val="fr-FR"/>
        </w:rPr>
        <w:t xml:space="preserve"> directeurs de production doivent développer une proposition approuvée, qu'un représentant du client doit accepter avant elle est en place. Le service d'application CRM utilise le service d'application ERP pour afficher des informations sur les ordres</w:t>
      </w:r>
    </w:p>
    <w:p w14:paraId="4DA36A4C" w14:textId="750451C2" w:rsidR="0074376A" w:rsidRPr="00036FFE" w:rsidRDefault="009D2967">
      <w:pPr>
        <w:pStyle w:val="BodyText"/>
        <w:spacing w:before="161" w:line="271" w:lineRule="auto"/>
        <w:ind w:left="666" w:right="470"/>
        <w:rPr>
          <w:lang w:val="fr-FR"/>
        </w:rPr>
      </w:pPr>
      <w:r>
        <w:rPr>
          <w:noProof/>
        </w:rPr>
        <w:drawing>
          <wp:anchor distT="0" distB="0" distL="0" distR="0" simplePos="0" relativeHeight="20" behindDoc="0" locked="0" layoutInCell="1" allowOverlap="1" wp14:anchorId="000DE6D6" wp14:editId="049A5B9B">
            <wp:simplePos x="0" y="0"/>
            <wp:positionH relativeFrom="page">
              <wp:posOffset>1885950</wp:posOffset>
            </wp:positionH>
            <wp:positionV relativeFrom="paragraph">
              <wp:posOffset>1071880</wp:posOffset>
            </wp:positionV>
            <wp:extent cx="4533900" cy="1783715"/>
            <wp:effectExtent l="0" t="0" r="0" b="6985"/>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pic:nvPicPr>
                  <pic:blipFill>
                    <a:blip r:embed="rId41">
                      <a:extLst>
                        <a:ext uri="{28A0092B-C50C-407E-A947-70E740481C1C}">
                          <a14:useLocalDpi xmlns:a14="http://schemas.microsoft.com/office/drawing/2010/main" val="0"/>
                        </a:ext>
                      </a:extLst>
                    </a:blip>
                    <a:stretch>
                      <a:fillRect/>
                    </a:stretch>
                  </pic:blipFill>
                  <pic:spPr>
                    <a:xfrm>
                      <a:off x="0" y="0"/>
                      <a:ext cx="4533900" cy="1783715"/>
                    </a:xfrm>
                    <a:prstGeom prst="rect">
                      <a:avLst/>
                    </a:prstGeom>
                  </pic:spPr>
                </pic:pic>
              </a:graphicData>
            </a:graphic>
            <wp14:sizeRelH relativeFrom="margin">
              <wp14:pctWidth>0</wp14:pctWidth>
            </wp14:sizeRelH>
            <wp14:sizeRelV relativeFrom="margin">
              <wp14:pctHeight>0</wp14:pctHeight>
            </wp14:sizeRelV>
          </wp:anchor>
        </w:drawing>
      </w:r>
      <w:r w:rsidR="00036FFE" w:rsidRPr="00036FFE">
        <w:rPr>
          <w:lang w:val="fr-FR"/>
        </w:rPr>
        <w:t xml:space="preserve">Une fois le formulaire reçu, ArchiMetal se prépare à exécuter cette commande urgente. Un planificateur de production utilise le </w:t>
      </w:r>
      <w:r w:rsidR="00036FFE">
        <w:rPr>
          <w:lang w:val="fr-FR"/>
        </w:rPr>
        <w:t>s</w:t>
      </w:r>
      <w:r w:rsidR="00036FFE" w:rsidRPr="00036FFE">
        <w:rPr>
          <w:lang w:val="fr-FR"/>
        </w:rPr>
        <w:t>ystème ERP pour activer le plan de fabrication des poutres, un planificateur logistique utilise le système ERP pour activer le calendrier de livraison, qui comprend l'envoi des commandes aux entreprises de transport de fret préférées, et un l’ingénieur de fabrication commence le processus de préparation d'une ligne de production disponible pour fabriquer le</w:t>
      </w:r>
      <w:r w:rsidR="00036FFE">
        <w:rPr>
          <w:lang w:val="fr-FR"/>
        </w:rPr>
        <w:t>s</w:t>
      </w:r>
      <w:r w:rsidR="00036FFE" w:rsidRPr="00036FFE">
        <w:rPr>
          <w:lang w:val="fr-FR"/>
        </w:rPr>
        <w:t xml:space="preserve"> poutres. La vue Business Process </w:t>
      </w:r>
      <w:r w:rsidR="00E66296" w:rsidRPr="00E66296">
        <w:rPr>
          <w:lang w:val="fr-FR"/>
        </w:rPr>
        <w:t xml:space="preserve">Figure </w:t>
      </w:r>
      <w:proofErr w:type="spellStart"/>
      <w:r w:rsidR="00E66296">
        <w:rPr>
          <w:lang w:val="fr-FR"/>
        </w:rPr>
        <w:t>Figure</w:t>
      </w:r>
      <w:proofErr w:type="spellEnd"/>
      <w:r w:rsidR="00E66296">
        <w:rPr>
          <w:lang w:val="fr-FR"/>
        </w:rPr>
        <w:t xml:space="preserve"> </w:t>
      </w:r>
      <w:r w:rsidR="00E66296" w:rsidRPr="00E66296">
        <w:rPr>
          <w:lang w:val="fr-FR"/>
        </w:rPr>
        <w:t>29: Coopération des processus d'affaires - Exécution d'une commande chez ArchiMetal</w:t>
      </w:r>
      <w:r w:rsidRPr="00036FFE">
        <w:rPr>
          <w:lang w:val="fr-FR"/>
        </w:rPr>
        <w:t>.</w:t>
      </w:r>
    </w:p>
    <w:p w14:paraId="3AF522AF" w14:textId="77777777" w:rsidR="0074376A" w:rsidRDefault="0074376A">
      <w:pPr>
        <w:rPr>
          <w:rFonts w:ascii="Arial" w:hAnsi="Arial"/>
          <w:sz w:val="18"/>
        </w:rPr>
        <w:sectPr w:rsidR="0074376A">
          <w:pgSz w:w="12240" w:h="15840"/>
          <w:pgMar w:top="2040" w:right="980" w:bottom="1000" w:left="1340" w:header="1805" w:footer="815" w:gutter="0"/>
          <w:cols w:space="720"/>
        </w:sectPr>
      </w:pPr>
      <w:bookmarkStart w:id="60" w:name="_bookmark43"/>
      <w:bookmarkEnd w:id="60"/>
    </w:p>
    <w:p w14:paraId="69407295" w14:textId="77777777" w:rsidR="0074376A" w:rsidRDefault="0074376A">
      <w:pPr>
        <w:pStyle w:val="BodyText"/>
        <w:spacing w:before="8"/>
        <w:rPr>
          <w:rFonts w:ascii="Arial"/>
          <w:sz w:val="27"/>
        </w:rPr>
      </w:pPr>
    </w:p>
    <w:p w14:paraId="6878A441" w14:textId="443495FC" w:rsidR="0074376A" w:rsidRPr="00E66296" w:rsidRDefault="00E66296">
      <w:pPr>
        <w:pStyle w:val="BodyText"/>
        <w:spacing w:before="91" w:line="271" w:lineRule="auto"/>
        <w:ind w:left="666" w:right="472"/>
        <w:rPr>
          <w:lang w:val="fr-FR"/>
        </w:rPr>
      </w:pPr>
      <w:r w:rsidRPr="00E66296">
        <w:rPr>
          <w:lang w:val="fr-FR"/>
        </w:rPr>
        <w:t>Une fois la ligne de production prête, le module de planification ERP utilise les messages standard ISA-95 pour diriger le</w:t>
      </w:r>
      <w:r>
        <w:rPr>
          <w:lang w:val="fr-FR"/>
        </w:rPr>
        <w:t xml:space="preserve"> </w:t>
      </w:r>
      <w:r w:rsidRPr="00E66296">
        <w:rPr>
          <w:lang w:val="fr-FR"/>
        </w:rPr>
        <w:t>MES qui contrôle la production. Plus précisément, le module de planification utilise un message PROCESS 2 pour transmettre le programme pour le premier cycle de production, et le MES renvoie un message ACKNOWLEDGE - ACCEPTED pour accuser réception du message. Alors que la production se poursuit, le module de surveillance ERP demande l'état du MES à l'aide d'un message GET, auquel le MES répond par un message SHOW. l’ERP relaie les mises à jour des statuts clés vers le système CRM utilisé par les fonctions marketing et vente, afin que leur le personnel dispose d'informations à jour tout en travaillant avec ses contacts ArchiBuilder. La production se déroule comme prévu jusqu'au troisième cycle de production, lorsqu'un dysfonctionnement de manque de matière suspend la production pour plusieurs heures. L'ERP utilise un message SYNC CHANGE pour communiquer le calendrier révisé au MES, qu’utilise un message RESPOND pour indiquer qu'il a implémenté le changement. La vue Business Process dans La figure 30 ci-dessous montre comment les fonctions métier ArchiBuilder Enterprise et Control échangent des messages pour modifier un calendrier de production. Les vues de processus métier peuvent afficher des fonctions métier ainsi que processus</w:t>
      </w:r>
    </w:p>
    <w:p w14:paraId="7742418E" w14:textId="77777777" w:rsidR="0074376A" w:rsidRPr="00E66296" w:rsidRDefault="009D2967">
      <w:pPr>
        <w:pStyle w:val="BodyText"/>
        <w:spacing w:before="10"/>
        <w:rPr>
          <w:sz w:val="16"/>
          <w:lang w:val="fr-FR"/>
        </w:rPr>
      </w:pPr>
      <w:r>
        <w:rPr>
          <w:noProof/>
        </w:rPr>
        <w:drawing>
          <wp:anchor distT="0" distB="0" distL="0" distR="0" simplePos="0" relativeHeight="21" behindDoc="0" locked="0" layoutInCell="1" allowOverlap="1" wp14:anchorId="06A7A486" wp14:editId="7A225DBA">
            <wp:simplePos x="0" y="0"/>
            <wp:positionH relativeFrom="page">
              <wp:posOffset>1266825</wp:posOffset>
            </wp:positionH>
            <wp:positionV relativeFrom="paragraph">
              <wp:posOffset>184150</wp:posOffset>
            </wp:positionV>
            <wp:extent cx="5478145" cy="1885950"/>
            <wp:effectExtent l="0" t="0" r="8255"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pic:nvPicPr>
                  <pic:blipFill>
                    <a:blip r:embed="rId42">
                      <a:extLst>
                        <a:ext uri="{28A0092B-C50C-407E-A947-70E740481C1C}">
                          <a14:useLocalDpi xmlns:a14="http://schemas.microsoft.com/office/drawing/2010/main" val="0"/>
                        </a:ext>
                      </a:extLst>
                    </a:blip>
                    <a:stretch>
                      <a:fillRect/>
                    </a:stretch>
                  </pic:blipFill>
                  <pic:spPr>
                    <a:xfrm>
                      <a:off x="0" y="0"/>
                      <a:ext cx="5478145" cy="1885950"/>
                    </a:xfrm>
                    <a:prstGeom prst="rect">
                      <a:avLst/>
                    </a:prstGeom>
                  </pic:spPr>
                </pic:pic>
              </a:graphicData>
            </a:graphic>
            <wp14:sizeRelV relativeFrom="margin">
              <wp14:pctHeight>0</wp14:pctHeight>
            </wp14:sizeRelV>
          </wp:anchor>
        </w:drawing>
      </w:r>
    </w:p>
    <w:p w14:paraId="43D9CCA9" w14:textId="77777777" w:rsidR="0074376A" w:rsidRPr="00E66296" w:rsidRDefault="0074376A">
      <w:pPr>
        <w:pStyle w:val="BodyText"/>
        <w:spacing w:before="1"/>
        <w:rPr>
          <w:sz w:val="28"/>
          <w:lang w:val="fr-FR"/>
        </w:rPr>
      </w:pPr>
    </w:p>
    <w:p w14:paraId="158D54C7" w14:textId="33F4CABE" w:rsidR="0074376A" w:rsidRPr="00E66296" w:rsidRDefault="009D2967">
      <w:pPr>
        <w:ind w:left="100"/>
        <w:rPr>
          <w:rFonts w:ascii="Arial"/>
          <w:sz w:val="18"/>
          <w:lang w:val="fr-FR"/>
        </w:rPr>
      </w:pPr>
      <w:bookmarkStart w:id="61" w:name="_bookmark44"/>
      <w:bookmarkEnd w:id="61"/>
      <w:r w:rsidRPr="00E66296">
        <w:rPr>
          <w:rFonts w:ascii="Arial"/>
          <w:sz w:val="18"/>
          <w:lang w:val="fr-FR"/>
        </w:rPr>
        <w:t xml:space="preserve">Figure 30: </w:t>
      </w:r>
      <w:r w:rsidR="00E66296" w:rsidRPr="00E66296">
        <w:rPr>
          <w:rFonts w:ascii="Arial"/>
          <w:sz w:val="18"/>
          <w:lang w:val="fr-FR"/>
        </w:rPr>
        <w:t>Vue Processus m</w:t>
      </w:r>
      <w:r w:rsidR="00E66296" w:rsidRPr="00E66296">
        <w:rPr>
          <w:rFonts w:ascii="Arial"/>
          <w:sz w:val="18"/>
          <w:lang w:val="fr-FR"/>
        </w:rPr>
        <w:t>é</w:t>
      </w:r>
      <w:r w:rsidR="00E66296" w:rsidRPr="00E66296">
        <w:rPr>
          <w:rFonts w:ascii="Arial"/>
          <w:sz w:val="18"/>
          <w:lang w:val="fr-FR"/>
        </w:rPr>
        <w:t>tier</w:t>
      </w:r>
    </w:p>
    <w:p w14:paraId="69FA008D" w14:textId="77777777" w:rsidR="0074376A" w:rsidRPr="00E66296" w:rsidRDefault="0074376A">
      <w:pPr>
        <w:pStyle w:val="BodyText"/>
        <w:spacing w:before="6"/>
        <w:rPr>
          <w:rFonts w:ascii="Arial"/>
          <w:sz w:val="16"/>
          <w:lang w:val="fr-FR"/>
        </w:rPr>
      </w:pPr>
    </w:p>
    <w:p w14:paraId="36F40C25" w14:textId="7AD2C83F" w:rsidR="0074376A" w:rsidRPr="00E66296" w:rsidRDefault="00E66296">
      <w:pPr>
        <w:pStyle w:val="BodyText"/>
        <w:spacing w:line="271" w:lineRule="auto"/>
        <w:ind w:left="666" w:right="476"/>
        <w:rPr>
          <w:lang w:val="fr-FR"/>
        </w:rPr>
      </w:pPr>
      <w:r w:rsidRPr="00E66296">
        <w:rPr>
          <w:lang w:val="fr-FR"/>
        </w:rPr>
        <w:t>Pendant que le MES exécute ce planning révisé, ArchiMetal reçoit un message urgent deArchiBuilder: une petite refonte du bâtiment nécessite des poutres supplémentaires rapidement. Une fois ArchiMetal traite cet ordre de modification, le système ERP envoie un message SYNC CHANGE au MES pour réviser la production planifier à nouveau, avec une paire de messages PROCESS. Le premier message PROCESS indique au MES d’ajouter un nouveau calendrier de production pour les poutres supplémentaires. Le deuxième message PROCESS indique au MES pour ajouter de l'équipement supplémentaire pour respecter le nouveau calendrier. En réponse, le MES émet un message RÉPONDRE pour le SYNC CHANGE, ainsi que deux messages ACKNOWLEDGE pour les messages PROCESS. La première</w:t>
      </w:r>
      <w:r>
        <w:rPr>
          <w:lang w:val="fr-FR"/>
        </w:rPr>
        <w:t xml:space="preserve"> </w:t>
      </w:r>
      <w:r w:rsidRPr="00E66296">
        <w:rPr>
          <w:lang w:val="fr-FR"/>
        </w:rPr>
        <w:t>ACKNOWLEDGE renvoie l'identifiant (ID) que le MES a attribué au nouveau programme de production, et</w:t>
      </w:r>
      <w:r>
        <w:rPr>
          <w:lang w:val="fr-FR"/>
        </w:rPr>
        <w:t xml:space="preserve"> </w:t>
      </w:r>
      <w:r w:rsidRPr="00E66296">
        <w:rPr>
          <w:lang w:val="fr-FR"/>
        </w:rPr>
        <w:t>le deuxième ACKNOWLEDGE renvoie les identifiants de l'équipement que le MES a ajouté pour répondre au nouveau programme. La vue Structure des informations de la Figure 31 montre comment les messages gérés par les applications réalisent les messages échangés entre les fonctions métier ArchiBuilder Enterprise et Control dans ce scénario. Les objets métier sont réalisés par des objets de données. Les pairs demande-réponse sont connectées par association des relations.</w:t>
      </w:r>
    </w:p>
    <w:p w14:paraId="4B82C8FF" w14:textId="77777777" w:rsidR="0074376A" w:rsidRPr="00E66296" w:rsidRDefault="0074376A">
      <w:pPr>
        <w:pStyle w:val="BodyText"/>
        <w:rPr>
          <w:sz w:val="22"/>
          <w:lang w:val="fr-FR"/>
        </w:rPr>
      </w:pPr>
    </w:p>
    <w:p w14:paraId="7365CB81" w14:textId="77777777" w:rsidR="0074376A" w:rsidRPr="00E66296" w:rsidRDefault="0074376A">
      <w:pPr>
        <w:pStyle w:val="BodyText"/>
        <w:rPr>
          <w:sz w:val="22"/>
          <w:lang w:val="fr-FR"/>
        </w:rPr>
      </w:pPr>
    </w:p>
    <w:p w14:paraId="233D1125" w14:textId="77777777" w:rsidR="0074376A" w:rsidRPr="00E66296" w:rsidRDefault="0074376A">
      <w:pPr>
        <w:pStyle w:val="BodyText"/>
        <w:rPr>
          <w:sz w:val="22"/>
          <w:lang w:val="fr-FR"/>
        </w:rPr>
      </w:pPr>
    </w:p>
    <w:p w14:paraId="78C786E3" w14:textId="77777777" w:rsidR="0074376A" w:rsidRPr="00E66296" w:rsidRDefault="0074376A">
      <w:pPr>
        <w:pStyle w:val="BodyText"/>
        <w:rPr>
          <w:sz w:val="22"/>
          <w:lang w:val="fr-FR"/>
        </w:rPr>
      </w:pPr>
    </w:p>
    <w:p w14:paraId="136EB02D" w14:textId="1A0C37DD" w:rsidR="0074376A" w:rsidRPr="00E66296" w:rsidRDefault="00E66296">
      <w:pPr>
        <w:rPr>
          <w:sz w:val="20"/>
          <w:szCs w:val="28"/>
          <w:lang w:val="fr-FR"/>
        </w:rPr>
        <w:sectPr w:rsidR="0074376A" w:rsidRPr="00E66296">
          <w:pgSz w:w="12240" w:h="15840"/>
          <w:pgMar w:top="2040" w:right="980" w:bottom="1000" w:left="1340" w:header="1805" w:footer="815" w:gutter="0"/>
          <w:cols w:space="720"/>
        </w:sectPr>
      </w:pPr>
      <w:r w:rsidRPr="00E66296">
        <w:rPr>
          <w:sz w:val="20"/>
          <w:szCs w:val="28"/>
          <w:vertAlign w:val="superscript"/>
          <w:lang w:val="fr-FR"/>
        </w:rPr>
        <w:lastRenderedPageBreak/>
        <w:t>2 Ce scénario identifie les types de messages à l'aide des noms du verbe ISA-95 qu'ils incluent; Par exemple, un message PROCESS comprend le verbe PROCESS.</w:t>
      </w:r>
    </w:p>
    <w:p w14:paraId="186977EE" w14:textId="77777777" w:rsidR="0074376A" w:rsidRPr="00E66296" w:rsidRDefault="0074376A">
      <w:pPr>
        <w:pStyle w:val="BodyText"/>
        <w:rPr>
          <w:lang w:val="fr-FR"/>
        </w:rPr>
      </w:pPr>
    </w:p>
    <w:p w14:paraId="212AA72D" w14:textId="77777777" w:rsidR="0074376A" w:rsidRPr="00E66296" w:rsidRDefault="0074376A">
      <w:pPr>
        <w:pStyle w:val="BodyText"/>
        <w:spacing w:before="10" w:after="1"/>
        <w:rPr>
          <w:sz w:val="14"/>
          <w:lang w:val="fr-FR"/>
        </w:rPr>
      </w:pPr>
    </w:p>
    <w:p w14:paraId="7C5C2849" w14:textId="77777777" w:rsidR="0074376A" w:rsidRDefault="009D2967">
      <w:pPr>
        <w:pStyle w:val="BodyText"/>
        <w:ind w:left="1840"/>
      </w:pPr>
      <w:r>
        <w:rPr>
          <w:noProof/>
        </w:rPr>
        <w:drawing>
          <wp:inline distT="0" distB="0" distL="0" distR="0" wp14:anchorId="2AEC9866" wp14:editId="59A9D8E0">
            <wp:extent cx="3989705" cy="4581525"/>
            <wp:effectExtent l="0" t="0" r="0" b="9525"/>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png"/>
                    <pic:cNvPicPr/>
                  </pic:nvPicPr>
                  <pic:blipFill>
                    <a:blip r:embed="rId43">
                      <a:extLst>
                        <a:ext uri="{28A0092B-C50C-407E-A947-70E740481C1C}">
                          <a14:useLocalDpi xmlns:a14="http://schemas.microsoft.com/office/drawing/2010/main" val="0"/>
                        </a:ext>
                      </a:extLst>
                    </a:blip>
                    <a:stretch>
                      <a:fillRect/>
                    </a:stretch>
                  </pic:blipFill>
                  <pic:spPr>
                    <a:xfrm>
                      <a:off x="0" y="0"/>
                      <a:ext cx="3990096" cy="4581974"/>
                    </a:xfrm>
                    <a:prstGeom prst="rect">
                      <a:avLst/>
                    </a:prstGeom>
                  </pic:spPr>
                </pic:pic>
              </a:graphicData>
            </a:graphic>
          </wp:inline>
        </w:drawing>
      </w:r>
    </w:p>
    <w:p w14:paraId="76826889" w14:textId="77777777" w:rsidR="0074376A" w:rsidRDefault="0074376A">
      <w:pPr>
        <w:pStyle w:val="BodyText"/>
        <w:spacing w:before="1"/>
        <w:rPr>
          <w:sz w:val="18"/>
        </w:rPr>
      </w:pPr>
    </w:p>
    <w:p w14:paraId="03F13EE4" w14:textId="76DF16C5" w:rsidR="0074376A" w:rsidRPr="00E66296" w:rsidRDefault="009D2967">
      <w:pPr>
        <w:spacing w:before="94"/>
        <w:ind w:left="100"/>
        <w:rPr>
          <w:rFonts w:ascii="Arial"/>
          <w:sz w:val="18"/>
          <w:lang w:val="fr-FR"/>
        </w:rPr>
      </w:pPr>
      <w:bookmarkStart w:id="62" w:name="_bookmark45"/>
      <w:bookmarkEnd w:id="62"/>
      <w:r w:rsidRPr="00E66296">
        <w:rPr>
          <w:rFonts w:ascii="Arial"/>
          <w:sz w:val="18"/>
          <w:lang w:val="fr-FR"/>
        </w:rPr>
        <w:t>Figure 31</w:t>
      </w:r>
      <w:r w:rsidR="00E66296">
        <w:rPr>
          <w:rFonts w:ascii="Arial"/>
          <w:sz w:val="18"/>
          <w:lang w:val="fr-FR"/>
        </w:rPr>
        <w:t> </w:t>
      </w:r>
      <w:r w:rsidR="00E66296">
        <w:rPr>
          <w:rFonts w:ascii="Arial"/>
          <w:sz w:val="18"/>
          <w:lang w:val="fr-FR"/>
        </w:rPr>
        <w:t>:</w:t>
      </w:r>
      <w:r w:rsidR="00E66296" w:rsidRPr="00E66296">
        <w:rPr>
          <w:rFonts w:ascii="Arial"/>
          <w:sz w:val="18"/>
          <w:lang w:val="fr-FR"/>
        </w:rPr>
        <w:t>Vue de la structure d'information</w:t>
      </w:r>
    </w:p>
    <w:p w14:paraId="590672B0" w14:textId="77777777" w:rsidR="0074376A" w:rsidRPr="00E66296" w:rsidRDefault="0074376A">
      <w:pPr>
        <w:rPr>
          <w:rFonts w:ascii="Arial"/>
          <w:sz w:val="18"/>
          <w:lang w:val="fr-FR"/>
        </w:rPr>
        <w:sectPr w:rsidR="0074376A" w:rsidRPr="00E66296">
          <w:pgSz w:w="12240" w:h="15840"/>
          <w:pgMar w:top="2040" w:right="980" w:bottom="1000" w:left="1340" w:header="1805" w:footer="815" w:gutter="0"/>
          <w:cols w:space="720"/>
        </w:sectPr>
      </w:pPr>
    </w:p>
    <w:p w14:paraId="676ABD2D" w14:textId="77777777" w:rsidR="0074376A" w:rsidRPr="00E66296" w:rsidRDefault="0074376A">
      <w:pPr>
        <w:pStyle w:val="BodyText"/>
        <w:rPr>
          <w:rFonts w:ascii="Arial"/>
          <w:lang w:val="fr-FR"/>
        </w:rPr>
      </w:pPr>
    </w:p>
    <w:p w14:paraId="04E84F21" w14:textId="77777777" w:rsidR="0074376A" w:rsidRPr="00E66296" w:rsidRDefault="0074376A">
      <w:pPr>
        <w:pStyle w:val="BodyText"/>
        <w:rPr>
          <w:rFonts w:ascii="Arial"/>
          <w:lang w:val="fr-FR"/>
        </w:rPr>
      </w:pPr>
    </w:p>
    <w:p w14:paraId="5F30480E" w14:textId="5E9E411F" w:rsidR="0074376A" w:rsidRPr="00E66296" w:rsidRDefault="00E66296">
      <w:pPr>
        <w:pStyle w:val="Heading1"/>
        <w:rPr>
          <w:lang w:val="fr-FR"/>
        </w:rPr>
      </w:pPr>
      <w:bookmarkStart w:id="63" w:name="_bookmark46"/>
      <w:bookmarkEnd w:id="63"/>
      <w:r w:rsidRPr="00E66296">
        <w:rPr>
          <w:lang w:val="fr-FR"/>
        </w:rPr>
        <w:t>Avantages de l'architecture d'entreprise avec le langage ArchiMate</w:t>
      </w:r>
    </w:p>
    <w:p w14:paraId="41A64741" w14:textId="63C78DF2" w:rsidR="0074376A" w:rsidRPr="00E66296" w:rsidRDefault="00E66296" w:rsidP="00E66296">
      <w:pPr>
        <w:pStyle w:val="BodyText"/>
        <w:spacing w:before="179" w:line="271" w:lineRule="auto"/>
        <w:ind w:left="666" w:right="703"/>
        <w:rPr>
          <w:lang w:val="fr-FR"/>
        </w:rPr>
      </w:pPr>
      <w:r w:rsidRPr="00E66296">
        <w:rPr>
          <w:lang w:val="fr-FR"/>
        </w:rPr>
        <w:t xml:space="preserve">La vision client partagée et les processus de service client coordonnés mis en œuvre via </w:t>
      </w:r>
      <w:proofErr w:type="spellStart"/>
      <w:r w:rsidRPr="00E66296">
        <w:rPr>
          <w:lang w:val="fr-FR"/>
        </w:rPr>
        <w:t>leL'initiative</w:t>
      </w:r>
      <w:proofErr w:type="spellEnd"/>
      <w:r w:rsidRPr="00E66296">
        <w:rPr>
          <w:lang w:val="fr-FR"/>
        </w:rPr>
        <w:t xml:space="preserve"> de transformation décrite dans cette étude de cas a amélioré le service client d'ArchiMetal </w:t>
      </w:r>
      <w:proofErr w:type="spellStart"/>
      <w:r w:rsidRPr="00E66296">
        <w:rPr>
          <w:lang w:val="fr-FR"/>
        </w:rPr>
        <w:t>etla</w:t>
      </w:r>
      <w:proofErr w:type="spellEnd"/>
      <w:r w:rsidRPr="00E66296">
        <w:rPr>
          <w:lang w:val="fr-FR"/>
        </w:rPr>
        <w:t xml:space="preserve"> satisfaction. Les clients d'ArchiMetal évaluent en moyenne l'entreprise beaucoup plus haut sur la satisfaction périodique et sont beaucoup moins susceptibles de choisir d’autres fournisseurs. La vue client partagée a également activé</w:t>
      </w:r>
      <w:r>
        <w:rPr>
          <w:lang w:val="fr-FR"/>
        </w:rPr>
        <w:t xml:space="preserve"> </w:t>
      </w:r>
      <w:r w:rsidRPr="00E66296">
        <w:rPr>
          <w:lang w:val="fr-FR"/>
        </w:rPr>
        <w:t>ArchiMetal pour coordonner la négociation client, l'exécution des commandes et la résolution des problèmes entreprise. En conséquence, les efforts contradictoires et en double dans ces domaines ont été éliminés et les coûts de main-d’œuvre ont par conséquent décliné. ArchiMetal peut désormais négocier avec les clients, prévoir la demande et résoudre problèmes de livraison en tant qu'entreprise unique, ce qui a abouti à des contrats clients plus rentables avec des horaires de livraison</w:t>
      </w:r>
      <w:r w:rsidR="009D2967" w:rsidRPr="00E66296">
        <w:rPr>
          <w:lang w:val="fr-FR"/>
        </w:rPr>
        <w:t>.</w:t>
      </w:r>
    </w:p>
    <w:p w14:paraId="23085185" w14:textId="7BC3D9E5" w:rsidR="0074376A" w:rsidRPr="00E66296" w:rsidRDefault="00E66296">
      <w:pPr>
        <w:pStyle w:val="BodyText"/>
        <w:spacing w:before="161" w:line="271" w:lineRule="auto"/>
        <w:ind w:left="666" w:right="506"/>
        <w:rPr>
          <w:lang w:val="fr-FR"/>
        </w:rPr>
      </w:pPr>
      <w:r w:rsidRPr="00E66296">
        <w:rPr>
          <w:lang w:val="fr-FR"/>
        </w:rPr>
        <w:t>Ces réalisations ont augmenté les revenus d'ArchiMetal et diminué ses dépenses. En reconnaissant que cette augmentation de la performance commerciale est due à des changements internes fondamentaux et durables, ArchiMetalla direction a commandé une comparaison des performances financières d'ArchiMetal et de la satisfaction des clients informations accessibles au public sur le marché de l'approvisionnement automobile. Une équipe d'ArchiMetal Financial, les experts de la fabrication, du service et du marketing ont constaté qu'ArchiMetal fonctionnait à un niveau comparable aux leaders du marché de l'approvisionnement automobile. La direction d'ArchiMetal a alors confié à la même équipe le développement d'un envisagez d'entrer sur ce marché.</w:t>
      </w:r>
    </w:p>
    <w:p w14:paraId="112C2B0B" w14:textId="3A8C480F" w:rsidR="0074376A" w:rsidRPr="00E66296" w:rsidRDefault="00874EA3">
      <w:pPr>
        <w:pStyle w:val="BodyText"/>
        <w:spacing w:before="3"/>
        <w:rPr>
          <w:sz w:val="13"/>
          <w:lang w:val="fr-FR"/>
        </w:rPr>
      </w:pPr>
      <w:r>
        <w:rPr>
          <w:noProof/>
        </w:rPr>
        <mc:AlternateContent>
          <mc:Choice Requires="wps">
            <w:drawing>
              <wp:anchor distT="0" distB="0" distL="0" distR="0" simplePos="0" relativeHeight="487599104" behindDoc="1" locked="0" layoutInCell="1" allowOverlap="1" wp14:anchorId="6604FC2D" wp14:editId="7E5268D2">
                <wp:simplePos x="0" y="0"/>
                <wp:positionH relativeFrom="page">
                  <wp:posOffset>1256030</wp:posOffset>
                </wp:positionH>
                <wp:positionV relativeFrom="paragraph">
                  <wp:posOffset>121920</wp:posOffset>
                </wp:positionV>
                <wp:extent cx="5618480" cy="6350"/>
                <wp:effectExtent l="0" t="0" r="0" b="0"/>
                <wp:wrapTopAndBottom/>
                <wp:docPr id="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FC35C" id="Rectangle 10" o:spid="_x0000_s1026" style="position:absolute;margin-left:98.9pt;margin-top:9.6pt;width:442.4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" fillcolor="#00667e" stroked="f">
                <w10:wrap type="topAndBottom" anchorx="page"/>
              </v:rect>
            </w:pict>
          </mc:Fallback>
        </mc:AlternateContent>
      </w:r>
    </w:p>
    <w:p w14:paraId="667C02A9" w14:textId="622AFDD0" w:rsidR="0074376A" w:rsidRPr="00E66296" w:rsidRDefault="009D2967">
      <w:pPr>
        <w:pStyle w:val="Heading3"/>
        <w:spacing w:before="85" w:after="129"/>
        <w:ind w:right="966"/>
        <w:rPr>
          <w:lang w:val="fr-FR"/>
        </w:rPr>
      </w:pPr>
      <w:r w:rsidRPr="00E66296">
        <w:rPr>
          <w:lang w:val="fr-FR"/>
        </w:rPr>
        <w:t xml:space="preserve">… </w:t>
      </w:r>
      <w:r w:rsidR="00E66296" w:rsidRPr="00E66296">
        <w:rPr>
          <w:lang w:val="fr-FR"/>
        </w:rPr>
        <w:t>Les participants ont cité des projets et des livrables finaux qui ont permis à toutes les parties prenantes de collaborer quel que soit leur parcours, et a fourni une base claire pour le travail des spécialistes</w:t>
      </w:r>
      <w:r w:rsidRPr="00E66296">
        <w:rPr>
          <w:lang w:val="fr-FR"/>
        </w:rPr>
        <w:t xml:space="preserve"> …</w:t>
      </w:r>
    </w:p>
    <w:p w14:paraId="3E7EFA0A" w14:textId="09D7FA7B" w:rsidR="0074376A" w:rsidRDefault="00874EA3">
      <w:pPr>
        <w:pStyle w:val="BodyText"/>
        <w:spacing w:line="20" w:lineRule="exact"/>
        <w:ind w:left="638"/>
        <w:rPr>
          <w:sz w:val="2"/>
        </w:rPr>
      </w:pPr>
      <w:r>
        <w:rPr>
          <w:noProof/>
          <w:sz w:val="2"/>
        </w:rPr>
        <mc:AlternateContent>
          <mc:Choice Requires="wpg">
            <w:drawing>
              <wp:inline distT="0" distB="0" distL="0" distR="0" wp14:anchorId="684B3CE9" wp14:editId="04F6C45E">
                <wp:extent cx="5618480" cy="6350"/>
                <wp:effectExtent l="0" t="0" r="2540" b="6350"/>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26" name="Rectangle 9"/>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985442" id="Group 8"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">
                <v:rect id="Rectangle 9"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" fillcolor="#00667e" stroked="f"/>
                <w10:anchorlock/>
              </v:group>
            </w:pict>
          </mc:Fallback>
        </mc:AlternateContent>
      </w:r>
    </w:p>
    <w:p w14:paraId="284B3A02" w14:textId="77777777" w:rsidR="0074376A" w:rsidRDefault="0074376A">
      <w:pPr>
        <w:pStyle w:val="BodyText"/>
        <w:spacing w:before="2"/>
        <w:rPr>
          <w:i/>
          <w:sz w:val="9"/>
        </w:rPr>
      </w:pPr>
    </w:p>
    <w:p w14:paraId="68FD398A" w14:textId="07391DE2" w:rsidR="0074376A" w:rsidRPr="00E66296" w:rsidRDefault="00E66296">
      <w:pPr>
        <w:pStyle w:val="BodyText"/>
        <w:spacing w:before="91" w:line="271" w:lineRule="auto"/>
        <w:ind w:left="666" w:right="425"/>
        <w:rPr>
          <w:lang w:val="fr-FR"/>
        </w:rPr>
      </w:pPr>
      <w:r w:rsidRPr="00E66296">
        <w:rPr>
          <w:lang w:val="fr-FR"/>
        </w:rPr>
        <w:t xml:space="preserve">Lors d'un examen interdisciplinaire de routine de l'ensemble de l'initiative de transformation peu après son achèvement, tous les parties prenantes participantes ont convenu que les travaux s'étaient déroulés plus facilement que des efforts comparables dans le passé. Ils ont attribué cela en grande partie à une meilleure évaluation environnementale. En particulier, les participants ont cité des projets et des livrables finaux </w:t>
      </w:r>
      <w:proofErr w:type="spellStart"/>
      <w:r w:rsidRPr="00E66296">
        <w:rPr>
          <w:lang w:val="fr-FR"/>
        </w:rPr>
        <w:t>quia</w:t>
      </w:r>
      <w:proofErr w:type="spellEnd"/>
      <w:r w:rsidRPr="00E66296">
        <w:rPr>
          <w:lang w:val="fr-FR"/>
        </w:rPr>
        <w:t xml:space="preserve"> permis à toutes les parties prenantes de collaborer indépendamment de leurs antécédents, et a fourni une base claire pour le travail de spécialistes dans des domaines tels que la conception de logiciels, de bases de données et de processus métier. L'ArchiMate voit dans</w:t>
      </w:r>
      <w:r>
        <w:rPr>
          <w:lang w:val="fr-FR"/>
        </w:rPr>
        <w:t xml:space="preserve"> </w:t>
      </w:r>
      <w:r w:rsidRPr="00E66296">
        <w:rPr>
          <w:lang w:val="fr-FR"/>
        </w:rPr>
        <w:t>les figures et les tableaux de cette étude de cas étaient des éléments clés de ces livrables.</w:t>
      </w:r>
      <w:r w:rsidR="009D2967" w:rsidRPr="00E66296">
        <w:rPr>
          <w:lang w:val="fr-FR"/>
        </w:rPr>
        <w:t>.</w:t>
      </w:r>
    </w:p>
    <w:p w14:paraId="559542AA" w14:textId="77777777" w:rsidR="0074376A" w:rsidRPr="00E66296" w:rsidRDefault="0074376A">
      <w:pPr>
        <w:spacing w:line="271" w:lineRule="auto"/>
        <w:rPr>
          <w:lang w:val="fr-FR"/>
        </w:rPr>
        <w:sectPr w:rsidR="0074376A" w:rsidRPr="00E66296">
          <w:pgSz w:w="12240" w:h="15840"/>
          <w:pgMar w:top="2040" w:right="980" w:bottom="1000" w:left="1340" w:header="1805" w:footer="815" w:gutter="0"/>
          <w:cols w:space="720"/>
        </w:sectPr>
      </w:pPr>
    </w:p>
    <w:p w14:paraId="5A2B644D" w14:textId="77777777" w:rsidR="0074376A" w:rsidRPr="00E66296" w:rsidRDefault="0074376A">
      <w:pPr>
        <w:pStyle w:val="BodyText"/>
        <w:rPr>
          <w:lang w:val="fr-FR"/>
        </w:rPr>
      </w:pPr>
    </w:p>
    <w:p w14:paraId="4DB3B111" w14:textId="77777777" w:rsidR="0074376A" w:rsidRPr="00E66296" w:rsidRDefault="0074376A">
      <w:pPr>
        <w:pStyle w:val="BodyText"/>
        <w:rPr>
          <w:lang w:val="fr-FR"/>
        </w:rPr>
      </w:pPr>
    </w:p>
    <w:p w14:paraId="019CC3E1" w14:textId="77777777" w:rsidR="0074376A" w:rsidRDefault="009D2967">
      <w:pPr>
        <w:pStyle w:val="Heading1"/>
      </w:pPr>
      <w:bookmarkStart w:id="64" w:name="_bookmark47"/>
      <w:bookmarkEnd w:id="64"/>
      <w:r>
        <w:t>Conclusion</w:t>
      </w:r>
    </w:p>
    <w:p w14:paraId="76133506" w14:textId="5CDA2CA5" w:rsidR="0074376A" w:rsidRPr="00E66296" w:rsidRDefault="00E66296">
      <w:pPr>
        <w:pStyle w:val="BodyText"/>
        <w:spacing w:before="179" w:line="271" w:lineRule="auto"/>
        <w:ind w:left="666" w:right="513"/>
        <w:rPr>
          <w:lang w:val="fr-FR"/>
        </w:rPr>
      </w:pPr>
      <w:r w:rsidRPr="00E66296">
        <w:rPr>
          <w:lang w:val="fr-FR"/>
        </w:rPr>
        <w:t>Cette étude de cas démontre la valeur d'une approche d'EE formelle avec une modélisation visuelle normalisée pour amélioration opérationnelle des affaires à l'aide de techniques applicables à toute organisation de fabrication</w:t>
      </w:r>
    </w:p>
    <w:p w14:paraId="59E6206A" w14:textId="64993B0E" w:rsidR="0074376A" w:rsidRPr="00E66296" w:rsidRDefault="00874EA3">
      <w:pPr>
        <w:pStyle w:val="BodyText"/>
        <w:spacing w:before="4"/>
        <w:rPr>
          <w:sz w:val="13"/>
          <w:lang w:val="fr-FR"/>
        </w:rPr>
      </w:pPr>
      <w:r>
        <w:rPr>
          <w:noProof/>
        </w:rPr>
        <mc:AlternateContent>
          <mc:Choice Requires="wps">
            <w:drawing>
              <wp:anchor distT="0" distB="0" distL="0" distR="0" simplePos="0" relativeHeight="487600128" behindDoc="1" locked="0" layoutInCell="1" allowOverlap="1" wp14:anchorId="491FE67B" wp14:editId="5516BE8E">
                <wp:simplePos x="0" y="0"/>
                <wp:positionH relativeFrom="page">
                  <wp:posOffset>1256030</wp:posOffset>
                </wp:positionH>
                <wp:positionV relativeFrom="paragraph">
                  <wp:posOffset>122555</wp:posOffset>
                </wp:positionV>
                <wp:extent cx="5618480" cy="6350"/>
                <wp:effectExtent l="0" t="0" r="0" b="0"/>
                <wp:wrapTopAndBottom/>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B4F17" id="Rectangle 7" o:spid="_x0000_s1026" style="position:absolute;margin-left:98.9pt;margin-top:9.65pt;width:442.4pt;height:.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" fillcolor="#00667e" stroked="f">
                <w10:wrap type="topAndBottom" anchorx="page"/>
              </v:rect>
            </w:pict>
          </mc:Fallback>
        </mc:AlternateContent>
      </w:r>
    </w:p>
    <w:p w14:paraId="6C7663D6" w14:textId="62109389" w:rsidR="0074376A" w:rsidRPr="00E66296" w:rsidRDefault="00E66296">
      <w:pPr>
        <w:pStyle w:val="Heading3"/>
        <w:spacing w:before="85" w:after="129"/>
        <w:ind w:right="911"/>
        <w:rPr>
          <w:lang w:val="fr-FR"/>
        </w:rPr>
      </w:pPr>
      <w:r w:rsidRPr="00E66296">
        <w:rPr>
          <w:lang w:val="fr-FR"/>
        </w:rPr>
        <w:t>Les modèles ArchiMate fournissent une vue d'ensemble des processus métier et de leur informatique sous-jacente, tout en omettant intentionnellement les détails de conception…</w:t>
      </w:r>
    </w:p>
    <w:p w14:paraId="14E10713" w14:textId="0CC7FE61" w:rsidR="0074376A" w:rsidRDefault="00874EA3">
      <w:pPr>
        <w:pStyle w:val="BodyText"/>
        <w:spacing w:line="20" w:lineRule="exact"/>
        <w:ind w:left="638"/>
        <w:rPr>
          <w:sz w:val="2"/>
        </w:rPr>
      </w:pPr>
      <w:r>
        <w:rPr>
          <w:noProof/>
          <w:sz w:val="2"/>
        </w:rPr>
        <mc:AlternateContent>
          <mc:Choice Requires="wpg">
            <w:drawing>
              <wp:inline distT="0" distB="0" distL="0" distR="0" wp14:anchorId="67D9D373" wp14:editId="28B6EDA8">
                <wp:extent cx="5618480" cy="6350"/>
                <wp:effectExtent l="0" t="4445" r="2540" b="0"/>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20" name="Rectangle 6"/>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D7139D" id="Group 5"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">
                <v:rect id="Rectangle 6"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" fillcolor="#00667e" stroked="f"/>
                <w10:anchorlock/>
              </v:group>
            </w:pict>
          </mc:Fallback>
        </mc:AlternateContent>
      </w:r>
    </w:p>
    <w:p w14:paraId="17D920F9" w14:textId="77777777" w:rsidR="0074376A" w:rsidRDefault="0074376A">
      <w:pPr>
        <w:pStyle w:val="BodyText"/>
        <w:spacing w:before="2"/>
        <w:rPr>
          <w:i/>
          <w:sz w:val="9"/>
        </w:rPr>
      </w:pPr>
    </w:p>
    <w:p w14:paraId="7FD2A55A" w14:textId="041A4848" w:rsidR="0074376A" w:rsidRPr="007E40D6" w:rsidRDefault="007E40D6">
      <w:pPr>
        <w:pStyle w:val="BodyText"/>
        <w:spacing w:before="91" w:line="271" w:lineRule="auto"/>
        <w:ind w:left="666" w:right="493"/>
        <w:rPr>
          <w:lang w:val="fr-FR"/>
        </w:rPr>
      </w:pPr>
      <w:r w:rsidRPr="007E40D6">
        <w:rPr>
          <w:lang w:val="fr-FR"/>
        </w:rPr>
        <w:t xml:space="preserve">EA offre une vision globale de l'entreprise et capture les éléments essentiels de l'entreprise, ses systèmes d'information, et leur évolution. En tant que tel, il s'agit d'un élément crucial des initiatives de transformation d'entreprise. L'affaire L’étude illustre en particulier comment le standard Open Group ArchiMate pour la modélisation architecturale de haut niveau peut être utilisé pour analyser, concevoir et guider les processus de transformation d'entreprise. Les modèles ArchiMate fournissent vue d'ensemble des processus métier et de leur informatique sous-jacente, tout en omettant intentionnellement les détails de conception processus, applications et infrastructure technique. Le langage de modélisation ArchiMate se concentre plutôt </w:t>
      </w:r>
      <w:proofErr w:type="spellStart"/>
      <w:r w:rsidRPr="007E40D6">
        <w:rPr>
          <w:lang w:val="fr-FR"/>
        </w:rPr>
        <w:t>surla</w:t>
      </w:r>
      <w:proofErr w:type="spellEnd"/>
      <w:r w:rsidRPr="007E40D6">
        <w:rPr>
          <w:lang w:val="fr-FR"/>
        </w:rPr>
        <w:t xml:space="preserve"> structure globale de ces domaines et les relations entre eux. Cela aide les parties prenantes des dirigeants d'entreprise aux ingénieurs comprendre l'alignement entre les composants tels que les entreprises processus et leurs applications de soutien</w:t>
      </w:r>
      <w:r w:rsidR="009D2967" w:rsidRPr="007E40D6">
        <w:rPr>
          <w:lang w:val="fr-FR"/>
        </w:rPr>
        <w:t>.</w:t>
      </w:r>
    </w:p>
    <w:p w14:paraId="4F1E770A" w14:textId="0A337167" w:rsidR="0074376A" w:rsidRPr="007E40D6" w:rsidRDefault="007E40D6">
      <w:pPr>
        <w:pStyle w:val="BodyText"/>
        <w:spacing w:before="162" w:line="271" w:lineRule="auto"/>
        <w:ind w:left="666" w:right="570"/>
        <w:rPr>
          <w:lang w:val="fr-FR"/>
        </w:rPr>
      </w:pPr>
      <w:r w:rsidRPr="007E40D6">
        <w:rPr>
          <w:lang w:val="fr-FR"/>
        </w:rPr>
        <w:t xml:space="preserve">Les concepts du langage de modélisation ArchiMate sont suffisamment génériques et expressifs pour modéliser de nombreux aspects de la structure, de la motivation et du fonctionnement de l'entreprise, ainsi que de la structure et de la fonction de soutien </w:t>
      </w:r>
      <w:r>
        <w:rPr>
          <w:lang w:val="fr-FR"/>
        </w:rPr>
        <w:t xml:space="preserve">de la </w:t>
      </w:r>
      <w:r w:rsidRPr="007E40D6">
        <w:rPr>
          <w:lang w:val="fr-FR"/>
        </w:rPr>
        <w:t xml:space="preserve"> technologie. Cependant, le langage ArchiMate n'est pas conçu pour remplacer les langages pour des conception, tels que BPMN ™ </w:t>
      </w:r>
      <w:r w:rsidR="009D2967" w:rsidRPr="007E40D6">
        <w:rPr>
          <w:lang w:val="fr-FR"/>
        </w:rPr>
        <w:t>[</w:t>
      </w:r>
      <w:hyperlink w:anchor="_bookmark68" w:history="1">
        <w:r w:rsidR="009D2967" w:rsidRPr="007E40D6">
          <w:rPr>
            <w:color w:val="0000FF"/>
            <w:lang w:val="fr-FR"/>
          </w:rPr>
          <w:t>4</w:t>
        </w:r>
      </w:hyperlink>
      <w:r w:rsidR="009D2967" w:rsidRPr="007E40D6">
        <w:rPr>
          <w:lang w:val="fr-FR"/>
        </w:rPr>
        <w:t xml:space="preserve">] </w:t>
      </w:r>
      <w:r w:rsidRPr="007E40D6">
        <w:rPr>
          <w:lang w:val="fr-FR"/>
        </w:rPr>
        <w:t xml:space="preserve">pour les processus métier ou UML </w:t>
      </w:r>
      <w:r w:rsidR="009D2967" w:rsidRPr="007E40D6">
        <w:rPr>
          <w:lang w:val="fr-FR"/>
        </w:rPr>
        <w:t>[</w:t>
      </w:r>
      <w:hyperlink w:anchor="_bookmark69" w:history="1">
        <w:r w:rsidR="009D2967" w:rsidRPr="007E40D6">
          <w:rPr>
            <w:color w:val="0000FF"/>
            <w:lang w:val="fr-FR"/>
          </w:rPr>
          <w:t>5</w:t>
        </w:r>
      </w:hyperlink>
      <w:r w:rsidR="009D2967" w:rsidRPr="007E40D6">
        <w:rPr>
          <w:lang w:val="fr-FR"/>
        </w:rPr>
        <w:t xml:space="preserve">] </w:t>
      </w:r>
      <w:r w:rsidRPr="007E40D6">
        <w:rPr>
          <w:lang w:val="fr-FR"/>
        </w:rPr>
        <w:t>pour le logiciel. Plutôt, l'ArchiMateet intègre le travail entre les niveaux grâce à des modèles d'architecture de haut niveau</w:t>
      </w:r>
      <w:r>
        <w:rPr>
          <w:lang w:val="fr-FR"/>
        </w:rPr>
        <w:t>.</w:t>
      </w:r>
    </w:p>
    <w:p w14:paraId="19223D91" w14:textId="4DEC2A12" w:rsidR="007E40D6" w:rsidRDefault="007E40D6" w:rsidP="007E40D6">
      <w:pPr>
        <w:pStyle w:val="BodyText"/>
        <w:spacing w:before="160" w:line="271" w:lineRule="auto"/>
        <w:ind w:left="666"/>
        <w:rPr>
          <w:lang w:val="fr-FR"/>
        </w:rPr>
      </w:pPr>
      <w:r w:rsidRPr="007E40D6">
        <w:rPr>
          <w:lang w:val="fr-FR"/>
        </w:rPr>
        <w:t xml:space="preserve">Le langage ArchiMate peut également être utilisé avec des standards spécifiques aux domaines métiers. Dans cette étude de cas, ArchiMate est utilisé avec la norme ISA-95 </w:t>
      </w:r>
      <w:r w:rsidR="009D2967" w:rsidRPr="007E40D6">
        <w:rPr>
          <w:lang w:val="fr-FR"/>
        </w:rPr>
        <w:t>[</w:t>
      </w:r>
      <w:hyperlink w:anchor="_bookmark67" w:history="1">
        <w:r w:rsidR="009D2967" w:rsidRPr="007E40D6">
          <w:rPr>
            <w:color w:val="0000FF"/>
            <w:lang w:val="fr-FR"/>
          </w:rPr>
          <w:t>3</w:t>
        </w:r>
      </w:hyperlink>
      <w:r w:rsidR="009D2967" w:rsidRPr="007E40D6">
        <w:rPr>
          <w:lang w:val="fr-FR"/>
        </w:rPr>
        <w:t>]</w:t>
      </w:r>
      <w:r w:rsidRPr="007E40D6">
        <w:rPr>
          <w:lang w:val="fr-FR"/>
        </w:rPr>
        <w:t xml:space="preserve"> pour l'intégration des systèmes d'information utilisés dans la fabrication entreprises. ISA-95 régit l'échange d'informations entre les systèmes d'entreprise et les systèmes de contrôle pour production, maintenance et qualité</w:t>
      </w:r>
      <w:r>
        <w:rPr>
          <w:lang w:val="fr-FR"/>
        </w:rPr>
        <w:t>.</w:t>
      </w:r>
    </w:p>
    <w:p w14:paraId="7606FAFD" w14:textId="1904014E" w:rsidR="0074376A" w:rsidRPr="007E40D6" w:rsidRDefault="007E40D6" w:rsidP="007E40D6">
      <w:pPr>
        <w:pStyle w:val="BodyText"/>
        <w:spacing w:before="160" w:line="271" w:lineRule="auto"/>
        <w:ind w:left="666"/>
        <w:rPr>
          <w:lang w:val="fr-FR"/>
        </w:rPr>
      </w:pPr>
      <w:r w:rsidRPr="007E40D6">
        <w:rPr>
          <w:lang w:val="fr-FR"/>
        </w:rPr>
        <w:t>Comme le fictif ArchiMetal, pratiquement toutes les organisations doivent changer de manière significative à un moment donné - sinon continuellement - pour survivre ou prospérer. Le langage ArchiMate est un outil puissant pour développer et communiquer les motivations, les transitions commerciales, applicatives et technologiques et la mise en œuvre approches pour des transformations complexes et critiques</w:t>
      </w:r>
      <w:r w:rsidR="009D2967" w:rsidRPr="007E40D6">
        <w:rPr>
          <w:lang w:val="fr-FR"/>
        </w:rPr>
        <w:t>.</w:t>
      </w:r>
    </w:p>
    <w:p w14:paraId="04D7B3B9" w14:textId="77777777" w:rsidR="0074376A" w:rsidRPr="007E40D6" w:rsidRDefault="0074376A">
      <w:pPr>
        <w:spacing w:line="271" w:lineRule="auto"/>
        <w:rPr>
          <w:lang w:val="fr-FR"/>
        </w:rPr>
        <w:sectPr w:rsidR="0074376A" w:rsidRPr="007E40D6">
          <w:pgSz w:w="12240" w:h="15840"/>
          <w:pgMar w:top="2040" w:right="980" w:bottom="1000" w:left="1340" w:header="1805" w:footer="815" w:gutter="0"/>
          <w:cols w:space="720"/>
        </w:sectPr>
      </w:pPr>
    </w:p>
    <w:p w14:paraId="621684C4" w14:textId="77777777" w:rsidR="0074376A" w:rsidRPr="007E40D6" w:rsidRDefault="0074376A">
      <w:pPr>
        <w:pStyle w:val="BodyText"/>
        <w:rPr>
          <w:lang w:val="fr-FR"/>
        </w:rPr>
      </w:pPr>
    </w:p>
    <w:p w14:paraId="14F034C3" w14:textId="77777777" w:rsidR="0074376A" w:rsidRPr="007E40D6" w:rsidRDefault="0074376A">
      <w:pPr>
        <w:pStyle w:val="BodyText"/>
        <w:rPr>
          <w:lang w:val="fr-FR"/>
        </w:rPr>
      </w:pPr>
    </w:p>
    <w:p w14:paraId="5E24E359" w14:textId="5CD26210" w:rsidR="0074376A" w:rsidRPr="007E40D6" w:rsidRDefault="007E40D6">
      <w:pPr>
        <w:pStyle w:val="Heading1"/>
        <w:rPr>
          <w:lang w:val="fr-FR"/>
        </w:rPr>
      </w:pPr>
      <w:bookmarkStart w:id="65" w:name="_bookmark48"/>
      <w:bookmarkEnd w:id="65"/>
      <w:r w:rsidRPr="007E40D6">
        <w:rPr>
          <w:lang w:val="fr-FR"/>
        </w:rPr>
        <w:t>Possibilités de travail supplémentaire</w:t>
      </w:r>
    </w:p>
    <w:p w14:paraId="1FE20F84" w14:textId="37A96B9E" w:rsidR="007E40D6" w:rsidRDefault="007E40D6" w:rsidP="007E40D6">
      <w:pPr>
        <w:pStyle w:val="BodyText"/>
        <w:spacing w:before="179" w:line="271" w:lineRule="auto"/>
        <w:ind w:left="666" w:right="702"/>
        <w:rPr>
          <w:lang w:val="fr-FR"/>
        </w:rPr>
      </w:pPr>
      <w:r w:rsidRPr="007E40D6">
        <w:rPr>
          <w:lang w:val="fr-FR"/>
        </w:rPr>
        <w:t>Comme indiqué précédemment, l'organisation ArchiMetal utilisée pour cette étude de cas est plus simple que la réalité scénarios de vie. Les simplifications les plus importantes concernent la structure organisationnelle et l'accent mis surventes, production et distribution au lieu de toute la chaîne d'approvisionnement.</w:t>
      </w:r>
    </w:p>
    <w:p w14:paraId="59D3F9B3" w14:textId="41D3674E" w:rsidR="0074376A" w:rsidRPr="007E40D6" w:rsidRDefault="007E40D6" w:rsidP="007E40D6">
      <w:pPr>
        <w:pStyle w:val="BodyText"/>
        <w:spacing w:before="179" w:line="271" w:lineRule="auto"/>
        <w:ind w:left="666" w:right="702"/>
        <w:rPr>
          <w:lang w:val="fr-FR"/>
        </w:rPr>
      </w:pPr>
      <w:r w:rsidRPr="007E40D6">
        <w:rPr>
          <w:lang w:val="fr-FR"/>
        </w:rPr>
        <w:t xml:space="preserve">Dans le scénario décrit ici, ArchiMetal ne dispose que d'un seul PC. Pour une entreprise suffisamment grande pour exiger des capacités ERP et MES intégrées, plusieurs PC sont plus probables. Par exemple, si plusieurs PC étaient fabriquer les mêmes produits, alors la planification de la production au niveau de l'entreprise nécessiterait un moyen de prévoir capacité globale. Cela aurait un impact sur la capacité d'ArchiMetal à promettre la livraison des produits </w:t>
      </w:r>
      <w:r>
        <w:rPr>
          <w:lang w:val="fr-FR"/>
        </w:rPr>
        <w:t>aux</w:t>
      </w:r>
      <w:r w:rsidRPr="007E40D6">
        <w:rPr>
          <w:lang w:val="fr-FR"/>
        </w:rPr>
        <w:t xml:space="preserve"> clients. Cette dimension pourrait être prise en compte dans les futures versions de l'étude de cas</w:t>
      </w:r>
    </w:p>
    <w:p w14:paraId="341F28B0" w14:textId="725C4E69" w:rsidR="0074376A" w:rsidRPr="007E40D6" w:rsidRDefault="00874EA3">
      <w:pPr>
        <w:pStyle w:val="BodyText"/>
        <w:spacing w:before="2"/>
        <w:rPr>
          <w:sz w:val="13"/>
          <w:lang w:val="fr-FR"/>
        </w:rPr>
      </w:pPr>
      <w:r>
        <w:rPr>
          <w:noProof/>
        </w:rPr>
        <mc:AlternateContent>
          <mc:Choice Requires="wps">
            <w:drawing>
              <wp:anchor distT="0" distB="0" distL="0" distR="0" simplePos="0" relativeHeight="487601152" behindDoc="1" locked="0" layoutInCell="1" allowOverlap="1" wp14:anchorId="35F1F492" wp14:editId="0F740E7B">
                <wp:simplePos x="0" y="0"/>
                <wp:positionH relativeFrom="page">
                  <wp:posOffset>1256030</wp:posOffset>
                </wp:positionH>
                <wp:positionV relativeFrom="paragraph">
                  <wp:posOffset>121285</wp:posOffset>
                </wp:positionV>
                <wp:extent cx="5618480" cy="6350"/>
                <wp:effectExtent l="0" t="0" r="0" b="0"/>
                <wp:wrapTopAndBottom/>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8480" cy="635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027FB" id="Rectangle 4" o:spid="_x0000_s1026" style="position:absolute;margin-left:98.9pt;margin-top:9.55pt;width:442.4pt;height:.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" fillcolor="#00667e" stroked="f">
                <w10:wrap type="topAndBottom" anchorx="page"/>
              </v:rect>
            </w:pict>
          </mc:Fallback>
        </mc:AlternateContent>
      </w:r>
    </w:p>
    <w:p w14:paraId="2A68A78E" w14:textId="3DF47142" w:rsidR="0074376A" w:rsidRPr="007E40D6" w:rsidRDefault="009D2967">
      <w:pPr>
        <w:pStyle w:val="Heading3"/>
        <w:rPr>
          <w:lang w:val="fr-FR"/>
        </w:rPr>
      </w:pPr>
      <w:r w:rsidRPr="007E40D6">
        <w:rPr>
          <w:lang w:val="fr-FR"/>
        </w:rPr>
        <w:t xml:space="preserve">… </w:t>
      </w:r>
      <w:r w:rsidR="007E40D6" w:rsidRPr="007E40D6">
        <w:rPr>
          <w:lang w:val="fr-FR"/>
        </w:rPr>
        <w:t>Les futures versions de cette étude de cas pourraient considérer l'ensemble de la chaîne d'approvisionnement…</w:t>
      </w:r>
    </w:p>
    <w:p w14:paraId="0BF0AE3B" w14:textId="210ACB86" w:rsidR="0074376A" w:rsidRDefault="00874EA3">
      <w:pPr>
        <w:pStyle w:val="BodyText"/>
        <w:spacing w:line="20" w:lineRule="exact"/>
        <w:ind w:left="638"/>
        <w:rPr>
          <w:sz w:val="2"/>
        </w:rPr>
      </w:pPr>
      <w:r>
        <w:rPr>
          <w:noProof/>
          <w:sz w:val="2"/>
        </w:rPr>
        <mc:AlternateContent>
          <mc:Choice Requires="wpg">
            <w:drawing>
              <wp:inline distT="0" distB="0" distL="0" distR="0" wp14:anchorId="1E4043E8" wp14:editId="2E4B7D18">
                <wp:extent cx="5618480" cy="6350"/>
                <wp:effectExtent l="0" t="3810" r="2540" b="0"/>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6350"/>
                          <a:chOff x="0" y="0"/>
                          <a:chExt cx="8848" cy="10"/>
                        </a:xfrm>
                      </wpg:grpSpPr>
                      <wps:wsp>
                        <wps:cNvPr id="14" name="Rectangle 3"/>
                        <wps:cNvSpPr>
                          <a:spLocks noChangeArrowheads="1"/>
                        </wps:cNvSpPr>
                        <wps:spPr bwMode="auto">
                          <a:xfrm>
                            <a:off x="0" y="0"/>
                            <a:ext cx="8848" cy="10"/>
                          </a:xfrm>
                          <a:prstGeom prst="rect">
                            <a:avLst/>
                          </a:prstGeom>
                          <a:solidFill>
                            <a:srgbClr val="0066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D37FB7" id="Group 2" o:spid="_x0000_s1026" style="width:442.4pt;height:.5pt;mso-position-horizontal-relative:char;mso-position-vertical-relative:line" coordsize="8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">
                <v:rect id="Rectangle 3" o:spid="_x0000_s1027" style="position:absolute;width:884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" fillcolor="#00667e" stroked="f"/>
                <w10:anchorlock/>
              </v:group>
            </w:pict>
          </mc:Fallback>
        </mc:AlternateContent>
      </w:r>
    </w:p>
    <w:p w14:paraId="2B58D764" w14:textId="77777777" w:rsidR="0074376A" w:rsidRDefault="0074376A">
      <w:pPr>
        <w:pStyle w:val="BodyText"/>
        <w:spacing w:before="2"/>
        <w:rPr>
          <w:i/>
          <w:sz w:val="9"/>
        </w:rPr>
      </w:pPr>
    </w:p>
    <w:p w14:paraId="0A4BD586" w14:textId="3B36C7F6" w:rsidR="0074376A" w:rsidRPr="007E40D6" w:rsidRDefault="007E40D6">
      <w:pPr>
        <w:pStyle w:val="BodyText"/>
        <w:spacing w:before="91" w:line="271" w:lineRule="auto"/>
        <w:ind w:left="666" w:right="425"/>
        <w:rPr>
          <w:lang w:val="fr-FR"/>
        </w:rPr>
      </w:pPr>
      <w:r w:rsidRPr="007E40D6">
        <w:rPr>
          <w:lang w:val="fr-FR"/>
        </w:rPr>
        <w:t>Le scénario de cette étude de cas se concentre sur les capacités de vente, de production et de distribution d'ArchiMetal. En particulier, l'approvisionnement en matières premières et produits semi-finis au PC et sa relation avec la planification de la production et les ventes ne sont pas discutées. Cependant, les futures versions de cette étude de cas pourraient considérer toute la chaîne d'approvisionnement afin de traiter tous les facteurs impliqués dans la promesse et la livraison de produits.</w:t>
      </w:r>
      <w:r w:rsidR="009D2967" w:rsidRPr="007E40D6">
        <w:rPr>
          <w:lang w:val="fr-FR"/>
        </w:rPr>
        <w:t>.</w:t>
      </w:r>
    </w:p>
    <w:p w14:paraId="1A4B2004" w14:textId="1FA026B3" w:rsidR="0074376A" w:rsidRPr="007E40D6" w:rsidRDefault="007E40D6">
      <w:pPr>
        <w:pStyle w:val="BodyText"/>
        <w:spacing w:before="160" w:line="271" w:lineRule="auto"/>
        <w:ind w:left="666" w:right="484"/>
        <w:rPr>
          <w:lang w:val="fr-FR"/>
        </w:rPr>
      </w:pPr>
      <w:r w:rsidRPr="007E40D6">
        <w:rPr>
          <w:lang w:val="fr-FR"/>
        </w:rPr>
        <w:t xml:space="preserve">Un traitement plus complet de la chaîne d'approvisionnement pourrait également tenir compte de l' effet de tyrannie </w:t>
      </w:r>
      <w:r w:rsidR="009D2967" w:rsidRPr="007E40D6">
        <w:rPr>
          <w:lang w:val="fr-FR"/>
        </w:rPr>
        <w:t>[</w:t>
      </w:r>
      <w:hyperlink w:anchor="_bookmark70" w:history="1">
        <w:r w:rsidR="009D2967" w:rsidRPr="007E40D6">
          <w:rPr>
            <w:color w:val="0000FF"/>
            <w:lang w:val="fr-FR"/>
          </w:rPr>
          <w:t>6</w:t>
        </w:r>
      </w:hyperlink>
      <w:r w:rsidR="009D2967" w:rsidRPr="007E40D6">
        <w:rPr>
          <w:lang w:val="fr-FR"/>
        </w:rPr>
        <w:t xml:space="preserve">] </w:t>
      </w:r>
      <w:r w:rsidRPr="007E40D6">
        <w:rPr>
          <w:lang w:val="fr-FR"/>
        </w:rPr>
        <w:t>de larges fluctuations des stocks alors que les variations de la demande des clients se répercutent en amont dans la chaîne d'approvisionnement. Le manque de</w:t>
      </w:r>
      <w:r>
        <w:rPr>
          <w:lang w:val="fr-FR"/>
        </w:rPr>
        <w:t xml:space="preserve"> </w:t>
      </w:r>
      <w:r w:rsidRPr="007E40D6">
        <w:rPr>
          <w:lang w:val="fr-FR"/>
        </w:rPr>
        <w:t>la coordination entre les ventes et la distribution et la planification de la production décrite dans cette étude de cas peut déclencher cet effet. Les futures versions du scénario ArchiMetal pourraient inclure la prévision collaborative et techniques de distribution que les organisations utilisent pour éviter une telle volatilité</w:t>
      </w:r>
      <w:r w:rsidR="009D2967" w:rsidRPr="007E40D6">
        <w:rPr>
          <w:lang w:val="fr-FR"/>
        </w:rPr>
        <w:t>.</w:t>
      </w:r>
    </w:p>
    <w:p w14:paraId="4F1804FB" w14:textId="6048D7E5" w:rsidR="0074376A" w:rsidRPr="007E40D6" w:rsidRDefault="007E40D6">
      <w:pPr>
        <w:pStyle w:val="BodyText"/>
        <w:spacing w:before="160" w:line="271" w:lineRule="auto"/>
        <w:ind w:left="666" w:right="513"/>
        <w:rPr>
          <w:lang w:val="fr-FR"/>
        </w:rPr>
      </w:pPr>
      <w:r w:rsidRPr="007E40D6">
        <w:rPr>
          <w:lang w:val="fr-FR"/>
        </w:rPr>
        <w:t>En outre, l'étude de cas ne traite actuellement que de la production physique et de la logistique de manière superficielle, montrant comment ceux-ci peuvent être modélisés à l'aide des éléments physiques de la spécification ArchiMate 3.0.1. Dans un version future, l'étude de cas pourrait être étendue pour inclure à la fois la production physique et la logistique dans plus de détails et la nature contrôlée par ordinateur des opérations de fabrication modernes dans une «industrie 4.0»monde. Un modèle intégré de bout en bout du produit, des informations et des flux de valeur dans l'ensemble la chaîne d'approvisionnement constituerait un instrument d'analyse utile à de nombreuses fins différentes.</w:t>
      </w:r>
      <w:r w:rsidR="009D2967" w:rsidRPr="007E40D6">
        <w:rPr>
          <w:lang w:val="fr-FR"/>
        </w:rPr>
        <w:t>.</w:t>
      </w:r>
    </w:p>
    <w:p w14:paraId="6783EE9E" w14:textId="77777777" w:rsidR="0074376A" w:rsidRPr="007E40D6" w:rsidRDefault="0074376A">
      <w:pPr>
        <w:spacing w:line="271" w:lineRule="auto"/>
        <w:rPr>
          <w:lang w:val="fr-FR"/>
        </w:rPr>
        <w:sectPr w:rsidR="0074376A" w:rsidRPr="007E40D6">
          <w:pgSz w:w="12240" w:h="15840"/>
          <w:pgMar w:top="2040" w:right="980" w:bottom="1000" w:left="1340" w:header="1805" w:footer="815" w:gutter="0"/>
          <w:cols w:space="720"/>
        </w:sectPr>
      </w:pPr>
    </w:p>
    <w:p w14:paraId="4B6610A5" w14:textId="77777777" w:rsidR="0074376A" w:rsidRPr="007E40D6" w:rsidRDefault="0074376A">
      <w:pPr>
        <w:pStyle w:val="BodyText"/>
        <w:rPr>
          <w:lang w:val="fr-FR"/>
        </w:rPr>
      </w:pPr>
    </w:p>
    <w:p w14:paraId="25995D57" w14:textId="77777777" w:rsidR="0074376A" w:rsidRPr="007E40D6" w:rsidRDefault="0074376A">
      <w:pPr>
        <w:pStyle w:val="BodyText"/>
        <w:rPr>
          <w:lang w:val="fr-FR"/>
        </w:rPr>
      </w:pPr>
    </w:p>
    <w:p w14:paraId="079E8C74" w14:textId="469AD80F" w:rsidR="0074376A" w:rsidRPr="00912848" w:rsidRDefault="00912848">
      <w:pPr>
        <w:pStyle w:val="Heading1"/>
        <w:rPr>
          <w:lang w:val="fr-FR"/>
        </w:rPr>
      </w:pPr>
      <w:bookmarkStart w:id="66" w:name="_bookmark49"/>
      <w:bookmarkEnd w:id="66"/>
      <w:r w:rsidRPr="00912848">
        <w:rPr>
          <w:lang w:val="fr-FR"/>
        </w:rPr>
        <w:t>Annexe A: Concepts et normes de bas</w:t>
      </w:r>
    </w:p>
    <w:p w14:paraId="687EFA4E" w14:textId="282F0DBB" w:rsidR="0074376A" w:rsidRPr="00912848" w:rsidRDefault="00912848">
      <w:pPr>
        <w:pStyle w:val="BodyText"/>
        <w:spacing w:before="179" w:line="271" w:lineRule="auto"/>
        <w:ind w:left="666" w:right="513"/>
        <w:rPr>
          <w:lang w:val="fr-FR"/>
        </w:rPr>
      </w:pPr>
      <w:r>
        <w:rPr>
          <w:lang w:val="fr-FR"/>
        </w:rPr>
        <w:t xml:space="preserve">Cette </w:t>
      </w:r>
      <w:r w:rsidRPr="00912848">
        <w:rPr>
          <w:lang w:val="fr-FR"/>
        </w:rPr>
        <w:t>section présente les concepts et normes d'EA, de fabrication et de CRM au cœur d’étude de cas ArchiMetal</w:t>
      </w:r>
    </w:p>
    <w:p w14:paraId="6A557D11" w14:textId="77777777" w:rsidR="0074376A" w:rsidRPr="00912848" w:rsidRDefault="0074376A">
      <w:pPr>
        <w:pStyle w:val="BodyText"/>
        <w:spacing w:before="9"/>
        <w:rPr>
          <w:sz w:val="25"/>
          <w:lang w:val="fr-FR"/>
        </w:rPr>
      </w:pPr>
    </w:p>
    <w:p w14:paraId="6CABE33E" w14:textId="60B81861" w:rsidR="0074376A" w:rsidRPr="00912848" w:rsidRDefault="00912848">
      <w:pPr>
        <w:pStyle w:val="Heading2"/>
        <w:rPr>
          <w:lang w:val="fr-FR"/>
        </w:rPr>
      </w:pPr>
      <w:bookmarkStart w:id="67" w:name="Enterprise_Architecture"/>
      <w:bookmarkStart w:id="68" w:name="_bookmark50"/>
      <w:bookmarkEnd w:id="67"/>
      <w:bookmarkEnd w:id="68"/>
      <w:r w:rsidRPr="00912848">
        <w:rPr>
          <w:lang w:val="fr-FR"/>
        </w:rPr>
        <w:t>L'architecture d'entreprise</w:t>
      </w:r>
    </w:p>
    <w:p w14:paraId="1939BB36" w14:textId="3FE45534" w:rsidR="0074376A" w:rsidRPr="00912848" w:rsidRDefault="009D2967">
      <w:pPr>
        <w:pStyle w:val="BodyText"/>
        <w:spacing w:before="172"/>
        <w:ind w:left="666"/>
        <w:rPr>
          <w:lang w:val="fr-FR"/>
        </w:rPr>
      </w:pPr>
      <w:r w:rsidRPr="00912848">
        <w:rPr>
          <w:lang w:val="fr-FR"/>
        </w:rPr>
        <w:t xml:space="preserve"> </w:t>
      </w:r>
      <w:r w:rsidR="00912848" w:rsidRPr="00912848">
        <w:rPr>
          <w:lang w:val="fr-FR"/>
        </w:rPr>
        <w:t xml:space="preserve">Au cœur de ce travail se trouve le concept d'entreprise. D'après </w:t>
      </w:r>
      <w:r w:rsidRPr="00912848">
        <w:rPr>
          <w:lang w:val="fr-FR"/>
        </w:rPr>
        <w:t>[</w:t>
      </w:r>
      <w:hyperlink w:anchor="_bookmark71" w:history="1">
        <w:r w:rsidRPr="00912848">
          <w:rPr>
            <w:color w:val="0000FF"/>
            <w:lang w:val="fr-FR"/>
          </w:rPr>
          <w:t>7</w:t>
        </w:r>
      </w:hyperlink>
      <w:r w:rsidRPr="00912848">
        <w:rPr>
          <w:lang w:val="fr-FR"/>
        </w:rPr>
        <w:t>]:</w:t>
      </w:r>
    </w:p>
    <w:p w14:paraId="56CFB97E" w14:textId="6E9410EA" w:rsidR="0074376A" w:rsidRPr="00912848" w:rsidRDefault="00912848">
      <w:pPr>
        <w:spacing w:before="191" w:line="271" w:lineRule="auto"/>
        <w:ind w:left="666" w:right="991"/>
        <w:rPr>
          <w:i/>
          <w:sz w:val="20"/>
          <w:lang w:val="fr-FR"/>
        </w:rPr>
      </w:pPr>
      <w:r w:rsidRPr="00912848">
        <w:rPr>
          <w:i/>
          <w:sz w:val="20"/>
          <w:lang w:val="fr-FR"/>
        </w:rPr>
        <w:t xml:space="preserve">Une entreprise est un système </w:t>
      </w:r>
      <w:proofErr w:type="spellStart"/>
      <w:r w:rsidRPr="00912848">
        <w:rPr>
          <w:i/>
          <w:sz w:val="20"/>
          <w:lang w:val="fr-FR"/>
        </w:rPr>
        <w:t>socio-technique</w:t>
      </w:r>
      <w:proofErr w:type="spellEnd"/>
      <w:r w:rsidRPr="00912848">
        <w:rPr>
          <w:i/>
          <w:sz w:val="20"/>
          <w:lang w:val="fr-FR"/>
        </w:rPr>
        <w:t xml:space="preserve"> complexe qui comprend des ressources interdépendantes de personnes, l’information et la technologie qui doivent interagir les unes avec les autres et avec leur environnement à l'appui d'un mission commune.</w:t>
      </w:r>
      <w:r w:rsidR="009D2967" w:rsidRPr="00912848">
        <w:rPr>
          <w:i/>
          <w:sz w:val="20"/>
          <w:lang w:val="fr-FR"/>
        </w:rPr>
        <w:t>.</w:t>
      </w:r>
    </w:p>
    <w:p w14:paraId="7A0BFD6C" w14:textId="6E94DE82" w:rsidR="0074376A" w:rsidRPr="00912848" w:rsidRDefault="00912848">
      <w:pPr>
        <w:pStyle w:val="BodyText"/>
        <w:spacing w:before="161" w:line="271" w:lineRule="auto"/>
        <w:ind w:left="666" w:right="597"/>
        <w:rPr>
          <w:lang w:val="fr-FR"/>
        </w:rPr>
      </w:pPr>
      <w:r w:rsidRPr="00912848">
        <w:rPr>
          <w:lang w:val="fr-FR"/>
        </w:rPr>
        <w:t>Dans l'étude de cas, l'entreprise est ArchiMetal, un fabricant fictif de produits métalliques. L'étude de cas décrit les états de base et cible de l'entreprise ArchiMetal dans chacune des quatre EA TOGAF</w:t>
      </w:r>
      <w:r>
        <w:rPr>
          <w:lang w:val="fr-FR"/>
        </w:rPr>
        <w:t xml:space="preserve"> </w:t>
      </w:r>
      <w:r w:rsidRPr="00912848">
        <w:rPr>
          <w:lang w:val="fr-FR"/>
        </w:rPr>
        <w:t xml:space="preserve">domaines. Chaque domaine a différents domaines de préoccupation </w:t>
      </w:r>
      <w:r w:rsidR="009D2967" w:rsidRPr="00912848">
        <w:rPr>
          <w:lang w:val="fr-FR"/>
        </w:rPr>
        <w:t>[</w:t>
      </w:r>
      <w:hyperlink w:anchor="_bookmark66" w:history="1">
        <w:r w:rsidR="009D2967" w:rsidRPr="00912848">
          <w:rPr>
            <w:color w:val="0000FF"/>
            <w:lang w:val="fr-FR"/>
          </w:rPr>
          <w:t>2</w:t>
        </w:r>
      </w:hyperlink>
      <w:r w:rsidR="009D2967" w:rsidRPr="00912848">
        <w:rPr>
          <w:lang w:val="fr-FR"/>
        </w:rPr>
        <w:t>].</w:t>
      </w:r>
    </w:p>
    <w:p w14:paraId="39041C86" w14:textId="28B09566" w:rsidR="0074376A" w:rsidRDefault="009D2967" w:rsidP="00912848">
      <w:pPr>
        <w:spacing w:before="162"/>
        <w:ind w:left="100"/>
        <w:rPr>
          <w:rFonts w:ascii="Arial"/>
          <w:sz w:val="18"/>
          <w:lang w:val="fr-FR"/>
        </w:rPr>
      </w:pPr>
      <w:r w:rsidRPr="00912848">
        <w:rPr>
          <w:rFonts w:ascii="Arial"/>
          <w:sz w:val="18"/>
          <w:lang w:val="fr-FR"/>
        </w:rPr>
        <w:t xml:space="preserve">Table 1: </w:t>
      </w:r>
      <w:r w:rsidR="00912848" w:rsidRPr="00912848">
        <w:rPr>
          <w:rFonts w:ascii="Arial"/>
          <w:sz w:val="18"/>
          <w:lang w:val="fr-FR"/>
        </w:rPr>
        <w:t>Domaines TOGAF EA et leurs pr</w:t>
      </w:r>
      <w:r w:rsidR="00912848" w:rsidRPr="00912848">
        <w:rPr>
          <w:rFonts w:ascii="Arial"/>
          <w:sz w:val="18"/>
          <w:lang w:val="fr-FR"/>
        </w:rPr>
        <w:t>é</w:t>
      </w:r>
      <w:r w:rsidR="00912848" w:rsidRPr="00912848">
        <w:rPr>
          <w:rFonts w:ascii="Arial"/>
          <w:sz w:val="18"/>
          <w:lang w:val="fr-FR"/>
        </w:rPr>
        <w:t>occupation</w:t>
      </w:r>
    </w:p>
    <w:p w14:paraId="19602447" w14:textId="77777777" w:rsidR="00912848" w:rsidRPr="00912848" w:rsidRDefault="00912848" w:rsidP="00912848">
      <w:pPr>
        <w:spacing w:before="162"/>
        <w:ind w:left="100"/>
        <w:rPr>
          <w:rFonts w:ascii="Arial"/>
          <w:sz w:val="15"/>
          <w:lang w:val="fr-FR"/>
        </w:rPr>
      </w:pPr>
    </w:p>
    <w:tbl>
      <w:tblPr>
        <w:tblW w:w="0" w:type="auto"/>
        <w:tblInd w:w="6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37"/>
        <w:gridCol w:w="5811"/>
      </w:tblGrid>
      <w:tr w:rsidR="0074376A" w14:paraId="666E03A1" w14:textId="77777777">
        <w:trPr>
          <w:trHeight w:val="400"/>
        </w:trPr>
        <w:tc>
          <w:tcPr>
            <w:tcW w:w="2837" w:type="dxa"/>
            <w:shd w:val="clear" w:color="auto" w:fill="E4E4E4"/>
          </w:tcPr>
          <w:p w14:paraId="6DC70935" w14:textId="0D39D9F1" w:rsidR="0074376A" w:rsidRDefault="00912848">
            <w:pPr>
              <w:pStyle w:val="TableParagraph"/>
              <w:spacing w:before="90"/>
              <w:rPr>
                <w:b/>
                <w:sz w:val="18"/>
              </w:rPr>
            </w:pPr>
            <w:r w:rsidRPr="00912848">
              <w:rPr>
                <w:b/>
                <w:sz w:val="18"/>
              </w:rPr>
              <w:t xml:space="preserve">Domaine </w:t>
            </w:r>
            <w:proofErr w:type="spellStart"/>
            <w:r w:rsidRPr="00912848">
              <w:rPr>
                <w:b/>
                <w:sz w:val="18"/>
              </w:rPr>
              <w:t>d'architecture</w:t>
            </w:r>
            <w:proofErr w:type="spellEnd"/>
            <w:r w:rsidRPr="00912848">
              <w:rPr>
                <w:b/>
                <w:sz w:val="18"/>
              </w:rPr>
              <w:t xml:space="preserve"> TOGAF</w:t>
            </w:r>
          </w:p>
        </w:tc>
        <w:tc>
          <w:tcPr>
            <w:tcW w:w="5811" w:type="dxa"/>
            <w:shd w:val="clear" w:color="auto" w:fill="E4E4E4"/>
          </w:tcPr>
          <w:p w14:paraId="07B92FDE" w14:textId="495BC0A1" w:rsidR="0074376A" w:rsidRDefault="00912848">
            <w:pPr>
              <w:pStyle w:val="TableParagraph"/>
              <w:spacing w:before="90"/>
              <w:ind w:left="55"/>
              <w:rPr>
                <w:b/>
                <w:sz w:val="18"/>
              </w:rPr>
            </w:pPr>
            <w:r w:rsidRPr="00912848">
              <w:rPr>
                <w:b/>
                <w:sz w:val="18"/>
              </w:rPr>
              <w:t xml:space="preserve">Zones </w:t>
            </w:r>
            <w:proofErr w:type="spellStart"/>
            <w:r w:rsidRPr="00912848">
              <w:rPr>
                <w:b/>
                <w:sz w:val="18"/>
              </w:rPr>
              <w:t>d'inquiétude</w:t>
            </w:r>
            <w:proofErr w:type="spellEnd"/>
          </w:p>
        </w:tc>
      </w:tr>
      <w:tr w:rsidR="0074376A" w:rsidRPr="00912848" w14:paraId="30951EF3" w14:textId="77777777">
        <w:trPr>
          <w:trHeight w:val="607"/>
        </w:trPr>
        <w:tc>
          <w:tcPr>
            <w:tcW w:w="2837" w:type="dxa"/>
          </w:tcPr>
          <w:p w14:paraId="258E293B" w14:textId="7E30911E" w:rsidR="0074376A" w:rsidRDefault="00912848">
            <w:pPr>
              <w:pStyle w:val="TableParagraph"/>
              <w:rPr>
                <w:sz w:val="18"/>
              </w:rPr>
            </w:pPr>
            <w:r w:rsidRPr="00912848">
              <w:rPr>
                <w:sz w:val="18"/>
              </w:rPr>
              <w:t>Affaires</w:t>
            </w:r>
          </w:p>
        </w:tc>
        <w:tc>
          <w:tcPr>
            <w:tcW w:w="5811" w:type="dxa"/>
          </w:tcPr>
          <w:p w14:paraId="59D08BEE" w14:textId="5F14F5CB" w:rsidR="0074376A" w:rsidRPr="00912848" w:rsidRDefault="00912848">
            <w:pPr>
              <w:pStyle w:val="TableParagraph"/>
              <w:ind w:left="55" w:right="698"/>
              <w:rPr>
                <w:sz w:val="18"/>
                <w:lang w:val="fr-FR"/>
              </w:rPr>
            </w:pPr>
            <w:r w:rsidRPr="00912848">
              <w:rPr>
                <w:sz w:val="18"/>
                <w:lang w:val="fr-FR"/>
              </w:rPr>
              <w:t>Stratégie commerciale, gouvernance, organisation et activités clés</w:t>
            </w:r>
            <w:r>
              <w:rPr>
                <w:sz w:val="18"/>
                <w:lang w:val="fr-FR"/>
              </w:rPr>
              <w:t xml:space="preserve"> </w:t>
            </w:r>
            <w:r w:rsidRPr="00912848">
              <w:rPr>
                <w:sz w:val="18"/>
                <w:lang w:val="fr-FR"/>
              </w:rPr>
              <w:t>processus</w:t>
            </w:r>
          </w:p>
        </w:tc>
      </w:tr>
      <w:tr w:rsidR="0074376A" w14:paraId="49210EED" w14:textId="77777777">
        <w:trPr>
          <w:trHeight w:val="609"/>
        </w:trPr>
        <w:tc>
          <w:tcPr>
            <w:tcW w:w="2837" w:type="dxa"/>
          </w:tcPr>
          <w:p w14:paraId="63D122EC" w14:textId="4A8E9C04" w:rsidR="0074376A" w:rsidRDefault="00912848">
            <w:pPr>
              <w:pStyle w:val="TableParagraph"/>
              <w:rPr>
                <w:sz w:val="18"/>
              </w:rPr>
            </w:pPr>
            <w:r w:rsidRPr="00912848">
              <w:rPr>
                <w:sz w:val="18"/>
              </w:rPr>
              <w:t xml:space="preserve">Les </w:t>
            </w:r>
            <w:proofErr w:type="spellStart"/>
            <w:r w:rsidRPr="00912848">
              <w:rPr>
                <w:sz w:val="18"/>
              </w:rPr>
              <w:t>données</w:t>
            </w:r>
            <w:proofErr w:type="spellEnd"/>
          </w:p>
        </w:tc>
        <w:tc>
          <w:tcPr>
            <w:tcW w:w="5811" w:type="dxa"/>
          </w:tcPr>
          <w:p w14:paraId="69359EFC" w14:textId="7C3AF647" w:rsidR="0074376A" w:rsidRDefault="00912848">
            <w:pPr>
              <w:pStyle w:val="TableParagraph"/>
              <w:ind w:left="55" w:right="367"/>
              <w:rPr>
                <w:sz w:val="18"/>
              </w:rPr>
            </w:pPr>
            <w:r w:rsidRPr="00912848">
              <w:rPr>
                <w:sz w:val="18"/>
              </w:rPr>
              <w:t>Structure of logical and physical data assets and data management resources</w:t>
            </w:r>
          </w:p>
        </w:tc>
      </w:tr>
      <w:tr w:rsidR="0074376A" w:rsidRPr="00696DEF" w14:paraId="78F8E3C2" w14:textId="77777777">
        <w:trPr>
          <w:trHeight w:val="607"/>
        </w:trPr>
        <w:tc>
          <w:tcPr>
            <w:tcW w:w="2837" w:type="dxa"/>
          </w:tcPr>
          <w:p w14:paraId="14466AB9" w14:textId="3ABA34A8" w:rsidR="0074376A" w:rsidRDefault="00912848">
            <w:pPr>
              <w:pStyle w:val="TableParagraph"/>
              <w:rPr>
                <w:sz w:val="18"/>
              </w:rPr>
            </w:pPr>
            <w:r w:rsidRPr="00912848">
              <w:rPr>
                <w:sz w:val="18"/>
              </w:rPr>
              <w:t>Application</w:t>
            </w:r>
          </w:p>
        </w:tc>
        <w:tc>
          <w:tcPr>
            <w:tcW w:w="5811" w:type="dxa"/>
          </w:tcPr>
          <w:p w14:paraId="6C78FFC4" w14:textId="748A6543" w:rsidR="0074376A" w:rsidRPr="00696DEF" w:rsidRDefault="00696DEF">
            <w:pPr>
              <w:pStyle w:val="TableParagraph"/>
              <w:spacing w:before="96" w:line="237" w:lineRule="auto"/>
              <w:ind w:left="55" w:right="448"/>
              <w:rPr>
                <w:sz w:val="18"/>
                <w:lang w:val="fr-FR"/>
              </w:rPr>
            </w:pPr>
            <w:r w:rsidRPr="00696DEF">
              <w:rPr>
                <w:sz w:val="18"/>
                <w:lang w:val="fr-FR"/>
              </w:rPr>
              <w:t>Applications, leurs interactions et leurs relations avec le cœur de métier processus</w:t>
            </w:r>
          </w:p>
        </w:tc>
      </w:tr>
      <w:tr w:rsidR="0074376A" w:rsidRPr="00696DEF" w14:paraId="3047186E" w14:textId="77777777">
        <w:trPr>
          <w:trHeight w:val="609"/>
        </w:trPr>
        <w:tc>
          <w:tcPr>
            <w:tcW w:w="2837" w:type="dxa"/>
          </w:tcPr>
          <w:p w14:paraId="7F46767E" w14:textId="4A6D5DAD" w:rsidR="0074376A" w:rsidRDefault="00696DEF">
            <w:pPr>
              <w:pStyle w:val="TableParagraph"/>
              <w:rPr>
                <w:sz w:val="18"/>
              </w:rPr>
            </w:pPr>
            <w:r w:rsidRPr="00696DEF">
              <w:rPr>
                <w:sz w:val="18"/>
              </w:rPr>
              <w:t xml:space="preserve">La </w:t>
            </w:r>
            <w:proofErr w:type="spellStart"/>
            <w:r w:rsidRPr="00696DEF">
              <w:rPr>
                <w:sz w:val="18"/>
              </w:rPr>
              <w:t>technologie</w:t>
            </w:r>
            <w:proofErr w:type="spellEnd"/>
          </w:p>
        </w:tc>
        <w:tc>
          <w:tcPr>
            <w:tcW w:w="5811" w:type="dxa"/>
          </w:tcPr>
          <w:p w14:paraId="4D3CCB11" w14:textId="6AD3F136" w:rsidR="0074376A" w:rsidRPr="00696DEF" w:rsidRDefault="00696DEF">
            <w:pPr>
              <w:pStyle w:val="TableParagraph"/>
              <w:ind w:left="55" w:right="477"/>
              <w:rPr>
                <w:sz w:val="18"/>
                <w:lang w:val="fr-FR"/>
              </w:rPr>
            </w:pPr>
            <w:r w:rsidRPr="00696DEF">
              <w:rPr>
                <w:sz w:val="18"/>
                <w:lang w:val="fr-FR"/>
              </w:rPr>
              <w:t xml:space="preserve">Capacités logicielles </w:t>
            </w:r>
            <w:proofErr w:type="spellStart"/>
            <w:r w:rsidRPr="00696DEF">
              <w:rPr>
                <w:sz w:val="18"/>
                <w:lang w:val="fr-FR"/>
              </w:rPr>
              <w:t>logicielles</w:t>
            </w:r>
            <w:proofErr w:type="spellEnd"/>
            <w:r w:rsidRPr="00696DEF">
              <w:rPr>
                <w:sz w:val="18"/>
                <w:lang w:val="fr-FR"/>
              </w:rPr>
              <w:t xml:space="preserve"> et matérielles requises pour prendre en charge autres domaines</w:t>
            </w:r>
          </w:p>
        </w:tc>
      </w:tr>
    </w:tbl>
    <w:p w14:paraId="3280F1DA" w14:textId="46EA25B3" w:rsidR="0074376A" w:rsidRPr="00696DEF" w:rsidRDefault="00696DEF">
      <w:pPr>
        <w:pStyle w:val="BodyText"/>
        <w:spacing w:before="168" w:line="271" w:lineRule="auto"/>
        <w:ind w:left="666" w:right="597"/>
        <w:rPr>
          <w:lang w:val="fr-FR"/>
        </w:rPr>
      </w:pPr>
      <w:r w:rsidRPr="00696DEF">
        <w:rPr>
          <w:lang w:val="fr-FR"/>
        </w:rPr>
        <w:t>La norme TOGAF spécifie une méthode de développement d'architecture (ADM) pour développer des EE, tournelles transformer en plans réalisables et les gérer au fur et à mesure que les circonstances commerciales et techniques évoluent au fil du temps(Figure 32 ). Il existe une correspondance directe entre les domaines EA définis par la norme TOGAF et</w:t>
      </w:r>
      <w:r>
        <w:rPr>
          <w:lang w:val="fr-FR"/>
        </w:rPr>
        <w:t xml:space="preserve"> </w:t>
      </w:r>
      <w:r w:rsidRPr="00696DEF">
        <w:rPr>
          <w:lang w:val="fr-FR"/>
        </w:rPr>
        <w:t>les trois phases ADM. La phase B (architecture commerciale) et la phase D (architecture technologique) guident l</w:t>
      </w:r>
      <w:r>
        <w:rPr>
          <w:lang w:val="fr-FR"/>
        </w:rPr>
        <w:t xml:space="preserve">e </w:t>
      </w:r>
      <w:r w:rsidRPr="00696DEF">
        <w:rPr>
          <w:lang w:val="fr-FR"/>
        </w:rPr>
        <w:t>développement des domaines Business et Technologie, respectivement, tandis que Phase C (Information System Architectures) guide le développement des domaines Data et Application.</w:t>
      </w:r>
    </w:p>
    <w:p w14:paraId="17CB1363" w14:textId="77777777" w:rsidR="0074376A" w:rsidRPr="00696DEF" w:rsidRDefault="0074376A">
      <w:pPr>
        <w:spacing w:line="271" w:lineRule="auto"/>
        <w:rPr>
          <w:lang w:val="fr-FR"/>
        </w:rPr>
        <w:sectPr w:rsidR="0074376A" w:rsidRPr="00696DEF">
          <w:pgSz w:w="12240" w:h="15840"/>
          <w:pgMar w:top="2040" w:right="980" w:bottom="1000" w:left="1340" w:header="1805" w:footer="815" w:gutter="0"/>
          <w:cols w:space="720"/>
        </w:sectPr>
      </w:pPr>
    </w:p>
    <w:p w14:paraId="64B3729D" w14:textId="77777777" w:rsidR="0074376A" w:rsidRPr="00696DEF" w:rsidRDefault="0074376A">
      <w:pPr>
        <w:pStyle w:val="BodyText"/>
        <w:rPr>
          <w:lang w:val="fr-FR"/>
        </w:rPr>
      </w:pPr>
    </w:p>
    <w:p w14:paraId="5340CCF9" w14:textId="77777777" w:rsidR="0074376A" w:rsidRPr="00696DEF" w:rsidRDefault="0074376A">
      <w:pPr>
        <w:pStyle w:val="BodyText"/>
        <w:spacing w:before="11"/>
        <w:rPr>
          <w:sz w:val="28"/>
          <w:lang w:val="fr-FR"/>
        </w:rPr>
      </w:pPr>
    </w:p>
    <w:p w14:paraId="7804416C" w14:textId="77777777" w:rsidR="0074376A" w:rsidRDefault="009D2967">
      <w:pPr>
        <w:pStyle w:val="BodyText"/>
        <w:ind w:left="2534"/>
      </w:pPr>
      <w:r>
        <w:rPr>
          <w:noProof/>
        </w:rPr>
        <w:drawing>
          <wp:inline distT="0" distB="0" distL="0" distR="0" wp14:anchorId="38453FE5" wp14:editId="53B114FF">
            <wp:extent cx="3119458" cy="3860958"/>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4" cstate="print"/>
                    <a:stretch>
                      <a:fillRect/>
                    </a:stretch>
                  </pic:blipFill>
                  <pic:spPr>
                    <a:xfrm>
                      <a:off x="0" y="0"/>
                      <a:ext cx="3119458" cy="3860958"/>
                    </a:xfrm>
                    <a:prstGeom prst="rect">
                      <a:avLst/>
                    </a:prstGeom>
                  </pic:spPr>
                </pic:pic>
              </a:graphicData>
            </a:graphic>
          </wp:inline>
        </w:drawing>
      </w:r>
    </w:p>
    <w:p w14:paraId="564ECBB0" w14:textId="6E156FF1" w:rsidR="0074376A" w:rsidRPr="00696DEF" w:rsidRDefault="009D2967">
      <w:pPr>
        <w:spacing w:before="151"/>
        <w:ind w:left="100"/>
        <w:rPr>
          <w:rFonts w:ascii="Arial"/>
          <w:sz w:val="18"/>
          <w:lang w:val="fr-FR"/>
        </w:rPr>
      </w:pPr>
      <w:bookmarkStart w:id="69" w:name="_bookmark51"/>
      <w:bookmarkEnd w:id="69"/>
      <w:r w:rsidRPr="00696DEF">
        <w:rPr>
          <w:rFonts w:ascii="Arial"/>
          <w:sz w:val="18"/>
          <w:lang w:val="fr-FR"/>
        </w:rPr>
        <w:t xml:space="preserve">Figure 32: </w:t>
      </w:r>
      <w:r w:rsidR="00696DEF" w:rsidRPr="00696DEF">
        <w:rPr>
          <w:rFonts w:ascii="Arial"/>
          <w:sz w:val="18"/>
          <w:lang w:val="fr-FR"/>
        </w:rPr>
        <w:t>M</w:t>
      </w:r>
      <w:r w:rsidR="00696DEF" w:rsidRPr="00696DEF">
        <w:rPr>
          <w:rFonts w:ascii="Arial"/>
          <w:sz w:val="18"/>
          <w:lang w:val="fr-FR"/>
        </w:rPr>
        <w:t>é</w:t>
      </w:r>
      <w:r w:rsidR="00696DEF" w:rsidRPr="00696DEF">
        <w:rPr>
          <w:rFonts w:ascii="Arial"/>
          <w:sz w:val="18"/>
          <w:lang w:val="fr-FR"/>
        </w:rPr>
        <w:t>thode de d</w:t>
      </w:r>
      <w:r w:rsidR="00696DEF" w:rsidRPr="00696DEF">
        <w:rPr>
          <w:rFonts w:ascii="Arial"/>
          <w:sz w:val="18"/>
          <w:lang w:val="fr-FR"/>
        </w:rPr>
        <w:t>é</w:t>
      </w:r>
      <w:r w:rsidR="00696DEF" w:rsidRPr="00696DEF">
        <w:rPr>
          <w:rFonts w:ascii="Arial"/>
          <w:sz w:val="18"/>
          <w:lang w:val="fr-FR"/>
        </w:rPr>
        <w:t>veloppement de l'architecture TOGAF</w:t>
      </w:r>
    </w:p>
    <w:p w14:paraId="27E8F7BB" w14:textId="77777777" w:rsidR="0074376A" w:rsidRPr="00696DEF" w:rsidRDefault="0074376A">
      <w:pPr>
        <w:pStyle w:val="BodyText"/>
        <w:spacing w:before="6"/>
        <w:rPr>
          <w:rFonts w:ascii="Arial"/>
          <w:sz w:val="16"/>
          <w:lang w:val="fr-FR"/>
        </w:rPr>
      </w:pPr>
    </w:p>
    <w:p w14:paraId="2F747DC7" w14:textId="5859B05F" w:rsidR="0074376A" w:rsidRPr="00696DEF" w:rsidRDefault="00696DEF">
      <w:pPr>
        <w:pStyle w:val="BodyText"/>
        <w:spacing w:before="1" w:line="271" w:lineRule="auto"/>
        <w:ind w:left="666" w:right="489"/>
        <w:rPr>
          <w:lang w:val="fr-FR"/>
        </w:rPr>
      </w:pPr>
      <w:r w:rsidRPr="00696DEF">
        <w:rPr>
          <w:lang w:val="fr-FR"/>
        </w:rPr>
        <w:t xml:space="preserve">Le langage ArchiMate </w:t>
      </w:r>
      <w:r w:rsidR="009D2967" w:rsidRPr="00696DEF">
        <w:rPr>
          <w:lang w:val="fr-FR"/>
        </w:rPr>
        <w:t>[</w:t>
      </w:r>
      <w:hyperlink w:anchor="_bookmark65" w:history="1">
        <w:r w:rsidR="009D2967" w:rsidRPr="00696DEF">
          <w:rPr>
            <w:color w:val="0000FF"/>
            <w:lang w:val="fr-FR"/>
          </w:rPr>
          <w:t>1</w:t>
        </w:r>
      </w:hyperlink>
      <w:r w:rsidR="009D2967" w:rsidRPr="00696DEF">
        <w:rPr>
          <w:lang w:val="fr-FR"/>
        </w:rPr>
        <w:t xml:space="preserve">] </w:t>
      </w:r>
      <w:r w:rsidRPr="00696DEF">
        <w:rPr>
          <w:lang w:val="fr-FR"/>
        </w:rPr>
        <w:t>est étroitement aligné sur la norme TOGAF (Figure 33). Il prend en charge l'ADM</w:t>
      </w:r>
      <w:r>
        <w:rPr>
          <w:lang w:val="fr-FR"/>
        </w:rPr>
        <w:t xml:space="preserve"> </w:t>
      </w:r>
      <w:r w:rsidRPr="00696DEF">
        <w:rPr>
          <w:lang w:val="fr-FR"/>
        </w:rPr>
        <w:t xml:space="preserve">Phases B à D en modélisant ses trois aspects de la structure passive, du comportement et de la structure active à chacune de ses trois couches principales: Business, Application et </w:t>
      </w:r>
      <w:proofErr w:type="spellStart"/>
      <w:r w:rsidRPr="00696DEF">
        <w:rPr>
          <w:lang w:val="fr-FR"/>
        </w:rPr>
        <w:t>Technology</w:t>
      </w:r>
      <w:proofErr w:type="spellEnd"/>
      <w:r w:rsidRPr="00696DEF">
        <w:rPr>
          <w:lang w:val="fr-FR"/>
        </w:rPr>
        <w:t>. De plus, il comprend deux extensions. La stratégie et les éléments de motivation soutiennent les éléments préliminaires, la gestion des exigences, la phase A et Phase H avec des concepts tels que les capacités, les ressources, les parties prenantes, les moteurs, les évaluations, les objectifs et exigences. Les éléments de mise en œuvre et de migration concernent la phase E du SMA (opportunités et Solutions), Phase F (Planification de la migration) et Phase G (Gouvernance de la mise en œuvre), avec des concepts tels que lots de travaux, lacunes, livrables et plateaux, qui sont des états de système stables</w:t>
      </w:r>
      <w:r w:rsidR="009D2967" w:rsidRPr="00696DEF">
        <w:rPr>
          <w:lang w:val="fr-FR"/>
        </w:rPr>
        <w:t>.</w:t>
      </w:r>
    </w:p>
    <w:p w14:paraId="230A01A7" w14:textId="77777777" w:rsidR="0074376A" w:rsidRPr="00696DEF" w:rsidRDefault="0074376A">
      <w:pPr>
        <w:spacing w:line="271" w:lineRule="auto"/>
        <w:rPr>
          <w:lang w:val="fr-FR"/>
        </w:rPr>
        <w:sectPr w:rsidR="0074376A" w:rsidRPr="00696DEF">
          <w:pgSz w:w="12240" w:h="15840"/>
          <w:pgMar w:top="2040" w:right="980" w:bottom="1000" w:left="1340" w:header="1805" w:footer="815" w:gutter="0"/>
          <w:cols w:space="720"/>
        </w:sectPr>
      </w:pPr>
    </w:p>
    <w:p w14:paraId="51EE2CA6" w14:textId="77777777" w:rsidR="0074376A" w:rsidRPr="00696DEF" w:rsidRDefault="0074376A">
      <w:pPr>
        <w:pStyle w:val="BodyText"/>
        <w:rPr>
          <w:lang w:val="fr-FR"/>
        </w:rPr>
      </w:pPr>
    </w:p>
    <w:p w14:paraId="3933B2FF" w14:textId="77777777" w:rsidR="0074376A" w:rsidRPr="00696DEF" w:rsidRDefault="0074376A">
      <w:pPr>
        <w:pStyle w:val="BodyText"/>
        <w:spacing w:before="10" w:after="1"/>
        <w:rPr>
          <w:sz w:val="14"/>
          <w:lang w:val="fr-FR"/>
        </w:rPr>
      </w:pPr>
    </w:p>
    <w:p w14:paraId="0F66C08C" w14:textId="77777777" w:rsidR="0074376A" w:rsidRDefault="009D2967">
      <w:pPr>
        <w:pStyle w:val="BodyText"/>
        <w:ind w:left="1720"/>
      </w:pPr>
      <w:r>
        <w:rPr>
          <w:noProof/>
        </w:rPr>
        <w:drawing>
          <wp:inline distT="0" distB="0" distL="0" distR="0" wp14:anchorId="4B7F6E8D" wp14:editId="72C0F0FC">
            <wp:extent cx="4130072" cy="3282696"/>
            <wp:effectExtent l="0" t="0" r="0" b="0"/>
            <wp:docPr id="69" name="image35.png" descr="figur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5" cstate="print"/>
                    <a:stretch>
                      <a:fillRect/>
                    </a:stretch>
                  </pic:blipFill>
                  <pic:spPr>
                    <a:xfrm>
                      <a:off x="0" y="0"/>
                      <a:ext cx="4130072" cy="3282696"/>
                    </a:xfrm>
                    <a:prstGeom prst="rect">
                      <a:avLst/>
                    </a:prstGeom>
                  </pic:spPr>
                </pic:pic>
              </a:graphicData>
            </a:graphic>
          </wp:inline>
        </w:drawing>
      </w:r>
    </w:p>
    <w:p w14:paraId="73F58184" w14:textId="77777777" w:rsidR="0074376A" w:rsidRDefault="0074376A">
      <w:pPr>
        <w:pStyle w:val="BodyText"/>
        <w:spacing w:before="9"/>
        <w:rPr>
          <w:sz w:val="6"/>
        </w:rPr>
      </w:pPr>
    </w:p>
    <w:p w14:paraId="2C7689CF" w14:textId="5E75233F" w:rsidR="0074376A" w:rsidRPr="00696DEF" w:rsidRDefault="009D2967">
      <w:pPr>
        <w:spacing w:before="94"/>
        <w:ind w:left="100"/>
        <w:rPr>
          <w:rFonts w:ascii="Arial"/>
          <w:sz w:val="18"/>
          <w:lang w:val="fr-FR"/>
        </w:rPr>
      </w:pPr>
      <w:bookmarkStart w:id="70" w:name="_bookmark52"/>
      <w:bookmarkEnd w:id="70"/>
      <w:r w:rsidRPr="00696DEF">
        <w:rPr>
          <w:rFonts w:ascii="Arial"/>
          <w:sz w:val="18"/>
          <w:lang w:val="fr-FR"/>
        </w:rPr>
        <w:t xml:space="preserve">Figure 33: </w:t>
      </w:r>
      <w:r w:rsidR="00696DEF" w:rsidRPr="00696DEF">
        <w:rPr>
          <w:rFonts w:ascii="Arial"/>
          <w:sz w:val="18"/>
          <w:lang w:val="fr-FR"/>
        </w:rPr>
        <w:t>Alignement entre le standard TOGAF et le langage ArchiMate</w:t>
      </w:r>
    </w:p>
    <w:p w14:paraId="5A91908E" w14:textId="77777777" w:rsidR="0074376A" w:rsidRPr="00696DEF" w:rsidRDefault="0074376A">
      <w:pPr>
        <w:pStyle w:val="BodyText"/>
        <w:spacing w:before="7"/>
        <w:rPr>
          <w:rFonts w:ascii="Arial"/>
          <w:sz w:val="16"/>
          <w:lang w:val="fr-FR"/>
        </w:rPr>
      </w:pPr>
    </w:p>
    <w:p w14:paraId="1D6386EF" w14:textId="175A55F3" w:rsidR="0074376A" w:rsidRPr="00696DEF" w:rsidRDefault="00696DEF">
      <w:pPr>
        <w:pStyle w:val="BodyText"/>
        <w:spacing w:line="271" w:lineRule="auto"/>
        <w:ind w:left="666" w:right="472"/>
        <w:rPr>
          <w:lang w:val="fr-FR"/>
        </w:rPr>
      </w:pPr>
      <w:r w:rsidRPr="00696DEF">
        <w:rPr>
          <w:lang w:val="fr-FR"/>
        </w:rPr>
        <w:t>Les entités modélisées avec les éléments de mise en œuvre et de migration réalisent des éléments de base tels que les activités processus, composants d'application et matériel serveur. On peut montrer à leur tour que ces éléments de base réalisent Eléments de motivation tels que les exigences et les objectifs. La figure 34 fournit un exemple générique de relations entre le noyau d'ArchiMate et d'autres éléments. Il modélise la transformation commerciale et les projets informatiques comme ArchiMatedes lots de travail qui réalisent respectivement des services métier et applicatifs. Ces services réalisent à leur tour objectifs commerciaux et informatiques. Le service métier est réalisé (fourni) par un processus métier. Un serveur (matériel périphérique) réalise (héberge) un composant d'application, qui à son tour réalise (fournit) le service d'application utilisé par le processus métier</w:t>
      </w:r>
      <w:r w:rsidR="009D2967" w:rsidRPr="00696DEF">
        <w:rPr>
          <w:lang w:val="fr-FR"/>
        </w:rPr>
        <w:t>.</w:t>
      </w:r>
    </w:p>
    <w:p w14:paraId="0E3C2F28" w14:textId="77777777" w:rsidR="0074376A" w:rsidRPr="00696DEF" w:rsidRDefault="0074376A">
      <w:pPr>
        <w:spacing w:line="271" w:lineRule="auto"/>
        <w:rPr>
          <w:lang w:val="fr-FR"/>
        </w:rPr>
        <w:sectPr w:rsidR="0074376A" w:rsidRPr="00696DEF">
          <w:pgSz w:w="12240" w:h="15840"/>
          <w:pgMar w:top="2040" w:right="980" w:bottom="1000" w:left="1340" w:header="1805" w:footer="815" w:gutter="0"/>
          <w:cols w:space="720"/>
        </w:sectPr>
      </w:pPr>
    </w:p>
    <w:p w14:paraId="35E9CB14" w14:textId="77777777" w:rsidR="0074376A" w:rsidRPr="00696DEF" w:rsidRDefault="0074376A">
      <w:pPr>
        <w:pStyle w:val="BodyText"/>
        <w:rPr>
          <w:lang w:val="fr-FR"/>
        </w:rPr>
      </w:pPr>
    </w:p>
    <w:p w14:paraId="652084EC" w14:textId="77777777" w:rsidR="0074376A" w:rsidRPr="00696DEF" w:rsidRDefault="0074376A">
      <w:pPr>
        <w:pStyle w:val="BodyText"/>
        <w:spacing w:before="10" w:after="1"/>
        <w:rPr>
          <w:sz w:val="14"/>
          <w:lang w:val="fr-FR"/>
        </w:rPr>
      </w:pPr>
    </w:p>
    <w:p w14:paraId="2B983697" w14:textId="77777777" w:rsidR="0074376A" w:rsidRDefault="009D2967">
      <w:pPr>
        <w:pStyle w:val="BodyText"/>
        <w:ind w:left="2088"/>
      </w:pPr>
      <w:r>
        <w:rPr>
          <w:noProof/>
        </w:rPr>
        <w:drawing>
          <wp:inline distT="0" distB="0" distL="0" distR="0" wp14:anchorId="6EE9E49C" wp14:editId="70ED3741">
            <wp:extent cx="3436024" cy="2829313"/>
            <wp:effectExtent l="0" t="0" r="0" b="9525"/>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pic:nvPicPr>
                  <pic:blipFill>
                    <a:blip r:embed="rId46">
                      <a:extLst>
                        <a:ext uri="{28A0092B-C50C-407E-A947-70E740481C1C}">
                          <a14:useLocalDpi xmlns:a14="http://schemas.microsoft.com/office/drawing/2010/main" val="0"/>
                        </a:ext>
                      </a:extLst>
                    </a:blip>
                    <a:stretch>
                      <a:fillRect/>
                    </a:stretch>
                  </pic:blipFill>
                  <pic:spPr>
                    <a:xfrm>
                      <a:off x="0" y="0"/>
                      <a:ext cx="3436024" cy="2829313"/>
                    </a:xfrm>
                    <a:prstGeom prst="rect">
                      <a:avLst/>
                    </a:prstGeom>
                  </pic:spPr>
                </pic:pic>
              </a:graphicData>
            </a:graphic>
          </wp:inline>
        </w:drawing>
      </w:r>
    </w:p>
    <w:p w14:paraId="09730511" w14:textId="77777777" w:rsidR="0074376A" w:rsidRDefault="0074376A">
      <w:pPr>
        <w:pStyle w:val="BodyText"/>
      </w:pPr>
    </w:p>
    <w:p w14:paraId="1C961839" w14:textId="77777777" w:rsidR="0074376A" w:rsidRDefault="0074376A">
      <w:pPr>
        <w:pStyle w:val="BodyText"/>
        <w:spacing w:before="10"/>
        <w:rPr>
          <w:sz w:val="21"/>
        </w:rPr>
      </w:pPr>
    </w:p>
    <w:p w14:paraId="452BFB47" w14:textId="1569AD9C" w:rsidR="0074376A" w:rsidRPr="00696DEF" w:rsidRDefault="009D2967">
      <w:pPr>
        <w:ind w:left="100"/>
        <w:rPr>
          <w:rFonts w:ascii="Arial"/>
          <w:sz w:val="18"/>
          <w:lang w:val="fr-FR"/>
        </w:rPr>
      </w:pPr>
      <w:bookmarkStart w:id="71" w:name="_bookmark53"/>
      <w:bookmarkEnd w:id="71"/>
      <w:r w:rsidRPr="00696DEF">
        <w:rPr>
          <w:rFonts w:ascii="Arial"/>
          <w:sz w:val="18"/>
          <w:lang w:val="fr-FR"/>
        </w:rPr>
        <w:t xml:space="preserve">Figure 34: </w:t>
      </w:r>
      <w:r w:rsidR="00696DEF" w:rsidRPr="00696DEF">
        <w:rPr>
          <w:rFonts w:ascii="Arial"/>
          <w:sz w:val="18"/>
          <w:lang w:val="fr-FR"/>
        </w:rPr>
        <w:t>Exemple g</w:t>
      </w:r>
      <w:r w:rsidR="00696DEF" w:rsidRPr="00696DEF">
        <w:rPr>
          <w:rFonts w:ascii="Arial"/>
          <w:sz w:val="18"/>
          <w:lang w:val="fr-FR"/>
        </w:rPr>
        <w:t>é</w:t>
      </w:r>
      <w:r w:rsidR="00696DEF" w:rsidRPr="00696DEF">
        <w:rPr>
          <w:rFonts w:ascii="Arial"/>
          <w:sz w:val="18"/>
          <w:lang w:val="fr-FR"/>
        </w:rPr>
        <w:t>n</w:t>
      </w:r>
      <w:r w:rsidR="00696DEF" w:rsidRPr="00696DEF">
        <w:rPr>
          <w:rFonts w:ascii="Arial"/>
          <w:sz w:val="18"/>
          <w:lang w:val="fr-FR"/>
        </w:rPr>
        <w:t>é</w:t>
      </w:r>
      <w:r w:rsidR="00696DEF" w:rsidRPr="00696DEF">
        <w:rPr>
          <w:rFonts w:ascii="Arial"/>
          <w:sz w:val="18"/>
          <w:lang w:val="fr-FR"/>
        </w:rPr>
        <w:t>rique de couches principales et d'extensions ArchiMat</w:t>
      </w:r>
      <w:r w:rsidR="00696DEF">
        <w:rPr>
          <w:rFonts w:ascii="Arial"/>
          <w:sz w:val="18"/>
          <w:lang w:val="fr-FR"/>
        </w:rPr>
        <w:t>e</w:t>
      </w:r>
    </w:p>
    <w:p w14:paraId="4353B1F4" w14:textId="77777777" w:rsidR="0074376A" w:rsidRPr="00696DEF" w:rsidRDefault="0074376A">
      <w:pPr>
        <w:pStyle w:val="BodyText"/>
        <w:spacing w:before="7"/>
        <w:rPr>
          <w:rFonts w:ascii="Arial"/>
          <w:sz w:val="16"/>
          <w:lang w:val="fr-FR"/>
        </w:rPr>
      </w:pPr>
    </w:p>
    <w:p w14:paraId="7CDEAB56" w14:textId="5428DE26" w:rsidR="0074376A" w:rsidRPr="00696DEF" w:rsidRDefault="009D2967">
      <w:pPr>
        <w:pStyle w:val="BodyText"/>
        <w:spacing w:line="271" w:lineRule="auto"/>
        <w:ind w:left="666" w:right="513"/>
        <w:rPr>
          <w:lang w:val="fr-FR"/>
        </w:rPr>
      </w:pPr>
      <w:r w:rsidRPr="00696DEF">
        <w:rPr>
          <w:lang w:val="fr-FR"/>
        </w:rPr>
        <w:t xml:space="preserve"> </w:t>
      </w:r>
      <w:r w:rsidR="00696DEF" w:rsidRPr="00696DEF">
        <w:rPr>
          <w:lang w:val="fr-FR"/>
        </w:rPr>
        <w:t>Dans la figure 34, les éléments de la couche métier sont jaunes, les éléments de la couche application sont bleus et la technologie L’élément de couche est vert. Les concepts d'extension de motivation sont le violet et l'implémentation et la migration les concepts d'extension sont roses.</w:t>
      </w:r>
    </w:p>
    <w:p w14:paraId="0560104F" w14:textId="77777777" w:rsidR="0074376A" w:rsidRPr="00696DEF" w:rsidRDefault="0074376A">
      <w:pPr>
        <w:pStyle w:val="BodyText"/>
        <w:spacing w:before="7"/>
        <w:rPr>
          <w:sz w:val="25"/>
          <w:lang w:val="fr-FR"/>
        </w:rPr>
      </w:pPr>
    </w:p>
    <w:p w14:paraId="3A28570E" w14:textId="77777777" w:rsidR="00696DEF" w:rsidRDefault="00696DEF">
      <w:pPr>
        <w:pStyle w:val="BodyText"/>
        <w:spacing w:before="172" w:line="271" w:lineRule="auto"/>
        <w:ind w:left="666" w:right="513"/>
        <w:rPr>
          <w:rFonts w:ascii="Arial" w:eastAsia="Arial" w:hAnsi="Arial" w:cs="Arial"/>
          <w:b/>
          <w:bCs/>
          <w:sz w:val="22"/>
          <w:szCs w:val="22"/>
        </w:rPr>
      </w:pPr>
      <w:bookmarkStart w:id="72" w:name="Manufacturing"/>
      <w:bookmarkStart w:id="73" w:name="_bookmark54"/>
      <w:bookmarkEnd w:id="72"/>
      <w:bookmarkEnd w:id="73"/>
      <w:r w:rsidRPr="00696DEF">
        <w:rPr>
          <w:rFonts w:ascii="Arial" w:eastAsia="Arial" w:hAnsi="Arial" w:cs="Arial"/>
          <w:b/>
          <w:bCs/>
          <w:sz w:val="22"/>
          <w:szCs w:val="22"/>
        </w:rPr>
        <w:t>Fabrication</w:t>
      </w:r>
    </w:p>
    <w:p w14:paraId="2DF52828" w14:textId="4B08FF46" w:rsidR="0074376A" w:rsidRPr="00696DEF" w:rsidRDefault="00696DEF">
      <w:pPr>
        <w:pStyle w:val="BodyText"/>
        <w:spacing w:before="172" w:line="271" w:lineRule="auto"/>
        <w:ind w:left="666" w:right="513"/>
        <w:rPr>
          <w:lang w:val="fr-FR"/>
        </w:rPr>
      </w:pPr>
      <w:r w:rsidRPr="00696DEF">
        <w:rPr>
          <w:lang w:val="fr-FR"/>
        </w:rPr>
        <w:t xml:space="preserve">La combinaison du standard TOGAF et du langage ArchiMate donne une approche d'EE polyvalente applicable à un large éventail de défis de transformation d'entreprise. Cette étude de cas complète ces paradigmes compatibles avec ISA-9 </w:t>
      </w:r>
      <w:r w:rsidR="009D2967" w:rsidRPr="00696DEF">
        <w:rPr>
          <w:lang w:val="fr-FR"/>
        </w:rPr>
        <w:t>[</w:t>
      </w:r>
      <w:hyperlink w:anchor="_bookmark67" w:history="1">
        <w:r w:rsidR="009D2967" w:rsidRPr="00696DEF">
          <w:rPr>
            <w:color w:val="0000FF"/>
            <w:lang w:val="fr-FR"/>
          </w:rPr>
          <w:t>3</w:t>
        </w:r>
      </w:hyperlink>
      <w:r w:rsidR="009D2967" w:rsidRPr="00696DEF">
        <w:rPr>
          <w:lang w:val="fr-FR"/>
        </w:rPr>
        <w:t xml:space="preserve">], </w:t>
      </w:r>
      <w:r w:rsidRPr="00696DEF">
        <w:rPr>
          <w:lang w:val="fr-FR"/>
        </w:rPr>
        <w:t>qui est une norme d'intégration des systèmes utilisés dans la fabrication entreprises. ISA-95 régit l'échange d'informations entre les systèmes d' entreprise 3 tels que ceux qui soutenir les ventes, les finances et la logistique avec des systèmes de contrôle pour la production, la maintenance et la qualité.</w:t>
      </w:r>
    </w:p>
    <w:p w14:paraId="31124D57" w14:textId="60D58A68" w:rsidR="0074376A" w:rsidRPr="00696DEF" w:rsidRDefault="00696DEF">
      <w:pPr>
        <w:pStyle w:val="BodyText"/>
        <w:spacing w:before="160" w:line="271" w:lineRule="auto"/>
        <w:ind w:left="666" w:right="541"/>
        <w:rPr>
          <w:lang w:val="fr-FR"/>
        </w:rPr>
      </w:pPr>
      <w:r w:rsidRPr="00696DEF">
        <w:rPr>
          <w:lang w:val="fr-FR"/>
        </w:rPr>
        <w:t xml:space="preserve">ISA-95 bénéficie d'un large soutien de l'industrie. Il est géré par l'International Society for Automation </w:t>
      </w:r>
      <w:r w:rsidR="009D2967" w:rsidRPr="00696DEF">
        <w:rPr>
          <w:lang w:val="fr-FR"/>
        </w:rPr>
        <w:t>[</w:t>
      </w:r>
      <w:hyperlink w:anchor="_bookmark72" w:history="1">
        <w:r w:rsidR="009D2967" w:rsidRPr="00696DEF">
          <w:rPr>
            <w:color w:val="0000FF"/>
            <w:lang w:val="fr-FR"/>
          </w:rPr>
          <w:t>8</w:t>
        </w:r>
      </w:hyperlink>
      <w:r w:rsidR="009D2967" w:rsidRPr="00696DEF">
        <w:rPr>
          <w:lang w:val="fr-FR"/>
        </w:rPr>
        <w:t>]</w:t>
      </w:r>
      <w:r w:rsidRPr="00696DEF">
        <w:rPr>
          <w:lang w:val="fr-FR"/>
        </w:rPr>
        <w:t xml:space="preserve"> , qui est un</w:t>
      </w:r>
      <w:r>
        <w:rPr>
          <w:lang w:val="fr-FR"/>
        </w:rPr>
        <w:t>e</w:t>
      </w:r>
      <w:r w:rsidRPr="00696DEF">
        <w:rPr>
          <w:lang w:val="fr-FR"/>
        </w:rPr>
        <w:t xml:space="preserve"> organisation professionnelle qui revendique plus de 30 000 membres. ISA-95 est pris en charge dans les produits des principaux services informatiques fournisseurs, tels que IBM </w:t>
      </w:r>
      <w:r w:rsidR="009D2967" w:rsidRPr="00696DEF">
        <w:rPr>
          <w:lang w:val="fr-FR"/>
        </w:rPr>
        <w:t>[</w:t>
      </w:r>
      <w:hyperlink w:anchor="_bookmark73" w:history="1">
        <w:r w:rsidR="009D2967" w:rsidRPr="00696DEF">
          <w:rPr>
            <w:color w:val="0000FF"/>
            <w:lang w:val="fr-FR"/>
          </w:rPr>
          <w:t>9</w:t>
        </w:r>
      </w:hyperlink>
      <w:r w:rsidR="009D2967" w:rsidRPr="00696DEF">
        <w:rPr>
          <w:lang w:val="fr-FR"/>
        </w:rPr>
        <w:t>], SAP [</w:t>
      </w:r>
      <w:hyperlink w:anchor="_bookmark74" w:history="1">
        <w:r w:rsidR="009D2967" w:rsidRPr="00696DEF">
          <w:rPr>
            <w:color w:val="0000FF"/>
            <w:lang w:val="fr-FR"/>
          </w:rPr>
          <w:t>10</w:t>
        </w:r>
      </w:hyperlink>
      <w:r w:rsidR="009D2967" w:rsidRPr="00696DEF">
        <w:rPr>
          <w:lang w:val="fr-FR"/>
        </w:rPr>
        <w:t xml:space="preserve">], </w:t>
      </w:r>
      <w:r>
        <w:rPr>
          <w:lang w:val="fr-FR"/>
        </w:rPr>
        <w:t>et</w:t>
      </w:r>
      <w:r w:rsidR="009D2967" w:rsidRPr="00696DEF">
        <w:rPr>
          <w:lang w:val="fr-FR"/>
        </w:rPr>
        <w:t xml:space="preserve"> Oracle [</w:t>
      </w:r>
      <w:hyperlink w:anchor="_bookmark75" w:history="1">
        <w:r w:rsidR="009D2967" w:rsidRPr="00696DEF">
          <w:rPr>
            <w:color w:val="0000FF"/>
            <w:lang w:val="fr-FR"/>
          </w:rPr>
          <w:t>11</w:t>
        </w:r>
      </w:hyperlink>
      <w:r w:rsidR="009D2967" w:rsidRPr="00696DEF">
        <w:rPr>
          <w:lang w:val="fr-FR"/>
        </w:rPr>
        <w:t xml:space="preserve">], </w:t>
      </w:r>
      <w:r w:rsidR="007015B2" w:rsidRPr="007015B2">
        <w:rPr>
          <w:lang w:val="fr-FR"/>
        </w:rPr>
        <w:t>et constitue également la base de la CEI 62241</w:t>
      </w:r>
      <w:r w:rsidR="009D2967" w:rsidRPr="00696DEF">
        <w:rPr>
          <w:lang w:val="fr-FR"/>
        </w:rPr>
        <w:t>.</w:t>
      </w:r>
      <w:r w:rsidR="009D2967" w:rsidRPr="00696DEF">
        <w:rPr>
          <w:vertAlign w:val="superscript"/>
          <w:lang w:val="fr-FR"/>
        </w:rPr>
        <w:t>4</w:t>
      </w:r>
      <w:r w:rsidR="009D2967" w:rsidRPr="00696DEF">
        <w:rPr>
          <w:lang w:val="fr-FR"/>
        </w:rPr>
        <w:t xml:space="preserve"> The Business to</w:t>
      </w:r>
    </w:p>
    <w:p w14:paraId="262DCF09" w14:textId="77777777" w:rsidR="0074376A" w:rsidRPr="00696DEF" w:rsidRDefault="0074376A">
      <w:pPr>
        <w:pStyle w:val="BodyText"/>
        <w:rPr>
          <w:sz w:val="24"/>
          <w:lang w:val="fr-FR"/>
        </w:rPr>
      </w:pPr>
    </w:p>
    <w:p w14:paraId="466C4A3C" w14:textId="77777777" w:rsidR="0074376A" w:rsidRPr="00696DEF" w:rsidRDefault="0074376A">
      <w:pPr>
        <w:pStyle w:val="BodyText"/>
        <w:rPr>
          <w:sz w:val="24"/>
          <w:lang w:val="fr-FR"/>
        </w:rPr>
      </w:pPr>
    </w:p>
    <w:p w14:paraId="4368C1F4" w14:textId="77777777" w:rsidR="0074376A" w:rsidRPr="00696DEF" w:rsidRDefault="0074376A">
      <w:pPr>
        <w:pStyle w:val="BodyText"/>
        <w:rPr>
          <w:sz w:val="24"/>
          <w:lang w:val="fr-FR"/>
        </w:rPr>
      </w:pPr>
    </w:p>
    <w:p w14:paraId="24E58589" w14:textId="77777777" w:rsidR="0074376A" w:rsidRPr="00696DEF" w:rsidRDefault="0074376A">
      <w:pPr>
        <w:pStyle w:val="BodyText"/>
        <w:rPr>
          <w:sz w:val="24"/>
          <w:lang w:val="fr-FR"/>
        </w:rPr>
      </w:pPr>
    </w:p>
    <w:p w14:paraId="14408EB9" w14:textId="77777777" w:rsidR="0074376A" w:rsidRPr="00696DEF" w:rsidRDefault="0074376A">
      <w:pPr>
        <w:pStyle w:val="BodyText"/>
        <w:rPr>
          <w:sz w:val="24"/>
          <w:lang w:val="fr-FR"/>
        </w:rPr>
      </w:pPr>
    </w:p>
    <w:p w14:paraId="0BAFFA4B" w14:textId="77777777" w:rsidR="0074376A" w:rsidRPr="00696DEF" w:rsidRDefault="0074376A">
      <w:pPr>
        <w:pStyle w:val="BodyText"/>
        <w:rPr>
          <w:sz w:val="24"/>
          <w:lang w:val="fr-FR"/>
        </w:rPr>
      </w:pPr>
    </w:p>
    <w:p w14:paraId="21C48786" w14:textId="2F4D7294" w:rsidR="0074376A" w:rsidRPr="007015B2" w:rsidRDefault="009D2967" w:rsidP="007015B2">
      <w:pPr>
        <w:spacing w:before="172"/>
        <w:ind w:left="100"/>
        <w:rPr>
          <w:sz w:val="16"/>
          <w:lang w:val="fr-FR"/>
        </w:rPr>
      </w:pPr>
      <w:r w:rsidRPr="007015B2">
        <w:rPr>
          <w:sz w:val="16"/>
          <w:vertAlign w:val="superscript"/>
          <w:lang w:val="fr-FR"/>
        </w:rPr>
        <w:t>3</w:t>
      </w:r>
      <w:r w:rsidRPr="007015B2">
        <w:rPr>
          <w:sz w:val="16"/>
          <w:lang w:val="fr-FR"/>
        </w:rPr>
        <w:t xml:space="preserve"> </w:t>
      </w:r>
      <w:r w:rsidR="007015B2" w:rsidRPr="007015B2">
        <w:rPr>
          <w:sz w:val="16"/>
          <w:lang w:val="fr-FR"/>
        </w:rPr>
        <w:t>Notez que le terme «entreprise», en ce qui concerne ISA-95, décrit les systèmes qui prennent en charge les fonctions commerciales courantes, par opposition aux systèmes qui fonction de support spécifiques à la fabrication, appelées systèmes de contrôle.4 CEI 62261</w:t>
      </w:r>
      <w:r w:rsidR="007015B2">
        <w:rPr>
          <w:sz w:val="16"/>
          <w:lang w:val="fr-FR"/>
        </w:rPr>
        <w:t> :</w:t>
      </w:r>
      <w:proofErr w:type="spellStart"/>
      <w:r w:rsidRPr="007015B2">
        <w:rPr>
          <w:sz w:val="16"/>
          <w:lang w:val="fr-FR"/>
        </w:rPr>
        <w:t>Nuclear</w:t>
      </w:r>
      <w:proofErr w:type="spellEnd"/>
      <w:r w:rsidRPr="007015B2">
        <w:rPr>
          <w:sz w:val="16"/>
          <w:lang w:val="fr-FR"/>
        </w:rPr>
        <w:t xml:space="preserve"> Power Plants – Main Control Room – </w:t>
      </w:r>
      <w:proofErr w:type="spellStart"/>
      <w:r w:rsidRPr="007015B2">
        <w:rPr>
          <w:sz w:val="16"/>
          <w:lang w:val="fr-FR"/>
        </w:rPr>
        <w:t>Alarm</w:t>
      </w:r>
      <w:proofErr w:type="spellEnd"/>
      <w:r w:rsidRPr="007015B2">
        <w:rPr>
          <w:sz w:val="16"/>
          <w:lang w:val="fr-FR"/>
        </w:rPr>
        <w:t xml:space="preserve"> </w:t>
      </w:r>
      <w:proofErr w:type="spellStart"/>
      <w:r w:rsidRPr="007015B2">
        <w:rPr>
          <w:sz w:val="16"/>
          <w:lang w:val="fr-FR"/>
        </w:rPr>
        <w:t>Functions</w:t>
      </w:r>
      <w:proofErr w:type="spellEnd"/>
      <w:r w:rsidRPr="007015B2">
        <w:rPr>
          <w:sz w:val="16"/>
          <w:lang w:val="fr-FR"/>
        </w:rPr>
        <w:t xml:space="preserve"> and </w:t>
      </w:r>
      <w:proofErr w:type="spellStart"/>
      <w:r w:rsidRPr="007015B2">
        <w:rPr>
          <w:sz w:val="16"/>
          <w:lang w:val="fr-FR"/>
        </w:rPr>
        <w:t>Presentation</w:t>
      </w:r>
      <w:proofErr w:type="spellEnd"/>
      <w:r w:rsidRPr="007015B2">
        <w:rPr>
          <w:sz w:val="16"/>
          <w:lang w:val="fr-FR"/>
        </w:rPr>
        <w:t>.</w:t>
      </w:r>
    </w:p>
    <w:p w14:paraId="0B8FEA63" w14:textId="77777777" w:rsidR="0074376A" w:rsidRPr="007015B2" w:rsidRDefault="0074376A">
      <w:pPr>
        <w:rPr>
          <w:sz w:val="16"/>
          <w:lang w:val="fr-FR"/>
        </w:rPr>
        <w:sectPr w:rsidR="0074376A" w:rsidRPr="007015B2">
          <w:pgSz w:w="12240" w:h="15840"/>
          <w:pgMar w:top="2040" w:right="980" w:bottom="1000" w:left="1340" w:header="1805" w:footer="815" w:gutter="0"/>
          <w:cols w:space="720"/>
        </w:sectPr>
      </w:pPr>
    </w:p>
    <w:p w14:paraId="2B1F8F1D" w14:textId="77777777" w:rsidR="0074376A" w:rsidRPr="007015B2" w:rsidRDefault="0074376A">
      <w:pPr>
        <w:pStyle w:val="BodyText"/>
        <w:spacing w:before="8"/>
        <w:rPr>
          <w:sz w:val="27"/>
          <w:lang w:val="fr-FR"/>
        </w:rPr>
      </w:pPr>
    </w:p>
    <w:p w14:paraId="74C21962" w14:textId="5E37E336" w:rsidR="0074376A" w:rsidRDefault="007015B2">
      <w:pPr>
        <w:pStyle w:val="BodyText"/>
        <w:spacing w:before="91" w:line="271" w:lineRule="auto"/>
        <w:ind w:left="666" w:right="580"/>
      </w:pPr>
      <w:proofErr w:type="spellStart"/>
      <w:r w:rsidRPr="007015B2">
        <w:rPr>
          <w:lang w:val="fr-FR"/>
        </w:rPr>
        <w:t>Manufacturing</w:t>
      </w:r>
      <w:proofErr w:type="spellEnd"/>
      <w:r w:rsidRPr="007015B2">
        <w:rPr>
          <w:lang w:val="fr-FR"/>
        </w:rPr>
        <w:t xml:space="preserve"> Markup </w:t>
      </w:r>
      <w:proofErr w:type="spellStart"/>
      <w:r w:rsidRPr="007015B2">
        <w:rPr>
          <w:lang w:val="fr-FR"/>
        </w:rPr>
        <w:t>Language</w:t>
      </w:r>
      <w:proofErr w:type="spellEnd"/>
      <w:r w:rsidRPr="007015B2">
        <w:rPr>
          <w:lang w:val="fr-FR"/>
        </w:rPr>
        <w:t xml:space="preserve"> (B2MML) </w:t>
      </w:r>
      <w:r w:rsidR="009D2967" w:rsidRPr="007015B2">
        <w:rPr>
          <w:lang w:val="fr-FR"/>
        </w:rPr>
        <w:t>[</w:t>
      </w:r>
      <w:hyperlink w:anchor="_bookmark76" w:history="1">
        <w:r w:rsidR="009D2967" w:rsidRPr="007015B2">
          <w:rPr>
            <w:color w:val="0000FF"/>
            <w:lang w:val="fr-FR"/>
          </w:rPr>
          <w:t>12</w:t>
        </w:r>
      </w:hyperlink>
      <w:r w:rsidR="009D2967" w:rsidRPr="007015B2">
        <w:rPr>
          <w:lang w:val="fr-FR"/>
        </w:rPr>
        <w:t xml:space="preserve">] </w:t>
      </w:r>
      <w:r w:rsidRPr="007015B2">
        <w:rPr>
          <w:lang w:val="fr-FR"/>
        </w:rPr>
        <w:t>implémente ISA-95 en XML, et est également la base de la CEI62264</w:t>
      </w:r>
      <w:r w:rsidR="009D2967" w:rsidRPr="007015B2">
        <w:rPr>
          <w:lang w:val="fr-FR"/>
        </w:rPr>
        <w:t xml:space="preserve">. </w:t>
      </w:r>
      <w:r w:rsidR="009D2967">
        <w:rPr>
          <w:vertAlign w:val="superscript"/>
        </w:rPr>
        <w:t>5</w:t>
      </w:r>
    </w:p>
    <w:p w14:paraId="5554BA3D" w14:textId="3FA769D5" w:rsidR="0074376A" w:rsidRPr="007015B2" w:rsidRDefault="009D2967">
      <w:pPr>
        <w:spacing w:before="165"/>
        <w:ind w:left="100"/>
        <w:rPr>
          <w:rFonts w:ascii="Arial"/>
          <w:sz w:val="18"/>
          <w:lang w:val="fr-FR"/>
        </w:rPr>
      </w:pPr>
      <w:bookmarkStart w:id="74" w:name="_bookmark55"/>
      <w:bookmarkEnd w:id="74"/>
      <w:r w:rsidRPr="007015B2">
        <w:rPr>
          <w:rFonts w:ascii="Arial"/>
          <w:sz w:val="18"/>
          <w:lang w:val="fr-FR"/>
        </w:rPr>
        <w:t xml:space="preserve">Table 2: </w:t>
      </w:r>
      <w:r w:rsidR="007015B2" w:rsidRPr="007015B2">
        <w:rPr>
          <w:rFonts w:ascii="Arial"/>
          <w:sz w:val="18"/>
          <w:lang w:val="fr-FR"/>
        </w:rPr>
        <w:t>Tableau 2: Structure de la norme ISA-95 pour l'int</w:t>
      </w:r>
      <w:r w:rsidR="007015B2" w:rsidRPr="007015B2">
        <w:rPr>
          <w:rFonts w:ascii="Arial"/>
          <w:sz w:val="18"/>
          <w:lang w:val="fr-FR"/>
        </w:rPr>
        <w:t>é</w:t>
      </w:r>
      <w:r w:rsidR="007015B2" w:rsidRPr="007015B2">
        <w:rPr>
          <w:rFonts w:ascii="Arial"/>
          <w:sz w:val="18"/>
          <w:lang w:val="fr-FR"/>
        </w:rPr>
        <w:t>gration du syst</w:t>
      </w:r>
      <w:r w:rsidR="007015B2" w:rsidRPr="007015B2">
        <w:rPr>
          <w:rFonts w:ascii="Arial"/>
          <w:sz w:val="18"/>
          <w:lang w:val="fr-FR"/>
        </w:rPr>
        <w:t>è</w:t>
      </w:r>
      <w:r w:rsidR="007015B2" w:rsidRPr="007015B2">
        <w:rPr>
          <w:rFonts w:ascii="Arial"/>
          <w:sz w:val="18"/>
          <w:lang w:val="fr-FR"/>
        </w:rPr>
        <w:t>me de contr</w:t>
      </w:r>
      <w:r w:rsidR="007015B2" w:rsidRPr="007015B2">
        <w:rPr>
          <w:rFonts w:ascii="Arial"/>
          <w:sz w:val="18"/>
          <w:lang w:val="fr-FR"/>
        </w:rPr>
        <w:t>ô</w:t>
      </w:r>
      <w:r w:rsidR="007015B2" w:rsidRPr="007015B2">
        <w:rPr>
          <w:rFonts w:ascii="Arial"/>
          <w:sz w:val="18"/>
          <w:lang w:val="fr-FR"/>
        </w:rPr>
        <w:t>le d'entreprise</w:t>
      </w:r>
    </w:p>
    <w:p w14:paraId="2E7996E5" w14:textId="77777777" w:rsidR="0074376A" w:rsidRPr="007015B2" w:rsidRDefault="0074376A">
      <w:pPr>
        <w:pStyle w:val="BodyText"/>
        <w:spacing w:before="8"/>
        <w:rPr>
          <w:rFonts w:ascii="Arial"/>
          <w:sz w:val="15"/>
          <w:lang w:val="fr-FR"/>
        </w:rPr>
      </w:pPr>
    </w:p>
    <w:tbl>
      <w:tblPr>
        <w:tblW w:w="0" w:type="auto"/>
        <w:tblInd w:w="6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269"/>
        <w:gridCol w:w="2838"/>
        <w:gridCol w:w="3544"/>
      </w:tblGrid>
      <w:tr w:rsidR="0074376A" w14:paraId="5C5044A5" w14:textId="77777777">
        <w:trPr>
          <w:trHeight w:val="400"/>
        </w:trPr>
        <w:tc>
          <w:tcPr>
            <w:tcW w:w="2269" w:type="dxa"/>
            <w:shd w:val="clear" w:color="auto" w:fill="E4E4E4"/>
          </w:tcPr>
          <w:p w14:paraId="099E95C7" w14:textId="771F578A" w:rsidR="0074376A" w:rsidRDefault="007015B2">
            <w:pPr>
              <w:pStyle w:val="TableParagraph"/>
              <w:spacing w:before="90"/>
              <w:rPr>
                <w:b/>
                <w:sz w:val="18"/>
              </w:rPr>
            </w:pPr>
            <w:proofErr w:type="spellStart"/>
            <w:r w:rsidRPr="007015B2">
              <w:rPr>
                <w:b/>
                <w:sz w:val="18"/>
              </w:rPr>
              <w:t>Identificateur</w:t>
            </w:r>
            <w:proofErr w:type="spellEnd"/>
            <w:r w:rsidRPr="007015B2">
              <w:rPr>
                <w:b/>
                <w:sz w:val="18"/>
              </w:rPr>
              <w:t xml:space="preserve"> de pièce</w:t>
            </w:r>
          </w:p>
        </w:tc>
        <w:tc>
          <w:tcPr>
            <w:tcW w:w="2838" w:type="dxa"/>
            <w:shd w:val="clear" w:color="auto" w:fill="E4E4E4"/>
          </w:tcPr>
          <w:p w14:paraId="23E4AAD1" w14:textId="2CE88814" w:rsidR="0074376A" w:rsidRDefault="007015B2">
            <w:pPr>
              <w:pStyle w:val="TableParagraph"/>
              <w:spacing w:before="90"/>
              <w:rPr>
                <w:b/>
                <w:sz w:val="18"/>
              </w:rPr>
            </w:pPr>
            <w:proofErr w:type="spellStart"/>
            <w:r>
              <w:rPr>
                <w:b/>
                <w:sz w:val="18"/>
              </w:rPr>
              <w:t>Titre</w:t>
            </w:r>
            <w:proofErr w:type="spellEnd"/>
          </w:p>
        </w:tc>
        <w:tc>
          <w:tcPr>
            <w:tcW w:w="3544" w:type="dxa"/>
            <w:shd w:val="clear" w:color="auto" w:fill="E4E4E4"/>
          </w:tcPr>
          <w:p w14:paraId="1679DE42" w14:textId="16A879FA" w:rsidR="0074376A" w:rsidRDefault="009D2967">
            <w:pPr>
              <w:pStyle w:val="TableParagraph"/>
              <w:spacing w:before="90"/>
              <w:ind w:left="53"/>
              <w:rPr>
                <w:b/>
                <w:sz w:val="18"/>
              </w:rPr>
            </w:pPr>
            <w:proofErr w:type="spellStart"/>
            <w:r>
              <w:rPr>
                <w:b/>
                <w:sz w:val="18"/>
              </w:rPr>
              <w:t>Conten</w:t>
            </w:r>
            <w:r w:rsidR="007015B2">
              <w:rPr>
                <w:b/>
                <w:sz w:val="18"/>
              </w:rPr>
              <w:t>u</w:t>
            </w:r>
            <w:proofErr w:type="spellEnd"/>
          </w:p>
        </w:tc>
      </w:tr>
      <w:tr w:rsidR="0074376A" w:rsidRPr="007015B2" w14:paraId="0B60E9D4" w14:textId="77777777">
        <w:trPr>
          <w:trHeight w:val="815"/>
        </w:trPr>
        <w:tc>
          <w:tcPr>
            <w:tcW w:w="2269" w:type="dxa"/>
          </w:tcPr>
          <w:p w14:paraId="0E665067" w14:textId="77777777" w:rsidR="0074376A" w:rsidRDefault="009D2967">
            <w:pPr>
              <w:pStyle w:val="TableParagraph"/>
              <w:rPr>
                <w:sz w:val="18"/>
              </w:rPr>
            </w:pPr>
            <w:r>
              <w:rPr>
                <w:sz w:val="18"/>
              </w:rPr>
              <w:t>ANSI-ISA 95 00 01 2000</w:t>
            </w:r>
          </w:p>
        </w:tc>
        <w:tc>
          <w:tcPr>
            <w:tcW w:w="2838" w:type="dxa"/>
          </w:tcPr>
          <w:p w14:paraId="06272676" w14:textId="5B6CB74A" w:rsidR="0074376A" w:rsidRDefault="007015B2">
            <w:pPr>
              <w:pStyle w:val="TableParagraph"/>
              <w:rPr>
                <w:sz w:val="18"/>
              </w:rPr>
            </w:pPr>
            <w:proofErr w:type="spellStart"/>
            <w:r w:rsidRPr="007015B2">
              <w:rPr>
                <w:sz w:val="18"/>
              </w:rPr>
              <w:t>Partie</w:t>
            </w:r>
            <w:proofErr w:type="spellEnd"/>
            <w:r w:rsidRPr="007015B2">
              <w:rPr>
                <w:sz w:val="18"/>
              </w:rPr>
              <w:t xml:space="preserve"> 1: </w:t>
            </w:r>
            <w:proofErr w:type="spellStart"/>
            <w:r w:rsidRPr="007015B2">
              <w:rPr>
                <w:sz w:val="18"/>
              </w:rPr>
              <w:t>Modèles</w:t>
            </w:r>
            <w:proofErr w:type="spellEnd"/>
            <w:r w:rsidRPr="007015B2">
              <w:rPr>
                <w:sz w:val="18"/>
              </w:rPr>
              <w:t xml:space="preserve"> et </w:t>
            </w:r>
            <w:proofErr w:type="spellStart"/>
            <w:r w:rsidRPr="007015B2">
              <w:rPr>
                <w:sz w:val="18"/>
              </w:rPr>
              <w:t>terminologie</w:t>
            </w:r>
            <w:proofErr w:type="spellEnd"/>
          </w:p>
        </w:tc>
        <w:tc>
          <w:tcPr>
            <w:tcW w:w="3544" w:type="dxa"/>
          </w:tcPr>
          <w:p w14:paraId="26FB2255" w14:textId="56C1BBBE" w:rsidR="0074376A" w:rsidRPr="007015B2" w:rsidRDefault="007015B2">
            <w:pPr>
              <w:pStyle w:val="TableParagraph"/>
              <w:ind w:left="53" w:right="43"/>
              <w:rPr>
                <w:sz w:val="18"/>
                <w:lang w:val="fr-FR"/>
              </w:rPr>
            </w:pPr>
            <w:r w:rsidRPr="007015B2">
              <w:rPr>
                <w:sz w:val="18"/>
                <w:lang w:val="fr-FR"/>
              </w:rPr>
              <w:t xml:space="preserve">Décrit les fonctions pertinentes dans </w:t>
            </w:r>
            <w:proofErr w:type="spellStart"/>
            <w:r w:rsidRPr="007015B2">
              <w:rPr>
                <w:sz w:val="18"/>
                <w:lang w:val="fr-FR"/>
              </w:rPr>
              <w:t>ledomaines</w:t>
            </w:r>
            <w:proofErr w:type="spellEnd"/>
            <w:r w:rsidRPr="007015B2">
              <w:rPr>
                <w:sz w:val="18"/>
                <w:lang w:val="fr-FR"/>
              </w:rPr>
              <w:t xml:space="preserve"> d'entreprise et de contrôle, </w:t>
            </w:r>
            <w:proofErr w:type="spellStart"/>
            <w:r w:rsidRPr="007015B2">
              <w:rPr>
                <w:sz w:val="18"/>
                <w:lang w:val="fr-FR"/>
              </w:rPr>
              <w:t>etobjets</w:t>
            </w:r>
            <w:proofErr w:type="spellEnd"/>
            <w:r w:rsidRPr="007015B2">
              <w:rPr>
                <w:sz w:val="18"/>
                <w:lang w:val="fr-FR"/>
              </w:rPr>
              <w:t xml:space="preserve"> généralement échangés entre eux</w:t>
            </w:r>
            <w:r w:rsidR="009D2967" w:rsidRPr="007015B2">
              <w:rPr>
                <w:sz w:val="18"/>
                <w:lang w:val="fr-FR"/>
              </w:rPr>
              <w:t>.</w:t>
            </w:r>
          </w:p>
        </w:tc>
      </w:tr>
      <w:tr w:rsidR="0074376A" w:rsidRPr="00F8031C" w14:paraId="3C8576F8" w14:textId="77777777">
        <w:trPr>
          <w:trHeight w:val="607"/>
        </w:trPr>
        <w:tc>
          <w:tcPr>
            <w:tcW w:w="2269" w:type="dxa"/>
          </w:tcPr>
          <w:p w14:paraId="1FF7206A" w14:textId="77777777" w:rsidR="0074376A" w:rsidRDefault="009D2967">
            <w:pPr>
              <w:pStyle w:val="TableParagraph"/>
              <w:rPr>
                <w:sz w:val="18"/>
              </w:rPr>
            </w:pPr>
            <w:r>
              <w:rPr>
                <w:sz w:val="18"/>
              </w:rPr>
              <w:t>ANSI-ISA 95 00 02 2001</w:t>
            </w:r>
          </w:p>
        </w:tc>
        <w:tc>
          <w:tcPr>
            <w:tcW w:w="2838" w:type="dxa"/>
          </w:tcPr>
          <w:p w14:paraId="66A35766" w14:textId="61511309" w:rsidR="0074376A" w:rsidRPr="007015B2" w:rsidRDefault="007015B2">
            <w:pPr>
              <w:pStyle w:val="TableParagraph"/>
              <w:rPr>
                <w:sz w:val="18"/>
                <w:lang w:val="fr-FR"/>
              </w:rPr>
            </w:pPr>
            <w:r w:rsidRPr="007015B2">
              <w:rPr>
                <w:sz w:val="18"/>
                <w:lang w:val="fr-FR"/>
              </w:rPr>
              <w:t>Partie 2: Attributs de modèle d'objet</w:t>
            </w:r>
          </w:p>
        </w:tc>
        <w:tc>
          <w:tcPr>
            <w:tcW w:w="3544" w:type="dxa"/>
          </w:tcPr>
          <w:p w14:paraId="235CDC8B" w14:textId="675C372B" w:rsidR="0074376A" w:rsidRPr="00F8031C" w:rsidRDefault="00F8031C">
            <w:pPr>
              <w:pStyle w:val="TableParagraph"/>
              <w:ind w:left="53" w:right="124"/>
              <w:rPr>
                <w:sz w:val="18"/>
                <w:lang w:val="fr-FR"/>
              </w:rPr>
            </w:pPr>
            <w:r w:rsidRPr="00F8031C">
              <w:rPr>
                <w:sz w:val="18"/>
                <w:lang w:val="fr-FR"/>
              </w:rPr>
              <w:t>Définit les détails des objets d'</w:t>
            </w:r>
            <w:proofErr w:type="spellStart"/>
            <w:r w:rsidRPr="00F8031C">
              <w:rPr>
                <w:sz w:val="18"/>
                <w:lang w:val="fr-FR"/>
              </w:rPr>
              <w:t>interfaceidentifié</w:t>
            </w:r>
            <w:proofErr w:type="spellEnd"/>
            <w:r w:rsidRPr="00F8031C">
              <w:rPr>
                <w:sz w:val="18"/>
                <w:lang w:val="fr-FR"/>
              </w:rPr>
              <w:t xml:space="preserve"> dans la partie 1</w:t>
            </w:r>
          </w:p>
        </w:tc>
      </w:tr>
      <w:tr w:rsidR="0074376A" w:rsidRPr="00F8031C" w14:paraId="17B2D2BF" w14:textId="77777777">
        <w:trPr>
          <w:trHeight w:val="1228"/>
        </w:trPr>
        <w:tc>
          <w:tcPr>
            <w:tcW w:w="2269" w:type="dxa"/>
          </w:tcPr>
          <w:p w14:paraId="6731E3F4" w14:textId="77777777" w:rsidR="0074376A" w:rsidRDefault="009D2967">
            <w:pPr>
              <w:pStyle w:val="TableParagraph"/>
              <w:rPr>
                <w:sz w:val="18"/>
              </w:rPr>
            </w:pPr>
            <w:r>
              <w:rPr>
                <w:sz w:val="18"/>
              </w:rPr>
              <w:t>ANSI-ISA 95 00 03 2005</w:t>
            </w:r>
          </w:p>
        </w:tc>
        <w:tc>
          <w:tcPr>
            <w:tcW w:w="2838" w:type="dxa"/>
          </w:tcPr>
          <w:p w14:paraId="0002FC02" w14:textId="41A1B253" w:rsidR="0074376A" w:rsidRPr="00F8031C" w:rsidRDefault="00F8031C">
            <w:pPr>
              <w:pStyle w:val="TableParagraph"/>
              <w:ind w:right="684"/>
              <w:rPr>
                <w:sz w:val="18"/>
                <w:lang w:val="fr-FR"/>
              </w:rPr>
            </w:pPr>
            <w:r w:rsidRPr="00F8031C">
              <w:rPr>
                <w:sz w:val="18"/>
                <w:lang w:val="fr-FR"/>
              </w:rPr>
              <w:t>Partie 3: Modèles d'activité Opérations de fabrication La gestion</w:t>
            </w:r>
          </w:p>
        </w:tc>
        <w:tc>
          <w:tcPr>
            <w:tcW w:w="3544" w:type="dxa"/>
          </w:tcPr>
          <w:p w14:paraId="0D8A8F94" w14:textId="4A098C7C" w:rsidR="0074376A" w:rsidRPr="00F8031C" w:rsidRDefault="00F8031C">
            <w:pPr>
              <w:pStyle w:val="TableParagraph"/>
              <w:ind w:left="53" w:right="414"/>
              <w:rPr>
                <w:sz w:val="18"/>
                <w:lang w:val="fr-FR"/>
              </w:rPr>
            </w:pPr>
            <w:r w:rsidRPr="00F8031C">
              <w:rPr>
                <w:sz w:val="18"/>
                <w:lang w:val="fr-FR"/>
              </w:rPr>
              <w:t>Définit le flux de travail de production les interactions de gestion entre le domaine d'entreprise et de contrôle et identifie certaines des données échang</w:t>
            </w:r>
            <w:r>
              <w:rPr>
                <w:sz w:val="18"/>
                <w:lang w:val="fr-FR"/>
              </w:rPr>
              <w:t>és</w:t>
            </w:r>
            <w:r w:rsidRPr="00F8031C">
              <w:rPr>
                <w:sz w:val="18"/>
                <w:lang w:val="fr-FR"/>
              </w:rPr>
              <w:t xml:space="preserve"> d'interactions</w:t>
            </w:r>
          </w:p>
        </w:tc>
      </w:tr>
      <w:tr w:rsidR="0074376A" w:rsidRPr="00F8031C" w14:paraId="7F661168" w14:textId="77777777">
        <w:trPr>
          <w:trHeight w:val="815"/>
        </w:trPr>
        <w:tc>
          <w:tcPr>
            <w:tcW w:w="2269" w:type="dxa"/>
          </w:tcPr>
          <w:p w14:paraId="424BB09B" w14:textId="77777777" w:rsidR="0074376A" w:rsidRDefault="009D2967">
            <w:pPr>
              <w:pStyle w:val="TableParagraph"/>
              <w:rPr>
                <w:sz w:val="18"/>
              </w:rPr>
            </w:pPr>
            <w:r>
              <w:rPr>
                <w:sz w:val="18"/>
              </w:rPr>
              <w:t>ANSI-ISA 95 00 04 2007</w:t>
            </w:r>
          </w:p>
        </w:tc>
        <w:tc>
          <w:tcPr>
            <w:tcW w:w="2838" w:type="dxa"/>
          </w:tcPr>
          <w:p w14:paraId="6CC309E1" w14:textId="08AF2CF1" w:rsidR="0074376A" w:rsidRPr="00F8031C" w:rsidRDefault="00F8031C">
            <w:pPr>
              <w:pStyle w:val="TableParagraph"/>
              <w:rPr>
                <w:sz w:val="18"/>
                <w:lang w:val="fr-FR"/>
              </w:rPr>
            </w:pPr>
            <w:r w:rsidRPr="00F8031C">
              <w:rPr>
                <w:sz w:val="18"/>
                <w:lang w:val="fr-FR"/>
              </w:rPr>
              <w:t>Partie 4: Objets et attributs pour Opérations de fabrication Intégration de la gestion</w:t>
            </w:r>
          </w:p>
        </w:tc>
        <w:tc>
          <w:tcPr>
            <w:tcW w:w="3544" w:type="dxa"/>
          </w:tcPr>
          <w:p w14:paraId="115EDD8C" w14:textId="554D6706" w:rsidR="0074376A" w:rsidRPr="00F8031C" w:rsidRDefault="00F8031C">
            <w:pPr>
              <w:pStyle w:val="TableParagraph"/>
              <w:ind w:left="53" w:right="173"/>
              <w:rPr>
                <w:sz w:val="18"/>
                <w:lang w:val="fr-FR"/>
              </w:rPr>
            </w:pPr>
            <w:r w:rsidRPr="00F8031C">
              <w:rPr>
                <w:sz w:val="18"/>
                <w:lang w:val="fr-FR"/>
              </w:rPr>
              <w:t>Pour les interactions identifiées dans la partie 3,définit le modèle d'objet et les attributs des données qu'ils échangent</w:t>
            </w:r>
            <w:r w:rsidR="009D2967" w:rsidRPr="00F8031C">
              <w:rPr>
                <w:sz w:val="18"/>
                <w:lang w:val="fr-FR"/>
              </w:rPr>
              <w:t>.</w:t>
            </w:r>
          </w:p>
        </w:tc>
      </w:tr>
      <w:tr w:rsidR="0074376A" w:rsidRPr="00F8031C" w14:paraId="2E086E1A" w14:textId="77777777">
        <w:trPr>
          <w:trHeight w:val="1022"/>
        </w:trPr>
        <w:tc>
          <w:tcPr>
            <w:tcW w:w="2269" w:type="dxa"/>
          </w:tcPr>
          <w:p w14:paraId="09B6C2EA" w14:textId="77777777" w:rsidR="0074376A" w:rsidRDefault="009D2967">
            <w:pPr>
              <w:pStyle w:val="TableParagraph"/>
              <w:rPr>
                <w:sz w:val="18"/>
              </w:rPr>
            </w:pPr>
            <w:r>
              <w:rPr>
                <w:sz w:val="18"/>
              </w:rPr>
              <w:t>ANSI-ISA 95 00 05 2007</w:t>
            </w:r>
          </w:p>
        </w:tc>
        <w:tc>
          <w:tcPr>
            <w:tcW w:w="2838" w:type="dxa"/>
          </w:tcPr>
          <w:p w14:paraId="43602F7F" w14:textId="135ED087" w:rsidR="0074376A" w:rsidRPr="00F8031C" w:rsidRDefault="00F8031C">
            <w:pPr>
              <w:pStyle w:val="TableParagraph"/>
              <w:ind w:right="534"/>
              <w:rPr>
                <w:sz w:val="18"/>
                <w:lang w:val="fr-FR"/>
              </w:rPr>
            </w:pPr>
            <w:r w:rsidRPr="00F8031C">
              <w:rPr>
                <w:sz w:val="18"/>
                <w:lang w:val="fr-FR"/>
              </w:rPr>
              <w:t>Partie 5: Entreprise à Transactions de fabrication</w:t>
            </w:r>
          </w:p>
        </w:tc>
        <w:tc>
          <w:tcPr>
            <w:tcW w:w="3544" w:type="dxa"/>
          </w:tcPr>
          <w:p w14:paraId="5C0B0695" w14:textId="38955D82" w:rsidR="0074376A" w:rsidRPr="00F8031C" w:rsidRDefault="00F8031C">
            <w:pPr>
              <w:pStyle w:val="TableParagraph"/>
              <w:ind w:left="53" w:right="154"/>
              <w:rPr>
                <w:sz w:val="18"/>
                <w:lang w:val="fr-FR"/>
              </w:rPr>
            </w:pPr>
            <w:r w:rsidRPr="00F8031C">
              <w:rPr>
                <w:sz w:val="18"/>
                <w:lang w:val="fr-FR"/>
              </w:rPr>
              <w:t>Définit les transactions utilisées pour l'interface activités commerciales et manufacturières, y compris les structures exactes d</w:t>
            </w:r>
            <w:r>
              <w:rPr>
                <w:sz w:val="18"/>
                <w:lang w:val="fr-FR"/>
              </w:rPr>
              <w:t>es</w:t>
            </w:r>
            <w:r w:rsidRPr="00F8031C">
              <w:rPr>
                <w:sz w:val="18"/>
                <w:lang w:val="fr-FR"/>
              </w:rPr>
              <w:t xml:space="preserve"> message</w:t>
            </w:r>
            <w:r>
              <w:rPr>
                <w:sz w:val="18"/>
                <w:lang w:val="fr-FR"/>
              </w:rPr>
              <w:t>s</w:t>
            </w:r>
            <w:r w:rsidRPr="00F8031C">
              <w:rPr>
                <w:sz w:val="18"/>
                <w:lang w:val="fr-FR"/>
              </w:rPr>
              <w:t xml:space="preserve"> utilisés dans ces transactions</w:t>
            </w:r>
          </w:p>
        </w:tc>
      </w:tr>
    </w:tbl>
    <w:p w14:paraId="7940F633" w14:textId="49D72A15" w:rsidR="00F8031C" w:rsidRDefault="00F8031C">
      <w:pPr>
        <w:pStyle w:val="BodyText"/>
        <w:rPr>
          <w:lang w:val="fr-FR"/>
        </w:rPr>
      </w:pPr>
      <w:r w:rsidRPr="00F8031C">
        <w:rPr>
          <w:lang w:val="fr-FR"/>
        </w:rPr>
        <w:t>La norme ISA-95 comprend cinq parties (tableau 2) . Cette étude de cas utilise ISA-95 Partie 1 pour fournir une modèle fonctionnel de l'interface du système de contrôle d'entreprise, partie 3 pour modéliser la gestion du flux de travailles interactions à travers cette interface et les informations de niveau supérieur de la partie 5 pour identifier les transactions; c'est à dire, séquences de messages qui traversent l'interface. Les informations des parties 2 et 4, ainsi que le niveau de terrain les éléments de message et les spécifications détaillées des transactions dans la partie 5 sont trop détaillés pour EA.</w:t>
      </w:r>
    </w:p>
    <w:p w14:paraId="351B57A1" w14:textId="77777777" w:rsidR="00F8031C" w:rsidRDefault="00F8031C">
      <w:pPr>
        <w:pStyle w:val="BodyText"/>
        <w:rPr>
          <w:lang w:val="fr-FR"/>
        </w:rPr>
      </w:pPr>
    </w:p>
    <w:p w14:paraId="4FBC9883" w14:textId="4491DADF" w:rsidR="0074376A" w:rsidRPr="00F8031C" w:rsidRDefault="00F8031C">
      <w:pPr>
        <w:pStyle w:val="BodyText"/>
        <w:rPr>
          <w:sz w:val="22"/>
          <w:lang w:val="fr-FR"/>
        </w:rPr>
      </w:pPr>
      <w:r w:rsidRPr="00F8031C">
        <w:rPr>
          <w:lang w:val="fr-FR"/>
        </w:rPr>
        <w:t>Le langage généraliste ArchiMate s'adapte facilement au domaine de la fabrication. La figure 35 ci-dessous est un résumé Modèle fonctionnel de contrôle d'entreprise ArchiMate basé sur ISA-95. Sur cette figure, les flèches indiquent relations d'utilisation entre les fonctions, services et interfaces métier et applicatifs . Figure 36 et Figure37, respectivement, montrent les fonctions d'entreprise et de contrôle ISA-95. ISA-95 utilise un cinq niveaux modèle fonctionnel de fabrication. Le niveau 4 comprend les fonctions d'entreprise pour la planification des activités et logistique; Le niveau 3 comprend les opérations de fabrication et le contrôle (souvent abrégé en «contrôle»)les fonctions; et les niveaux 2, 1 et 0 définissent des fonctions pour la supervision de cellules ou de lignes de fabrication, les opérations et contrôle de processus. ISA-95 concerne l'interface entre les niveaux 3 et 4; c'est-à-dire le contrôle d'entreprise interface</w:t>
      </w:r>
    </w:p>
    <w:p w14:paraId="1133C377" w14:textId="77777777" w:rsidR="0074376A" w:rsidRPr="00F8031C" w:rsidRDefault="0074376A">
      <w:pPr>
        <w:pStyle w:val="BodyText"/>
        <w:rPr>
          <w:sz w:val="22"/>
          <w:lang w:val="fr-FR"/>
        </w:rPr>
      </w:pPr>
    </w:p>
    <w:p w14:paraId="09DE78F6" w14:textId="77777777" w:rsidR="0074376A" w:rsidRPr="00F8031C" w:rsidRDefault="0074376A">
      <w:pPr>
        <w:pStyle w:val="BodyText"/>
        <w:rPr>
          <w:sz w:val="22"/>
          <w:lang w:val="fr-FR"/>
        </w:rPr>
      </w:pPr>
    </w:p>
    <w:p w14:paraId="36D328D8" w14:textId="77777777" w:rsidR="0074376A" w:rsidRPr="00F8031C" w:rsidRDefault="0074376A">
      <w:pPr>
        <w:pStyle w:val="BodyText"/>
        <w:rPr>
          <w:sz w:val="22"/>
          <w:lang w:val="fr-FR"/>
        </w:rPr>
      </w:pPr>
    </w:p>
    <w:p w14:paraId="5DD2B824" w14:textId="77777777" w:rsidR="0074376A" w:rsidRPr="00F8031C" w:rsidRDefault="0074376A">
      <w:pPr>
        <w:pStyle w:val="BodyText"/>
        <w:rPr>
          <w:sz w:val="22"/>
          <w:lang w:val="fr-FR"/>
        </w:rPr>
      </w:pPr>
    </w:p>
    <w:p w14:paraId="77EF1677" w14:textId="77777777" w:rsidR="0074376A" w:rsidRPr="00F8031C" w:rsidRDefault="0074376A">
      <w:pPr>
        <w:pStyle w:val="BodyText"/>
        <w:rPr>
          <w:sz w:val="22"/>
          <w:lang w:val="fr-FR"/>
        </w:rPr>
      </w:pPr>
    </w:p>
    <w:p w14:paraId="2A3DC7D2" w14:textId="77777777" w:rsidR="0074376A" w:rsidRPr="00F8031C" w:rsidRDefault="0074376A">
      <w:pPr>
        <w:pStyle w:val="BodyText"/>
        <w:spacing w:before="10"/>
        <w:rPr>
          <w:sz w:val="30"/>
          <w:lang w:val="fr-FR"/>
        </w:rPr>
      </w:pPr>
    </w:p>
    <w:p w14:paraId="1F278F0B" w14:textId="77777777" w:rsidR="0074376A" w:rsidRDefault="009D2967">
      <w:pPr>
        <w:ind w:left="100"/>
        <w:rPr>
          <w:sz w:val="16"/>
        </w:rPr>
      </w:pPr>
      <w:r>
        <w:rPr>
          <w:sz w:val="16"/>
          <w:vertAlign w:val="superscript"/>
        </w:rPr>
        <w:t>5</w:t>
      </w:r>
      <w:r>
        <w:rPr>
          <w:sz w:val="16"/>
        </w:rPr>
        <w:t xml:space="preserve"> IEC 62264: Enterprise-Control System Integration.</w:t>
      </w:r>
    </w:p>
    <w:p w14:paraId="4BA764F9" w14:textId="77777777" w:rsidR="0074376A" w:rsidRDefault="0074376A">
      <w:pPr>
        <w:rPr>
          <w:sz w:val="16"/>
        </w:rPr>
        <w:sectPr w:rsidR="0074376A">
          <w:pgSz w:w="12240" w:h="15840"/>
          <w:pgMar w:top="2040" w:right="980" w:bottom="1000" w:left="1340" w:header="1805" w:footer="815" w:gutter="0"/>
          <w:cols w:space="720"/>
        </w:sectPr>
      </w:pPr>
    </w:p>
    <w:p w14:paraId="6FD98556" w14:textId="77777777" w:rsidR="0074376A" w:rsidRDefault="0074376A">
      <w:pPr>
        <w:pStyle w:val="BodyText"/>
      </w:pPr>
    </w:p>
    <w:p w14:paraId="06DD2F21" w14:textId="77777777" w:rsidR="0074376A" w:rsidRDefault="0074376A">
      <w:pPr>
        <w:pStyle w:val="BodyText"/>
        <w:spacing w:before="10" w:after="1"/>
        <w:rPr>
          <w:sz w:val="14"/>
        </w:rPr>
      </w:pPr>
    </w:p>
    <w:p w14:paraId="6E65B444" w14:textId="77777777" w:rsidR="0074376A" w:rsidRDefault="009D2967">
      <w:pPr>
        <w:pStyle w:val="BodyText"/>
        <w:ind w:left="712"/>
      </w:pPr>
      <w:r>
        <w:rPr>
          <w:noProof/>
        </w:rPr>
        <w:drawing>
          <wp:inline distT="0" distB="0" distL="0" distR="0" wp14:anchorId="3D2D00A8" wp14:editId="7C3CB206">
            <wp:extent cx="4695825" cy="1403350"/>
            <wp:effectExtent l="0" t="0" r="9525" b="635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pic:nvPicPr>
                  <pic:blipFill>
                    <a:blip r:embed="rId47">
                      <a:extLst>
                        <a:ext uri="{28A0092B-C50C-407E-A947-70E740481C1C}">
                          <a14:useLocalDpi xmlns:a14="http://schemas.microsoft.com/office/drawing/2010/main" val="0"/>
                        </a:ext>
                      </a:extLst>
                    </a:blip>
                    <a:stretch>
                      <a:fillRect/>
                    </a:stretch>
                  </pic:blipFill>
                  <pic:spPr>
                    <a:xfrm>
                      <a:off x="0" y="0"/>
                      <a:ext cx="4696678" cy="1403605"/>
                    </a:xfrm>
                    <a:prstGeom prst="rect">
                      <a:avLst/>
                    </a:prstGeom>
                  </pic:spPr>
                </pic:pic>
              </a:graphicData>
            </a:graphic>
          </wp:inline>
        </w:drawing>
      </w:r>
    </w:p>
    <w:p w14:paraId="4EC18625" w14:textId="77777777" w:rsidR="0074376A" w:rsidRDefault="0074376A">
      <w:pPr>
        <w:pStyle w:val="BodyText"/>
        <w:spacing w:before="2"/>
        <w:rPr>
          <w:sz w:val="7"/>
        </w:rPr>
      </w:pPr>
    </w:p>
    <w:p w14:paraId="5BB0024F" w14:textId="443FB5C0" w:rsidR="0074376A" w:rsidRDefault="009D2967" w:rsidP="00F8031C">
      <w:pPr>
        <w:spacing w:before="94"/>
        <w:ind w:left="100"/>
        <w:rPr>
          <w:rFonts w:ascii="Arial"/>
          <w:sz w:val="18"/>
          <w:lang w:val="fr-FR"/>
        </w:rPr>
      </w:pPr>
      <w:bookmarkStart w:id="75" w:name="_bookmark56"/>
      <w:bookmarkEnd w:id="75"/>
      <w:r w:rsidRPr="00F8031C">
        <w:rPr>
          <w:rFonts w:ascii="Arial"/>
          <w:sz w:val="18"/>
          <w:lang w:val="fr-FR"/>
        </w:rPr>
        <w:t xml:space="preserve">Figure 35: </w:t>
      </w:r>
      <w:r w:rsidR="00F8031C" w:rsidRPr="00F8031C">
        <w:rPr>
          <w:rFonts w:ascii="Arial"/>
          <w:sz w:val="18"/>
          <w:lang w:val="fr-FR"/>
        </w:rPr>
        <w:t>Vue en couches r</w:t>
      </w:r>
      <w:r w:rsidR="00F8031C" w:rsidRPr="00F8031C">
        <w:rPr>
          <w:rFonts w:ascii="Arial"/>
          <w:sz w:val="18"/>
          <w:lang w:val="fr-FR"/>
        </w:rPr>
        <w:t>é</w:t>
      </w:r>
      <w:r w:rsidR="00F8031C" w:rsidRPr="00F8031C">
        <w:rPr>
          <w:rFonts w:ascii="Arial"/>
          <w:sz w:val="18"/>
          <w:lang w:val="fr-FR"/>
        </w:rPr>
        <w:t>capitulative d'un mod</w:t>
      </w:r>
      <w:r w:rsidR="00F8031C" w:rsidRPr="00F8031C">
        <w:rPr>
          <w:rFonts w:ascii="Arial"/>
          <w:sz w:val="18"/>
          <w:lang w:val="fr-FR"/>
        </w:rPr>
        <w:t>è</w:t>
      </w:r>
      <w:r w:rsidR="00F8031C" w:rsidRPr="00F8031C">
        <w:rPr>
          <w:rFonts w:ascii="Arial"/>
          <w:sz w:val="18"/>
          <w:lang w:val="fr-FR"/>
        </w:rPr>
        <w:t>le de contr</w:t>
      </w:r>
      <w:r w:rsidR="00F8031C" w:rsidRPr="00F8031C">
        <w:rPr>
          <w:rFonts w:ascii="Arial"/>
          <w:sz w:val="18"/>
          <w:lang w:val="fr-FR"/>
        </w:rPr>
        <w:t>ô</w:t>
      </w:r>
      <w:r w:rsidR="00F8031C" w:rsidRPr="00F8031C">
        <w:rPr>
          <w:rFonts w:ascii="Arial"/>
          <w:sz w:val="18"/>
          <w:lang w:val="fr-FR"/>
        </w:rPr>
        <w:t>le d'entreprise fonctionnel bas</w:t>
      </w:r>
      <w:r w:rsidR="00F8031C" w:rsidRPr="00F8031C">
        <w:rPr>
          <w:rFonts w:ascii="Arial"/>
          <w:sz w:val="18"/>
          <w:lang w:val="fr-FR"/>
        </w:rPr>
        <w:t>é</w:t>
      </w:r>
      <w:r w:rsidR="00F8031C" w:rsidRPr="00F8031C">
        <w:rPr>
          <w:rFonts w:ascii="Arial"/>
          <w:sz w:val="18"/>
          <w:lang w:val="fr-FR"/>
        </w:rPr>
        <w:t xml:space="preserve"> sur ISA-95</w:t>
      </w:r>
    </w:p>
    <w:p w14:paraId="5B2C702C" w14:textId="77777777" w:rsidR="00F8031C" w:rsidRPr="00F8031C" w:rsidRDefault="00F8031C" w:rsidP="00F8031C">
      <w:pPr>
        <w:spacing w:before="94"/>
        <w:ind w:left="100"/>
        <w:rPr>
          <w:rFonts w:ascii="Arial"/>
          <w:sz w:val="16"/>
          <w:lang w:val="fr-FR"/>
        </w:rPr>
      </w:pPr>
    </w:p>
    <w:p w14:paraId="0A55801F" w14:textId="20923869" w:rsidR="0074376A" w:rsidRPr="00F8031C" w:rsidRDefault="00F8031C">
      <w:pPr>
        <w:pStyle w:val="BodyText"/>
        <w:spacing w:line="271" w:lineRule="auto"/>
        <w:ind w:left="666" w:right="513"/>
        <w:rPr>
          <w:lang w:val="fr-FR"/>
        </w:rPr>
      </w:pPr>
      <w:r w:rsidRPr="00F8031C">
        <w:rPr>
          <w:lang w:val="fr-FR"/>
        </w:rPr>
        <w:t>La figure 35 utilise trois couleurs pour désigner différents types de fonctions métier d'entreprise. Les symboles jaunes représentent les fonctions de planification d'entreprise et de logistique de niveau 4 décrites dans la norme ISA-95.Les symboles orange représentent des fonctions supplémentaires décrites par la norme qui interagissent avec le niveau 4les fonctions. Le symbole vert représente une fonction d'entreprise - Service client - qui est insérée dans le modèle fonctionnel pour l'étude de cas</w:t>
      </w:r>
    </w:p>
    <w:p w14:paraId="0D20DC90" w14:textId="77777777" w:rsidR="0074376A" w:rsidRPr="00F8031C" w:rsidRDefault="009D2967">
      <w:pPr>
        <w:pStyle w:val="BodyText"/>
        <w:spacing w:before="9"/>
        <w:rPr>
          <w:sz w:val="16"/>
          <w:lang w:val="fr-FR"/>
        </w:rPr>
      </w:pPr>
      <w:r>
        <w:rPr>
          <w:noProof/>
        </w:rPr>
        <w:drawing>
          <wp:anchor distT="0" distB="0" distL="0" distR="0" simplePos="0" relativeHeight="28" behindDoc="0" locked="0" layoutInCell="1" allowOverlap="1" wp14:anchorId="5D0F5801" wp14:editId="4A4E0DBA">
            <wp:simplePos x="0" y="0"/>
            <wp:positionH relativeFrom="page">
              <wp:posOffset>1257300</wp:posOffset>
            </wp:positionH>
            <wp:positionV relativeFrom="paragraph">
              <wp:posOffset>194310</wp:posOffset>
            </wp:positionV>
            <wp:extent cx="5494020" cy="265303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pic:nvPicPr>
                  <pic:blipFill>
                    <a:blip r:embed="rId48">
                      <a:extLst>
                        <a:ext uri="{28A0092B-C50C-407E-A947-70E740481C1C}">
                          <a14:useLocalDpi xmlns:a14="http://schemas.microsoft.com/office/drawing/2010/main" val="0"/>
                        </a:ext>
                      </a:extLst>
                    </a:blip>
                    <a:stretch>
                      <a:fillRect/>
                    </a:stretch>
                  </pic:blipFill>
                  <pic:spPr>
                    <a:xfrm>
                      <a:off x="0" y="0"/>
                      <a:ext cx="5494020" cy="2653030"/>
                    </a:xfrm>
                    <a:prstGeom prst="rect">
                      <a:avLst/>
                    </a:prstGeom>
                  </pic:spPr>
                </pic:pic>
              </a:graphicData>
            </a:graphic>
            <wp14:sizeRelV relativeFrom="margin">
              <wp14:pctHeight>0</wp14:pctHeight>
            </wp14:sizeRelV>
          </wp:anchor>
        </w:drawing>
      </w:r>
    </w:p>
    <w:p w14:paraId="40BA35BD" w14:textId="158FA492" w:rsidR="0074376A" w:rsidRPr="00AC1411" w:rsidRDefault="009D2967">
      <w:pPr>
        <w:spacing w:before="147"/>
        <w:ind w:left="100"/>
        <w:rPr>
          <w:rFonts w:ascii="Arial"/>
          <w:sz w:val="18"/>
          <w:lang w:val="fr-FR"/>
        </w:rPr>
      </w:pPr>
      <w:bookmarkStart w:id="76" w:name="_bookmark57"/>
      <w:bookmarkEnd w:id="76"/>
      <w:r w:rsidRPr="00AC1411">
        <w:rPr>
          <w:rFonts w:ascii="Arial"/>
          <w:sz w:val="18"/>
          <w:lang w:val="fr-FR"/>
        </w:rPr>
        <w:t xml:space="preserve">Figure 36: </w:t>
      </w:r>
      <w:r w:rsidR="00AC1411" w:rsidRPr="00AC1411">
        <w:rPr>
          <w:rFonts w:ascii="Arial"/>
          <w:sz w:val="18"/>
          <w:lang w:val="fr-FR"/>
        </w:rPr>
        <w:t>Fonctions d'entreprise ISA-95 niveau 4</w:t>
      </w:r>
    </w:p>
    <w:p w14:paraId="42AC5AB1" w14:textId="77777777" w:rsidR="0074376A" w:rsidRPr="00AC1411" w:rsidRDefault="0074376A">
      <w:pPr>
        <w:rPr>
          <w:rFonts w:ascii="Arial"/>
          <w:sz w:val="18"/>
          <w:lang w:val="fr-FR"/>
        </w:rPr>
        <w:sectPr w:rsidR="0074376A" w:rsidRPr="00AC1411">
          <w:pgSz w:w="12240" w:h="15840"/>
          <w:pgMar w:top="2040" w:right="980" w:bottom="1000" w:left="1340" w:header="1805" w:footer="815" w:gutter="0"/>
          <w:cols w:space="720"/>
        </w:sectPr>
      </w:pPr>
    </w:p>
    <w:p w14:paraId="692019A1" w14:textId="77777777" w:rsidR="0074376A" w:rsidRPr="00AC1411" w:rsidRDefault="0074376A">
      <w:pPr>
        <w:pStyle w:val="BodyText"/>
        <w:rPr>
          <w:rFonts w:ascii="Arial"/>
          <w:lang w:val="fr-FR"/>
        </w:rPr>
      </w:pPr>
    </w:p>
    <w:p w14:paraId="0F8433D2" w14:textId="77777777" w:rsidR="0074376A" w:rsidRPr="00AC1411" w:rsidRDefault="0074376A">
      <w:pPr>
        <w:pStyle w:val="BodyText"/>
        <w:spacing w:before="10" w:after="1"/>
        <w:rPr>
          <w:rFonts w:ascii="Arial"/>
          <w:sz w:val="14"/>
          <w:lang w:val="fr-FR"/>
        </w:rPr>
      </w:pPr>
    </w:p>
    <w:p w14:paraId="5DC4BC34" w14:textId="77777777" w:rsidR="0074376A" w:rsidRDefault="009D2967">
      <w:pPr>
        <w:pStyle w:val="BodyText"/>
        <w:ind w:left="621"/>
        <w:rPr>
          <w:rFonts w:ascii="Arial"/>
        </w:rPr>
      </w:pPr>
      <w:r>
        <w:rPr>
          <w:rFonts w:ascii="Arial"/>
          <w:noProof/>
        </w:rPr>
        <w:drawing>
          <wp:inline distT="0" distB="0" distL="0" distR="0" wp14:anchorId="6A1F6812" wp14:editId="50B6F6B4">
            <wp:extent cx="5559669" cy="1866900"/>
            <wp:effectExtent l="0" t="0" r="317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pic:nvPicPr>
                  <pic:blipFill>
                    <a:blip r:embed="rId49">
                      <a:extLst>
                        <a:ext uri="{28A0092B-C50C-407E-A947-70E740481C1C}">
                          <a14:useLocalDpi xmlns:a14="http://schemas.microsoft.com/office/drawing/2010/main" val="0"/>
                        </a:ext>
                      </a:extLst>
                    </a:blip>
                    <a:stretch>
                      <a:fillRect/>
                    </a:stretch>
                  </pic:blipFill>
                  <pic:spPr>
                    <a:xfrm>
                      <a:off x="0" y="0"/>
                      <a:ext cx="5568890" cy="1869996"/>
                    </a:xfrm>
                    <a:prstGeom prst="rect">
                      <a:avLst/>
                    </a:prstGeom>
                  </pic:spPr>
                </pic:pic>
              </a:graphicData>
            </a:graphic>
          </wp:inline>
        </w:drawing>
      </w:r>
    </w:p>
    <w:p w14:paraId="5F750A94" w14:textId="77777777" w:rsidR="0074376A" w:rsidRDefault="0074376A">
      <w:pPr>
        <w:pStyle w:val="BodyText"/>
        <w:spacing w:before="5"/>
        <w:rPr>
          <w:rFonts w:ascii="Arial"/>
          <w:sz w:val="7"/>
        </w:rPr>
      </w:pPr>
    </w:p>
    <w:p w14:paraId="2823BAFD" w14:textId="63AF75B3" w:rsidR="0074376A" w:rsidRPr="00AC1411" w:rsidRDefault="009D2967">
      <w:pPr>
        <w:spacing w:before="94"/>
        <w:ind w:left="100"/>
        <w:rPr>
          <w:rFonts w:ascii="Arial"/>
          <w:sz w:val="18"/>
          <w:lang w:val="fr-FR"/>
        </w:rPr>
      </w:pPr>
      <w:bookmarkStart w:id="77" w:name="_bookmark58"/>
      <w:bookmarkEnd w:id="77"/>
      <w:r w:rsidRPr="00AC1411">
        <w:rPr>
          <w:rFonts w:ascii="Arial"/>
          <w:sz w:val="18"/>
          <w:lang w:val="fr-FR"/>
        </w:rPr>
        <w:t xml:space="preserve">Figure 37: </w:t>
      </w:r>
      <w:r w:rsidR="00AC1411" w:rsidRPr="00AC1411">
        <w:rPr>
          <w:rFonts w:ascii="Arial"/>
          <w:sz w:val="18"/>
          <w:lang w:val="fr-FR"/>
        </w:rPr>
        <w:t>Fonctions m</w:t>
      </w:r>
      <w:r w:rsidR="00AC1411" w:rsidRPr="00AC1411">
        <w:rPr>
          <w:rFonts w:ascii="Arial"/>
          <w:sz w:val="18"/>
          <w:lang w:val="fr-FR"/>
        </w:rPr>
        <w:t>é</w:t>
      </w:r>
      <w:r w:rsidR="00AC1411" w:rsidRPr="00AC1411">
        <w:rPr>
          <w:rFonts w:ascii="Arial"/>
          <w:sz w:val="18"/>
          <w:lang w:val="fr-FR"/>
        </w:rPr>
        <w:t>tier de contr</w:t>
      </w:r>
      <w:r w:rsidR="00AC1411" w:rsidRPr="00AC1411">
        <w:rPr>
          <w:rFonts w:ascii="Arial"/>
          <w:sz w:val="18"/>
          <w:lang w:val="fr-FR"/>
        </w:rPr>
        <w:t>ô</w:t>
      </w:r>
      <w:r w:rsidR="00AC1411" w:rsidRPr="00AC1411">
        <w:rPr>
          <w:rFonts w:ascii="Arial"/>
          <w:sz w:val="18"/>
          <w:lang w:val="fr-FR"/>
        </w:rPr>
        <w:t>le ISA-95 niveau 3</w:t>
      </w:r>
    </w:p>
    <w:p w14:paraId="7DC952F9" w14:textId="77777777" w:rsidR="0074376A" w:rsidRPr="00AC1411" w:rsidRDefault="0074376A">
      <w:pPr>
        <w:pStyle w:val="BodyText"/>
        <w:spacing w:before="4"/>
        <w:rPr>
          <w:rFonts w:ascii="Arial"/>
          <w:sz w:val="16"/>
          <w:lang w:val="fr-FR"/>
        </w:rPr>
      </w:pPr>
    </w:p>
    <w:p w14:paraId="2F811D35" w14:textId="7A218505" w:rsidR="0074376A" w:rsidRPr="00AC1411" w:rsidRDefault="00AC1411">
      <w:pPr>
        <w:pStyle w:val="BodyText"/>
        <w:spacing w:line="271" w:lineRule="auto"/>
        <w:ind w:left="666" w:right="472"/>
        <w:rPr>
          <w:lang w:val="fr-FR"/>
        </w:rPr>
      </w:pPr>
      <w:r w:rsidRPr="00AC1411">
        <w:rPr>
          <w:lang w:val="fr-FR"/>
        </w:rPr>
        <w:t>La figure 37 illustre la relation entre les fonctions d'entreprise et de contrôle ISA-95 et les environnement de fabrication. Le regroupement le plus élevé de cette figure montre qu'un site est utilisé par une entreprise, et un site est composé de zones. Le niveau 4, fonctions commerciales (d'entreprise), s'applique ici. Le prochain plus bas</w:t>
      </w:r>
      <w:r>
        <w:rPr>
          <w:lang w:val="fr-FR"/>
        </w:rPr>
        <w:t xml:space="preserve"> </w:t>
      </w:r>
      <w:r w:rsidRPr="00AC1411">
        <w:rPr>
          <w:lang w:val="fr-FR"/>
        </w:rPr>
        <w:t>le regroupement montre les composants qui composent une zone de fabrication et leurs contrôleurs, qui sont modélisés comme nœuds ArchiMate. Le niveau 3, (contrôler) les fonctions commerciales, s'applique à ce regroupement. Niveau 0, 1 et 2 de base</w:t>
      </w:r>
      <w:r>
        <w:rPr>
          <w:lang w:val="fr-FR"/>
        </w:rPr>
        <w:t xml:space="preserve"> </w:t>
      </w:r>
      <w:r w:rsidRPr="00AC1411">
        <w:rPr>
          <w:lang w:val="fr-FR"/>
        </w:rPr>
        <w:t>les activités de fabrication imbriquées dans ce regroupement sont affectées aux composants dans les domaines de fabrication</w:t>
      </w:r>
    </w:p>
    <w:p w14:paraId="074A52BF" w14:textId="77777777" w:rsidR="0074376A" w:rsidRPr="00AC1411" w:rsidRDefault="0074376A">
      <w:pPr>
        <w:spacing w:line="271" w:lineRule="auto"/>
        <w:rPr>
          <w:lang w:val="fr-FR"/>
        </w:rPr>
        <w:sectPr w:rsidR="0074376A" w:rsidRPr="00AC1411">
          <w:pgSz w:w="12240" w:h="15840"/>
          <w:pgMar w:top="2040" w:right="980" w:bottom="1000" w:left="1340" w:header="1805" w:footer="815" w:gutter="0"/>
          <w:cols w:space="720"/>
        </w:sectPr>
      </w:pPr>
    </w:p>
    <w:p w14:paraId="495530B8" w14:textId="77777777" w:rsidR="0074376A" w:rsidRPr="00AC1411" w:rsidRDefault="0074376A">
      <w:pPr>
        <w:pStyle w:val="BodyText"/>
        <w:rPr>
          <w:lang w:val="fr-FR"/>
        </w:rPr>
      </w:pPr>
    </w:p>
    <w:p w14:paraId="643AD9AF" w14:textId="77777777" w:rsidR="0074376A" w:rsidRPr="00AC1411" w:rsidRDefault="0074376A">
      <w:pPr>
        <w:pStyle w:val="BodyText"/>
        <w:spacing w:before="1"/>
        <w:rPr>
          <w:sz w:val="27"/>
          <w:lang w:val="fr-FR"/>
        </w:rPr>
      </w:pPr>
    </w:p>
    <w:p w14:paraId="40BDFC6B" w14:textId="77777777" w:rsidR="0074376A" w:rsidRDefault="009D2967">
      <w:pPr>
        <w:pStyle w:val="BodyText"/>
        <w:ind w:left="1525"/>
      </w:pPr>
      <w:r>
        <w:rPr>
          <w:noProof/>
        </w:rPr>
        <w:drawing>
          <wp:inline distT="0" distB="0" distL="0" distR="0" wp14:anchorId="5DDF2686" wp14:editId="6C4117D6">
            <wp:extent cx="3533297" cy="4886325"/>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pic:nvPicPr>
                  <pic:blipFill>
                    <a:blip r:embed="rId50">
                      <a:extLst>
                        <a:ext uri="{28A0092B-C50C-407E-A947-70E740481C1C}">
                          <a14:useLocalDpi xmlns:a14="http://schemas.microsoft.com/office/drawing/2010/main" val="0"/>
                        </a:ext>
                      </a:extLst>
                    </a:blip>
                    <a:stretch>
                      <a:fillRect/>
                    </a:stretch>
                  </pic:blipFill>
                  <pic:spPr>
                    <a:xfrm>
                      <a:off x="0" y="0"/>
                      <a:ext cx="3549430" cy="4908636"/>
                    </a:xfrm>
                    <a:prstGeom prst="rect">
                      <a:avLst/>
                    </a:prstGeom>
                  </pic:spPr>
                </pic:pic>
              </a:graphicData>
            </a:graphic>
          </wp:inline>
        </w:drawing>
      </w:r>
    </w:p>
    <w:p w14:paraId="538979A6" w14:textId="77777777" w:rsidR="0074376A" w:rsidRDefault="0074376A">
      <w:pPr>
        <w:pStyle w:val="BodyText"/>
        <w:spacing w:before="1"/>
        <w:rPr>
          <w:sz w:val="7"/>
        </w:rPr>
      </w:pPr>
    </w:p>
    <w:p w14:paraId="5C0CBAE8" w14:textId="7DFA544D" w:rsidR="0074376A" w:rsidRPr="00AC1411" w:rsidRDefault="009D2967">
      <w:pPr>
        <w:spacing w:before="95"/>
        <w:ind w:left="100"/>
        <w:rPr>
          <w:rFonts w:ascii="Arial"/>
          <w:sz w:val="18"/>
          <w:lang w:val="fr-FR"/>
        </w:rPr>
      </w:pPr>
      <w:r w:rsidRPr="00AC1411">
        <w:rPr>
          <w:rFonts w:ascii="Arial"/>
          <w:sz w:val="18"/>
          <w:lang w:val="fr-FR"/>
        </w:rPr>
        <w:t xml:space="preserve">Figure 38: </w:t>
      </w:r>
      <w:r w:rsidR="00AC1411" w:rsidRPr="00AC1411">
        <w:rPr>
          <w:rFonts w:ascii="Arial"/>
          <w:sz w:val="18"/>
          <w:lang w:val="fr-FR"/>
        </w:rPr>
        <w:t>Hi</w:t>
      </w:r>
      <w:r w:rsidR="00AC1411" w:rsidRPr="00AC1411">
        <w:rPr>
          <w:rFonts w:ascii="Arial"/>
          <w:sz w:val="18"/>
          <w:lang w:val="fr-FR"/>
        </w:rPr>
        <w:t>é</w:t>
      </w:r>
      <w:r w:rsidR="00AC1411" w:rsidRPr="00AC1411">
        <w:rPr>
          <w:rFonts w:ascii="Arial"/>
          <w:sz w:val="18"/>
          <w:lang w:val="fr-FR"/>
        </w:rPr>
        <w:t xml:space="preserve">rarchie des </w:t>
      </w:r>
      <w:r w:rsidR="00AC1411" w:rsidRPr="00AC1411">
        <w:rPr>
          <w:rFonts w:ascii="Arial"/>
          <w:sz w:val="18"/>
          <w:lang w:val="fr-FR"/>
        </w:rPr>
        <w:t>é</w:t>
      </w:r>
      <w:r w:rsidR="00AC1411" w:rsidRPr="00AC1411">
        <w:rPr>
          <w:rFonts w:ascii="Arial"/>
          <w:sz w:val="18"/>
          <w:lang w:val="fr-FR"/>
        </w:rPr>
        <w:t>quipements montrant les empreintes physiques des niveaux fonctionnels d</w:t>
      </w:r>
      <w:r w:rsidR="00AC1411" w:rsidRPr="00AC1411">
        <w:rPr>
          <w:rFonts w:ascii="Arial"/>
          <w:sz w:val="18"/>
          <w:lang w:val="fr-FR"/>
        </w:rPr>
        <w:t>é</w:t>
      </w:r>
      <w:r w:rsidR="00AC1411" w:rsidRPr="00AC1411">
        <w:rPr>
          <w:rFonts w:ascii="Arial"/>
          <w:sz w:val="18"/>
          <w:lang w:val="fr-FR"/>
        </w:rPr>
        <w:t>finis dans ISA-95</w:t>
      </w:r>
    </w:p>
    <w:p w14:paraId="6F6B3BCE" w14:textId="77777777" w:rsidR="0074376A" w:rsidRPr="00AC1411" w:rsidRDefault="0074376A">
      <w:pPr>
        <w:pStyle w:val="BodyText"/>
        <w:spacing w:before="4"/>
        <w:rPr>
          <w:rFonts w:ascii="Arial"/>
          <w:sz w:val="16"/>
          <w:lang w:val="fr-FR"/>
        </w:rPr>
      </w:pPr>
    </w:p>
    <w:p w14:paraId="7FE252C1" w14:textId="69233C4E" w:rsidR="0074376A" w:rsidRPr="00CE28AF" w:rsidRDefault="00AC1411">
      <w:pPr>
        <w:pStyle w:val="BodyText"/>
        <w:spacing w:line="271" w:lineRule="auto"/>
        <w:ind w:left="666" w:right="487"/>
        <w:rPr>
          <w:lang w:val="fr-FR"/>
        </w:rPr>
      </w:pPr>
      <w:r w:rsidRPr="00AC1411">
        <w:rPr>
          <w:lang w:val="fr-FR"/>
        </w:rPr>
        <w:t xml:space="preserve">La partie 5 de la norme ISA-95 définit les transactions d'entreprise à fabrication. </w:t>
      </w:r>
      <w:r w:rsidRPr="00CE28AF">
        <w:rPr>
          <w:lang w:val="fr-FR"/>
        </w:rPr>
        <w:t xml:space="preserve">La norme définit transactions, messages et verbe </w:t>
      </w:r>
      <w:r w:rsidR="009D2967" w:rsidRPr="00CE28AF">
        <w:rPr>
          <w:lang w:val="fr-FR"/>
        </w:rPr>
        <w:t>[</w:t>
      </w:r>
      <w:hyperlink w:anchor="_bookmark67" w:history="1">
        <w:r w:rsidR="009D2967" w:rsidRPr="00CE28AF">
          <w:rPr>
            <w:color w:val="0000FF"/>
            <w:lang w:val="fr-FR"/>
          </w:rPr>
          <w:t>3</w:t>
        </w:r>
        <w:r w:rsidR="009D2967" w:rsidRPr="00CE28AF">
          <w:rPr>
            <w:lang w:val="fr-FR"/>
          </w:rPr>
          <w:t xml:space="preserve">: </w:t>
        </w:r>
      </w:hyperlink>
      <w:r w:rsidR="009D2967" w:rsidRPr="00CE28AF">
        <w:rPr>
          <w:lang w:val="fr-FR"/>
        </w:rPr>
        <w:t xml:space="preserve">Part 5, p.18]. </w:t>
      </w:r>
      <w:r w:rsidR="00CE28AF" w:rsidRPr="00CE28AF">
        <w:rPr>
          <w:lang w:val="fr-FR"/>
        </w:rPr>
        <w:t>Il existe trois modèles de transaction, chacun utilisant différents verbes. Il existe un modèle PUBLISH, dans lequel un propriétaire de données publie à plusieurs abonnés, un PULL modèle où un utilisateur de données (humain ou machine) fait une demande à un fournisseur de données, et un modèle PUSH, où un l’utilisateur fournit des données à un autre utilisateur et demande à cet utilisateur d'effectuer une action de traitement, de modification ou d'annulation sur ces données . La figure 39 montre les verbes ISA-95 classés selon le modèle de transaction qu'ils prennent en charge. Le CONFIRMER</w:t>
      </w:r>
      <w:r w:rsidR="00CE28AF">
        <w:rPr>
          <w:lang w:val="fr-FR"/>
        </w:rPr>
        <w:t xml:space="preserve"> </w:t>
      </w:r>
      <w:proofErr w:type="spellStart"/>
      <w:r w:rsidR="00CE28AF" w:rsidRPr="00CE28AF">
        <w:rPr>
          <w:lang w:val="fr-FR"/>
        </w:rPr>
        <w:t>verb</w:t>
      </w:r>
      <w:proofErr w:type="spellEnd"/>
      <w:r w:rsidR="00CE28AF" w:rsidRPr="00CE28AF">
        <w:rPr>
          <w:lang w:val="fr-FR"/>
        </w:rPr>
        <w:t xml:space="preserve"> est utilisé pour effectuer des transactions dans les trois modèles.</w:t>
      </w:r>
    </w:p>
    <w:p w14:paraId="288DBF4F" w14:textId="77777777" w:rsidR="0074376A" w:rsidRPr="00CE28AF" w:rsidRDefault="0074376A">
      <w:pPr>
        <w:spacing w:line="271" w:lineRule="auto"/>
        <w:rPr>
          <w:lang w:val="fr-FR"/>
        </w:rPr>
        <w:sectPr w:rsidR="0074376A" w:rsidRPr="00CE28AF">
          <w:pgSz w:w="12240" w:h="15840"/>
          <w:pgMar w:top="2040" w:right="980" w:bottom="1000" w:left="1340" w:header="1805" w:footer="815" w:gutter="0"/>
          <w:cols w:space="720"/>
        </w:sectPr>
      </w:pPr>
    </w:p>
    <w:p w14:paraId="60F103A7" w14:textId="77777777" w:rsidR="0074376A" w:rsidRPr="00CE28AF" w:rsidRDefault="0074376A">
      <w:pPr>
        <w:pStyle w:val="BodyText"/>
        <w:rPr>
          <w:lang w:val="fr-FR"/>
        </w:rPr>
      </w:pPr>
    </w:p>
    <w:p w14:paraId="19260239" w14:textId="77777777" w:rsidR="0074376A" w:rsidRPr="00CE28AF" w:rsidRDefault="0074376A">
      <w:pPr>
        <w:pStyle w:val="BodyText"/>
        <w:spacing w:before="10" w:after="1"/>
        <w:rPr>
          <w:sz w:val="14"/>
          <w:lang w:val="fr-FR"/>
        </w:rPr>
      </w:pPr>
    </w:p>
    <w:p w14:paraId="62301567" w14:textId="77777777" w:rsidR="0074376A" w:rsidRDefault="009D2967">
      <w:pPr>
        <w:pStyle w:val="BodyText"/>
        <w:ind w:left="700"/>
      </w:pPr>
      <w:r>
        <w:rPr>
          <w:noProof/>
        </w:rPr>
        <w:drawing>
          <wp:inline distT="0" distB="0" distL="0" distR="0" wp14:anchorId="278E41E7" wp14:editId="4AD506AA">
            <wp:extent cx="4938982" cy="2144268"/>
            <wp:effectExtent l="0" t="0" r="0" b="889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pic:nvPicPr>
                  <pic:blipFill>
                    <a:blip r:embed="rId51">
                      <a:extLst>
                        <a:ext uri="{28A0092B-C50C-407E-A947-70E740481C1C}">
                          <a14:useLocalDpi xmlns:a14="http://schemas.microsoft.com/office/drawing/2010/main" val="0"/>
                        </a:ext>
                      </a:extLst>
                    </a:blip>
                    <a:stretch>
                      <a:fillRect/>
                    </a:stretch>
                  </pic:blipFill>
                  <pic:spPr>
                    <a:xfrm>
                      <a:off x="0" y="0"/>
                      <a:ext cx="4938982" cy="2144268"/>
                    </a:xfrm>
                    <a:prstGeom prst="rect">
                      <a:avLst/>
                    </a:prstGeom>
                  </pic:spPr>
                </pic:pic>
              </a:graphicData>
            </a:graphic>
          </wp:inline>
        </w:drawing>
      </w:r>
    </w:p>
    <w:p w14:paraId="69B2024F" w14:textId="77777777" w:rsidR="0074376A" w:rsidRDefault="0074376A">
      <w:pPr>
        <w:pStyle w:val="BodyText"/>
        <w:spacing w:before="10"/>
        <w:rPr>
          <w:sz w:val="18"/>
        </w:rPr>
      </w:pPr>
    </w:p>
    <w:p w14:paraId="6D0F6E22" w14:textId="1A21458B" w:rsidR="0074376A" w:rsidRPr="00CE28AF" w:rsidRDefault="009D2967">
      <w:pPr>
        <w:spacing w:before="94"/>
        <w:ind w:left="100"/>
        <w:rPr>
          <w:rFonts w:ascii="Arial"/>
          <w:sz w:val="18"/>
          <w:lang w:val="fr-FR"/>
        </w:rPr>
      </w:pPr>
      <w:bookmarkStart w:id="78" w:name="_bookmark59"/>
      <w:bookmarkEnd w:id="78"/>
      <w:r w:rsidRPr="00CE28AF">
        <w:rPr>
          <w:rFonts w:ascii="Arial"/>
          <w:sz w:val="18"/>
          <w:lang w:val="fr-FR"/>
        </w:rPr>
        <w:t>Figure 39</w:t>
      </w:r>
      <w:r w:rsidR="00CE28AF">
        <w:rPr>
          <w:rFonts w:ascii="Arial"/>
          <w:sz w:val="18"/>
          <w:lang w:val="fr-FR"/>
        </w:rPr>
        <w:t> </w:t>
      </w:r>
      <w:r w:rsidR="00CE28AF">
        <w:rPr>
          <w:rFonts w:ascii="Arial"/>
          <w:sz w:val="18"/>
          <w:lang w:val="fr-FR"/>
        </w:rPr>
        <w:t>:</w:t>
      </w:r>
      <w:r w:rsidR="00CE28AF" w:rsidRPr="00CE28AF">
        <w:rPr>
          <w:rFonts w:ascii="Arial"/>
          <w:sz w:val="18"/>
          <w:lang w:val="fr-FR"/>
        </w:rPr>
        <w:t>Verbes ISA-95 class</w:t>
      </w:r>
      <w:r w:rsidR="00CE28AF" w:rsidRPr="00CE28AF">
        <w:rPr>
          <w:rFonts w:ascii="Arial"/>
          <w:sz w:val="18"/>
          <w:lang w:val="fr-FR"/>
        </w:rPr>
        <w:t>é</w:t>
      </w:r>
      <w:r w:rsidR="00CE28AF" w:rsidRPr="00CE28AF">
        <w:rPr>
          <w:rFonts w:ascii="Arial"/>
          <w:sz w:val="18"/>
          <w:lang w:val="fr-FR"/>
        </w:rPr>
        <w:t>s par le mod</w:t>
      </w:r>
      <w:r w:rsidR="00CE28AF" w:rsidRPr="00CE28AF">
        <w:rPr>
          <w:rFonts w:ascii="Arial"/>
          <w:sz w:val="18"/>
          <w:lang w:val="fr-FR"/>
        </w:rPr>
        <w:t>è</w:t>
      </w:r>
      <w:r w:rsidR="00CE28AF" w:rsidRPr="00CE28AF">
        <w:rPr>
          <w:rFonts w:ascii="Arial"/>
          <w:sz w:val="18"/>
          <w:lang w:val="fr-FR"/>
        </w:rPr>
        <w:t>le de transaction qu'ils prennent en charge</w:t>
      </w:r>
    </w:p>
    <w:p w14:paraId="0400FB9A" w14:textId="77777777" w:rsidR="0074376A" w:rsidRPr="00CE28AF" w:rsidRDefault="0074376A">
      <w:pPr>
        <w:pStyle w:val="BodyText"/>
        <w:spacing w:before="4"/>
        <w:rPr>
          <w:rFonts w:ascii="Arial"/>
          <w:sz w:val="16"/>
          <w:lang w:val="fr-FR"/>
        </w:rPr>
      </w:pPr>
    </w:p>
    <w:p w14:paraId="34C0F021" w14:textId="2A51E163" w:rsidR="0074376A" w:rsidRPr="00CE28AF" w:rsidRDefault="00CE28AF">
      <w:pPr>
        <w:pStyle w:val="BodyText"/>
        <w:spacing w:line="271" w:lineRule="auto"/>
        <w:ind w:left="666" w:right="484"/>
        <w:rPr>
          <w:lang w:val="fr-FR"/>
        </w:rPr>
      </w:pPr>
      <w:r w:rsidRPr="00CE28AF">
        <w:rPr>
          <w:lang w:val="fr-FR"/>
        </w:rPr>
        <w:t>La figure 40 illustre un scénario qui utilise un certain nombre des concepts décrits dans cette section. Un client demande une commande importante et urgente d'un fabricant. Pour remplir cette commande, le fabricant doit modifier les calendriers de production sur plusieurs sites de fabrication. Cet événement déclenche une chaîne d'échanges d'informations entre les</w:t>
      </w:r>
      <w:r>
        <w:rPr>
          <w:lang w:val="fr-FR"/>
        </w:rPr>
        <w:t xml:space="preserve"> f</w:t>
      </w:r>
      <w:r w:rsidRPr="00CE28AF">
        <w:rPr>
          <w:lang w:val="fr-FR"/>
        </w:rPr>
        <w:t>onctions de marketing et de vente d'entreprise, de traitement des commandes et de planification de la production globale. Le Global</w:t>
      </w:r>
      <w:r>
        <w:rPr>
          <w:lang w:val="fr-FR"/>
        </w:rPr>
        <w:t xml:space="preserve"> </w:t>
      </w:r>
      <w:r w:rsidRPr="00CE28AF">
        <w:rPr>
          <w:lang w:val="fr-FR"/>
        </w:rPr>
        <w:t>La fonction de planification de production utilise un message de transaction modèle PUBLISH avec un verbe SYNC CHANGE pour</w:t>
      </w:r>
      <w:r>
        <w:rPr>
          <w:lang w:val="fr-FR"/>
        </w:rPr>
        <w:t xml:space="preserve"> </w:t>
      </w:r>
      <w:r w:rsidRPr="00CE28AF">
        <w:rPr>
          <w:lang w:val="fr-FR"/>
        </w:rPr>
        <w:t xml:space="preserve">aligner plusieurs programmes de production locaux sur le calendrier global récemment modifié. Cette transaction croise l’interface de contrôle de l'entreprise, et déclenche les échanges d'informations entre la planification de production locale et les fonctions de contrôle de la production. Une fois le nouveau planning implémenté, une série de messages de confirmations déplace entre les fonctions commerciales dans le sens inverse. Pour terminer la transaction modèle </w:t>
      </w:r>
      <w:proofErr w:type="spellStart"/>
      <w:r w:rsidRPr="00CE28AF">
        <w:rPr>
          <w:lang w:val="fr-FR"/>
        </w:rPr>
        <w:t>PUBLISH,un</w:t>
      </w:r>
      <w:proofErr w:type="spellEnd"/>
      <w:r w:rsidRPr="00CE28AF">
        <w:rPr>
          <w:lang w:val="fr-FR"/>
        </w:rPr>
        <w:t xml:space="preserve"> message de transaction avec un verbe CONFIRM repasse sur l'interface de contrôle d'entreprise. Ce scénario est également utilisé plus loin dans cette étude de cas dans le cadre d'un scénario plus complet</w:t>
      </w:r>
      <w:r w:rsidR="009D2967" w:rsidRPr="00CE28AF">
        <w:rPr>
          <w:lang w:val="fr-FR"/>
        </w:rPr>
        <w:t>.</w:t>
      </w:r>
    </w:p>
    <w:p w14:paraId="68C8E9C4" w14:textId="77777777" w:rsidR="0074376A" w:rsidRPr="00CE28AF" w:rsidRDefault="0074376A">
      <w:pPr>
        <w:spacing w:line="271" w:lineRule="auto"/>
        <w:rPr>
          <w:lang w:val="fr-FR"/>
        </w:rPr>
        <w:sectPr w:rsidR="0074376A" w:rsidRPr="00CE28AF">
          <w:pgSz w:w="12240" w:h="15840"/>
          <w:pgMar w:top="2040" w:right="980" w:bottom="1000" w:left="1340" w:header="1805" w:footer="815" w:gutter="0"/>
          <w:cols w:space="720"/>
        </w:sectPr>
      </w:pPr>
    </w:p>
    <w:p w14:paraId="7EBD04DA" w14:textId="77777777" w:rsidR="0074376A" w:rsidRPr="00CE28AF" w:rsidRDefault="0074376A">
      <w:pPr>
        <w:pStyle w:val="BodyText"/>
        <w:rPr>
          <w:lang w:val="fr-FR"/>
        </w:rPr>
      </w:pPr>
    </w:p>
    <w:p w14:paraId="34701AAE" w14:textId="77777777" w:rsidR="0074376A" w:rsidRPr="00CE28AF" w:rsidRDefault="0074376A">
      <w:pPr>
        <w:pStyle w:val="BodyText"/>
        <w:spacing w:before="10" w:after="1"/>
        <w:rPr>
          <w:sz w:val="14"/>
          <w:lang w:val="fr-FR"/>
        </w:rPr>
      </w:pPr>
    </w:p>
    <w:p w14:paraId="4BBC45E0" w14:textId="77777777" w:rsidR="0074376A" w:rsidRDefault="009D2967">
      <w:pPr>
        <w:pStyle w:val="BodyText"/>
        <w:ind w:left="708"/>
      </w:pPr>
      <w:r>
        <w:rPr>
          <w:noProof/>
        </w:rPr>
        <w:drawing>
          <wp:inline distT="0" distB="0" distL="0" distR="0" wp14:anchorId="18814204" wp14:editId="0367C4E0">
            <wp:extent cx="5114925" cy="3539450"/>
            <wp:effectExtent l="0" t="0" r="0" b="4445"/>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pic:nvPicPr>
                  <pic:blipFill>
                    <a:blip r:embed="rId52">
                      <a:extLst>
                        <a:ext uri="{28A0092B-C50C-407E-A947-70E740481C1C}">
                          <a14:useLocalDpi xmlns:a14="http://schemas.microsoft.com/office/drawing/2010/main" val="0"/>
                        </a:ext>
                      </a:extLst>
                    </a:blip>
                    <a:stretch>
                      <a:fillRect/>
                    </a:stretch>
                  </pic:blipFill>
                  <pic:spPr>
                    <a:xfrm>
                      <a:off x="0" y="0"/>
                      <a:ext cx="5132762" cy="3551793"/>
                    </a:xfrm>
                    <a:prstGeom prst="rect">
                      <a:avLst/>
                    </a:prstGeom>
                  </pic:spPr>
                </pic:pic>
              </a:graphicData>
            </a:graphic>
          </wp:inline>
        </w:drawing>
      </w:r>
    </w:p>
    <w:p w14:paraId="4E2FCBD1" w14:textId="3E4EBDC8" w:rsidR="0074376A" w:rsidRDefault="00CE28AF">
      <w:pPr>
        <w:pStyle w:val="BodyText"/>
        <w:spacing w:before="2"/>
        <w:rPr>
          <w:rFonts w:ascii="Arial"/>
          <w:sz w:val="18"/>
          <w:szCs w:val="22"/>
          <w:lang w:val="fr-FR"/>
        </w:rPr>
      </w:pPr>
      <w:bookmarkStart w:id="79" w:name="_bookmark60"/>
      <w:bookmarkEnd w:id="79"/>
      <w:r w:rsidRPr="00CE28AF">
        <w:rPr>
          <w:rFonts w:ascii="Arial"/>
          <w:sz w:val="18"/>
          <w:szCs w:val="22"/>
          <w:lang w:val="fr-FR"/>
        </w:rPr>
        <w:t>Figure 40: Un mod</w:t>
      </w:r>
      <w:r w:rsidRPr="00CE28AF">
        <w:rPr>
          <w:rFonts w:ascii="Arial"/>
          <w:sz w:val="18"/>
          <w:szCs w:val="22"/>
          <w:lang w:val="fr-FR"/>
        </w:rPr>
        <w:t>è</w:t>
      </w:r>
      <w:r w:rsidRPr="00CE28AF">
        <w:rPr>
          <w:rFonts w:ascii="Arial"/>
          <w:sz w:val="18"/>
          <w:szCs w:val="22"/>
          <w:lang w:val="fr-FR"/>
        </w:rPr>
        <w:t>le de l'activit</w:t>
      </w:r>
      <w:r w:rsidRPr="00CE28AF">
        <w:rPr>
          <w:rFonts w:ascii="Arial"/>
          <w:sz w:val="18"/>
          <w:szCs w:val="22"/>
          <w:lang w:val="fr-FR"/>
        </w:rPr>
        <w:t>é</w:t>
      </w:r>
      <w:r w:rsidRPr="00CE28AF">
        <w:rPr>
          <w:rFonts w:ascii="Arial"/>
          <w:sz w:val="18"/>
          <w:szCs w:val="22"/>
          <w:lang w:val="fr-FR"/>
        </w:rPr>
        <w:t xml:space="preserve"> qui se produit lorsqu'une commande importante et urgente d</w:t>
      </w:r>
      <w:r w:rsidRPr="00CE28AF">
        <w:rPr>
          <w:rFonts w:ascii="Arial"/>
          <w:sz w:val="18"/>
          <w:szCs w:val="22"/>
          <w:lang w:val="fr-FR"/>
        </w:rPr>
        <w:t>é</w:t>
      </w:r>
      <w:r w:rsidRPr="00CE28AF">
        <w:rPr>
          <w:rFonts w:ascii="Arial"/>
          <w:sz w:val="18"/>
          <w:szCs w:val="22"/>
          <w:lang w:val="fr-FR"/>
        </w:rPr>
        <w:t>clenche une modification du calendrier de production</w:t>
      </w:r>
    </w:p>
    <w:p w14:paraId="6DD36D55" w14:textId="77777777" w:rsidR="00CE28AF" w:rsidRPr="00CE28AF" w:rsidRDefault="00CE28AF">
      <w:pPr>
        <w:pStyle w:val="BodyText"/>
        <w:spacing w:before="2"/>
        <w:rPr>
          <w:rFonts w:ascii="Arial"/>
          <w:sz w:val="28"/>
          <w:lang w:val="fr-FR"/>
        </w:rPr>
      </w:pPr>
    </w:p>
    <w:p w14:paraId="1AAAFABA" w14:textId="4E1960D2" w:rsidR="0074376A" w:rsidRPr="00CE28AF" w:rsidRDefault="00CE28AF">
      <w:pPr>
        <w:pStyle w:val="Heading2"/>
        <w:rPr>
          <w:lang w:val="fr-FR"/>
        </w:rPr>
      </w:pPr>
      <w:bookmarkStart w:id="80" w:name="Customer_Relationship_Management_(CRM)"/>
      <w:bookmarkStart w:id="81" w:name="_bookmark61"/>
      <w:bookmarkEnd w:id="80"/>
      <w:bookmarkEnd w:id="81"/>
      <w:r w:rsidRPr="00CE28AF">
        <w:rPr>
          <w:lang w:val="fr-FR"/>
        </w:rPr>
        <w:t>Gestion de la relation client (CRM)</w:t>
      </w:r>
    </w:p>
    <w:p w14:paraId="2BB0C458" w14:textId="060FBB4B" w:rsidR="00CE28AF" w:rsidRDefault="00CE28AF">
      <w:pPr>
        <w:pStyle w:val="BodyText"/>
        <w:spacing w:before="161" w:line="271" w:lineRule="auto"/>
        <w:ind w:left="666" w:right="484"/>
        <w:rPr>
          <w:lang w:val="fr-FR"/>
        </w:rPr>
      </w:pPr>
      <w:r w:rsidRPr="00CE28AF">
        <w:rPr>
          <w:lang w:val="fr-FR"/>
        </w:rPr>
        <w:t>Étant donné que l'ISA-95 ne décrit pas le rôle des systèmes CRM dans les entreprises manufacturières, cette étude de cas utilise le modèle de la figure 41 pour compléter les modèles de fabrication ISA-95.</w:t>
      </w:r>
    </w:p>
    <w:p w14:paraId="322BAF7A" w14:textId="4B921227" w:rsidR="0074376A" w:rsidRPr="00CE28AF" w:rsidRDefault="00CE28AF">
      <w:pPr>
        <w:pStyle w:val="BodyText"/>
        <w:spacing w:before="161" w:line="271" w:lineRule="auto"/>
        <w:ind w:left="666" w:right="484"/>
        <w:rPr>
          <w:lang w:val="fr-FR"/>
        </w:rPr>
      </w:pPr>
      <w:r w:rsidRPr="00CE28AF">
        <w:rPr>
          <w:lang w:val="fr-FR"/>
        </w:rPr>
        <w:t>La figure 41 montre la taxonomie des fonctions typiques des applications CRM. Les applications CRM ont généralement fonctions d'acquisition et de fidélisation de la clientèle, ainsi que de compréhension client, souvent appelée intelligence d'affaires . La figure 42 montre comment ces fonctions sont utilisées par le marketing et les ventes d'entreprise et les fonctions du service clientèle d'entreprise dans ce modèle élargi. Ces schémas illustrent comment le langage ArchiMate peut être utilisé pour combiner et adapter divers paradigmes à utiliser dans EA.</w:t>
      </w:r>
      <w:r w:rsidR="009D2967" w:rsidRPr="00CE28AF">
        <w:rPr>
          <w:lang w:val="fr-FR"/>
        </w:rPr>
        <w:t>.</w:t>
      </w:r>
    </w:p>
    <w:p w14:paraId="50F7AC9E" w14:textId="77777777" w:rsidR="0074376A" w:rsidRPr="00CE28AF" w:rsidRDefault="0074376A">
      <w:pPr>
        <w:spacing w:line="271" w:lineRule="auto"/>
        <w:rPr>
          <w:lang w:val="fr-FR"/>
        </w:rPr>
        <w:sectPr w:rsidR="0074376A" w:rsidRPr="00CE28AF">
          <w:pgSz w:w="12240" w:h="15840"/>
          <w:pgMar w:top="2040" w:right="980" w:bottom="1000" w:left="1340" w:header="1805" w:footer="815" w:gutter="0"/>
          <w:cols w:space="720"/>
        </w:sectPr>
      </w:pPr>
    </w:p>
    <w:p w14:paraId="48A6064F" w14:textId="77777777" w:rsidR="0074376A" w:rsidRPr="00CE28AF" w:rsidRDefault="0074376A">
      <w:pPr>
        <w:pStyle w:val="BodyText"/>
        <w:rPr>
          <w:lang w:val="fr-FR"/>
        </w:rPr>
      </w:pPr>
    </w:p>
    <w:p w14:paraId="244CE788" w14:textId="77777777" w:rsidR="0074376A" w:rsidRPr="00CE28AF" w:rsidRDefault="0074376A">
      <w:pPr>
        <w:pStyle w:val="BodyText"/>
        <w:spacing w:before="10" w:after="1"/>
        <w:rPr>
          <w:sz w:val="14"/>
          <w:lang w:val="fr-FR"/>
        </w:rPr>
      </w:pPr>
    </w:p>
    <w:p w14:paraId="355B1649" w14:textId="77777777" w:rsidR="0074376A" w:rsidRDefault="009D2967">
      <w:pPr>
        <w:pStyle w:val="BodyText"/>
        <w:ind w:left="707"/>
      </w:pPr>
      <w:r>
        <w:rPr>
          <w:noProof/>
        </w:rPr>
        <w:drawing>
          <wp:inline distT="0" distB="0" distL="0" distR="0" wp14:anchorId="543B8AD6" wp14:editId="43044471">
            <wp:extent cx="5403845" cy="1957680"/>
            <wp:effectExtent l="0" t="0" r="6985" b="508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pic:nvPicPr>
                  <pic:blipFill>
                    <a:blip r:embed="rId53">
                      <a:extLst>
                        <a:ext uri="{28A0092B-C50C-407E-A947-70E740481C1C}">
                          <a14:useLocalDpi xmlns:a14="http://schemas.microsoft.com/office/drawing/2010/main" val="0"/>
                        </a:ext>
                      </a:extLst>
                    </a:blip>
                    <a:stretch>
                      <a:fillRect/>
                    </a:stretch>
                  </pic:blipFill>
                  <pic:spPr>
                    <a:xfrm>
                      <a:off x="0" y="0"/>
                      <a:ext cx="5403845" cy="1957680"/>
                    </a:xfrm>
                    <a:prstGeom prst="rect">
                      <a:avLst/>
                    </a:prstGeom>
                  </pic:spPr>
                </pic:pic>
              </a:graphicData>
            </a:graphic>
          </wp:inline>
        </w:drawing>
      </w:r>
    </w:p>
    <w:p w14:paraId="0272CC1C" w14:textId="77777777" w:rsidR="0074376A" w:rsidRDefault="0074376A">
      <w:pPr>
        <w:pStyle w:val="BodyText"/>
        <w:spacing w:before="5"/>
        <w:rPr>
          <w:sz w:val="7"/>
        </w:rPr>
      </w:pPr>
    </w:p>
    <w:p w14:paraId="090CFCA2" w14:textId="1E37AB74" w:rsidR="0074376A" w:rsidRPr="00CE28AF" w:rsidRDefault="009D2967">
      <w:pPr>
        <w:spacing w:before="94"/>
        <w:ind w:left="100"/>
        <w:rPr>
          <w:rFonts w:ascii="Arial"/>
          <w:sz w:val="18"/>
          <w:lang w:val="fr-FR"/>
        </w:rPr>
      </w:pPr>
      <w:bookmarkStart w:id="82" w:name="_bookmark62"/>
      <w:bookmarkEnd w:id="82"/>
      <w:r w:rsidRPr="00CE28AF">
        <w:rPr>
          <w:rFonts w:ascii="Arial"/>
          <w:sz w:val="18"/>
          <w:lang w:val="fr-FR"/>
        </w:rPr>
        <w:t xml:space="preserve">Figure 41: </w:t>
      </w:r>
      <w:r w:rsidR="00CE28AF" w:rsidRPr="00CE28AF">
        <w:rPr>
          <w:rFonts w:ascii="Arial"/>
          <w:sz w:val="18"/>
          <w:lang w:val="fr-FR"/>
        </w:rPr>
        <w:t>Une taxonomie des fonctions d'application CRM typiques</w:t>
      </w:r>
    </w:p>
    <w:p w14:paraId="524477A5" w14:textId="77777777" w:rsidR="0074376A" w:rsidRPr="00CE28AF" w:rsidRDefault="009D2967">
      <w:pPr>
        <w:pStyle w:val="BodyText"/>
        <w:spacing w:before="2"/>
        <w:rPr>
          <w:rFonts w:ascii="Arial"/>
          <w:sz w:val="19"/>
          <w:lang w:val="fr-FR"/>
        </w:rPr>
      </w:pPr>
      <w:r>
        <w:rPr>
          <w:noProof/>
        </w:rPr>
        <w:drawing>
          <wp:anchor distT="0" distB="0" distL="0" distR="0" simplePos="0" relativeHeight="29" behindDoc="0" locked="0" layoutInCell="1" allowOverlap="1" wp14:anchorId="32EC5F52" wp14:editId="01B521BF">
            <wp:simplePos x="0" y="0"/>
            <wp:positionH relativeFrom="page">
              <wp:posOffset>1905000</wp:posOffset>
            </wp:positionH>
            <wp:positionV relativeFrom="paragraph">
              <wp:posOffset>165735</wp:posOffset>
            </wp:positionV>
            <wp:extent cx="3728720" cy="1571625"/>
            <wp:effectExtent l="0" t="0" r="5080" b="9525"/>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pic:nvPicPr>
                  <pic:blipFill>
                    <a:blip r:embed="rId54">
                      <a:extLst>
                        <a:ext uri="{28A0092B-C50C-407E-A947-70E740481C1C}">
                          <a14:useLocalDpi xmlns:a14="http://schemas.microsoft.com/office/drawing/2010/main" val="0"/>
                        </a:ext>
                      </a:extLst>
                    </a:blip>
                    <a:stretch>
                      <a:fillRect/>
                    </a:stretch>
                  </pic:blipFill>
                  <pic:spPr>
                    <a:xfrm>
                      <a:off x="0" y="0"/>
                      <a:ext cx="3728720" cy="1571625"/>
                    </a:xfrm>
                    <a:prstGeom prst="rect">
                      <a:avLst/>
                    </a:prstGeom>
                  </pic:spPr>
                </pic:pic>
              </a:graphicData>
            </a:graphic>
            <wp14:sizeRelH relativeFrom="margin">
              <wp14:pctWidth>0</wp14:pctWidth>
            </wp14:sizeRelH>
            <wp14:sizeRelV relativeFrom="margin">
              <wp14:pctHeight>0</wp14:pctHeight>
            </wp14:sizeRelV>
          </wp:anchor>
        </w:drawing>
      </w:r>
    </w:p>
    <w:p w14:paraId="27AEC688" w14:textId="1C013271" w:rsidR="0074376A" w:rsidRPr="00CE28AF" w:rsidRDefault="009D2967">
      <w:pPr>
        <w:spacing w:before="147"/>
        <w:ind w:left="100"/>
        <w:rPr>
          <w:rFonts w:ascii="Arial"/>
          <w:sz w:val="18"/>
          <w:lang w:val="fr-FR"/>
        </w:rPr>
      </w:pPr>
      <w:bookmarkStart w:id="83" w:name="_bookmark63"/>
      <w:bookmarkEnd w:id="83"/>
      <w:r w:rsidRPr="00CE28AF">
        <w:rPr>
          <w:rFonts w:ascii="Arial"/>
          <w:sz w:val="18"/>
          <w:lang w:val="fr-FR"/>
        </w:rPr>
        <w:t xml:space="preserve">Figure 42: </w:t>
      </w:r>
      <w:r w:rsidR="00CE28AF" w:rsidRPr="00CE28AF">
        <w:rPr>
          <w:rFonts w:ascii="Arial"/>
          <w:sz w:val="18"/>
          <w:lang w:val="fr-FR"/>
        </w:rPr>
        <w:t>Une taxonomie des fonctions d'application CRM typiques</w:t>
      </w:r>
    </w:p>
    <w:p w14:paraId="7703128A" w14:textId="77777777" w:rsidR="0074376A" w:rsidRPr="00CE28AF" w:rsidRDefault="0074376A">
      <w:pPr>
        <w:rPr>
          <w:rFonts w:ascii="Arial"/>
          <w:sz w:val="18"/>
          <w:lang w:val="fr-FR"/>
        </w:rPr>
        <w:sectPr w:rsidR="0074376A" w:rsidRPr="00CE28AF">
          <w:pgSz w:w="12240" w:h="15840"/>
          <w:pgMar w:top="2040" w:right="980" w:bottom="1000" w:left="1340" w:header="1805" w:footer="815" w:gutter="0"/>
          <w:cols w:space="720"/>
        </w:sectPr>
      </w:pPr>
    </w:p>
    <w:p w14:paraId="4BEB2EBE" w14:textId="77777777" w:rsidR="0074376A" w:rsidRPr="00CE28AF" w:rsidRDefault="0074376A">
      <w:pPr>
        <w:pStyle w:val="BodyText"/>
        <w:rPr>
          <w:rFonts w:ascii="Arial"/>
          <w:lang w:val="fr-FR"/>
        </w:rPr>
      </w:pPr>
    </w:p>
    <w:p w14:paraId="186D1D8C" w14:textId="77777777" w:rsidR="0074376A" w:rsidRPr="00CE28AF" w:rsidRDefault="0074376A">
      <w:pPr>
        <w:pStyle w:val="BodyText"/>
        <w:rPr>
          <w:rFonts w:ascii="Arial"/>
          <w:lang w:val="fr-FR"/>
        </w:rPr>
      </w:pPr>
    </w:p>
    <w:p w14:paraId="2D133444" w14:textId="48B3539D" w:rsidR="0074376A" w:rsidRPr="00CE28AF" w:rsidRDefault="00CE28AF">
      <w:pPr>
        <w:pStyle w:val="Heading1"/>
      </w:pPr>
      <w:bookmarkStart w:id="84" w:name="_bookmark64"/>
      <w:bookmarkEnd w:id="84"/>
      <w:proofErr w:type="spellStart"/>
      <w:r w:rsidRPr="00CE28AF">
        <w:rPr>
          <w:rFonts w:ascii="Times" w:hAnsi="Times" w:cs="Times"/>
          <w:color w:val="000000"/>
          <w:shd w:val="clear" w:color="auto" w:fill="FFFFFF"/>
        </w:rPr>
        <w:t>Références</w:t>
      </w:r>
      <w:proofErr w:type="spellEnd"/>
    </w:p>
    <w:p w14:paraId="01163A28" w14:textId="7EAD9EAC" w:rsidR="00CE28AF" w:rsidRPr="00CE28AF" w:rsidRDefault="00CE28AF" w:rsidP="00CE28AF">
      <w:pPr>
        <w:pStyle w:val="BodyText"/>
        <w:spacing w:before="179"/>
        <w:ind w:left="666"/>
        <w:rPr>
          <w:lang w:val="fr-FR"/>
        </w:rPr>
      </w:pPr>
      <w:r w:rsidRPr="00CE28AF">
        <w:rPr>
          <w:lang w:val="fr-FR"/>
        </w:rPr>
        <w:t>(Veuillez noter que les liens ci-dessous sont valables au moment de la rédaction, mais ne peuvent être garantis pour l'avenir.)</w:t>
      </w:r>
    </w:p>
    <w:p w14:paraId="37A887E2" w14:textId="446F68DA" w:rsidR="0074376A" w:rsidRPr="00CE28AF" w:rsidRDefault="009D2967" w:rsidP="00CE28AF">
      <w:pPr>
        <w:pStyle w:val="BodyText"/>
        <w:spacing w:before="179"/>
        <w:ind w:left="666"/>
      </w:pPr>
      <w:r w:rsidRPr="00CE28AF">
        <w:t>ArchiMate</w:t>
      </w:r>
      <w:r w:rsidRPr="00CE28AF">
        <w:rPr>
          <w:vertAlign w:val="superscript"/>
        </w:rPr>
        <w:t>®</w:t>
      </w:r>
      <w:r w:rsidRPr="00CE28AF">
        <w:t xml:space="preserve"> 3.0.1, an Open Group Standard (C179), published by The Open Group, August 2017; refer to:</w:t>
      </w:r>
      <w:r w:rsidRPr="00CE28AF">
        <w:rPr>
          <w:spacing w:val="3"/>
        </w:rPr>
        <w:t xml:space="preserve"> </w:t>
      </w:r>
      <w:hyperlink r:id="rId55">
        <w:r w:rsidRPr="00CE28AF">
          <w:rPr>
            <w:color w:val="0000FF"/>
          </w:rPr>
          <w:t>www.opengroup.org/bookstore/catalog/c179.htm</w:t>
        </w:r>
        <w:r w:rsidRPr="00CE28AF">
          <w:t>.</w:t>
        </w:r>
      </w:hyperlink>
    </w:p>
    <w:p w14:paraId="5771A7F7" w14:textId="77777777" w:rsidR="0074376A" w:rsidRDefault="009D2967">
      <w:pPr>
        <w:pStyle w:val="ListParagraph"/>
        <w:numPr>
          <w:ilvl w:val="0"/>
          <w:numId w:val="1"/>
        </w:numPr>
        <w:tabs>
          <w:tab w:val="left" w:pos="1233"/>
          <w:tab w:val="left" w:pos="1234"/>
        </w:tabs>
        <w:spacing w:before="162" w:line="271" w:lineRule="auto"/>
        <w:ind w:right="556"/>
        <w:rPr>
          <w:sz w:val="20"/>
        </w:rPr>
      </w:pPr>
      <w:bookmarkStart w:id="85" w:name="_bookmark66"/>
      <w:bookmarkEnd w:id="85"/>
      <w:r>
        <w:rPr>
          <w:sz w:val="20"/>
        </w:rPr>
        <w:t>TOGAF</w:t>
      </w:r>
      <w:r>
        <w:rPr>
          <w:sz w:val="20"/>
          <w:vertAlign w:val="superscript"/>
        </w:rPr>
        <w:t>®</w:t>
      </w:r>
      <w:r>
        <w:rPr>
          <w:sz w:val="20"/>
        </w:rPr>
        <w:t>, an Open Group Standard (G116), published by The Open Group, December 2011; refer</w:t>
      </w:r>
      <w:r>
        <w:rPr>
          <w:spacing w:val="-27"/>
          <w:sz w:val="20"/>
        </w:rPr>
        <w:t xml:space="preserve"> </w:t>
      </w:r>
      <w:r>
        <w:rPr>
          <w:sz w:val="20"/>
        </w:rPr>
        <w:t>to:</w:t>
      </w:r>
      <w:r>
        <w:rPr>
          <w:color w:val="0000FF"/>
          <w:sz w:val="20"/>
        </w:rPr>
        <w:t xml:space="preserve"> </w:t>
      </w:r>
      <w:hyperlink r:id="rId56">
        <w:r>
          <w:rPr>
            <w:color w:val="0000FF"/>
            <w:sz w:val="20"/>
          </w:rPr>
          <w:t>www.opengroup.org/togaf</w:t>
        </w:r>
        <w:r>
          <w:rPr>
            <w:sz w:val="20"/>
          </w:rPr>
          <w:t>.</w:t>
        </w:r>
      </w:hyperlink>
    </w:p>
    <w:p w14:paraId="3E4597C8" w14:textId="77777777" w:rsidR="0074376A" w:rsidRDefault="009D2967">
      <w:pPr>
        <w:pStyle w:val="ListParagraph"/>
        <w:numPr>
          <w:ilvl w:val="0"/>
          <w:numId w:val="1"/>
        </w:numPr>
        <w:tabs>
          <w:tab w:val="left" w:pos="1233"/>
          <w:tab w:val="left" w:pos="1234"/>
        </w:tabs>
        <w:spacing w:before="160" w:line="271" w:lineRule="auto"/>
        <w:ind w:right="524"/>
        <w:rPr>
          <w:sz w:val="20"/>
        </w:rPr>
      </w:pPr>
      <w:bookmarkStart w:id="86" w:name="_bookmark67"/>
      <w:bookmarkEnd w:id="86"/>
      <w:r>
        <w:rPr>
          <w:sz w:val="20"/>
        </w:rPr>
        <w:t>ISA-95: SA-95: International Standard for the Integration of Enterprise and Control Systems; refer to:</w:t>
      </w:r>
      <w:r>
        <w:rPr>
          <w:color w:val="0000FF"/>
          <w:sz w:val="20"/>
        </w:rPr>
        <w:t xml:space="preserve"> </w:t>
      </w:r>
      <w:hyperlink r:id="rId57">
        <w:r>
          <w:rPr>
            <w:color w:val="0000FF"/>
            <w:sz w:val="20"/>
          </w:rPr>
          <w:t>www.isa-95.com</w:t>
        </w:r>
        <w:r>
          <w:rPr>
            <w:sz w:val="20"/>
          </w:rPr>
          <w:t>.</w:t>
        </w:r>
      </w:hyperlink>
    </w:p>
    <w:p w14:paraId="0EDCA076" w14:textId="77777777" w:rsidR="0074376A" w:rsidRDefault="009D2967">
      <w:pPr>
        <w:pStyle w:val="ListParagraph"/>
        <w:numPr>
          <w:ilvl w:val="0"/>
          <w:numId w:val="1"/>
        </w:numPr>
        <w:tabs>
          <w:tab w:val="left" w:pos="1233"/>
          <w:tab w:val="left" w:pos="1234"/>
        </w:tabs>
        <w:spacing w:before="160"/>
        <w:ind w:hanging="568"/>
        <w:rPr>
          <w:sz w:val="20"/>
        </w:rPr>
      </w:pPr>
      <w:bookmarkStart w:id="87" w:name="_bookmark68"/>
      <w:bookmarkEnd w:id="87"/>
      <w:r>
        <w:rPr>
          <w:sz w:val="20"/>
        </w:rPr>
        <w:t>Object Management Group Business Process Model and Notation (BPMN); refer to:</w:t>
      </w:r>
      <w:r>
        <w:rPr>
          <w:spacing w:val="-14"/>
          <w:sz w:val="20"/>
        </w:rPr>
        <w:t xml:space="preserve"> </w:t>
      </w:r>
      <w:hyperlink r:id="rId58">
        <w:r>
          <w:rPr>
            <w:color w:val="0000FF"/>
            <w:sz w:val="20"/>
          </w:rPr>
          <w:t>www.bpmn.org</w:t>
        </w:r>
        <w:r>
          <w:rPr>
            <w:sz w:val="20"/>
          </w:rPr>
          <w:t>.</w:t>
        </w:r>
      </w:hyperlink>
    </w:p>
    <w:p w14:paraId="41048950" w14:textId="77777777" w:rsidR="0074376A" w:rsidRDefault="009D2967">
      <w:pPr>
        <w:pStyle w:val="ListParagraph"/>
        <w:numPr>
          <w:ilvl w:val="0"/>
          <w:numId w:val="1"/>
        </w:numPr>
        <w:tabs>
          <w:tab w:val="left" w:pos="1233"/>
          <w:tab w:val="left" w:pos="1234"/>
        </w:tabs>
        <w:ind w:hanging="568"/>
        <w:rPr>
          <w:sz w:val="20"/>
        </w:rPr>
      </w:pPr>
      <w:bookmarkStart w:id="88" w:name="_bookmark69"/>
      <w:bookmarkEnd w:id="88"/>
      <w:r>
        <w:rPr>
          <w:sz w:val="20"/>
        </w:rPr>
        <w:t>Object Modeling Group Unified Modeling Language (UML); refer to:</w:t>
      </w:r>
      <w:r>
        <w:rPr>
          <w:spacing w:val="-3"/>
          <w:sz w:val="20"/>
        </w:rPr>
        <w:t xml:space="preserve"> </w:t>
      </w:r>
      <w:hyperlink r:id="rId59">
        <w:r>
          <w:rPr>
            <w:color w:val="0000FF"/>
            <w:sz w:val="20"/>
          </w:rPr>
          <w:t>www.uml.org</w:t>
        </w:r>
        <w:r>
          <w:rPr>
            <w:sz w:val="20"/>
          </w:rPr>
          <w:t>.</w:t>
        </w:r>
      </w:hyperlink>
    </w:p>
    <w:p w14:paraId="66148F9C" w14:textId="77777777" w:rsidR="0074376A" w:rsidRDefault="009D2967">
      <w:pPr>
        <w:pStyle w:val="ListParagraph"/>
        <w:numPr>
          <w:ilvl w:val="0"/>
          <w:numId w:val="1"/>
        </w:numPr>
        <w:tabs>
          <w:tab w:val="left" w:pos="1233"/>
          <w:tab w:val="left" w:pos="1234"/>
        </w:tabs>
        <w:spacing w:line="271" w:lineRule="auto"/>
        <w:ind w:right="762"/>
        <w:rPr>
          <w:sz w:val="20"/>
        </w:rPr>
      </w:pPr>
      <w:bookmarkStart w:id="89" w:name="_bookmark70"/>
      <w:bookmarkEnd w:id="89"/>
      <w:r>
        <w:rPr>
          <w:sz w:val="20"/>
        </w:rPr>
        <w:t>University of San Francisco Online: Managing the Bullwhip Effect on your Supply Chain; refer</w:t>
      </w:r>
      <w:r>
        <w:rPr>
          <w:spacing w:val="-33"/>
          <w:sz w:val="20"/>
        </w:rPr>
        <w:t xml:space="preserve"> </w:t>
      </w:r>
      <w:r>
        <w:rPr>
          <w:sz w:val="20"/>
        </w:rPr>
        <w:t>to:</w:t>
      </w:r>
      <w:r>
        <w:rPr>
          <w:color w:val="0000FF"/>
          <w:sz w:val="20"/>
        </w:rPr>
        <w:t xml:space="preserve"> </w:t>
      </w:r>
      <w:hyperlink r:id="rId60">
        <w:r>
          <w:rPr>
            <w:color w:val="0000FF"/>
            <w:sz w:val="20"/>
          </w:rPr>
          <w:t xml:space="preserve">www.usanfranonline.com/managing-the-bullwhip-effect-on-your-supply-chain </w:t>
        </w:r>
      </w:hyperlink>
      <w:r>
        <w:rPr>
          <w:sz w:val="20"/>
        </w:rPr>
        <w:t>(retrieved July 5, 2016).</w:t>
      </w:r>
    </w:p>
    <w:p w14:paraId="3DD653CD" w14:textId="77777777" w:rsidR="0074376A" w:rsidRDefault="009D2967">
      <w:pPr>
        <w:pStyle w:val="ListParagraph"/>
        <w:numPr>
          <w:ilvl w:val="0"/>
          <w:numId w:val="1"/>
        </w:numPr>
        <w:tabs>
          <w:tab w:val="left" w:pos="1233"/>
          <w:tab w:val="left" w:pos="1234"/>
        </w:tabs>
        <w:spacing w:before="161" w:line="271" w:lineRule="auto"/>
        <w:ind w:right="677"/>
        <w:rPr>
          <w:sz w:val="20"/>
        </w:rPr>
      </w:pPr>
      <w:bookmarkStart w:id="90" w:name="_bookmark71"/>
      <w:bookmarkEnd w:id="90"/>
      <w:r>
        <w:rPr>
          <w:sz w:val="20"/>
        </w:rPr>
        <w:t>R.E. Giachetti: Design of Enterprise Systems, Theory, Architecture, and Methods, CRC Press,</w:t>
      </w:r>
      <w:r>
        <w:rPr>
          <w:spacing w:val="-32"/>
          <w:sz w:val="20"/>
        </w:rPr>
        <w:t xml:space="preserve"> </w:t>
      </w:r>
      <w:r>
        <w:rPr>
          <w:sz w:val="20"/>
        </w:rPr>
        <w:t>Boca Raton, FL, p.4, 2010.</w:t>
      </w:r>
    </w:p>
    <w:p w14:paraId="6259AA2D" w14:textId="77777777" w:rsidR="0074376A" w:rsidRDefault="009D2967">
      <w:pPr>
        <w:pStyle w:val="ListParagraph"/>
        <w:numPr>
          <w:ilvl w:val="0"/>
          <w:numId w:val="1"/>
        </w:numPr>
        <w:tabs>
          <w:tab w:val="left" w:pos="1233"/>
          <w:tab w:val="left" w:pos="1234"/>
        </w:tabs>
        <w:spacing w:before="160"/>
        <w:ind w:hanging="568"/>
        <w:rPr>
          <w:sz w:val="20"/>
        </w:rPr>
      </w:pPr>
      <w:bookmarkStart w:id="91" w:name="_bookmark72"/>
      <w:bookmarkEnd w:id="91"/>
      <w:r>
        <w:rPr>
          <w:sz w:val="20"/>
        </w:rPr>
        <w:t xml:space="preserve">ISA | The International Society for Automation; refer to: </w:t>
      </w:r>
      <w:hyperlink r:id="rId61">
        <w:r>
          <w:rPr>
            <w:color w:val="0000FF"/>
            <w:sz w:val="20"/>
          </w:rPr>
          <w:t xml:space="preserve">www.isa.org </w:t>
        </w:r>
      </w:hyperlink>
      <w:r>
        <w:rPr>
          <w:sz w:val="20"/>
        </w:rPr>
        <w:t>(retrieved July 5,</w:t>
      </w:r>
      <w:r>
        <w:rPr>
          <w:spacing w:val="-22"/>
          <w:sz w:val="20"/>
        </w:rPr>
        <w:t xml:space="preserve"> </w:t>
      </w:r>
      <w:r>
        <w:rPr>
          <w:sz w:val="20"/>
        </w:rPr>
        <w:t>2016).</w:t>
      </w:r>
    </w:p>
    <w:p w14:paraId="24E25DDC" w14:textId="77777777" w:rsidR="0074376A" w:rsidRDefault="009D2967">
      <w:pPr>
        <w:pStyle w:val="ListParagraph"/>
        <w:numPr>
          <w:ilvl w:val="0"/>
          <w:numId w:val="1"/>
        </w:numPr>
        <w:tabs>
          <w:tab w:val="left" w:pos="1233"/>
          <w:tab w:val="left" w:pos="1234"/>
        </w:tabs>
        <w:spacing w:line="271" w:lineRule="auto"/>
        <w:ind w:right="804"/>
        <w:rPr>
          <w:sz w:val="20"/>
        </w:rPr>
      </w:pPr>
      <w:bookmarkStart w:id="92" w:name="_bookmark73"/>
      <w:bookmarkEnd w:id="92"/>
      <w:r>
        <w:rPr>
          <w:sz w:val="20"/>
        </w:rPr>
        <w:t>What’s new in IBM Integrated Information Core?, IBM, 2012; refer to:</w:t>
      </w:r>
      <w:r>
        <w:rPr>
          <w:color w:val="0000FF"/>
          <w:sz w:val="20"/>
        </w:rPr>
        <w:t xml:space="preserve"> </w:t>
      </w:r>
      <w:hyperlink r:id="rId62">
        <w:r>
          <w:rPr>
            <w:color w:val="0000FF"/>
            <w:sz w:val="20"/>
          </w:rPr>
          <w:t xml:space="preserve">www.ibm.com/support/knowledgecenter/SS8TBK_1.5.0/iic/ov_whats_new.html </w:t>
        </w:r>
      </w:hyperlink>
      <w:r>
        <w:rPr>
          <w:sz w:val="20"/>
        </w:rPr>
        <w:t>(retrieved July</w:t>
      </w:r>
      <w:r>
        <w:rPr>
          <w:spacing w:val="-22"/>
          <w:sz w:val="20"/>
        </w:rPr>
        <w:t xml:space="preserve"> </w:t>
      </w:r>
      <w:r>
        <w:rPr>
          <w:sz w:val="20"/>
        </w:rPr>
        <w:t>5, 2016).</w:t>
      </w:r>
    </w:p>
    <w:p w14:paraId="1B378EC6" w14:textId="77777777" w:rsidR="0074376A" w:rsidRDefault="009D2967">
      <w:pPr>
        <w:pStyle w:val="ListParagraph"/>
        <w:numPr>
          <w:ilvl w:val="0"/>
          <w:numId w:val="1"/>
        </w:numPr>
        <w:tabs>
          <w:tab w:val="left" w:pos="1233"/>
          <w:tab w:val="left" w:pos="1234"/>
        </w:tabs>
        <w:spacing w:before="161" w:line="271" w:lineRule="auto"/>
        <w:ind w:right="2387"/>
        <w:rPr>
          <w:sz w:val="20"/>
        </w:rPr>
      </w:pPr>
      <w:bookmarkStart w:id="93" w:name="_bookmark74"/>
      <w:bookmarkEnd w:id="93"/>
      <w:r>
        <w:rPr>
          <w:sz w:val="20"/>
        </w:rPr>
        <w:t xml:space="preserve">J. </w:t>
      </w:r>
      <w:proofErr w:type="spellStart"/>
      <w:r>
        <w:rPr>
          <w:sz w:val="20"/>
        </w:rPr>
        <w:t>Wettengl</w:t>
      </w:r>
      <w:proofErr w:type="spellEnd"/>
      <w:r>
        <w:rPr>
          <w:sz w:val="20"/>
        </w:rPr>
        <w:t>: SAP Manufacturing and Interoperability, SAP AG, 2006; refer</w:t>
      </w:r>
      <w:r>
        <w:rPr>
          <w:spacing w:val="-27"/>
          <w:sz w:val="20"/>
        </w:rPr>
        <w:t xml:space="preserve"> </w:t>
      </w:r>
      <w:r>
        <w:rPr>
          <w:sz w:val="20"/>
        </w:rPr>
        <w:t>to:</w:t>
      </w:r>
      <w:hyperlink r:id="rId63">
        <w:r>
          <w:rPr>
            <w:color w:val="0000FF"/>
            <w:sz w:val="20"/>
          </w:rPr>
          <w:t xml:space="preserve"> fm.sap.com/pdf/8182/14_Wettengl.pdf </w:t>
        </w:r>
      </w:hyperlink>
      <w:r>
        <w:rPr>
          <w:sz w:val="20"/>
        </w:rPr>
        <w:t>(retrieved July 5,</w:t>
      </w:r>
      <w:r>
        <w:rPr>
          <w:spacing w:val="-1"/>
          <w:sz w:val="20"/>
        </w:rPr>
        <w:t xml:space="preserve"> </w:t>
      </w:r>
      <w:r>
        <w:rPr>
          <w:sz w:val="20"/>
        </w:rPr>
        <w:t>2016).</w:t>
      </w:r>
    </w:p>
    <w:p w14:paraId="3D6D1134" w14:textId="77777777" w:rsidR="0074376A" w:rsidRDefault="009D2967">
      <w:pPr>
        <w:pStyle w:val="ListParagraph"/>
        <w:numPr>
          <w:ilvl w:val="0"/>
          <w:numId w:val="1"/>
        </w:numPr>
        <w:tabs>
          <w:tab w:val="left" w:pos="1233"/>
          <w:tab w:val="left" w:pos="1234"/>
        </w:tabs>
        <w:spacing w:before="159" w:line="271" w:lineRule="auto"/>
        <w:ind w:right="2368"/>
        <w:rPr>
          <w:sz w:val="20"/>
        </w:rPr>
      </w:pPr>
      <w:bookmarkStart w:id="94" w:name="_bookmark75"/>
      <w:bookmarkEnd w:id="94"/>
      <w:r>
        <w:rPr>
          <w:sz w:val="20"/>
        </w:rPr>
        <w:t xml:space="preserve">Oracle Manufacturing Operations Center Data Sheet, Oracle </w:t>
      </w:r>
      <w:r>
        <w:rPr>
          <w:spacing w:val="2"/>
          <w:sz w:val="20"/>
        </w:rPr>
        <w:t xml:space="preserve">2010; </w:t>
      </w:r>
      <w:r>
        <w:rPr>
          <w:sz w:val="20"/>
        </w:rPr>
        <w:t>refer to:</w:t>
      </w:r>
      <w:r>
        <w:rPr>
          <w:color w:val="0000FF"/>
          <w:sz w:val="20"/>
        </w:rPr>
        <w:t xml:space="preserve"> </w:t>
      </w:r>
      <w:hyperlink r:id="rId64">
        <w:r>
          <w:rPr>
            <w:color w:val="0000FF"/>
            <w:sz w:val="20"/>
          </w:rPr>
          <w:t xml:space="preserve">www.oracle.com/us/products/applications/057127.pdf </w:t>
        </w:r>
      </w:hyperlink>
      <w:r>
        <w:rPr>
          <w:sz w:val="20"/>
        </w:rPr>
        <w:t>(retrieved July 5,</w:t>
      </w:r>
      <w:r>
        <w:rPr>
          <w:spacing w:val="-15"/>
          <w:sz w:val="20"/>
        </w:rPr>
        <w:t xml:space="preserve"> </w:t>
      </w:r>
      <w:r>
        <w:rPr>
          <w:sz w:val="20"/>
        </w:rPr>
        <w:t>2016).</w:t>
      </w:r>
    </w:p>
    <w:p w14:paraId="1C39D87A" w14:textId="77777777" w:rsidR="0074376A" w:rsidRDefault="009D2967">
      <w:pPr>
        <w:pStyle w:val="ListParagraph"/>
        <w:numPr>
          <w:ilvl w:val="0"/>
          <w:numId w:val="1"/>
        </w:numPr>
        <w:tabs>
          <w:tab w:val="left" w:pos="1233"/>
          <w:tab w:val="left" w:pos="1234"/>
        </w:tabs>
        <w:spacing w:before="162" w:line="271" w:lineRule="auto"/>
        <w:ind w:right="783"/>
        <w:rPr>
          <w:sz w:val="20"/>
        </w:rPr>
      </w:pPr>
      <w:bookmarkStart w:id="95" w:name="_bookmark76"/>
      <w:bookmarkEnd w:id="95"/>
      <w:r>
        <w:rPr>
          <w:sz w:val="20"/>
        </w:rPr>
        <w:t>Business to Manufacturing Markup Language (B2MML); refer to:</w:t>
      </w:r>
      <w:r>
        <w:rPr>
          <w:spacing w:val="-28"/>
          <w:sz w:val="20"/>
        </w:rPr>
        <w:t xml:space="preserve"> </w:t>
      </w:r>
      <w:hyperlink r:id="rId65">
        <w:r>
          <w:rPr>
            <w:color w:val="0000FF"/>
            <w:sz w:val="20"/>
          </w:rPr>
          <w:t>www.mesa.org/en/B2MML.asp</w:t>
        </w:r>
      </w:hyperlink>
      <w:r>
        <w:rPr>
          <w:sz w:val="20"/>
        </w:rPr>
        <w:t xml:space="preserve"> (retrieved July 5,</w:t>
      </w:r>
      <w:r>
        <w:rPr>
          <w:spacing w:val="-4"/>
          <w:sz w:val="20"/>
        </w:rPr>
        <w:t xml:space="preserve"> </w:t>
      </w:r>
      <w:r>
        <w:rPr>
          <w:sz w:val="20"/>
        </w:rPr>
        <w:t>2016).</w:t>
      </w:r>
    </w:p>
    <w:p w14:paraId="723278F7" w14:textId="77777777" w:rsidR="0074376A" w:rsidRDefault="0074376A">
      <w:pPr>
        <w:spacing w:line="271" w:lineRule="auto"/>
        <w:rPr>
          <w:sz w:val="20"/>
        </w:rPr>
        <w:sectPr w:rsidR="0074376A">
          <w:pgSz w:w="12240" w:h="15840"/>
          <w:pgMar w:top="2040" w:right="980" w:bottom="1000" w:left="1340" w:header="1805" w:footer="815" w:gutter="0"/>
          <w:cols w:space="720"/>
        </w:sectPr>
      </w:pPr>
    </w:p>
    <w:p w14:paraId="155781DC" w14:textId="77777777" w:rsidR="0074376A" w:rsidRDefault="0074376A">
      <w:pPr>
        <w:pStyle w:val="BodyText"/>
      </w:pPr>
    </w:p>
    <w:p w14:paraId="591D9E93" w14:textId="77777777" w:rsidR="0074376A" w:rsidRDefault="0074376A">
      <w:pPr>
        <w:pStyle w:val="BodyText"/>
      </w:pPr>
    </w:p>
    <w:p w14:paraId="5F3C6298" w14:textId="3E08D782" w:rsidR="0074376A" w:rsidRDefault="00CE28AF">
      <w:pPr>
        <w:pStyle w:val="BodyText"/>
        <w:spacing w:before="3"/>
        <w:rPr>
          <w:rFonts w:ascii="Arial" w:eastAsia="Arial" w:hAnsi="Arial" w:cs="Arial"/>
          <w:b/>
          <w:bCs/>
          <w:sz w:val="30"/>
          <w:szCs w:val="30"/>
        </w:rPr>
      </w:pPr>
      <w:bookmarkStart w:id="96" w:name="_bookmark77"/>
      <w:bookmarkEnd w:id="96"/>
      <w:r w:rsidRPr="00CE28AF">
        <w:rPr>
          <w:rFonts w:ascii="Arial" w:eastAsia="Arial" w:hAnsi="Arial" w:cs="Arial"/>
          <w:b/>
          <w:bCs/>
          <w:sz w:val="30"/>
          <w:szCs w:val="30"/>
        </w:rPr>
        <w:t>à propos des auteurs</w:t>
      </w:r>
    </w:p>
    <w:p w14:paraId="744077EE" w14:textId="77777777" w:rsidR="00CE28AF" w:rsidRDefault="00CE28AF">
      <w:pPr>
        <w:pStyle w:val="BodyText"/>
        <w:spacing w:before="3"/>
        <w:rPr>
          <w:rFonts w:ascii="Arial"/>
          <w:b/>
          <w:sz w:val="27"/>
        </w:rPr>
      </w:pPr>
    </w:p>
    <w:p w14:paraId="2A9F519D" w14:textId="77777777" w:rsidR="0074376A" w:rsidRDefault="009D2967">
      <w:pPr>
        <w:pStyle w:val="Heading2"/>
      </w:pPr>
      <w:bookmarkStart w:id="97" w:name="Iver_Band,_Cambia_Health_Solutions"/>
      <w:bookmarkStart w:id="98" w:name="_bookmark78"/>
      <w:bookmarkEnd w:id="97"/>
      <w:bookmarkEnd w:id="98"/>
      <w:r>
        <w:t>Iver Band, Cambia Health Solutions</w:t>
      </w:r>
    </w:p>
    <w:p w14:paraId="538467ED" w14:textId="4FCBA091" w:rsidR="0074376A" w:rsidRPr="00CE28AF" w:rsidRDefault="009D2967" w:rsidP="00CE28AF">
      <w:pPr>
        <w:pStyle w:val="BodyText"/>
        <w:spacing w:before="175" w:line="271" w:lineRule="auto"/>
        <w:ind w:left="1840" w:right="481"/>
        <w:rPr>
          <w:sz w:val="25"/>
          <w:lang w:val="fr-FR"/>
        </w:rPr>
      </w:pPr>
      <w:r>
        <w:rPr>
          <w:noProof/>
        </w:rPr>
        <w:drawing>
          <wp:anchor distT="0" distB="0" distL="0" distR="0" simplePos="0" relativeHeight="15744000" behindDoc="0" locked="0" layoutInCell="1" allowOverlap="1" wp14:anchorId="09D9A6B4" wp14:editId="7DDCFADD">
            <wp:simplePos x="0" y="0"/>
            <wp:positionH relativeFrom="page">
              <wp:posOffset>1295400</wp:posOffset>
            </wp:positionH>
            <wp:positionV relativeFrom="paragraph">
              <wp:posOffset>153999</wp:posOffset>
            </wp:positionV>
            <wp:extent cx="608964" cy="806450"/>
            <wp:effectExtent l="0" t="0" r="0" b="0"/>
            <wp:wrapNone/>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66" cstate="print"/>
                    <a:stretch>
                      <a:fillRect/>
                    </a:stretch>
                  </pic:blipFill>
                  <pic:spPr>
                    <a:xfrm>
                      <a:off x="0" y="0"/>
                      <a:ext cx="608964" cy="806450"/>
                    </a:xfrm>
                    <a:prstGeom prst="rect">
                      <a:avLst/>
                    </a:prstGeom>
                  </pic:spPr>
                </pic:pic>
              </a:graphicData>
            </a:graphic>
          </wp:anchor>
        </w:drawing>
      </w:r>
      <w:r w:rsidR="00CE28AF" w:rsidRPr="00CE28AF">
        <w:rPr>
          <w:lang w:val="fr-FR"/>
        </w:rPr>
        <w:t xml:space="preserve"> </w:t>
      </w:r>
      <w:proofErr w:type="spellStart"/>
      <w:r w:rsidR="00CE28AF" w:rsidRPr="00CE28AF">
        <w:rPr>
          <w:lang w:val="fr-FR"/>
        </w:rPr>
        <w:t>Iver</w:t>
      </w:r>
      <w:proofErr w:type="spellEnd"/>
      <w:r w:rsidR="00CE28AF" w:rsidRPr="00CE28AF">
        <w:rPr>
          <w:lang w:val="fr-FR"/>
        </w:rPr>
        <w:t xml:space="preserve"> Band est un architecte d'entreprise en exercice et un développeur et communicateur d'Enterprise Normes et méthodes d'architecture. Chez Cambia </w:t>
      </w:r>
      <w:proofErr w:type="spellStart"/>
      <w:r w:rsidR="00CE28AF" w:rsidRPr="00CE28AF">
        <w:rPr>
          <w:lang w:val="fr-FR"/>
        </w:rPr>
        <w:t>Health</w:t>
      </w:r>
      <w:proofErr w:type="spellEnd"/>
      <w:r w:rsidR="00CE28AF" w:rsidRPr="00CE28AF">
        <w:rPr>
          <w:lang w:val="fr-FR"/>
        </w:rPr>
        <w:t xml:space="preserve"> Solutions, il a guidé des </w:t>
      </w:r>
      <w:proofErr w:type="spellStart"/>
      <w:r w:rsidR="00CE28AF" w:rsidRPr="00CE28AF">
        <w:rPr>
          <w:lang w:val="fr-FR"/>
        </w:rPr>
        <w:t>initiativesen</w:t>
      </w:r>
      <w:proofErr w:type="spellEnd"/>
      <w:r w:rsidR="00CE28AF" w:rsidRPr="00CE28AF">
        <w:rPr>
          <w:lang w:val="fr-FR"/>
        </w:rPr>
        <w:t xml:space="preserve"> se concentrant sur les systèmes des fournisseurs, les expériences Web et mobiles, les méthodes d'architecture et outils. Il se concentre actuellement sur des solutions qui fournissent des informations sur les soins de santé consommateurs et groupes. </w:t>
      </w:r>
      <w:proofErr w:type="spellStart"/>
      <w:r w:rsidR="00CE28AF" w:rsidRPr="00CE28AF">
        <w:rPr>
          <w:lang w:val="fr-FR"/>
        </w:rPr>
        <w:t>Iver</w:t>
      </w:r>
      <w:proofErr w:type="spellEnd"/>
      <w:r w:rsidR="00CE28AF" w:rsidRPr="00CE28AF">
        <w:rPr>
          <w:lang w:val="fr-FR"/>
        </w:rPr>
        <w:t xml:space="preserve"> est également le vice-président élu de The Open Group ArchiMate ®Forum. Il a dirigé l'élaboration de plusieurs livres blancs </w:t>
      </w:r>
      <w:r w:rsidR="00697935">
        <w:rPr>
          <w:lang w:val="fr-FR"/>
        </w:rPr>
        <w:t xml:space="preserve">The Open group </w:t>
      </w:r>
      <w:r w:rsidR="00CE28AF" w:rsidRPr="00CE28AF">
        <w:rPr>
          <w:lang w:val="fr-FR"/>
        </w:rPr>
        <w:t xml:space="preserve">et a contribué à la deuxième et troisième versions majeures du langage de modélisation ArchiMate. Il est TOGAF 9 ® et ArchiMate 2Certifié, un </w:t>
      </w:r>
      <w:proofErr w:type="spellStart"/>
      <w:r w:rsidR="00CE28AF" w:rsidRPr="00CE28AF">
        <w:rPr>
          <w:lang w:val="fr-FR"/>
        </w:rPr>
        <w:t>Certified</w:t>
      </w:r>
      <w:proofErr w:type="spellEnd"/>
      <w:r w:rsidR="00CE28AF" w:rsidRPr="00CE28AF">
        <w:rPr>
          <w:lang w:val="fr-FR"/>
        </w:rPr>
        <w:t xml:space="preserve"> Information </w:t>
      </w:r>
      <w:proofErr w:type="spellStart"/>
      <w:r w:rsidR="00CE28AF" w:rsidRPr="00CE28AF">
        <w:rPr>
          <w:lang w:val="fr-FR"/>
        </w:rPr>
        <w:t>Systems</w:t>
      </w:r>
      <w:proofErr w:type="spellEnd"/>
      <w:r w:rsidR="00CE28AF" w:rsidRPr="00CE28AF">
        <w:rPr>
          <w:lang w:val="fr-FR"/>
        </w:rPr>
        <w:t xml:space="preserve"> Security Professional (CISSP), un </w:t>
      </w:r>
      <w:proofErr w:type="spellStart"/>
      <w:r w:rsidR="00CE28AF" w:rsidRPr="00CE28AF">
        <w:rPr>
          <w:lang w:val="fr-FR"/>
        </w:rPr>
        <w:t>Certified</w:t>
      </w:r>
      <w:proofErr w:type="spellEnd"/>
      <w:r w:rsidR="00CE28AF" w:rsidRPr="00CE28AF">
        <w:rPr>
          <w:lang w:val="fr-FR"/>
        </w:rPr>
        <w:t xml:space="preserve"> Information Professionnel (CIP), un professionnel des technologies de l'information AHIP et un changement certifié </w:t>
      </w:r>
      <w:proofErr w:type="spellStart"/>
      <w:r w:rsidR="00CE28AF" w:rsidRPr="00CE28AF">
        <w:rPr>
          <w:lang w:val="fr-FR"/>
        </w:rPr>
        <w:t>Prosci</w:t>
      </w:r>
      <w:proofErr w:type="spellEnd"/>
      <w:r w:rsidR="00CE28AF">
        <w:rPr>
          <w:lang w:val="fr-FR"/>
        </w:rPr>
        <w:t xml:space="preserve"> </w:t>
      </w:r>
      <w:r w:rsidR="00CE28AF" w:rsidRPr="00CE28AF">
        <w:rPr>
          <w:lang w:val="fr-FR"/>
        </w:rPr>
        <w:t>Consultant</w:t>
      </w:r>
    </w:p>
    <w:p w14:paraId="1993C904" w14:textId="6EB27D8F" w:rsidR="0074376A" w:rsidRPr="00CE28AF" w:rsidRDefault="00CE28AF">
      <w:pPr>
        <w:pStyle w:val="Heading2"/>
        <w:rPr>
          <w:lang w:val="fr-FR"/>
        </w:rPr>
      </w:pPr>
      <w:bookmarkStart w:id="99" w:name="Marija_Bjeković,_Luxembourg_Institute_of"/>
      <w:bookmarkStart w:id="100" w:name="_bookmark79"/>
      <w:bookmarkEnd w:id="99"/>
      <w:bookmarkEnd w:id="100"/>
      <w:proofErr w:type="spellStart"/>
      <w:r w:rsidRPr="00CE28AF">
        <w:rPr>
          <w:lang w:val="fr-FR"/>
        </w:rPr>
        <w:t>Marija</w:t>
      </w:r>
      <w:proofErr w:type="spellEnd"/>
      <w:r w:rsidRPr="00CE28AF">
        <w:rPr>
          <w:lang w:val="fr-FR"/>
        </w:rPr>
        <w:t xml:space="preserve"> </w:t>
      </w:r>
      <w:proofErr w:type="spellStart"/>
      <w:r w:rsidRPr="00CE28AF">
        <w:rPr>
          <w:lang w:val="fr-FR"/>
        </w:rPr>
        <w:t>Bjeković</w:t>
      </w:r>
      <w:proofErr w:type="spellEnd"/>
      <w:r w:rsidRPr="00CE28AF">
        <w:rPr>
          <w:lang w:val="fr-FR"/>
        </w:rPr>
        <w:t>, Institut luxembourgeois des sciences et technologies</w:t>
      </w:r>
    </w:p>
    <w:p w14:paraId="0F8CEB35" w14:textId="539F9905" w:rsidR="0074376A" w:rsidRPr="00CE28AF" w:rsidRDefault="009D2967" w:rsidP="00CE28AF">
      <w:pPr>
        <w:pStyle w:val="BodyText"/>
        <w:spacing w:before="172" w:line="271" w:lineRule="auto"/>
        <w:ind w:left="1869" w:right="513"/>
        <w:rPr>
          <w:lang w:val="fr-FR"/>
        </w:rPr>
      </w:pPr>
      <w:r>
        <w:rPr>
          <w:noProof/>
        </w:rPr>
        <w:drawing>
          <wp:anchor distT="0" distB="0" distL="0" distR="0" simplePos="0" relativeHeight="15744512" behindDoc="0" locked="0" layoutInCell="1" allowOverlap="1" wp14:anchorId="2190E853" wp14:editId="4F2D6B54">
            <wp:simplePos x="0" y="0"/>
            <wp:positionH relativeFrom="page">
              <wp:posOffset>1295400</wp:posOffset>
            </wp:positionH>
            <wp:positionV relativeFrom="paragraph">
              <wp:posOffset>139521</wp:posOffset>
            </wp:positionV>
            <wp:extent cx="619125" cy="774700"/>
            <wp:effectExtent l="0" t="0" r="0" b="0"/>
            <wp:wrapNone/>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7" cstate="print"/>
                    <a:stretch>
                      <a:fillRect/>
                    </a:stretch>
                  </pic:blipFill>
                  <pic:spPr>
                    <a:xfrm>
                      <a:off x="0" y="0"/>
                      <a:ext cx="619125" cy="774700"/>
                    </a:xfrm>
                    <a:prstGeom prst="rect">
                      <a:avLst/>
                    </a:prstGeom>
                  </pic:spPr>
                </pic:pic>
              </a:graphicData>
            </a:graphic>
          </wp:anchor>
        </w:drawing>
      </w:r>
      <w:proofErr w:type="spellStart"/>
      <w:r w:rsidR="00CE28AF" w:rsidRPr="00CE28AF">
        <w:rPr>
          <w:lang w:val="fr-FR"/>
        </w:rPr>
        <w:t>Marija</w:t>
      </w:r>
      <w:proofErr w:type="spellEnd"/>
      <w:r w:rsidR="00CE28AF" w:rsidRPr="00CE28AF">
        <w:rPr>
          <w:lang w:val="fr-FR"/>
        </w:rPr>
        <w:t xml:space="preserve"> </w:t>
      </w:r>
      <w:proofErr w:type="spellStart"/>
      <w:r w:rsidR="00CE28AF" w:rsidRPr="00CE28AF">
        <w:rPr>
          <w:lang w:val="fr-FR"/>
        </w:rPr>
        <w:t>Bjeković</w:t>
      </w:r>
      <w:proofErr w:type="spellEnd"/>
      <w:r w:rsidR="00CE28AF" w:rsidRPr="00CE28AF">
        <w:rPr>
          <w:lang w:val="fr-FR"/>
        </w:rPr>
        <w:t xml:space="preserve"> travaille au Luxembourg Institute of Science and </w:t>
      </w:r>
      <w:proofErr w:type="spellStart"/>
      <w:r w:rsidR="00CE28AF" w:rsidRPr="00CE28AF">
        <w:rPr>
          <w:lang w:val="fr-FR"/>
        </w:rPr>
        <w:t>Technology</w:t>
      </w:r>
      <w:proofErr w:type="spellEnd"/>
      <w:r w:rsidR="00CE28AF" w:rsidRPr="00CE28AF">
        <w:rPr>
          <w:lang w:val="fr-FR"/>
        </w:rPr>
        <w:t xml:space="preserve"> (LIST) en Luxembourg. Ses domaines d'intérêt incluent la modélisation d'entreprise, l'architecture d'entreprise, modélisation conceptuelle, conception de systèmes d'information et ingénierie axée sur les modèles. Elle est </w:t>
      </w:r>
      <w:proofErr w:type="spellStart"/>
      <w:r w:rsidR="00CE28AF" w:rsidRPr="00CE28AF">
        <w:rPr>
          <w:lang w:val="fr-FR"/>
        </w:rPr>
        <w:t>travaille</w:t>
      </w:r>
      <w:proofErr w:type="spellEnd"/>
      <w:r w:rsidR="00CE28AF" w:rsidRPr="00CE28AF">
        <w:rPr>
          <w:lang w:val="fr-FR"/>
        </w:rPr>
        <w:t xml:space="preserve"> actuellement sur un projet de doctorat qui étudie les aspects fondamentaux de la modélisation, et </w:t>
      </w:r>
      <w:proofErr w:type="spellStart"/>
      <w:r w:rsidR="00CE28AF" w:rsidRPr="00CE28AF">
        <w:rPr>
          <w:lang w:val="fr-FR"/>
        </w:rPr>
        <w:t>lerôle</w:t>
      </w:r>
      <w:proofErr w:type="spellEnd"/>
      <w:r w:rsidR="00CE28AF" w:rsidRPr="00CE28AF">
        <w:rPr>
          <w:lang w:val="fr-FR"/>
        </w:rPr>
        <w:t xml:space="preserve"> et utilisation des langages de modélisation d'entreprise. Son parcours scolaire combine information</w:t>
      </w:r>
      <w:r w:rsidRPr="00CE28AF">
        <w:rPr>
          <w:lang w:val="fr-FR"/>
        </w:rPr>
        <w:t xml:space="preserve"> </w:t>
      </w:r>
      <w:r w:rsidR="00CE28AF" w:rsidRPr="00CE28AF">
        <w:rPr>
          <w:lang w:val="fr-FR"/>
        </w:rPr>
        <w:t xml:space="preserve">systèmes d'information et sciences de l'organisation. Elle a obtenu son diplôme d'ingénieur SI en 2003 à la </w:t>
      </w:r>
      <w:proofErr w:type="spellStart"/>
      <w:r w:rsidR="00CE28AF" w:rsidRPr="00CE28AF">
        <w:rPr>
          <w:lang w:val="fr-FR"/>
        </w:rPr>
        <w:t>Facultédes</w:t>
      </w:r>
      <w:proofErr w:type="spellEnd"/>
      <w:r w:rsidR="00CE28AF" w:rsidRPr="00CE28AF">
        <w:rPr>
          <w:lang w:val="fr-FR"/>
        </w:rPr>
        <w:t xml:space="preserve"> sciences de l'organisation à Belgrade, en Serbie, et sa maîtrise en gestion et technologie de l'</w:t>
      </w:r>
      <w:proofErr w:type="spellStart"/>
      <w:r w:rsidR="00CE28AF" w:rsidRPr="00CE28AF">
        <w:rPr>
          <w:lang w:val="fr-FR"/>
        </w:rPr>
        <w:t>informationSystems</w:t>
      </w:r>
      <w:proofErr w:type="spellEnd"/>
      <w:r w:rsidR="00CE28AF" w:rsidRPr="00CE28AF">
        <w:rPr>
          <w:lang w:val="fr-FR"/>
        </w:rPr>
        <w:t xml:space="preserve"> en 2005 au programme commun de l'Université de Genève, Suisse et de l'Université de</w:t>
      </w:r>
      <w:r w:rsidR="00CE28AF">
        <w:rPr>
          <w:lang w:val="fr-FR"/>
        </w:rPr>
        <w:t xml:space="preserve"> </w:t>
      </w:r>
      <w:r w:rsidR="00CE28AF" w:rsidRPr="00CE28AF">
        <w:rPr>
          <w:lang w:val="fr-FR"/>
        </w:rPr>
        <w:t xml:space="preserve">Annecy, France. Elle a travaillé comme ingénieur logiciel en Serbie et ingénieur de recherche au LIST, avant </w:t>
      </w:r>
      <w:proofErr w:type="spellStart"/>
      <w:r w:rsidR="00CE28AF" w:rsidRPr="00CE28AF">
        <w:rPr>
          <w:lang w:val="fr-FR"/>
        </w:rPr>
        <w:t>dese</w:t>
      </w:r>
      <w:proofErr w:type="spellEnd"/>
      <w:r w:rsidR="00CE28AF" w:rsidRPr="00CE28AF">
        <w:rPr>
          <w:lang w:val="fr-FR"/>
        </w:rPr>
        <w:t xml:space="preserve"> lancer dans un projet de doctorat</w:t>
      </w:r>
    </w:p>
    <w:p w14:paraId="2C27F87E" w14:textId="77777777" w:rsidR="0074376A" w:rsidRPr="00CE28AF" w:rsidRDefault="0074376A">
      <w:pPr>
        <w:pStyle w:val="BodyText"/>
        <w:spacing w:before="8"/>
        <w:rPr>
          <w:sz w:val="25"/>
          <w:lang w:val="fr-FR"/>
        </w:rPr>
      </w:pPr>
    </w:p>
    <w:p w14:paraId="1474C202" w14:textId="6F30A6EB" w:rsidR="0074376A" w:rsidRPr="009A0013" w:rsidRDefault="00CE28AF">
      <w:pPr>
        <w:pStyle w:val="Heading2"/>
        <w:rPr>
          <w:lang w:val="fr-FR"/>
        </w:rPr>
      </w:pPr>
      <w:bookmarkStart w:id="101" w:name="Steve_Else,_EA_Principals"/>
      <w:bookmarkStart w:id="102" w:name="_bookmark80"/>
      <w:bookmarkEnd w:id="101"/>
      <w:bookmarkEnd w:id="102"/>
      <w:r w:rsidRPr="009A0013">
        <w:rPr>
          <w:lang w:val="fr-FR"/>
        </w:rPr>
        <w:t xml:space="preserve">Steve </w:t>
      </w:r>
      <w:proofErr w:type="spellStart"/>
      <w:r w:rsidRPr="009A0013">
        <w:rPr>
          <w:lang w:val="fr-FR"/>
        </w:rPr>
        <w:t>Else</w:t>
      </w:r>
      <w:proofErr w:type="spellEnd"/>
      <w:r w:rsidRPr="009A0013">
        <w:rPr>
          <w:lang w:val="fr-FR"/>
        </w:rPr>
        <w:t xml:space="preserve">, EA </w:t>
      </w:r>
      <w:proofErr w:type="spellStart"/>
      <w:r w:rsidRPr="009A0013">
        <w:rPr>
          <w:lang w:val="fr-FR"/>
        </w:rPr>
        <w:t>Principals</w:t>
      </w:r>
      <w:proofErr w:type="spellEnd"/>
    </w:p>
    <w:p w14:paraId="41216604" w14:textId="17BAC94E" w:rsidR="0074376A" w:rsidRPr="009A0013" w:rsidRDefault="009D2967" w:rsidP="009A0013">
      <w:pPr>
        <w:pStyle w:val="BodyText"/>
        <w:spacing w:before="173" w:line="271" w:lineRule="auto"/>
        <w:ind w:left="1871" w:right="637"/>
        <w:rPr>
          <w:lang w:val="fr-FR"/>
        </w:rPr>
        <w:sectPr w:rsidR="0074376A" w:rsidRPr="009A0013">
          <w:pgSz w:w="12240" w:h="15840"/>
          <w:pgMar w:top="2040" w:right="980" w:bottom="1000" w:left="1340" w:header="1805" w:footer="815" w:gutter="0"/>
          <w:cols w:space="720"/>
        </w:sectPr>
      </w:pPr>
      <w:r>
        <w:rPr>
          <w:noProof/>
        </w:rPr>
        <w:drawing>
          <wp:anchor distT="0" distB="0" distL="0" distR="0" simplePos="0" relativeHeight="15745024" behindDoc="0" locked="0" layoutInCell="1" allowOverlap="1" wp14:anchorId="1C7B51AE" wp14:editId="41F943B9">
            <wp:simplePos x="0" y="0"/>
            <wp:positionH relativeFrom="page">
              <wp:posOffset>1295653</wp:posOffset>
            </wp:positionH>
            <wp:positionV relativeFrom="paragraph">
              <wp:posOffset>153339</wp:posOffset>
            </wp:positionV>
            <wp:extent cx="634771" cy="882421"/>
            <wp:effectExtent l="0" t="0" r="0" b="0"/>
            <wp:wrapNone/>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68" cstate="print"/>
                    <a:stretch>
                      <a:fillRect/>
                    </a:stretch>
                  </pic:blipFill>
                  <pic:spPr>
                    <a:xfrm>
                      <a:off x="0" y="0"/>
                      <a:ext cx="634771" cy="882421"/>
                    </a:xfrm>
                    <a:prstGeom prst="rect">
                      <a:avLst/>
                    </a:prstGeom>
                  </pic:spPr>
                </pic:pic>
              </a:graphicData>
            </a:graphic>
          </wp:anchor>
        </w:drawing>
      </w:r>
      <w:r w:rsidRPr="009A0013">
        <w:rPr>
          <w:lang w:val="fr-FR"/>
        </w:rPr>
        <w:t xml:space="preserve"> </w:t>
      </w:r>
      <w:r w:rsidR="009A0013" w:rsidRPr="009A0013">
        <w:rPr>
          <w:lang w:val="fr-FR"/>
        </w:rPr>
        <w:t xml:space="preserve">Après une carrière réussie en tant que pilote de l'US Air Force, attaché de défense et membre du personnel du </w:t>
      </w:r>
      <w:proofErr w:type="spellStart"/>
      <w:r w:rsidR="009A0013" w:rsidRPr="009A0013">
        <w:rPr>
          <w:lang w:val="fr-FR"/>
        </w:rPr>
        <w:t>Pentagone,Steve</w:t>
      </w:r>
      <w:proofErr w:type="spellEnd"/>
      <w:r w:rsidR="009A0013" w:rsidRPr="009A0013">
        <w:rPr>
          <w:lang w:val="fr-FR"/>
        </w:rPr>
        <w:t xml:space="preserve"> </w:t>
      </w:r>
      <w:proofErr w:type="spellStart"/>
      <w:r w:rsidR="009A0013" w:rsidRPr="009A0013">
        <w:rPr>
          <w:lang w:val="fr-FR"/>
        </w:rPr>
        <w:t>Else</w:t>
      </w:r>
      <w:proofErr w:type="spellEnd"/>
      <w:r w:rsidR="009A0013" w:rsidRPr="009A0013">
        <w:rPr>
          <w:lang w:val="fr-FR"/>
        </w:rPr>
        <w:t xml:space="preserve"> est devenu consultant en ingénierie des systèmes et en architecture d'entreprise </w:t>
      </w:r>
      <w:proofErr w:type="spellStart"/>
      <w:r w:rsidR="009A0013" w:rsidRPr="009A0013">
        <w:rPr>
          <w:lang w:val="fr-FR"/>
        </w:rPr>
        <w:t>pourgouvernement</w:t>
      </w:r>
      <w:proofErr w:type="spellEnd"/>
      <w:r w:rsidR="009A0013" w:rsidRPr="009A0013">
        <w:rPr>
          <w:lang w:val="fr-FR"/>
        </w:rPr>
        <w:t xml:space="preserve"> et autres entreprises du monde entier. Tout en dirigeant l'entreprise, </w:t>
      </w:r>
      <w:proofErr w:type="spellStart"/>
      <w:r w:rsidR="009A0013" w:rsidRPr="009A0013">
        <w:rPr>
          <w:lang w:val="fr-FR"/>
        </w:rPr>
        <w:t>ila</w:t>
      </w:r>
      <w:proofErr w:type="spellEnd"/>
      <w:r w:rsidR="009A0013" w:rsidRPr="009A0013">
        <w:rPr>
          <w:lang w:val="fr-FR"/>
        </w:rPr>
        <w:t xml:space="preserve"> établi EA </w:t>
      </w:r>
      <w:proofErr w:type="spellStart"/>
      <w:r w:rsidR="009A0013" w:rsidRPr="009A0013">
        <w:rPr>
          <w:lang w:val="fr-FR"/>
        </w:rPr>
        <w:t>Principals</w:t>
      </w:r>
      <w:proofErr w:type="spellEnd"/>
      <w:r w:rsidR="009A0013" w:rsidRPr="009A0013">
        <w:rPr>
          <w:lang w:val="fr-FR"/>
        </w:rPr>
        <w:t xml:space="preserve"> (le premier sponsor du programme de certification ArchiMate ® ), il est</w:t>
      </w:r>
      <w:r w:rsidR="009A0013">
        <w:rPr>
          <w:lang w:val="fr-FR"/>
        </w:rPr>
        <w:t xml:space="preserve"> </w:t>
      </w:r>
      <w:r w:rsidR="009A0013" w:rsidRPr="009A0013">
        <w:rPr>
          <w:lang w:val="fr-FR"/>
        </w:rPr>
        <w:t xml:space="preserve">l'un des principaux consultants, conférenciers et enseignants au monde concernant l'application </w:t>
      </w:r>
      <w:r w:rsidR="009A0013" w:rsidRPr="009A0013">
        <w:rPr>
          <w:lang w:val="fr-FR"/>
        </w:rPr>
        <w:t>d’architecture</w:t>
      </w:r>
      <w:r w:rsidR="009A0013" w:rsidRPr="009A0013">
        <w:rPr>
          <w:lang w:val="fr-FR"/>
        </w:rPr>
        <w:t xml:space="preserve"> pour améliorer et transformer même le plus grand et le plus complexe des</w:t>
      </w:r>
      <w:r w:rsidR="009A0013">
        <w:rPr>
          <w:lang w:val="fr-FR"/>
        </w:rPr>
        <w:t xml:space="preserve"> </w:t>
      </w:r>
      <w:r w:rsidR="009A0013" w:rsidRPr="009A0013">
        <w:rPr>
          <w:lang w:val="fr-FR"/>
        </w:rPr>
        <w:t xml:space="preserve">organisations. Il a occupé le poste d'architecte d'entreprise en chef au ministère de la Santé et des Services sociaux(Inspecteur général) et était architecte d'entreprise principal à la FDIC, il apporte donc une expérience approfondie </w:t>
      </w:r>
      <w:r w:rsidR="009A0013" w:rsidRPr="009A0013">
        <w:rPr>
          <w:lang w:val="fr-FR"/>
        </w:rPr>
        <w:t>avec grande</w:t>
      </w:r>
      <w:r w:rsidR="009A0013" w:rsidRPr="009A0013">
        <w:rPr>
          <w:lang w:val="fr-FR"/>
        </w:rPr>
        <w:t xml:space="preserve"> passion dans ses efforts pour aider à mûrir la discipline EA. Avec des partenaires clés, il vient de lancer un Cloud-outil de modélisation basé sur ArchiMate soutenu par un référentiel afin d'accélérer l'adoption d'</w:t>
      </w:r>
      <w:proofErr w:type="spellStart"/>
      <w:r w:rsidR="009A0013" w:rsidRPr="009A0013">
        <w:rPr>
          <w:lang w:val="fr-FR"/>
        </w:rPr>
        <w:t>ArchiMatelangue</w:t>
      </w:r>
      <w:proofErr w:type="spellEnd"/>
      <w:r w:rsidR="009A0013" w:rsidRPr="009A0013">
        <w:rPr>
          <w:lang w:val="fr-FR"/>
        </w:rPr>
        <w:t xml:space="preserve"> pour la transformation des entreprises.</w:t>
      </w:r>
    </w:p>
    <w:p w14:paraId="39538929" w14:textId="77777777" w:rsidR="0074376A" w:rsidRPr="009A0013" w:rsidRDefault="0074376A">
      <w:pPr>
        <w:pStyle w:val="BodyText"/>
        <w:rPr>
          <w:lang w:val="fr-FR"/>
        </w:rPr>
      </w:pPr>
    </w:p>
    <w:p w14:paraId="54C1BE56" w14:textId="77777777" w:rsidR="0074376A" w:rsidRPr="009A0013" w:rsidRDefault="0074376A">
      <w:pPr>
        <w:pStyle w:val="BodyText"/>
        <w:rPr>
          <w:lang w:val="fr-FR"/>
        </w:rPr>
      </w:pPr>
    </w:p>
    <w:p w14:paraId="27AFDE48" w14:textId="77777777" w:rsidR="0074376A" w:rsidRPr="009A0013" w:rsidRDefault="0074376A">
      <w:pPr>
        <w:pStyle w:val="BodyText"/>
        <w:spacing w:before="3"/>
        <w:rPr>
          <w:sz w:val="21"/>
          <w:lang w:val="fr-FR"/>
        </w:rPr>
      </w:pPr>
    </w:p>
    <w:p w14:paraId="20EF3F5C" w14:textId="716CCCBB" w:rsidR="0074376A" w:rsidRPr="009A0013" w:rsidRDefault="009A0013">
      <w:pPr>
        <w:pStyle w:val="Heading2"/>
        <w:rPr>
          <w:lang w:val="fr-FR"/>
        </w:rPr>
      </w:pPr>
      <w:bookmarkStart w:id="103" w:name="Rob_Kroese,_BiZZdesign"/>
      <w:bookmarkStart w:id="104" w:name="_bookmark81"/>
      <w:bookmarkEnd w:id="103"/>
      <w:bookmarkEnd w:id="104"/>
      <w:r w:rsidRPr="009A0013">
        <w:rPr>
          <w:lang w:val="fr-FR"/>
        </w:rPr>
        <w:t xml:space="preserve">Rob </w:t>
      </w:r>
      <w:proofErr w:type="spellStart"/>
      <w:r w:rsidRPr="009A0013">
        <w:rPr>
          <w:lang w:val="fr-FR"/>
        </w:rPr>
        <w:t>Kroese</w:t>
      </w:r>
      <w:proofErr w:type="spellEnd"/>
      <w:r w:rsidRPr="009A0013">
        <w:rPr>
          <w:lang w:val="fr-FR"/>
        </w:rPr>
        <w:t xml:space="preserve">, </w:t>
      </w:r>
      <w:proofErr w:type="spellStart"/>
      <w:r w:rsidRPr="009A0013">
        <w:rPr>
          <w:lang w:val="fr-FR"/>
        </w:rPr>
        <w:t>BiZZdesign</w:t>
      </w:r>
      <w:proofErr w:type="spellEnd"/>
    </w:p>
    <w:p w14:paraId="098168CB" w14:textId="56FAC97F" w:rsidR="0074376A" w:rsidRPr="009A0013" w:rsidRDefault="009D2967" w:rsidP="009A0013">
      <w:pPr>
        <w:pStyle w:val="BodyText"/>
        <w:spacing w:before="172" w:line="271" w:lineRule="auto"/>
        <w:ind w:left="1859" w:right="513"/>
        <w:rPr>
          <w:sz w:val="25"/>
          <w:lang w:val="fr-FR"/>
        </w:rPr>
      </w:pPr>
      <w:r>
        <w:rPr>
          <w:noProof/>
        </w:rPr>
        <w:drawing>
          <wp:anchor distT="0" distB="0" distL="0" distR="0" simplePos="0" relativeHeight="15745536" behindDoc="0" locked="0" layoutInCell="1" allowOverlap="1" wp14:anchorId="12A7DCF0" wp14:editId="4CD396AA">
            <wp:simplePos x="0" y="0"/>
            <wp:positionH relativeFrom="page">
              <wp:posOffset>1289050</wp:posOffset>
            </wp:positionH>
            <wp:positionV relativeFrom="paragraph">
              <wp:posOffset>146760</wp:posOffset>
            </wp:positionV>
            <wp:extent cx="635000" cy="749300"/>
            <wp:effectExtent l="0" t="0" r="0" b="0"/>
            <wp:wrapNone/>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69" cstate="print"/>
                    <a:stretch>
                      <a:fillRect/>
                    </a:stretch>
                  </pic:blipFill>
                  <pic:spPr>
                    <a:xfrm>
                      <a:off x="0" y="0"/>
                      <a:ext cx="635000" cy="749300"/>
                    </a:xfrm>
                    <a:prstGeom prst="rect">
                      <a:avLst/>
                    </a:prstGeom>
                  </pic:spPr>
                </pic:pic>
              </a:graphicData>
            </a:graphic>
          </wp:anchor>
        </w:drawing>
      </w:r>
      <w:r w:rsidR="009A0013" w:rsidRPr="009A0013">
        <w:rPr>
          <w:lang w:val="fr-FR"/>
        </w:rPr>
        <w:t xml:space="preserve"> </w:t>
      </w:r>
      <w:r w:rsidR="009A0013">
        <w:rPr>
          <w:lang w:val="fr-FR"/>
        </w:rPr>
        <w:t>R</w:t>
      </w:r>
      <w:r w:rsidR="009A0013" w:rsidRPr="009A0013">
        <w:rPr>
          <w:lang w:val="fr-FR"/>
        </w:rPr>
        <w:t xml:space="preserve">ob </w:t>
      </w:r>
      <w:proofErr w:type="spellStart"/>
      <w:r w:rsidR="009A0013" w:rsidRPr="009A0013">
        <w:rPr>
          <w:lang w:val="fr-FR"/>
        </w:rPr>
        <w:t>Kroese</w:t>
      </w:r>
      <w:proofErr w:type="spellEnd"/>
      <w:r w:rsidR="009A0013" w:rsidRPr="009A0013">
        <w:rPr>
          <w:lang w:val="fr-FR"/>
        </w:rPr>
        <w:t xml:space="preserve"> est consultant et formateur en architecture d'entreprise chez </w:t>
      </w:r>
      <w:proofErr w:type="spellStart"/>
      <w:r w:rsidR="009A0013" w:rsidRPr="009A0013">
        <w:rPr>
          <w:lang w:val="fr-FR"/>
        </w:rPr>
        <w:t>BiZZdesign</w:t>
      </w:r>
      <w:proofErr w:type="spellEnd"/>
      <w:r w:rsidR="009A0013" w:rsidRPr="009A0013">
        <w:rPr>
          <w:lang w:val="fr-FR"/>
        </w:rPr>
        <w:t xml:space="preserve">. Rob a </w:t>
      </w:r>
      <w:r w:rsidR="009A0013" w:rsidRPr="009A0013">
        <w:rPr>
          <w:lang w:val="fr-FR"/>
        </w:rPr>
        <w:t>un dans</w:t>
      </w:r>
      <w:r w:rsidR="009A0013" w:rsidRPr="009A0013">
        <w:rPr>
          <w:lang w:val="fr-FR"/>
        </w:rPr>
        <w:t xml:space="preserve"> le domaine des affaires et de l'informatique, et il l'utilise dans son travail de conseil pour </w:t>
      </w:r>
      <w:r w:rsidR="009A0013" w:rsidRPr="009A0013">
        <w:rPr>
          <w:lang w:val="fr-FR"/>
        </w:rPr>
        <w:t>optimiser alignement</w:t>
      </w:r>
      <w:r w:rsidR="009A0013" w:rsidRPr="009A0013">
        <w:rPr>
          <w:lang w:val="fr-FR"/>
        </w:rPr>
        <w:t xml:space="preserve"> entre l’entreprise et l’informatique. En tant que consultant EA, Rob aide les organisations dans </w:t>
      </w:r>
      <w:r w:rsidR="009A0013" w:rsidRPr="009A0013">
        <w:rPr>
          <w:lang w:val="fr-FR"/>
        </w:rPr>
        <w:t>différents industries</w:t>
      </w:r>
      <w:r w:rsidR="009A0013" w:rsidRPr="009A0013">
        <w:rPr>
          <w:lang w:val="fr-FR"/>
        </w:rPr>
        <w:t xml:space="preserve"> (p. ex., finance, gouvernement, assurance, etc.) dans la mise en place d'une solide pratique d'EE, </w:t>
      </w:r>
      <w:r w:rsidR="009A0013" w:rsidRPr="009A0013">
        <w:rPr>
          <w:lang w:val="fr-FR"/>
        </w:rPr>
        <w:t>souvent avec</w:t>
      </w:r>
      <w:r w:rsidR="009A0013" w:rsidRPr="009A0013">
        <w:rPr>
          <w:lang w:val="fr-FR"/>
        </w:rPr>
        <w:t xml:space="preserve"> les standards TOGAF ® et / ou ArchiMate ® comme approche. Au sein de </w:t>
      </w:r>
      <w:proofErr w:type="spellStart"/>
      <w:r w:rsidR="009A0013" w:rsidRPr="009A0013">
        <w:rPr>
          <w:lang w:val="fr-FR"/>
        </w:rPr>
        <w:t>BiZZdesign</w:t>
      </w:r>
      <w:proofErr w:type="spellEnd"/>
      <w:r w:rsidR="009A0013" w:rsidRPr="009A0013">
        <w:rPr>
          <w:lang w:val="fr-FR"/>
        </w:rPr>
        <w:t xml:space="preserve">, Rob </w:t>
      </w:r>
      <w:r w:rsidR="009A0013" w:rsidRPr="009A0013">
        <w:rPr>
          <w:lang w:val="fr-FR"/>
        </w:rPr>
        <w:t>est contribuer</w:t>
      </w:r>
      <w:r w:rsidR="009A0013" w:rsidRPr="009A0013">
        <w:rPr>
          <w:lang w:val="fr-FR"/>
        </w:rPr>
        <w:t xml:space="preserve"> activement au développement des outils logiciels, des formations et des propositions de conseil. </w:t>
      </w:r>
      <w:r w:rsidR="009A0013" w:rsidRPr="009A0013">
        <w:rPr>
          <w:lang w:val="fr-FR"/>
        </w:rPr>
        <w:t>Rob dispense</w:t>
      </w:r>
      <w:r w:rsidR="009A0013" w:rsidRPr="009A0013">
        <w:rPr>
          <w:lang w:val="fr-FR"/>
        </w:rPr>
        <w:t xml:space="preserve"> régulièrement des formations sur l'architecture d'entreprise, le standard TOGAF, le standard </w:t>
      </w:r>
      <w:proofErr w:type="spellStart"/>
      <w:r w:rsidR="009A0013" w:rsidRPr="009A0013">
        <w:rPr>
          <w:lang w:val="fr-FR"/>
        </w:rPr>
        <w:t>ArchiMate,et</w:t>
      </w:r>
      <w:proofErr w:type="spellEnd"/>
      <w:r w:rsidR="009A0013" w:rsidRPr="009A0013">
        <w:rPr>
          <w:lang w:val="fr-FR"/>
        </w:rPr>
        <w:t xml:space="preserve"> gestion des processus commerciaux. Rob a étudié le commerce et l'informatique à l'Université de Twente à Enschede, </w:t>
      </w:r>
      <w:proofErr w:type="spellStart"/>
      <w:r w:rsidR="009A0013" w:rsidRPr="009A0013">
        <w:rPr>
          <w:lang w:val="fr-FR"/>
        </w:rPr>
        <w:t>lePays-Bas</w:t>
      </w:r>
      <w:proofErr w:type="spellEnd"/>
      <w:r w:rsidR="009A0013" w:rsidRPr="009A0013">
        <w:rPr>
          <w:lang w:val="fr-FR"/>
        </w:rPr>
        <w:t xml:space="preserve">. En 2004, il a obtenu son diplôme de </w:t>
      </w:r>
      <w:proofErr w:type="spellStart"/>
      <w:r w:rsidR="009A0013" w:rsidRPr="009A0013">
        <w:rPr>
          <w:lang w:val="fr-FR"/>
        </w:rPr>
        <w:t>BSc</w:t>
      </w:r>
      <w:proofErr w:type="spellEnd"/>
      <w:r w:rsidR="009A0013" w:rsidRPr="009A0013">
        <w:rPr>
          <w:lang w:val="fr-FR"/>
        </w:rPr>
        <w:t xml:space="preserve">, et en 2007, il a terminé ses études et obtenu son </w:t>
      </w:r>
      <w:proofErr w:type="spellStart"/>
      <w:r w:rsidR="009A0013" w:rsidRPr="009A0013">
        <w:rPr>
          <w:lang w:val="fr-FR"/>
        </w:rPr>
        <w:t>MScdiplôme</w:t>
      </w:r>
      <w:proofErr w:type="spellEnd"/>
    </w:p>
    <w:p w14:paraId="449DDA7C" w14:textId="77777777" w:rsidR="0074376A" w:rsidRDefault="009D2967">
      <w:pPr>
        <w:pStyle w:val="Heading2"/>
      </w:pPr>
      <w:bookmarkStart w:id="105" w:name="Marc_Lankhorst,_BiZZdesign"/>
      <w:bookmarkStart w:id="106" w:name="_bookmark82"/>
      <w:bookmarkEnd w:id="105"/>
      <w:bookmarkEnd w:id="106"/>
      <w:r>
        <w:t>Marc Lankhorst, BiZZdesign</w:t>
      </w:r>
    </w:p>
    <w:p w14:paraId="2F48DC37" w14:textId="092E84AB" w:rsidR="0074376A" w:rsidRPr="009A0013" w:rsidRDefault="009D2967" w:rsidP="009A0013">
      <w:pPr>
        <w:pStyle w:val="BodyText"/>
        <w:spacing w:before="175" w:line="271" w:lineRule="auto"/>
        <w:ind w:left="2010" w:right="502"/>
        <w:rPr>
          <w:lang w:val="fr-FR"/>
        </w:rPr>
      </w:pPr>
      <w:r>
        <w:rPr>
          <w:noProof/>
        </w:rPr>
        <w:drawing>
          <wp:anchor distT="0" distB="0" distL="0" distR="0" simplePos="0" relativeHeight="15746048" behindDoc="0" locked="0" layoutInCell="1" allowOverlap="1" wp14:anchorId="6C47C96D" wp14:editId="19075A5A">
            <wp:simplePos x="0" y="0"/>
            <wp:positionH relativeFrom="page">
              <wp:posOffset>1289050</wp:posOffset>
            </wp:positionH>
            <wp:positionV relativeFrom="paragraph">
              <wp:posOffset>154812</wp:posOffset>
            </wp:positionV>
            <wp:extent cx="715010" cy="722706"/>
            <wp:effectExtent l="0" t="0" r="0" b="0"/>
            <wp:wrapNone/>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70" cstate="print"/>
                    <a:stretch>
                      <a:fillRect/>
                    </a:stretch>
                  </pic:blipFill>
                  <pic:spPr>
                    <a:xfrm>
                      <a:off x="0" y="0"/>
                      <a:ext cx="715010" cy="722706"/>
                    </a:xfrm>
                    <a:prstGeom prst="rect">
                      <a:avLst/>
                    </a:prstGeom>
                  </pic:spPr>
                </pic:pic>
              </a:graphicData>
            </a:graphic>
          </wp:anchor>
        </w:drawing>
      </w:r>
      <w:r w:rsidR="009A0013" w:rsidRPr="009A0013">
        <w:rPr>
          <w:lang w:val="fr-FR"/>
        </w:rPr>
        <w:t xml:space="preserve"> </w:t>
      </w:r>
      <w:r w:rsidR="009A0013" w:rsidRPr="009A0013">
        <w:rPr>
          <w:lang w:val="fr-FR"/>
        </w:rPr>
        <w:t xml:space="preserve">Marc </w:t>
      </w:r>
      <w:proofErr w:type="spellStart"/>
      <w:r w:rsidR="009A0013" w:rsidRPr="009A0013">
        <w:rPr>
          <w:lang w:val="fr-FR"/>
        </w:rPr>
        <w:t>Lankhorst</w:t>
      </w:r>
      <w:proofErr w:type="spellEnd"/>
      <w:r w:rsidR="009A0013" w:rsidRPr="009A0013">
        <w:rPr>
          <w:lang w:val="fr-FR"/>
        </w:rPr>
        <w:t xml:space="preserve"> est </w:t>
      </w:r>
      <w:proofErr w:type="spellStart"/>
      <w:r w:rsidR="009A0013" w:rsidRPr="009A0013">
        <w:rPr>
          <w:lang w:val="fr-FR"/>
        </w:rPr>
        <w:t>Managing</w:t>
      </w:r>
      <w:proofErr w:type="spellEnd"/>
      <w:r w:rsidR="009A0013" w:rsidRPr="009A0013">
        <w:rPr>
          <w:lang w:val="fr-FR"/>
        </w:rPr>
        <w:t xml:space="preserve"> Consultant et Business Design </w:t>
      </w:r>
      <w:proofErr w:type="spellStart"/>
      <w:r w:rsidR="009A0013" w:rsidRPr="009A0013">
        <w:rPr>
          <w:lang w:val="fr-FR"/>
        </w:rPr>
        <w:t>Evangelist</w:t>
      </w:r>
      <w:proofErr w:type="spellEnd"/>
      <w:r w:rsidR="009A0013" w:rsidRPr="009A0013">
        <w:rPr>
          <w:lang w:val="fr-FR"/>
        </w:rPr>
        <w:t xml:space="preserve"> chez </w:t>
      </w:r>
      <w:proofErr w:type="spellStart"/>
      <w:r w:rsidR="009A0013" w:rsidRPr="009A0013">
        <w:rPr>
          <w:lang w:val="fr-FR"/>
        </w:rPr>
        <w:t>BiZZdesign</w:t>
      </w:r>
      <w:proofErr w:type="spellEnd"/>
      <w:r w:rsidR="009A0013" w:rsidRPr="009A0013">
        <w:rPr>
          <w:lang w:val="fr-FR"/>
        </w:rPr>
        <w:t xml:space="preserve">. </w:t>
      </w:r>
      <w:proofErr w:type="spellStart"/>
      <w:r w:rsidR="009A0013" w:rsidRPr="009A0013">
        <w:rPr>
          <w:lang w:val="fr-FR"/>
        </w:rPr>
        <w:t>Ilest</w:t>
      </w:r>
      <w:proofErr w:type="spellEnd"/>
      <w:r w:rsidR="009A0013" w:rsidRPr="009A0013">
        <w:rPr>
          <w:lang w:val="fr-FR"/>
        </w:rPr>
        <w:t xml:space="preserve"> responsable du développement du marché, du conseil et du coaching en conception d'entreprise </w:t>
      </w:r>
      <w:proofErr w:type="spellStart"/>
      <w:r w:rsidR="009A0013" w:rsidRPr="009A0013">
        <w:rPr>
          <w:lang w:val="fr-FR"/>
        </w:rPr>
        <w:t>numériqueet</w:t>
      </w:r>
      <w:proofErr w:type="spellEnd"/>
      <w:r w:rsidR="009A0013" w:rsidRPr="009A0013">
        <w:rPr>
          <w:lang w:val="fr-FR"/>
        </w:rPr>
        <w:t xml:space="preserve"> l'architecture d'entreprise, et faire passer le mot sur la norme ArchiMate ® </w:t>
      </w:r>
      <w:r w:rsidR="009A0013" w:rsidRPr="009A0013">
        <w:rPr>
          <w:lang w:val="fr-FR"/>
        </w:rPr>
        <w:t>pour Modélisation</w:t>
      </w:r>
      <w:r w:rsidR="009A0013" w:rsidRPr="009A0013">
        <w:rPr>
          <w:lang w:val="fr-FR"/>
        </w:rPr>
        <w:t xml:space="preserve"> d'architecture d'entreprise. Son expertise et ses intérêts vont de l'entreprise et de l'</w:t>
      </w:r>
      <w:r w:rsidR="009A0013" w:rsidRPr="009A0013">
        <w:rPr>
          <w:lang w:val="fr-FR"/>
        </w:rPr>
        <w:t>informatique gestion</w:t>
      </w:r>
      <w:r w:rsidR="009A0013" w:rsidRPr="009A0013">
        <w:rPr>
          <w:lang w:val="fr-FR"/>
        </w:rPr>
        <w:t xml:space="preserve"> de l'architecture et des processus métier aux méthodes agiles, gestion de portefeuille </w:t>
      </w:r>
      <w:r w:rsidR="009A0013" w:rsidRPr="009A0013">
        <w:rPr>
          <w:lang w:val="fr-FR"/>
        </w:rPr>
        <w:t>et conception</w:t>
      </w:r>
      <w:r w:rsidR="009A0013" w:rsidRPr="009A0013">
        <w:rPr>
          <w:lang w:val="fr-FR"/>
        </w:rPr>
        <w:t xml:space="preserve"> d'entreprise numérique. Dans le passé, il a dirigé le projet de R&amp;D ArchiMate, une coopération </w:t>
      </w:r>
      <w:r w:rsidR="009A0013" w:rsidRPr="009A0013">
        <w:rPr>
          <w:lang w:val="fr-FR"/>
        </w:rPr>
        <w:t>majeure entre</w:t>
      </w:r>
      <w:r w:rsidR="009A0013" w:rsidRPr="009A0013">
        <w:rPr>
          <w:lang w:val="fr-FR"/>
        </w:rPr>
        <w:t xml:space="preserve"> plusieurs partenaires du gouvernement, de l'industrie et du milieu universitaire qui ont développé la version initiale du</w:t>
      </w:r>
      <w:r w:rsidR="009A0013">
        <w:rPr>
          <w:lang w:val="fr-FR"/>
        </w:rPr>
        <w:t xml:space="preserve"> </w:t>
      </w:r>
      <w:r w:rsidR="009A0013" w:rsidRPr="009A0013">
        <w:rPr>
          <w:lang w:val="fr-FR"/>
        </w:rPr>
        <w:t>ArchiMate, et il dirige actuellement l'équipe de développement ArchiMate de The Open Group.</w:t>
      </w:r>
      <w:r w:rsidRPr="009A0013">
        <w:rPr>
          <w:lang w:val="fr-FR"/>
        </w:rPr>
        <w:t>.</w:t>
      </w:r>
    </w:p>
    <w:p w14:paraId="19350552" w14:textId="77777777" w:rsidR="0074376A" w:rsidRPr="009A0013" w:rsidRDefault="0074376A">
      <w:pPr>
        <w:spacing w:line="271" w:lineRule="auto"/>
        <w:rPr>
          <w:lang w:val="fr-FR"/>
        </w:rPr>
        <w:sectPr w:rsidR="0074376A" w:rsidRPr="009A0013">
          <w:pgSz w:w="12240" w:h="15840"/>
          <w:pgMar w:top="2040" w:right="980" w:bottom="1000" w:left="1340" w:header="1805" w:footer="815" w:gutter="0"/>
          <w:cols w:space="720"/>
        </w:sectPr>
      </w:pPr>
    </w:p>
    <w:p w14:paraId="2219DE60" w14:textId="77777777" w:rsidR="0074376A" w:rsidRPr="009A0013" w:rsidRDefault="0074376A">
      <w:pPr>
        <w:pStyle w:val="BodyText"/>
        <w:rPr>
          <w:lang w:val="fr-FR"/>
        </w:rPr>
      </w:pPr>
    </w:p>
    <w:p w14:paraId="5574DC92" w14:textId="77777777" w:rsidR="0074376A" w:rsidRPr="009A0013" w:rsidRDefault="0074376A">
      <w:pPr>
        <w:pStyle w:val="BodyText"/>
        <w:rPr>
          <w:lang w:val="fr-FR"/>
        </w:rPr>
      </w:pPr>
    </w:p>
    <w:p w14:paraId="7F3EA2C1" w14:textId="78867D66" w:rsidR="0074376A" w:rsidRPr="009A0013" w:rsidRDefault="009A0013">
      <w:pPr>
        <w:pStyle w:val="Heading1"/>
        <w:rPr>
          <w:lang w:val="fr-FR"/>
        </w:rPr>
      </w:pPr>
      <w:bookmarkStart w:id="107" w:name="_bookmark83"/>
      <w:bookmarkEnd w:id="107"/>
      <w:r w:rsidRPr="009A0013">
        <w:rPr>
          <w:lang w:val="fr-FR"/>
        </w:rPr>
        <w:t>Remerciements</w:t>
      </w:r>
    </w:p>
    <w:p w14:paraId="20F6BE86" w14:textId="6AFED0BE" w:rsidR="0074376A" w:rsidRPr="009A0013" w:rsidRDefault="009A0013">
      <w:pPr>
        <w:pStyle w:val="BodyText"/>
        <w:spacing w:before="179" w:line="271" w:lineRule="auto"/>
        <w:ind w:left="666" w:right="513"/>
        <w:rPr>
          <w:lang w:val="fr-FR"/>
        </w:rPr>
      </w:pPr>
      <w:r w:rsidRPr="009A0013">
        <w:rPr>
          <w:lang w:val="fr-FR"/>
        </w:rPr>
        <w:t xml:space="preserve">Les auteurs souhaitent remercier Henry Franken et Dick </w:t>
      </w:r>
      <w:proofErr w:type="spellStart"/>
      <w:r w:rsidRPr="009A0013">
        <w:rPr>
          <w:lang w:val="fr-FR"/>
        </w:rPr>
        <w:t>Quartel</w:t>
      </w:r>
      <w:proofErr w:type="spellEnd"/>
      <w:r w:rsidRPr="009A0013">
        <w:rPr>
          <w:lang w:val="fr-FR"/>
        </w:rPr>
        <w:t xml:space="preserve"> de </w:t>
      </w:r>
      <w:proofErr w:type="spellStart"/>
      <w:r w:rsidRPr="009A0013">
        <w:rPr>
          <w:lang w:val="fr-FR"/>
        </w:rPr>
        <w:t>BiZZdesign</w:t>
      </w:r>
      <w:proofErr w:type="spellEnd"/>
      <w:r w:rsidRPr="009A0013">
        <w:rPr>
          <w:lang w:val="fr-FR"/>
        </w:rPr>
        <w:t xml:space="preserve">, Bill </w:t>
      </w:r>
      <w:proofErr w:type="spellStart"/>
      <w:r w:rsidRPr="009A0013">
        <w:rPr>
          <w:lang w:val="fr-FR"/>
        </w:rPr>
        <w:t>Estrem</w:t>
      </w:r>
      <w:proofErr w:type="spellEnd"/>
      <w:r w:rsidRPr="009A0013">
        <w:rPr>
          <w:lang w:val="fr-FR"/>
        </w:rPr>
        <w:t xml:space="preserve"> de </w:t>
      </w:r>
      <w:proofErr w:type="spellStart"/>
      <w:r w:rsidRPr="009A0013">
        <w:rPr>
          <w:lang w:val="fr-FR"/>
        </w:rPr>
        <w:t>Metaplexity</w:t>
      </w:r>
      <w:proofErr w:type="spellEnd"/>
      <w:r w:rsidRPr="009A0013">
        <w:rPr>
          <w:lang w:val="fr-FR"/>
        </w:rPr>
        <w:t>, et</w:t>
      </w:r>
      <w:r>
        <w:rPr>
          <w:lang w:val="fr-FR"/>
        </w:rPr>
        <w:t xml:space="preserve"> </w:t>
      </w:r>
      <w:r w:rsidRPr="009A0013">
        <w:rPr>
          <w:lang w:val="fr-FR"/>
        </w:rPr>
        <w:t xml:space="preserve">Chris </w:t>
      </w:r>
      <w:proofErr w:type="spellStart"/>
      <w:r w:rsidRPr="009A0013">
        <w:rPr>
          <w:lang w:val="fr-FR"/>
        </w:rPr>
        <w:t>Forde</w:t>
      </w:r>
      <w:proofErr w:type="spellEnd"/>
      <w:r w:rsidRPr="009A0013">
        <w:rPr>
          <w:lang w:val="fr-FR"/>
        </w:rPr>
        <w:t xml:space="preserve"> de The Open Group pour leurs critiques approfondies et réfléchies de la première version de cette </w:t>
      </w:r>
      <w:r w:rsidRPr="009A0013">
        <w:rPr>
          <w:lang w:val="fr-FR"/>
        </w:rPr>
        <w:t>affaire Etude</w:t>
      </w:r>
      <w:r w:rsidRPr="009A0013">
        <w:rPr>
          <w:lang w:val="fr-FR"/>
        </w:rPr>
        <w:t>.</w:t>
      </w:r>
    </w:p>
    <w:p w14:paraId="34F7F0A0" w14:textId="77777777" w:rsidR="0074376A" w:rsidRPr="009A0013" w:rsidRDefault="0074376A">
      <w:pPr>
        <w:pStyle w:val="BodyText"/>
        <w:spacing w:before="6"/>
        <w:rPr>
          <w:sz w:val="27"/>
          <w:lang w:val="fr-FR"/>
        </w:rPr>
      </w:pPr>
    </w:p>
    <w:p w14:paraId="26D6EAB7" w14:textId="6A89B9A2" w:rsidR="0074376A" w:rsidRPr="009A0013" w:rsidRDefault="009A0013">
      <w:pPr>
        <w:pStyle w:val="Heading1"/>
        <w:spacing w:before="0"/>
      </w:pPr>
      <w:bookmarkStart w:id="108" w:name="_bookmark84"/>
      <w:bookmarkEnd w:id="108"/>
      <w:r w:rsidRPr="009A0013">
        <w:t xml:space="preserve">À propos </w:t>
      </w:r>
      <w:r w:rsidR="00697935">
        <w:t xml:space="preserve">The Open Group </w:t>
      </w:r>
    </w:p>
    <w:p w14:paraId="1DF737FD" w14:textId="10A46786" w:rsidR="0074376A" w:rsidRPr="009A0013" w:rsidRDefault="009A0013">
      <w:pPr>
        <w:pStyle w:val="BodyText"/>
        <w:spacing w:before="180" w:line="271" w:lineRule="auto"/>
        <w:ind w:left="666" w:right="519"/>
        <w:rPr>
          <w:lang w:val="fr-FR"/>
        </w:rPr>
      </w:pPr>
      <w:r>
        <w:rPr>
          <w:lang w:val="fr-FR"/>
        </w:rPr>
        <w:t>L</w:t>
      </w:r>
      <w:r w:rsidRPr="009A0013">
        <w:rPr>
          <w:lang w:val="fr-FR"/>
        </w:rPr>
        <w:t>'Open Group est un consortium mondial qui permet la réalisation d'objectifs commerciaux grâce à l'</w:t>
      </w:r>
      <w:r w:rsidRPr="009A0013">
        <w:rPr>
          <w:lang w:val="fr-FR"/>
        </w:rPr>
        <w:t>informatique normes</w:t>
      </w:r>
      <w:r w:rsidRPr="009A0013">
        <w:rPr>
          <w:lang w:val="fr-FR"/>
        </w:rPr>
        <w:t xml:space="preserve">. Avec plus de 500 organisations membres, The Open Group a une composition diversifiée qui </w:t>
      </w:r>
      <w:r w:rsidRPr="009A0013">
        <w:rPr>
          <w:lang w:val="fr-FR"/>
        </w:rPr>
        <w:t>couvretouts</w:t>
      </w:r>
      <w:r w:rsidRPr="009A0013">
        <w:rPr>
          <w:lang w:val="fr-FR"/>
        </w:rPr>
        <w:t xml:space="preserve"> les secteurs de la communauté informatique - clients, fournisseurs de systèmes et de solutions, fournisseurs d'outils, intégrateurs </w:t>
      </w:r>
      <w:r w:rsidRPr="009A0013">
        <w:rPr>
          <w:lang w:val="fr-FR"/>
        </w:rPr>
        <w:t>et consultants</w:t>
      </w:r>
      <w:r w:rsidRPr="009A0013">
        <w:rPr>
          <w:lang w:val="fr-FR"/>
        </w:rPr>
        <w:t xml:space="preserve">, ainsi que des universitaires et des chercheurs </w:t>
      </w:r>
      <w:r>
        <w:rPr>
          <w:lang w:val="fr-FR"/>
        </w:rPr>
        <w:t>–</w:t>
      </w:r>
      <w:r w:rsidRPr="009A0013">
        <w:rPr>
          <w:lang w:val="fr-FR"/>
        </w:rPr>
        <w:t xml:space="preserve"> pour</w:t>
      </w:r>
      <w:r>
        <w:rPr>
          <w:lang w:val="fr-FR"/>
        </w:rPr>
        <w:t> :</w:t>
      </w:r>
    </w:p>
    <w:p w14:paraId="0650C56A" w14:textId="0DD4DAC1" w:rsidR="009A0013" w:rsidRDefault="009A0013">
      <w:pPr>
        <w:pStyle w:val="BodyText"/>
        <w:spacing w:before="190"/>
        <w:ind w:left="666"/>
        <w:rPr>
          <w:szCs w:val="22"/>
          <w:lang w:val="fr-FR"/>
        </w:rPr>
      </w:pPr>
      <w:r w:rsidRPr="009A0013">
        <w:rPr>
          <w:szCs w:val="22"/>
          <w:lang w:val="fr-FR"/>
        </w:rPr>
        <w:t xml:space="preserve">• Capturer, comprendre et répondre aux exigences actuelles et émergentes, établir des politiques et partager au </w:t>
      </w:r>
      <w:r w:rsidRPr="009A0013">
        <w:rPr>
          <w:szCs w:val="22"/>
          <w:lang w:val="fr-FR"/>
        </w:rPr>
        <w:t>mieux les</w:t>
      </w:r>
      <w:r w:rsidRPr="009A0013">
        <w:rPr>
          <w:szCs w:val="22"/>
          <w:lang w:val="fr-FR"/>
        </w:rPr>
        <w:t xml:space="preserve"> pratiques</w:t>
      </w:r>
    </w:p>
    <w:p w14:paraId="438BAEDC" w14:textId="738608F3" w:rsidR="009A0013" w:rsidRDefault="009A0013">
      <w:pPr>
        <w:pStyle w:val="BodyText"/>
        <w:spacing w:before="190"/>
        <w:ind w:left="666"/>
        <w:rPr>
          <w:szCs w:val="22"/>
          <w:lang w:val="fr-FR"/>
        </w:rPr>
      </w:pPr>
      <w:r w:rsidRPr="009A0013">
        <w:rPr>
          <w:szCs w:val="22"/>
          <w:lang w:val="fr-FR"/>
        </w:rPr>
        <w:t xml:space="preserve">• Faciliter l'interopérabilité, développer un consensus, faire évoluer et intégrer les spécifications et l'open </w:t>
      </w:r>
      <w:r w:rsidRPr="009A0013">
        <w:rPr>
          <w:szCs w:val="22"/>
          <w:lang w:val="fr-FR"/>
        </w:rPr>
        <w:t>source les</w:t>
      </w:r>
      <w:r w:rsidRPr="009A0013">
        <w:rPr>
          <w:szCs w:val="22"/>
          <w:lang w:val="fr-FR"/>
        </w:rPr>
        <w:t xml:space="preserve"> technologies</w:t>
      </w:r>
    </w:p>
    <w:p w14:paraId="3FFCAC46" w14:textId="77777777" w:rsidR="009A0013" w:rsidRDefault="009A0013">
      <w:pPr>
        <w:pStyle w:val="BodyText"/>
        <w:spacing w:before="190"/>
        <w:ind w:left="666"/>
        <w:rPr>
          <w:szCs w:val="22"/>
          <w:lang w:val="fr-FR"/>
        </w:rPr>
      </w:pPr>
      <w:r w:rsidRPr="009A0013">
        <w:rPr>
          <w:szCs w:val="22"/>
          <w:lang w:val="fr-FR"/>
        </w:rPr>
        <w:t>• Exploiter le premier service de certification du secteur</w:t>
      </w:r>
    </w:p>
    <w:p w14:paraId="5397F134" w14:textId="60BFFA92" w:rsidR="0074376A" w:rsidRPr="009A0013" w:rsidRDefault="009A0013">
      <w:pPr>
        <w:pStyle w:val="BodyText"/>
        <w:spacing w:before="190"/>
        <w:ind w:left="666"/>
        <w:rPr>
          <w:lang w:val="fr-FR"/>
        </w:rPr>
      </w:pPr>
      <w:r w:rsidRPr="009A0013">
        <w:rPr>
          <w:szCs w:val="22"/>
          <w:lang w:val="fr-FR"/>
        </w:rPr>
        <w:t>De plus amples informations sur The Open Group sont disponibles sur</w:t>
      </w:r>
      <w:hyperlink r:id="rId71">
        <w:r w:rsidR="009D2967" w:rsidRPr="009A0013">
          <w:rPr>
            <w:color w:val="0000FF"/>
            <w:lang w:val="fr-FR"/>
          </w:rPr>
          <w:t>www.opengroup.org</w:t>
        </w:r>
        <w:r w:rsidR="009D2967" w:rsidRPr="009A0013">
          <w:rPr>
            <w:lang w:val="fr-FR"/>
          </w:rPr>
          <w:t>.</w:t>
        </w:r>
      </w:hyperlink>
    </w:p>
    <w:sectPr w:rsidR="0074376A" w:rsidRPr="009A0013">
      <w:pgSz w:w="12240" w:h="15840"/>
      <w:pgMar w:top="2040" w:right="980" w:bottom="1000" w:left="1340" w:header="1805"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2BE8A" w14:textId="77777777" w:rsidR="009451FA" w:rsidRDefault="009451FA">
      <w:r>
        <w:separator/>
      </w:r>
    </w:p>
  </w:endnote>
  <w:endnote w:type="continuationSeparator" w:id="0">
    <w:p w14:paraId="4C83634B" w14:textId="77777777" w:rsidR="009451FA" w:rsidRDefault="00945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EA92F" w14:textId="3DDB9C97" w:rsidR="00CE28AF" w:rsidRDefault="00CE28AF">
    <w:pPr>
      <w:pStyle w:val="BodyText"/>
      <w:spacing w:line="14" w:lineRule="auto"/>
    </w:pPr>
    <w:r>
      <w:rPr>
        <w:noProof/>
      </w:rPr>
      <mc:AlternateContent>
        <mc:Choice Requires="wps">
          <w:drawing>
            <wp:anchor distT="0" distB="0" distL="114300" distR="114300" simplePos="0" relativeHeight="486969344" behindDoc="1" locked="0" layoutInCell="1" allowOverlap="1" wp14:anchorId="79EBE814" wp14:editId="38EED7DA">
              <wp:simplePos x="0" y="0"/>
              <wp:positionH relativeFrom="page">
                <wp:posOffset>2963545</wp:posOffset>
              </wp:positionH>
              <wp:positionV relativeFrom="page">
                <wp:posOffset>9413875</wp:posOffset>
              </wp:positionV>
              <wp:extent cx="4118610" cy="18923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18610" cy="189230"/>
                      </a:xfrm>
                      <a:custGeom>
                        <a:avLst/>
                        <a:gdLst>
                          <a:gd name="T0" fmla="+- 0 10442 4667"/>
                          <a:gd name="T1" fmla="*/ T0 w 6486"/>
                          <a:gd name="T2" fmla="+- 0 14825 14825"/>
                          <a:gd name="T3" fmla="*/ 14825 h 298"/>
                          <a:gd name="T4" fmla="+- 0 10432 4667"/>
                          <a:gd name="T5" fmla="*/ T4 w 6486"/>
                          <a:gd name="T6" fmla="+- 0 14825 14825"/>
                          <a:gd name="T7" fmla="*/ 14825 h 298"/>
                          <a:gd name="T8" fmla="+- 0 4676 4667"/>
                          <a:gd name="T9" fmla="*/ T8 w 6486"/>
                          <a:gd name="T10" fmla="+- 0 14825 14825"/>
                          <a:gd name="T11" fmla="*/ 14825 h 298"/>
                          <a:gd name="T12" fmla="+- 0 4667 4667"/>
                          <a:gd name="T13" fmla="*/ T12 w 6486"/>
                          <a:gd name="T14" fmla="+- 0 14825 14825"/>
                          <a:gd name="T15" fmla="*/ 14825 h 298"/>
                          <a:gd name="T16" fmla="+- 0 4667 4667"/>
                          <a:gd name="T17" fmla="*/ T16 w 6486"/>
                          <a:gd name="T18" fmla="+- 0 15122 14825"/>
                          <a:gd name="T19" fmla="*/ 15122 h 298"/>
                          <a:gd name="T20" fmla="+- 0 4676 4667"/>
                          <a:gd name="T21" fmla="*/ T20 w 6486"/>
                          <a:gd name="T22" fmla="+- 0 15122 14825"/>
                          <a:gd name="T23" fmla="*/ 15122 h 298"/>
                          <a:gd name="T24" fmla="+- 0 4676 4667"/>
                          <a:gd name="T25" fmla="*/ T24 w 6486"/>
                          <a:gd name="T26" fmla="+- 0 14834 14825"/>
                          <a:gd name="T27" fmla="*/ 14834 h 298"/>
                          <a:gd name="T28" fmla="+- 0 10432 4667"/>
                          <a:gd name="T29" fmla="*/ T28 w 6486"/>
                          <a:gd name="T30" fmla="+- 0 14834 14825"/>
                          <a:gd name="T31" fmla="*/ 14834 h 298"/>
                          <a:gd name="T32" fmla="+- 0 10442 4667"/>
                          <a:gd name="T33" fmla="*/ T32 w 6486"/>
                          <a:gd name="T34" fmla="+- 0 14834 14825"/>
                          <a:gd name="T35" fmla="*/ 14834 h 298"/>
                          <a:gd name="T36" fmla="+- 0 10442 4667"/>
                          <a:gd name="T37" fmla="*/ T36 w 6486"/>
                          <a:gd name="T38" fmla="+- 0 14825 14825"/>
                          <a:gd name="T39" fmla="*/ 14825 h 298"/>
                          <a:gd name="T40" fmla="+- 0 11152 4667"/>
                          <a:gd name="T41" fmla="*/ T40 w 6486"/>
                          <a:gd name="T42" fmla="+- 0 14825 14825"/>
                          <a:gd name="T43" fmla="*/ 14825 h 298"/>
                          <a:gd name="T44" fmla="+- 0 10442 4667"/>
                          <a:gd name="T45" fmla="*/ T44 w 6486"/>
                          <a:gd name="T46" fmla="+- 0 14825 14825"/>
                          <a:gd name="T47" fmla="*/ 14825 h 298"/>
                          <a:gd name="T48" fmla="+- 0 10442 4667"/>
                          <a:gd name="T49" fmla="*/ T48 w 6486"/>
                          <a:gd name="T50" fmla="+- 0 14834 14825"/>
                          <a:gd name="T51" fmla="*/ 14834 h 298"/>
                          <a:gd name="T52" fmla="+- 0 11152 4667"/>
                          <a:gd name="T53" fmla="*/ T52 w 6486"/>
                          <a:gd name="T54" fmla="+- 0 14834 14825"/>
                          <a:gd name="T55" fmla="*/ 14834 h 298"/>
                          <a:gd name="T56" fmla="+- 0 11152 4667"/>
                          <a:gd name="T57" fmla="*/ T56 w 6486"/>
                          <a:gd name="T58" fmla="+- 0 14825 14825"/>
                          <a:gd name="T59" fmla="*/ 14825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86" h="298">
                            <a:moveTo>
                              <a:pt x="5775" y="0"/>
                            </a:moveTo>
                            <a:lnTo>
                              <a:pt x="5765" y="0"/>
                            </a:lnTo>
                            <a:lnTo>
                              <a:pt x="9" y="0"/>
                            </a:lnTo>
                            <a:lnTo>
                              <a:pt x="0" y="0"/>
                            </a:lnTo>
                            <a:lnTo>
                              <a:pt x="0" y="297"/>
                            </a:lnTo>
                            <a:lnTo>
                              <a:pt x="9" y="297"/>
                            </a:lnTo>
                            <a:lnTo>
                              <a:pt x="9" y="9"/>
                            </a:lnTo>
                            <a:lnTo>
                              <a:pt x="5765" y="9"/>
                            </a:lnTo>
                            <a:lnTo>
                              <a:pt x="5775" y="9"/>
                            </a:lnTo>
                            <a:lnTo>
                              <a:pt x="5775" y="0"/>
                            </a:lnTo>
                            <a:close/>
                            <a:moveTo>
                              <a:pt x="6485" y="0"/>
                            </a:moveTo>
                            <a:lnTo>
                              <a:pt x="5775" y="0"/>
                            </a:lnTo>
                            <a:lnTo>
                              <a:pt x="5775" y="9"/>
                            </a:lnTo>
                            <a:lnTo>
                              <a:pt x="6485" y="9"/>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E009" id="AutoShape 4" o:spid="_x0000_s1026" style="position:absolute;margin-left:233.35pt;margin-top:741.25pt;width:324.3pt;height:14.9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48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" path="m5775,r-10,l9,,,,,297r9,l9,9r5756,l5775,9r,-9xm6485,l5775,r,9l6485,9r,-9xe" fillcolor="black" stroked="f">
              <v:path arrowok="t" o:connecttype="custom" o:connectlocs="3667125,9413875;3660775,9413875;5715,9413875;0,9413875;0,9602470;5715,9602470;5715,9419590;3660775,9419590;3667125,9419590;3667125,9413875;4117975,9413875;3667125,9413875;3667125,9419590;4117975,9419590;4117975,9413875" o:connectangles="0,0,0,0,0,0,0,0,0,0,0,0,0,0,0"/>
              <w10:wrap anchorx="page" anchory="page"/>
            </v:shape>
          </w:pict>
        </mc:Fallback>
      </mc:AlternateContent>
    </w:r>
    <w:r>
      <w:rPr>
        <w:noProof/>
      </w:rPr>
      <mc:AlternateContent>
        <mc:Choice Requires="wps">
          <w:drawing>
            <wp:anchor distT="0" distB="0" distL="114300" distR="114300" simplePos="0" relativeHeight="486969856" behindDoc="1" locked="0" layoutInCell="1" allowOverlap="1" wp14:anchorId="6A334E5C" wp14:editId="2C58835E">
              <wp:simplePos x="0" y="0"/>
              <wp:positionH relativeFrom="page">
                <wp:posOffset>895985</wp:posOffset>
              </wp:positionH>
              <wp:positionV relativeFrom="page">
                <wp:posOffset>9408795</wp:posOffset>
              </wp:positionV>
              <wp:extent cx="1287145"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221DC" w14:textId="77777777" w:rsidR="00CE28AF" w:rsidRDefault="00CE28AF">
                          <w:pPr>
                            <w:spacing w:before="10"/>
                            <w:ind w:left="20"/>
                            <w:rPr>
                              <w:sz w:val="24"/>
                            </w:rPr>
                          </w:pPr>
                          <w:hyperlink r:id="rId1">
                            <w:r>
                              <w:rPr>
                                <w:sz w:val="24"/>
                              </w:rPr>
                              <w:t>www.opengroup.org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34E5C" id="_x0000_t202" coordsize="21600,21600" o:spt="202" path="m,l,21600r21600,l21600,xe">
              <v:stroke joinstyle="miter"/>
              <v:path gradientshapeok="t" o:connecttype="rect"/>
            </v:shapetype>
            <v:shape id="Text Box 3" o:spid="_x0000_s1027" type="#_x0000_t202" style="position:absolute;margin-left:70.55pt;margin-top:740.85pt;width:101.35pt;height:15.3pt;z-index:-16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" filled="f" stroked="f">
              <v:textbox inset="0,0,0,0">
                <w:txbxContent>
                  <w:p w14:paraId="6E4221DC" w14:textId="77777777" w:rsidR="00CE28AF" w:rsidRDefault="00CE28AF">
                    <w:pPr>
                      <w:spacing w:before="10"/>
                      <w:ind w:left="20"/>
                      <w:rPr>
                        <w:sz w:val="24"/>
                      </w:rPr>
                    </w:pPr>
                    <w:hyperlink r:id="rId2">
                      <w:r>
                        <w:rPr>
                          <w:sz w:val="24"/>
                        </w:rPr>
                        <w:t>www.opengroup.org</w:t>
                      </w:r>
                    </w:hyperlink>
                  </w:p>
                </w:txbxContent>
              </v:textbox>
              <w10:wrap anchorx="page" anchory="page"/>
            </v:shape>
          </w:pict>
        </mc:Fallback>
      </mc:AlternateContent>
    </w:r>
    <w:r>
      <w:rPr>
        <w:noProof/>
      </w:rPr>
      <mc:AlternateContent>
        <mc:Choice Requires="wps">
          <w:drawing>
            <wp:anchor distT="0" distB="0" distL="114300" distR="114300" simplePos="0" relativeHeight="486970368" behindDoc="1" locked="0" layoutInCell="1" allowOverlap="1" wp14:anchorId="4D520C71" wp14:editId="116D2AC8">
              <wp:simplePos x="0" y="0"/>
              <wp:positionH relativeFrom="page">
                <wp:posOffset>6751320</wp:posOffset>
              </wp:positionH>
              <wp:positionV relativeFrom="page">
                <wp:posOffset>9444990</wp:posOffset>
              </wp:positionV>
              <wp:extent cx="20447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9F77B" w14:textId="77777777" w:rsidR="00CE28AF" w:rsidRDefault="00CE28AF">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20C71" id="Text Box 2" o:spid="_x0000_s1028" type="#_x0000_t202" style="position:absolute;margin-left:531.6pt;margin-top:743.7pt;width:16.1pt;height:13.05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" filled="f" stroked="f">
              <v:textbox inset="0,0,0,0">
                <w:txbxContent>
                  <w:p w14:paraId="4BE9F77B" w14:textId="77777777" w:rsidR="00CE28AF" w:rsidRDefault="00CE28A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70880" behindDoc="1" locked="0" layoutInCell="1" allowOverlap="1" wp14:anchorId="5FB42FE7" wp14:editId="5F20BF00">
              <wp:simplePos x="0" y="0"/>
              <wp:positionH relativeFrom="page">
                <wp:posOffset>3048000</wp:posOffset>
              </wp:positionH>
              <wp:positionV relativeFrom="page">
                <wp:posOffset>9458960</wp:posOffset>
              </wp:positionV>
              <wp:extent cx="266890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98F75" w14:textId="05803BE0" w:rsidR="00CE28AF" w:rsidRPr="008F759A" w:rsidRDefault="00CE28AF">
                          <w:pPr>
                            <w:spacing w:before="12"/>
                            <w:ind w:left="20"/>
                            <w:rPr>
                              <w:sz w:val="18"/>
                              <w:lang w:val="fr-FR"/>
                            </w:rPr>
                          </w:pPr>
                          <w:r w:rsidRPr="008F759A">
                            <w:rPr>
                              <w:sz w:val="18"/>
                              <w:lang w:val="fr-FR"/>
                            </w:rPr>
                            <w:t>Étude de cas publiée par The Open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42FE7" id="Text Box 1" o:spid="_x0000_s1029" type="#_x0000_t202" style="position:absolute;margin-left:240pt;margin-top:744.8pt;width:210.15pt;height:12pt;z-index:-163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" filled="f" stroked="f">
              <v:textbox inset="0,0,0,0">
                <w:txbxContent>
                  <w:p w14:paraId="37A98F75" w14:textId="05803BE0" w:rsidR="00CE28AF" w:rsidRPr="008F759A" w:rsidRDefault="00CE28AF">
                    <w:pPr>
                      <w:spacing w:before="12"/>
                      <w:ind w:left="20"/>
                      <w:rPr>
                        <w:sz w:val="18"/>
                        <w:lang w:val="fr-FR"/>
                      </w:rPr>
                    </w:pPr>
                    <w:r w:rsidRPr="008F759A">
                      <w:rPr>
                        <w:sz w:val="18"/>
                        <w:lang w:val="fr-FR"/>
                      </w:rPr>
                      <w:t>Étude de cas publiée par The Open Group</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7E8481" w14:textId="77777777" w:rsidR="009451FA" w:rsidRDefault="009451FA">
      <w:r>
        <w:separator/>
      </w:r>
    </w:p>
  </w:footnote>
  <w:footnote w:type="continuationSeparator" w:id="0">
    <w:p w14:paraId="571A8038" w14:textId="77777777" w:rsidR="009451FA" w:rsidRDefault="00945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7D66F" w14:textId="77F3B3A3" w:rsidR="00CE28AF" w:rsidRDefault="00CE28AF">
    <w:pPr>
      <w:pStyle w:val="BodyText"/>
      <w:spacing w:line="14" w:lineRule="auto"/>
    </w:pPr>
    <w:r>
      <w:rPr>
        <w:noProof/>
      </w:rPr>
      <mc:AlternateContent>
        <mc:Choice Requires="wps">
          <w:drawing>
            <wp:anchor distT="0" distB="0" distL="114300" distR="114300" simplePos="0" relativeHeight="486968832" behindDoc="1" locked="0" layoutInCell="1" allowOverlap="1" wp14:anchorId="153052F9" wp14:editId="2ABEE213">
              <wp:simplePos x="0" y="0"/>
              <wp:positionH relativeFrom="page">
                <wp:posOffset>901700</wp:posOffset>
              </wp:positionH>
              <wp:positionV relativeFrom="page">
                <wp:posOffset>1133475</wp:posOffset>
              </wp:positionV>
              <wp:extent cx="2247900" cy="18224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9D7E" w14:textId="3F849085" w:rsidR="00CE28AF" w:rsidRPr="0092680F" w:rsidRDefault="00CE28AF">
                          <w:pPr>
                            <w:spacing w:before="13"/>
                            <w:ind w:left="20"/>
                            <w:rPr>
                              <w:rFonts w:ascii="Arial"/>
                              <w:b/>
                              <w:i/>
                              <w:sz w:val="20"/>
                              <w:szCs w:val="20"/>
                              <w:lang w:val="fr-FR"/>
                            </w:rPr>
                          </w:pPr>
                          <w:r w:rsidRPr="0092680F">
                            <w:rPr>
                              <w:rFonts w:ascii="Arial"/>
                              <w:b/>
                              <w:i/>
                              <w:sz w:val="20"/>
                              <w:szCs w:val="20"/>
                              <w:lang w:val="fr-FR"/>
                            </w:rPr>
                            <w:t>É</w:t>
                          </w:r>
                          <w:r w:rsidRPr="0092680F">
                            <w:rPr>
                              <w:rFonts w:ascii="Arial"/>
                              <w:b/>
                              <w:i/>
                              <w:sz w:val="20"/>
                              <w:szCs w:val="20"/>
                              <w:lang w:val="fr-FR"/>
                            </w:rPr>
                            <w:t>tude de cas ArchiMetal, Version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052F9" id="_x0000_t202" coordsize="21600,21600" o:spt="202" path="m,l,21600r21600,l21600,xe">
              <v:stroke joinstyle="miter"/>
              <v:path gradientshapeok="t" o:connecttype="rect"/>
            </v:shapetype>
            <v:shape id="Text Box 5" o:spid="_x0000_s1026" type="#_x0000_t202" style="position:absolute;margin-left:71pt;margin-top:89.25pt;width:177pt;height:14.35pt;z-index:-163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" filled="f" stroked="f">
              <v:textbox inset="0,0,0,0">
                <w:txbxContent>
                  <w:p w14:paraId="1E9E9D7E" w14:textId="3F849085" w:rsidR="00CE28AF" w:rsidRPr="0092680F" w:rsidRDefault="00CE28AF">
                    <w:pPr>
                      <w:spacing w:before="13"/>
                      <w:ind w:left="20"/>
                      <w:rPr>
                        <w:rFonts w:ascii="Arial"/>
                        <w:b/>
                        <w:i/>
                        <w:sz w:val="20"/>
                        <w:szCs w:val="20"/>
                        <w:lang w:val="fr-FR"/>
                      </w:rPr>
                    </w:pPr>
                    <w:r w:rsidRPr="0092680F">
                      <w:rPr>
                        <w:rFonts w:ascii="Arial"/>
                        <w:b/>
                        <w:i/>
                        <w:sz w:val="20"/>
                        <w:szCs w:val="20"/>
                        <w:lang w:val="fr-FR"/>
                      </w:rPr>
                      <w:t>É</w:t>
                    </w:r>
                    <w:r w:rsidRPr="0092680F">
                      <w:rPr>
                        <w:rFonts w:ascii="Arial"/>
                        <w:b/>
                        <w:i/>
                        <w:sz w:val="20"/>
                        <w:szCs w:val="20"/>
                        <w:lang w:val="fr-FR"/>
                      </w:rPr>
                      <w:t>tude de cas ArchiMetal, Version 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B81521"/>
    <w:multiLevelType w:val="hybridMultilevel"/>
    <w:tmpl w:val="90F21830"/>
    <w:lvl w:ilvl="0" w:tplc="3FAE7F36">
      <w:start w:val="1"/>
      <w:numFmt w:val="decimal"/>
      <w:lvlText w:val="[%1]"/>
      <w:lvlJc w:val="left"/>
      <w:pPr>
        <w:ind w:left="1233" w:hanging="567"/>
      </w:pPr>
      <w:rPr>
        <w:rFonts w:ascii="Times New Roman" w:eastAsia="Times New Roman" w:hAnsi="Times New Roman" w:cs="Times New Roman" w:hint="default"/>
        <w:w w:val="99"/>
        <w:sz w:val="20"/>
        <w:szCs w:val="20"/>
        <w:lang w:val="en-US" w:eastAsia="en-US" w:bidi="ar-SA"/>
      </w:rPr>
    </w:lvl>
    <w:lvl w:ilvl="1" w:tplc="C7441BA4">
      <w:numFmt w:val="bullet"/>
      <w:lvlText w:val="•"/>
      <w:lvlJc w:val="left"/>
      <w:pPr>
        <w:ind w:left="995" w:hanging="216"/>
      </w:pPr>
      <w:rPr>
        <w:rFonts w:ascii="Times New Roman" w:eastAsia="Times New Roman" w:hAnsi="Times New Roman" w:cs="Times New Roman" w:hint="default"/>
        <w:w w:val="99"/>
        <w:sz w:val="20"/>
        <w:szCs w:val="20"/>
        <w:lang w:val="en-US" w:eastAsia="en-US" w:bidi="ar-SA"/>
      </w:rPr>
    </w:lvl>
    <w:lvl w:ilvl="2" w:tplc="C16619D6">
      <w:numFmt w:val="bullet"/>
      <w:lvlText w:val="•"/>
      <w:lvlJc w:val="left"/>
      <w:pPr>
        <w:ind w:left="2204" w:hanging="216"/>
      </w:pPr>
      <w:rPr>
        <w:rFonts w:hint="default"/>
        <w:lang w:val="en-US" w:eastAsia="en-US" w:bidi="ar-SA"/>
      </w:rPr>
    </w:lvl>
    <w:lvl w:ilvl="3" w:tplc="84F670DA">
      <w:numFmt w:val="bullet"/>
      <w:lvlText w:val="•"/>
      <w:lvlJc w:val="left"/>
      <w:pPr>
        <w:ind w:left="3168" w:hanging="216"/>
      </w:pPr>
      <w:rPr>
        <w:rFonts w:hint="default"/>
        <w:lang w:val="en-US" w:eastAsia="en-US" w:bidi="ar-SA"/>
      </w:rPr>
    </w:lvl>
    <w:lvl w:ilvl="4" w:tplc="C1B8383C">
      <w:numFmt w:val="bullet"/>
      <w:lvlText w:val="•"/>
      <w:lvlJc w:val="left"/>
      <w:pPr>
        <w:ind w:left="4133" w:hanging="216"/>
      </w:pPr>
      <w:rPr>
        <w:rFonts w:hint="default"/>
        <w:lang w:val="en-US" w:eastAsia="en-US" w:bidi="ar-SA"/>
      </w:rPr>
    </w:lvl>
    <w:lvl w:ilvl="5" w:tplc="E57AF774">
      <w:numFmt w:val="bullet"/>
      <w:lvlText w:val="•"/>
      <w:lvlJc w:val="left"/>
      <w:pPr>
        <w:ind w:left="5097" w:hanging="216"/>
      </w:pPr>
      <w:rPr>
        <w:rFonts w:hint="default"/>
        <w:lang w:val="en-US" w:eastAsia="en-US" w:bidi="ar-SA"/>
      </w:rPr>
    </w:lvl>
    <w:lvl w:ilvl="6" w:tplc="CE60C872">
      <w:numFmt w:val="bullet"/>
      <w:lvlText w:val="•"/>
      <w:lvlJc w:val="left"/>
      <w:pPr>
        <w:ind w:left="6062" w:hanging="216"/>
      </w:pPr>
      <w:rPr>
        <w:rFonts w:hint="default"/>
        <w:lang w:val="en-US" w:eastAsia="en-US" w:bidi="ar-SA"/>
      </w:rPr>
    </w:lvl>
    <w:lvl w:ilvl="7" w:tplc="7508181C">
      <w:numFmt w:val="bullet"/>
      <w:lvlText w:val="•"/>
      <w:lvlJc w:val="left"/>
      <w:pPr>
        <w:ind w:left="7026" w:hanging="216"/>
      </w:pPr>
      <w:rPr>
        <w:rFonts w:hint="default"/>
        <w:lang w:val="en-US" w:eastAsia="en-US" w:bidi="ar-SA"/>
      </w:rPr>
    </w:lvl>
    <w:lvl w:ilvl="8" w:tplc="522AA2FA">
      <w:numFmt w:val="bullet"/>
      <w:lvlText w:val="•"/>
      <w:lvlJc w:val="left"/>
      <w:pPr>
        <w:ind w:left="7991" w:hanging="216"/>
      </w:pPr>
      <w:rPr>
        <w:rFonts w:hint="default"/>
        <w:lang w:val="en-US" w:eastAsia="en-US" w:bidi="ar-SA"/>
      </w:rPr>
    </w:lvl>
  </w:abstractNum>
  <w:abstractNum w:abstractNumId="1" w15:restartNumberingAfterBreak="0">
    <w:nsid w:val="628E3CF0"/>
    <w:multiLevelType w:val="hybridMultilevel"/>
    <w:tmpl w:val="0338E444"/>
    <w:lvl w:ilvl="0" w:tplc="AA924C24">
      <w:numFmt w:val="bullet"/>
      <w:lvlText w:val="•"/>
      <w:lvlJc w:val="left"/>
      <w:pPr>
        <w:ind w:left="995" w:hanging="216"/>
      </w:pPr>
      <w:rPr>
        <w:rFonts w:ascii="Times New Roman" w:eastAsia="Times New Roman" w:hAnsi="Times New Roman" w:cs="Times New Roman" w:hint="default"/>
        <w:w w:val="99"/>
        <w:sz w:val="20"/>
        <w:szCs w:val="20"/>
        <w:lang w:val="en-US" w:eastAsia="en-US" w:bidi="ar-SA"/>
      </w:rPr>
    </w:lvl>
    <w:lvl w:ilvl="1" w:tplc="65BE7FE8">
      <w:numFmt w:val="bullet"/>
      <w:lvlText w:val="•"/>
      <w:lvlJc w:val="left"/>
      <w:pPr>
        <w:ind w:left="1892" w:hanging="216"/>
      </w:pPr>
      <w:rPr>
        <w:rFonts w:hint="default"/>
        <w:lang w:val="en-US" w:eastAsia="en-US" w:bidi="ar-SA"/>
      </w:rPr>
    </w:lvl>
    <w:lvl w:ilvl="2" w:tplc="7110D95A">
      <w:numFmt w:val="bullet"/>
      <w:lvlText w:val="•"/>
      <w:lvlJc w:val="left"/>
      <w:pPr>
        <w:ind w:left="2784" w:hanging="216"/>
      </w:pPr>
      <w:rPr>
        <w:rFonts w:hint="default"/>
        <w:lang w:val="en-US" w:eastAsia="en-US" w:bidi="ar-SA"/>
      </w:rPr>
    </w:lvl>
    <w:lvl w:ilvl="3" w:tplc="E8A225E2">
      <w:numFmt w:val="bullet"/>
      <w:lvlText w:val="•"/>
      <w:lvlJc w:val="left"/>
      <w:pPr>
        <w:ind w:left="3676" w:hanging="216"/>
      </w:pPr>
      <w:rPr>
        <w:rFonts w:hint="default"/>
        <w:lang w:val="en-US" w:eastAsia="en-US" w:bidi="ar-SA"/>
      </w:rPr>
    </w:lvl>
    <w:lvl w:ilvl="4" w:tplc="9FBEC5E8">
      <w:numFmt w:val="bullet"/>
      <w:lvlText w:val="•"/>
      <w:lvlJc w:val="left"/>
      <w:pPr>
        <w:ind w:left="4568" w:hanging="216"/>
      </w:pPr>
      <w:rPr>
        <w:rFonts w:hint="default"/>
        <w:lang w:val="en-US" w:eastAsia="en-US" w:bidi="ar-SA"/>
      </w:rPr>
    </w:lvl>
    <w:lvl w:ilvl="5" w:tplc="0026EAC4">
      <w:numFmt w:val="bullet"/>
      <w:lvlText w:val="•"/>
      <w:lvlJc w:val="left"/>
      <w:pPr>
        <w:ind w:left="5460" w:hanging="216"/>
      </w:pPr>
      <w:rPr>
        <w:rFonts w:hint="default"/>
        <w:lang w:val="en-US" w:eastAsia="en-US" w:bidi="ar-SA"/>
      </w:rPr>
    </w:lvl>
    <w:lvl w:ilvl="6" w:tplc="0FF0CB3C">
      <w:numFmt w:val="bullet"/>
      <w:lvlText w:val="•"/>
      <w:lvlJc w:val="left"/>
      <w:pPr>
        <w:ind w:left="6352" w:hanging="216"/>
      </w:pPr>
      <w:rPr>
        <w:rFonts w:hint="default"/>
        <w:lang w:val="en-US" w:eastAsia="en-US" w:bidi="ar-SA"/>
      </w:rPr>
    </w:lvl>
    <w:lvl w:ilvl="7" w:tplc="47CA9F3C">
      <w:numFmt w:val="bullet"/>
      <w:lvlText w:val="•"/>
      <w:lvlJc w:val="left"/>
      <w:pPr>
        <w:ind w:left="7244" w:hanging="216"/>
      </w:pPr>
      <w:rPr>
        <w:rFonts w:hint="default"/>
        <w:lang w:val="en-US" w:eastAsia="en-US" w:bidi="ar-SA"/>
      </w:rPr>
    </w:lvl>
    <w:lvl w:ilvl="8" w:tplc="3648E1C6">
      <w:numFmt w:val="bullet"/>
      <w:lvlText w:val="•"/>
      <w:lvlJc w:val="left"/>
      <w:pPr>
        <w:ind w:left="8136" w:hanging="216"/>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76A"/>
    <w:rsid w:val="00036FFE"/>
    <w:rsid w:val="000B4B4E"/>
    <w:rsid w:val="00106395"/>
    <w:rsid w:val="0019152F"/>
    <w:rsid w:val="00200790"/>
    <w:rsid w:val="002C2DF0"/>
    <w:rsid w:val="00331F48"/>
    <w:rsid w:val="00364B66"/>
    <w:rsid w:val="005042F2"/>
    <w:rsid w:val="005A597D"/>
    <w:rsid w:val="0060345A"/>
    <w:rsid w:val="00624E9B"/>
    <w:rsid w:val="00693D88"/>
    <w:rsid w:val="00694EBF"/>
    <w:rsid w:val="00696DEF"/>
    <w:rsid w:val="00697935"/>
    <w:rsid w:val="007015B2"/>
    <w:rsid w:val="00737CD7"/>
    <w:rsid w:val="0074376A"/>
    <w:rsid w:val="00795BB2"/>
    <w:rsid w:val="007A180B"/>
    <w:rsid w:val="007D7DA9"/>
    <w:rsid w:val="007E40D6"/>
    <w:rsid w:val="00874EA3"/>
    <w:rsid w:val="008F759A"/>
    <w:rsid w:val="00912848"/>
    <w:rsid w:val="0092680F"/>
    <w:rsid w:val="00937FD0"/>
    <w:rsid w:val="009451FA"/>
    <w:rsid w:val="009A0013"/>
    <w:rsid w:val="009C5B66"/>
    <w:rsid w:val="009D2967"/>
    <w:rsid w:val="00A41390"/>
    <w:rsid w:val="00A74924"/>
    <w:rsid w:val="00AC1411"/>
    <w:rsid w:val="00CE28AF"/>
    <w:rsid w:val="00D071C6"/>
    <w:rsid w:val="00DF4980"/>
    <w:rsid w:val="00E33117"/>
    <w:rsid w:val="00E35ECD"/>
    <w:rsid w:val="00E66296"/>
    <w:rsid w:val="00EC062B"/>
    <w:rsid w:val="00F15494"/>
    <w:rsid w:val="00F803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50929"/>
  <w15:docId w15:val="{183E7337-B3F3-4A99-9806-7435B06DD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5"/>
      <w:ind w:left="100"/>
      <w:outlineLvl w:val="0"/>
    </w:pPr>
    <w:rPr>
      <w:rFonts w:ascii="Arial" w:eastAsia="Arial" w:hAnsi="Arial" w:cs="Arial"/>
      <w:b/>
      <w:bCs/>
      <w:sz w:val="30"/>
      <w:szCs w:val="30"/>
    </w:rPr>
  </w:style>
  <w:style w:type="paragraph" w:styleId="Heading2">
    <w:name w:val="heading 2"/>
    <w:basedOn w:val="Normal"/>
    <w:uiPriority w:val="9"/>
    <w:unhideWhenUsed/>
    <w:qFormat/>
    <w:pPr>
      <w:ind w:left="666"/>
      <w:outlineLvl w:val="1"/>
    </w:pPr>
    <w:rPr>
      <w:rFonts w:ascii="Arial" w:eastAsia="Arial" w:hAnsi="Arial" w:cs="Arial"/>
      <w:b/>
      <w:bCs/>
    </w:rPr>
  </w:style>
  <w:style w:type="paragraph" w:styleId="Heading3">
    <w:name w:val="heading 3"/>
    <w:basedOn w:val="Normal"/>
    <w:uiPriority w:val="9"/>
    <w:unhideWhenUsed/>
    <w:qFormat/>
    <w:pPr>
      <w:spacing w:before="128"/>
      <w:ind w:left="666"/>
      <w:outlineLvl w:val="2"/>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0"/>
      <w:ind w:left="2935"/>
    </w:pPr>
    <w:rPr>
      <w:b/>
      <w:bCs/>
    </w:rPr>
  </w:style>
  <w:style w:type="paragraph" w:styleId="TOC2">
    <w:name w:val="toc 2"/>
    <w:basedOn w:val="Normal"/>
    <w:uiPriority w:val="1"/>
    <w:qFormat/>
    <w:pPr>
      <w:spacing w:before="118"/>
      <w:ind w:left="2935"/>
    </w:pPr>
    <w:rPr>
      <w:sz w:val="20"/>
      <w:szCs w:val="20"/>
    </w:rPr>
  </w:style>
  <w:style w:type="paragraph" w:styleId="TOC3">
    <w:name w:val="toc 3"/>
    <w:basedOn w:val="Normal"/>
    <w:uiPriority w:val="1"/>
    <w:qFormat/>
    <w:pPr>
      <w:spacing w:line="251" w:lineRule="exact"/>
      <w:ind w:left="2966"/>
    </w:pPr>
    <w:rPr>
      <w:rFonts w:ascii="Arial" w:eastAsia="Arial" w:hAnsi="Arial" w:cs="Arial"/>
      <w:b/>
      <w:bCs/>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81"/>
      <w:ind w:left="2368"/>
    </w:pPr>
    <w:rPr>
      <w:rFonts w:ascii="Arial" w:eastAsia="Arial" w:hAnsi="Arial" w:cs="Arial"/>
      <w:b/>
      <w:bCs/>
      <w:sz w:val="56"/>
      <w:szCs w:val="56"/>
    </w:rPr>
  </w:style>
  <w:style w:type="paragraph" w:styleId="ListParagraph">
    <w:name w:val="List Paragraph"/>
    <w:basedOn w:val="Normal"/>
    <w:uiPriority w:val="1"/>
    <w:qFormat/>
    <w:pPr>
      <w:spacing w:before="190"/>
      <w:ind w:left="995" w:hanging="567"/>
    </w:pPr>
  </w:style>
  <w:style w:type="paragraph" w:customStyle="1" w:styleId="TableParagraph">
    <w:name w:val="Table Paragraph"/>
    <w:basedOn w:val="Normal"/>
    <w:uiPriority w:val="1"/>
    <w:qFormat/>
    <w:pPr>
      <w:spacing w:before="95"/>
      <w:ind w:left="57"/>
    </w:pPr>
    <w:rPr>
      <w:rFonts w:ascii="Arial" w:eastAsia="Arial" w:hAnsi="Arial" w:cs="Arial"/>
    </w:rPr>
  </w:style>
  <w:style w:type="paragraph" w:styleId="Header">
    <w:name w:val="header"/>
    <w:basedOn w:val="Normal"/>
    <w:link w:val="HeaderChar"/>
    <w:uiPriority w:val="99"/>
    <w:unhideWhenUsed/>
    <w:rsid w:val="009D2967"/>
    <w:pPr>
      <w:tabs>
        <w:tab w:val="center" w:pos="4536"/>
        <w:tab w:val="right" w:pos="9072"/>
      </w:tabs>
    </w:pPr>
  </w:style>
  <w:style w:type="character" w:customStyle="1" w:styleId="HeaderChar">
    <w:name w:val="Header Char"/>
    <w:basedOn w:val="DefaultParagraphFont"/>
    <w:link w:val="Header"/>
    <w:uiPriority w:val="99"/>
    <w:rsid w:val="009D2967"/>
    <w:rPr>
      <w:rFonts w:ascii="Times New Roman" w:eastAsia="Times New Roman" w:hAnsi="Times New Roman" w:cs="Times New Roman"/>
      <w:lang w:val="fr-FR"/>
    </w:rPr>
  </w:style>
  <w:style w:type="paragraph" w:styleId="Footer">
    <w:name w:val="footer"/>
    <w:basedOn w:val="Normal"/>
    <w:link w:val="FooterChar"/>
    <w:uiPriority w:val="99"/>
    <w:unhideWhenUsed/>
    <w:rsid w:val="009D2967"/>
    <w:pPr>
      <w:tabs>
        <w:tab w:val="center" w:pos="4536"/>
        <w:tab w:val="right" w:pos="9072"/>
      </w:tabs>
    </w:pPr>
  </w:style>
  <w:style w:type="character" w:customStyle="1" w:styleId="FooterChar">
    <w:name w:val="Footer Char"/>
    <w:basedOn w:val="DefaultParagraphFont"/>
    <w:link w:val="Footer"/>
    <w:uiPriority w:val="99"/>
    <w:rsid w:val="009D2967"/>
    <w:rPr>
      <w:rFonts w:ascii="Times New Roman" w:eastAsia="Times New Roman" w:hAnsi="Times New Roman" w:cs="Times New Roman"/>
      <w:lang w:val="fr-FR"/>
    </w:rPr>
  </w:style>
  <w:style w:type="character" w:styleId="Hyperlink">
    <w:name w:val="Hyperlink"/>
    <w:basedOn w:val="DefaultParagraphFont"/>
    <w:uiPriority w:val="99"/>
    <w:unhideWhenUsed/>
    <w:rsid w:val="00624E9B"/>
    <w:rPr>
      <w:color w:val="0000FF" w:themeColor="hyperlink"/>
      <w:u w:val="single"/>
    </w:rPr>
  </w:style>
  <w:style w:type="character" w:styleId="UnresolvedMention">
    <w:name w:val="Unresolved Mention"/>
    <w:basedOn w:val="DefaultParagraphFont"/>
    <w:uiPriority w:val="99"/>
    <w:semiHidden/>
    <w:unhideWhenUsed/>
    <w:rsid w:val="0062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11588">
      <w:bodyDiv w:val="1"/>
      <w:marLeft w:val="0"/>
      <w:marRight w:val="0"/>
      <w:marTop w:val="0"/>
      <w:marBottom w:val="0"/>
      <w:divBdr>
        <w:top w:val="none" w:sz="0" w:space="0" w:color="auto"/>
        <w:left w:val="none" w:sz="0" w:space="0" w:color="auto"/>
        <w:bottom w:val="none" w:sz="0" w:space="0" w:color="auto"/>
        <w:right w:val="none" w:sz="0" w:space="0" w:color="auto"/>
      </w:divBdr>
      <w:divsChild>
        <w:div w:id="1779719977">
          <w:marLeft w:val="0"/>
          <w:marRight w:val="0"/>
          <w:marTop w:val="0"/>
          <w:marBottom w:val="0"/>
          <w:divBdr>
            <w:top w:val="none" w:sz="0" w:space="0" w:color="auto"/>
            <w:left w:val="none" w:sz="0" w:space="0" w:color="auto"/>
            <w:bottom w:val="none" w:sz="0" w:space="0" w:color="auto"/>
            <w:right w:val="none" w:sz="0" w:space="0" w:color="auto"/>
          </w:divBdr>
        </w:div>
        <w:div w:id="1482651528">
          <w:marLeft w:val="0"/>
          <w:marRight w:val="0"/>
          <w:marTop w:val="0"/>
          <w:marBottom w:val="0"/>
          <w:divBdr>
            <w:top w:val="none" w:sz="0" w:space="0" w:color="auto"/>
            <w:left w:val="none" w:sz="0" w:space="0" w:color="auto"/>
            <w:bottom w:val="none" w:sz="0" w:space="0" w:color="auto"/>
            <w:right w:val="none" w:sz="0" w:space="0" w:color="auto"/>
          </w:divBdr>
        </w:div>
        <w:div w:id="1239512452">
          <w:marLeft w:val="0"/>
          <w:marRight w:val="0"/>
          <w:marTop w:val="0"/>
          <w:marBottom w:val="0"/>
          <w:divBdr>
            <w:top w:val="none" w:sz="0" w:space="0" w:color="auto"/>
            <w:left w:val="none" w:sz="0" w:space="0" w:color="auto"/>
            <w:bottom w:val="none" w:sz="0" w:space="0" w:color="auto"/>
            <w:right w:val="none" w:sz="0" w:space="0" w:color="auto"/>
          </w:divBdr>
        </w:div>
        <w:div w:id="1666081239">
          <w:marLeft w:val="0"/>
          <w:marRight w:val="0"/>
          <w:marTop w:val="0"/>
          <w:marBottom w:val="0"/>
          <w:divBdr>
            <w:top w:val="none" w:sz="0" w:space="0" w:color="auto"/>
            <w:left w:val="none" w:sz="0" w:space="0" w:color="auto"/>
            <w:bottom w:val="none" w:sz="0" w:space="0" w:color="auto"/>
            <w:right w:val="none" w:sz="0" w:space="0" w:color="auto"/>
          </w:divBdr>
        </w:div>
      </w:divsChild>
    </w:div>
    <w:div w:id="207228669">
      <w:bodyDiv w:val="1"/>
      <w:marLeft w:val="0"/>
      <w:marRight w:val="0"/>
      <w:marTop w:val="0"/>
      <w:marBottom w:val="0"/>
      <w:divBdr>
        <w:top w:val="none" w:sz="0" w:space="0" w:color="auto"/>
        <w:left w:val="none" w:sz="0" w:space="0" w:color="auto"/>
        <w:bottom w:val="none" w:sz="0" w:space="0" w:color="auto"/>
        <w:right w:val="none" w:sz="0" w:space="0" w:color="auto"/>
      </w:divBdr>
      <w:divsChild>
        <w:div w:id="160004417">
          <w:marLeft w:val="0"/>
          <w:marRight w:val="0"/>
          <w:marTop w:val="0"/>
          <w:marBottom w:val="0"/>
          <w:divBdr>
            <w:top w:val="none" w:sz="0" w:space="0" w:color="auto"/>
            <w:left w:val="none" w:sz="0" w:space="0" w:color="auto"/>
            <w:bottom w:val="none" w:sz="0" w:space="0" w:color="auto"/>
            <w:right w:val="none" w:sz="0" w:space="0" w:color="auto"/>
          </w:divBdr>
        </w:div>
        <w:div w:id="1704403801">
          <w:marLeft w:val="0"/>
          <w:marRight w:val="0"/>
          <w:marTop w:val="0"/>
          <w:marBottom w:val="0"/>
          <w:divBdr>
            <w:top w:val="none" w:sz="0" w:space="0" w:color="auto"/>
            <w:left w:val="none" w:sz="0" w:space="0" w:color="auto"/>
            <w:bottom w:val="none" w:sz="0" w:space="0" w:color="auto"/>
            <w:right w:val="none" w:sz="0" w:space="0" w:color="auto"/>
          </w:divBdr>
        </w:div>
        <w:div w:id="721098981">
          <w:marLeft w:val="0"/>
          <w:marRight w:val="0"/>
          <w:marTop w:val="0"/>
          <w:marBottom w:val="0"/>
          <w:divBdr>
            <w:top w:val="none" w:sz="0" w:space="0" w:color="auto"/>
            <w:left w:val="none" w:sz="0" w:space="0" w:color="auto"/>
            <w:bottom w:val="none" w:sz="0" w:space="0" w:color="auto"/>
            <w:right w:val="none" w:sz="0" w:space="0" w:color="auto"/>
          </w:divBdr>
        </w:div>
        <w:div w:id="332337515">
          <w:marLeft w:val="0"/>
          <w:marRight w:val="0"/>
          <w:marTop w:val="0"/>
          <w:marBottom w:val="0"/>
          <w:divBdr>
            <w:top w:val="none" w:sz="0" w:space="0" w:color="auto"/>
            <w:left w:val="none" w:sz="0" w:space="0" w:color="auto"/>
            <w:bottom w:val="none" w:sz="0" w:space="0" w:color="auto"/>
            <w:right w:val="none" w:sz="0" w:space="0" w:color="auto"/>
          </w:divBdr>
        </w:div>
        <w:div w:id="902449764">
          <w:marLeft w:val="0"/>
          <w:marRight w:val="0"/>
          <w:marTop w:val="0"/>
          <w:marBottom w:val="0"/>
          <w:divBdr>
            <w:top w:val="none" w:sz="0" w:space="0" w:color="auto"/>
            <w:left w:val="none" w:sz="0" w:space="0" w:color="auto"/>
            <w:bottom w:val="none" w:sz="0" w:space="0" w:color="auto"/>
            <w:right w:val="none" w:sz="0" w:space="0" w:color="auto"/>
          </w:divBdr>
        </w:div>
        <w:div w:id="2138444893">
          <w:marLeft w:val="0"/>
          <w:marRight w:val="0"/>
          <w:marTop w:val="0"/>
          <w:marBottom w:val="0"/>
          <w:divBdr>
            <w:top w:val="none" w:sz="0" w:space="0" w:color="auto"/>
            <w:left w:val="none" w:sz="0" w:space="0" w:color="auto"/>
            <w:bottom w:val="none" w:sz="0" w:space="0" w:color="auto"/>
            <w:right w:val="none" w:sz="0" w:space="0" w:color="auto"/>
          </w:divBdr>
        </w:div>
        <w:div w:id="1218666956">
          <w:marLeft w:val="0"/>
          <w:marRight w:val="0"/>
          <w:marTop w:val="0"/>
          <w:marBottom w:val="0"/>
          <w:divBdr>
            <w:top w:val="none" w:sz="0" w:space="0" w:color="auto"/>
            <w:left w:val="none" w:sz="0" w:space="0" w:color="auto"/>
            <w:bottom w:val="none" w:sz="0" w:space="0" w:color="auto"/>
            <w:right w:val="none" w:sz="0" w:space="0" w:color="auto"/>
          </w:divBdr>
        </w:div>
        <w:div w:id="2127849162">
          <w:marLeft w:val="0"/>
          <w:marRight w:val="0"/>
          <w:marTop w:val="0"/>
          <w:marBottom w:val="0"/>
          <w:divBdr>
            <w:top w:val="none" w:sz="0" w:space="0" w:color="auto"/>
            <w:left w:val="none" w:sz="0" w:space="0" w:color="auto"/>
            <w:bottom w:val="none" w:sz="0" w:space="0" w:color="auto"/>
            <w:right w:val="none" w:sz="0" w:space="0" w:color="auto"/>
          </w:divBdr>
        </w:div>
        <w:div w:id="1987664065">
          <w:marLeft w:val="0"/>
          <w:marRight w:val="0"/>
          <w:marTop w:val="0"/>
          <w:marBottom w:val="0"/>
          <w:divBdr>
            <w:top w:val="none" w:sz="0" w:space="0" w:color="auto"/>
            <w:left w:val="none" w:sz="0" w:space="0" w:color="auto"/>
            <w:bottom w:val="none" w:sz="0" w:space="0" w:color="auto"/>
            <w:right w:val="none" w:sz="0" w:space="0" w:color="auto"/>
          </w:divBdr>
        </w:div>
        <w:div w:id="138155235">
          <w:marLeft w:val="0"/>
          <w:marRight w:val="0"/>
          <w:marTop w:val="0"/>
          <w:marBottom w:val="0"/>
          <w:divBdr>
            <w:top w:val="none" w:sz="0" w:space="0" w:color="auto"/>
            <w:left w:val="none" w:sz="0" w:space="0" w:color="auto"/>
            <w:bottom w:val="none" w:sz="0" w:space="0" w:color="auto"/>
            <w:right w:val="none" w:sz="0" w:space="0" w:color="auto"/>
          </w:divBdr>
        </w:div>
        <w:div w:id="1637486881">
          <w:marLeft w:val="0"/>
          <w:marRight w:val="0"/>
          <w:marTop w:val="0"/>
          <w:marBottom w:val="0"/>
          <w:divBdr>
            <w:top w:val="none" w:sz="0" w:space="0" w:color="auto"/>
            <w:left w:val="none" w:sz="0" w:space="0" w:color="auto"/>
            <w:bottom w:val="none" w:sz="0" w:space="0" w:color="auto"/>
            <w:right w:val="none" w:sz="0" w:space="0" w:color="auto"/>
          </w:divBdr>
        </w:div>
        <w:div w:id="606888028">
          <w:marLeft w:val="0"/>
          <w:marRight w:val="0"/>
          <w:marTop w:val="0"/>
          <w:marBottom w:val="0"/>
          <w:divBdr>
            <w:top w:val="none" w:sz="0" w:space="0" w:color="auto"/>
            <w:left w:val="none" w:sz="0" w:space="0" w:color="auto"/>
            <w:bottom w:val="none" w:sz="0" w:space="0" w:color="auto"/>
            <w:right w:val="none" w:sz="0" w:space="0" w:color="auto"/>
          </w:divBdr>
        </w:div>
        <w:div w:id="1210069750">
          <w:marLeft w:val="0"/>
          <w:marRight w:val="0"/>
          <w:marTop w:val="0"/>
          <w:marBottom w:val="0"/>
          <w:divBdr>
            <w:top w:val="none" w:sz="0" w:space="0" w:color="auto"/>
            <w:left w:val="none" w:sz="0" w:space="0" w:color="auto"/>
            <w:bottom w:val="none" w:sz="0" w:space="0" w:color="auto"/>
            <w:right w:val="none" w:sz="0" w:space="0" w:color="auto"/>
          </w:divBdr>
        </w:div>
      </w:divsChild>
    </w:div>
    <w:div w:id="264197668">
      <w:bodyDiv w:val="1"/>
      <w:marLeft w:val="0"/>
      <w:marRight w:val="0"/>
      <w:marTop w:val="0"/>
      <w:marBottom w:val="0"/>
      <w:divBdr>
        <w:top w:val="none" w:sz="0" w:space="0" w:color="auto"/>
        <w:left w:val="none" w:sz="0" w:space="0" w:color="auto"/>
        <w:bottom w:val="none" w:sz="0" w:space="0" w:color="auto"/>
        <w:right w:val="none" w:sz="0" w:space="0" w:color="auto"/>
      </w:divBdr>
      <w:divsChild>
        <w:div w:id="1681081990">
          <w:marLeft w:val="0"/>
          <w:marRight w:val="0"/>
          <w:marTop w:val="0"/>
          <w:marBottom w:val="0"/>
          <w:divBdr>
            <w:top w:val="none" w:sz="0" w:space="0" w:color="auto"/>
            <w:left w:val="none" w:sz="0" w:space="0" w:color="auto"/>
            <w:bottom w:val="none" w:sz="0" w:space="0" w:color="auto"/>
            <w:right w:val="none" w:sz="0" w:space="0" w:color="auto"/>
          </w:divBdr>
        </w:div>
      </w:divsChild>
    </w:div>
    <w:div w:id="588344676">
      <w:bodyDiv w:val="1"/>
      <w:marLeft w:val="0"/>
      <w:marRight w:val="0"/>
      <w:marTop w:val="0"/>
      <w:marBottom w:val="0"/>
      <w:divBdr>
        <w:top w:val="none" w:sz="0" w:space="0" w:color="auto"/>
        <w:left w:val="none" w:sz="0" w:space="0" w:color="auto"/>
        <w:bottom w:val="none" w:sz="0" w:space="0" w:color="auto"/>
        <w:right w:val="none" w:sz="0" w:space="0" w:color="auto"/>
      </w:divBdr>
      <w:divsChild>
        <w:div w:id="664550423">
          <w:marLeft w:val="0"/>
          <w:marRight w:val="0"/>
          <w:marTop w:val="0"/>
          <w:marBottom w:val="0"/>
          <w:divBdr>
            <w:top w:val="none" w:sz="0" w:space="0" w:color="auto"/>
            <w:left w:val="none" w:sz="0" w:space="0" w:color="auto"/>
            <w:bottom w:val="none" w:sz="0" w:space="0" w:color="auto"/>
            <w:right w:val="none" w:sz="0" w:space="0" w:color="auto"/>
          </w:divBdr>
        </w:div>
        <w:div w:id="1712218808">
          <w:marLeft w:val="0"/>
          <w:marRight w:val="0"/>
          <w:marTop w:val="0"/>
          <w:marBottom w:val="0"/>
          <w:divBdr>
            <w:top w:val="none" w:sz="0" w:space="0" w:color="auto"/>
            <w:left w:val="none" w:sz="0" w:space="0" w:color="auto"/>
            <w:bottom w:val="none" w:sz="0" w:space="0" w:color="auto"/>
            <w:right w:val="none" w:sz="0" w:space="0" w:color="auto"/>
          </w:divBdr>
        </w:div>
        <w:div w:id="1205632537">
          <w:marLeft w:val="0"/>
          <w:marRight w:val="0"/>
          <w:marTop w:val="0"/>
          <w:marBottom w:val="0"/>
          <w:divBdr>
            <w:top w:val="none" w:sz="0" w:space="0" w:color="auto"/>
            <w:left w:val="none" w:sz="0" w:space="0" w:color="auto"/>
            <w:bottom w:val="none" w:sz="0" w:space="0" w:color="auto"/>
            <w:right w:val="none" w:sz="0" w:space="0" w:color="auto"/>
          </w:divBdr>
        </w:div>
      </w:divsChild>
    </w:div>
    <w:div w:id="695080472">
      <w:bodyDiv w:val="1"/>
      <w:marLeft w:val="0"/>
      <w:marRight w:val="0"/>
      <w:marTop w:val="0"/>
      <w:marBottom w:val="0"/>
      <w:divBdr>
        <w:top w:val="none" w:sz="0" w:space="0" w:color="auto"/>
        <w:left w:val="none" w:sz="0" w:space="0" w:color="auto"/>
        <w:bottom w:val="none" w:sz="0" w:space="0" w:color="auto"/>
        <w:right w:val="none" w:sz="0" w:space="0" w:color="auto"/>
      </w:divBdr>
      <w:divsChild>
        <w:div w:id="1829126435">
          <w:marLeft w:val="0"/>
          <w:marRight w:val="0"/>
          <w:marTop w:val="0"/>
          <w:marBottom w:val="0"/>
          <w:divBdr>
            <w:top w:val="none" w:sz="0" w:space="0" w:color="auto"/>
            <w:left w:val="none" w:sz="0" w:space="0" w:color="auto"/>
            <w:bottom w:val="none" w:sz="0" w:space="0" w:color="auto"/>
            <w:right w:val="none" w:sz="0" w:space="0" w:color="auto"/>
          </w:divBdr>
        </w:div>
        <w:div w:id="1680958870">
          <w:marLeft w:val="0"/>
          <w:marRight w:val="0"/>
          <w:marTop w:val="0"/>
          <w:marBottom w:val="0"/>
          <w:divBdr>
            <w:top w:val="none" w:sz="0" w:space="0" w:color="auto"/>
            <w:left w:val="none" w:sz="0" w:space="0" w:color="auto"/>
            <w:bottom w:val="none" w:sz="0" w:space="0" w:color="auto"/>
            <w:right w:val="none" w:sz="0" w:space="0" w:color="auto"/>
          </w:divBdr>
        </w:div>
        <w:div w:id="1400833189">
          <w:marLeft w:val="0"/>
          <w:marRight w:val="0"/>
          <w:marTop w:val="0"/>
          <w:marBottom w:val="0"/>
          <w:divBdr>
            <w:top w:val="none" w:sz="0" w:space="0" w:color="auto"/>
            <w:left w:val="none" w:sz="0" w:space="0" w:color="auto"/>
            <w:bottom w:val="none" w:sz="0" w:space="0" w:color="auto"/>
            <w:right w:val="none" w:sz="0" w:space="0" w:color="auto"/>
          </w:divBdr>
        </w:div>
        <w:div w:id="794981744">
          <w:marLeft w:val="0"/>
          <w:marRight w:val="0"/>
          <w:marTop w:val="0"/>
          <w:marBottom w:val="0"/>
          <w:divBdr>
            <w:top w:val="none" w:sz="0" w:space="0" w:color="auto"/>
            <w:left w:val="none" w:sz="0" w:space="0" w:color="auto"/>
            <w:bottom w:val="none" w:sz="0" w:space="0" w:color="auto"/>
            <w:right w:val="none" w:sz="0" w:space="0" w:color="auto"/>
          </w:divBdr>
        </w:div>
        <w:div w:id="2119979217">
          <w:marLeft w:val="0"/>
          <w:marRight w:val="0"/>
          <w:marTop w:val="0"/>
          <w:marBottom w:val="0"/>
          <w:divBdr>
            <w:top w:val="none" w:sz="0" w:space="0" w:color="auto"/>
            <w:left w:val="none" w:sz="0" w:space="0" w:color="auto"/>
            <w:bottom w:val="none" w:sz="0" w:space="0" w:color="auto"/>
            <w:right w:val="none" w:sz="0" w:space="0" w:color="auto"/>
          </w:divBdr>
        </w:div>
        <w:div w:id="164708842">
          <w:marLeft w:val="0"/>
          <w:marRight w:val="0"/>
          <w:marTop w:val="0"/>
          <w:marBottom w:val="0"/>
          <w:divBdr>
            <w:top w:val="none" w:sz="0" w:space="0" w:color="auto"/>
            <w:left w:val="none" w:sz="0" w:space="0" w:color="auto"/>
            <w:bottom w:val="none" w:sz="0" w:space="0" w:color="auto"/>
            <w:right w:val="none" w:sz="0" w:space="0" w:color="auto"/>
          </w:divBdr>
        </w:div>
        <w:div w:id="1096513735">
          <w:marLeft w:val="0"/>
          <w:marRight w:val="0"/>
          <w:marTop w:val="0"/>
          <w:marBottom w:val="0"/>
          <w:divBdr>
            <w:top w:val="none" w:sz="0" w:space="0" w:color="auto"/>
            <w:left w:val="none" w:sz="0" w:space="0" w:color="auto"/>
            <w:bottom w:val="none" w:sz="0" w:space="0" w:color="auto"/>
            <w:right w:val="none" w:sz="0" w:space="0" w:color="auto"/>
          </w:divBdr>
        </w:div>
      </w:divsChild>
    </w:div>
    <w:div w:id="717433073">
      <w:bodyDiv w:val="1"/>
      <w:marLeft w:val="0"/>
      <w:marRight w:val="0"/>
      <w:marTop w:val="0"/>
      <w:marBottom w:val="0"/>
      <w:divBdr>
        <w:top w:val="none" w:sz="0" w:space="0" w:color="auto"/>
        <w:left w:val="none" w:sz="0" w:space="0" w:color="auto"/>
        <w:bottom w:val="none" w:sz="0" w:space="0" w:color="auto"/>
        <w:right w:val="none" w:sz="0" w:space="0" w:color="auto"/>
      </w:divBdr>
      <w:divsChild>
        <w:div w:id="1996254981">
          <w:marLeft w:val="0"/>
          <w:marRight w:val="0"/>
          <w:marTop w:val="0"/>
          <w:marBottom w:val="0"/>
          <w:divBdr>
            <w:top w:val="none" w:sz="0" w:space="0" w:color="auto"/>
            <w:left w:val="none" w:sz="0" w:space="0" w:color="auto"/>
            <w:bottom w:val="none" w:sz="0" w:space="0" w:color="auto"/>
            <w:right w:val="none" w:sz="0" w:space="0" w:color="auto"/>
          </w:divBdr>
        </w:div>
        <w:div w:id="901793692">
          <w:marLeft w:val="0"/>
          <w:marRight w:val="0"/>
          <w:marTop w:val="0"/>
          <w:marBottom w:val="0"/>
          <w:divBdr>
            <w:top w:val="none" w:sz="0" w:space="0" w:color="auto"/>
            <w:left w:val="none" w:sz="0" w:space="0" w:color="auto"/>
            <w:bottom w:val="none" w:sz="0" w:space="0" w:color="auto"/>
            <w:right w:val="none" w:sz="0" w:space="0" w:color="auto"/>
          </w:divBdr>
        </w:div>
        <w:div w:id="1092244835">
          <w:marLeft w:val="0"/>
          <w:marRight w:val="0"/>
          <w:marTop w:val="0"/>
          <w:marBottom w:val="0"/>
          <w:divBdr>
            <w:top w:val="none" w:sz="0" w:space="0" w:color="auto"/>
            <w:left w:val="none" w:sz="0" w:space="0" w:color="auto"/>
            <w:bottom w:val="none" w:sz="0" w:space="0" w:color="auto"/>
            <w:right w:val="none" w:sz="0" w:space="0" w:color="auto"/>
          </w:divBdr>
        </w:div>
        <w:div w:id="1331256241">
          <w:marLeft w:val="0"/>
          <w:marRight w:val="0"/>
          <w:marTop w:val="0"/>
          <w:marBottom w:val="0"/>
          <w:divBdr>
            <w:top w:val="none" w:sz="0" w:space="0" w:color="auto"/>
            <w:left w:val="none" w:sz="0" w:space="0" w:color="auto"/>
            <w:bottom w:val="none" w:sz="0" w:space="0" w:color="auto"/>
            <w:right w:val="none" w:sz="0" w:space="0" w:color="auto"/>
          </w:divBdr>
        </w:div>
      </w:divsChild>
    </w:div>
    <w:div w:id="1018577842">
      <w:bodyDiv w:val="1"/>
      <w:marLeft w:val="0"/>
      <w:marRight w:val="0"/>
      <w:marTop w:val="0"/>
      <w:marBottom w:val="0"/>
      <w:divBdr>
        <w:top w:val="none" w:sz="0" w:space="0" w:color="auto"/>
        <w:left w:val="none" w:sz="0" w:space="0" w:color="auto"/>
        <w:bottom w:val="none" w:sz="0" w:space="0" w:color="auto"/>
        <w:right w:val="none" w:sz="0" w:space="0" w:color="auto"/>
      </w:divBdr>
      <w:divsChild>
        <w:div w:id="630213675">
          <w:marLeft w:val="0"/>
          <w:marRight w:val="0"/>
          <w:marTop w:val="0"/>
          <w:marBottom w:val="0"/>
          <w:divBdr>
            <w:top w:val="none" w:sz="0" w:space="0" w:color="auto"/>
            <w:left w:val="none" w:sz="0" w:space="0" w:color="auto"/>
            <w:bottom w:val="none" w:sz="0" w:space="0" w:color="auto"/>
            <w:right w:val="none" w:sz="0" w:space="0" w:color="auto"/>
          </w:divBdr>
        </w:div>
      </w:divsChild>
    </w:div>
    <w:div w:id="1309478846">
      <w:bodyDiv w:val="1"/>
      <w:marLeft w:val="0"/>
      <w:marRight w:val="0"/>
      <w:marTop w:val="0"/>
      <w:marBottom w:val="0"/>
      <w:divBdr>
        <w:top w:val="none" w:sz="0" w:space="0" w:color="auto"/>
        <w:left w:val="none" w:sz="0" w:space="0" w:color="auto"/>
        <w:bottom w:val="none" w:sz="0" w:space="0" w:color="auto"/>
        <w:right w:val="none" w:sz="0" w:space="0" w:color="auto"/>
      </w:divBdr>
      <w:divsChild>
        <w:div w:id="775756210">
          <w:marLeft w:val="0"/>
          <w:marRight w:val="0"/>
          <w:marTop w:val="0"/>
          <w:marBottom w:val="0"/>
          <w:divBdr>
            <w:top w:val="none" w:sz="0" w:space="0" w:color="auto"/>
            <w:left w:val="none" w:sz="0" w:space="0" w:color="auto"/>
            <w:bottom w:val="none" w:sz="0" w:space="0" w:color="auto"/>
            <w:right w:val="none" w:sz="0" w:space="0" w:color="auto"/>
          </w:divBdr>
        </w:div>
      </w:divsChild>
    </w:div>
    <w:div w:id="1562247179">
      <w:bodyDiv w:val="1"/>
      <w:marLeft w:val="0"/>
      <w:marRight w:val="0"/>
      <w:marTop w:val="0"/>
      <w:marBottom w:val="0"/>
      <w:divBdr>
        <w:top w:val="none" w:sz="0" w:space="0" w:color="auto"/>
        <w:left w:val="none" w:sz="0" w:space="0" w:color="auto"/>
        <w:bottom w:val="none" w:sz="0" w:space="0" w:color="auto"/>
        <w:right w:val="none" w:sz="0" w:space="0" w:color="auto"/>
      </w:divBdr>
      <w:divsChild>
        <w:div w:id="1724866529">
          <w:marLeft w:val="0"/>
          <w:marRight w:val="0"/>
          <w:marTop w:val="0"/>
          <w:marBottom w:val="0"/>
          <w:divBdr>
            <w:top w:val="none" w:sz="0" w:space="0" w:color="auto"/>
            <w:left w:val="none" w:sz="0" w:space="0" w:color="auto"/>
            <w:bottom w:val="none" w:sz="0" w:space="0" w:color="auto"/>
            <w:right w:val="none" w:sz="0" w:space="0" w:color="auto"/>
          </w:divBdr>
        </w:div>
        <w:div w:id="1885366343">
          <w:marLeft w:val="0"/>
          <w:marRight w:val="0"/>
          <w:marTop w:val="0"/>
          <w:marBottom w:val="0"/>
          <w:divBdr>
            <w:top w:val="none" w:sz="0" w:space="0" w:color="auto"/>
            <w:left w:val="none" w:sz="0" w:space="0" w:color="auto"/>
            <w:bottom w:val="none" w:sz="0" w:space="0" w:color="auto"/>
            <w:right w:val="none" w:sz="0" w:space="0" w:color="auto"/>
          </w:divBdr>
        </w:div>
        <w:div w:id="26953649">
          <w:marLeft w:val="0"/>
          <w:marRight w:val="0"/>
          <w:marTop w:val="0"/>
          <w:marBottom w:val="0"/>
          <w:divBdr>
            <w:top w:val="none" w:sz="0" w:space="0" w:color="auto"/>
            <w:left w:val="none" w:sz="0" w:space="0" w:color="auto"/>
            <w:bottom w:val="none" w:sz="0" w:space="0" w:color="auto"/>
            <w:right w:val="none" w:sz="0" w:space="0" w:color="auto"/>
          </w:divBdr>
        </w:div>
        <w:div w:id="1632981318">
          <w:marLeft w:val="0"/>
          <w:marRight w:val="0"/>
          <w:marTop w:val="0"/>
          <w:marBottom w:val="0"/>
          <w:divBdr>
            <w:top w:val="none" w:sz="0" w:space="0" w:color="auto"/>
            <w:left w:val="none" w:sz="0" w:space="0" w:color="auto"/>
            <w:bottom w:val="none" w:sz="0" w:space="0" w:color="auto"/>
            <w:right w:val="none" w:sz="0" w:space="0" w:color="auto"/>
          </w:divBdr>
        </w:div>
        <w:div w:id="237060519">
          <w:marLeft w:val="0"/>
          <w:marRight w:val="0"/>
          <w:marTop w:val="0"/>
          <w:marBottom w:val="0"/>
          <w:divBdr>
            <w:top w:val="none" w:sz="0" w:space="0" w:color="auto"/>
            <w:left w:val="none" w:sz="0" w:space="0" w:color="auto"/>
            <w:bottom w:val="none" w:sz="0" w:space="0" w:color="auto"/>
            <w:right w:val="none" w:sz="0" w:space="0" w:color="auto"/>
          </w:divBdr>
        </w:div>
        <w:div w:id="1217547302">
          <w:marLeft w:val="0"/>
          <w:marRight w:val="0"/>
          <w:marTop w:val="0"/>
          <w:marBottom w:val="0"/>
          <w:divBdr>
            <w:top w:val="none" w:sz="0" w:space="0" w:color="auto"/>
            <w:left w:val="none" w:sz="0" w:space="0" w:color="auto"/>
            <w:bottom w:val="none" w:sz="0" w:space="0" w:color="auto"/>
            <w:right w:val="none" w:sz="0" w:space="0" w:color="auto"/>
          </w:divBdr>
        </w:div>
        <w:div w:id="1743327304">
          <w:marLeft w:val="0"/>
          <w:marRight w:val="0"/>
          <w:marTop w:val="0"/>
          <w:marBottom w:val="0"/>
          <w:divBdr>
            <w:top w:val="none" w:sz="0" w:space="0" w:color="auto"/>
            <w:left w:val="none" w:sz="0" w:space="0" w:color="auto"/>
            <w:bottom w:val="none" w:sz="0" w:space="0" w:color="auto"/>
            <w:right w:val="none" w:sz="0" w:space="0" w:color="auto"/>
          </w:divBdr>
        </w:div>
        <w:div w:id="736705786">
          <w:marLeft w:val="0"/>
          <w:marRight w:val="0"/>
          <w:marTop w:val="0"/>
          <w:marBottom w:val="0"/>
          <w:divBdr>
            <w:top w:val="none" w:sz="0" w:space="0" w:color="auto"/>
            <w:left w:val="none" w:sz="0" w:space="0" w:color="auto"/>
            <w:bottom w:val="none" w:sz="0" w:space="0" w:color="auto"/>
            <w:right w:val="none" w:sz="0" w:space="0" w:color="auto"/>
          </w:divBdr>
        </w:div>
        <w:div w:id="1584029458">
          <w:marLeft w:val="0"/>
          <w:marRight w:val="0"/>
          <w:marTop w:val="0"/>
          <w:marBottom w:val="0"/>
          <w:divBdr>
            <w:top w:val="none" w:sz="0" w:space="0" w:color="auto"/>
            <w:left w:val="none" w:sz="0" w:space="0" w:color="auto"/>
            <w:bottom w:val="none" w:sz="0" w:space="0" w:color="auto"/>
            <w:right w:val="none" w:sz="0" w:space="0" w:color="auto"/>
          </w:divBdr>
        </w:div>
        <w:div w:id="1607537174">
          <w:marLeft w:val="0"/>
          <w:marRight w:val="0"/>
          <w:marTop w:val="0"/>
          <w:marBottom w:val="0"/>
          <w:divBdr>
            <w:top w:val="none" w:sz="0" w:space="0" w:color="auto"/>
            <w:left w:val="none" w:sz="0" w:space="0" w:color="auto"/>
            <w:bottom w:val="none" w:sz="0" w:space="0" w:color="auto"/>
            <w:right w:val="none" w:sz="0" w:space="0" w:color="auto"/>
          </w:divBdr>
        </w:div>
        <w:div w:id="1429034554">
          <w:marLeft w:val="0"/>
          <w:marRight w:val="0"/>
          <w:marTop w:val="0"/>
          <w:marBottom w:val="0"/>
          <w:divBdr>
            <w:top w:val="none" w:sz="0" w:space="0" w:color="auto"/>
            <w:left w:val="none" w:sz="0" w:space="0" w:color="auto"/>
            <w:bottom w:val="none" w:sz="0" w:space="0" w:color="auto"/>
            <w:right w:val="none" w:sz="0" w:space="0" w:color="auto"/>
          </w:divBdr>
        </w:div>
        <w:div w:id="482817888">
          <w:marLeft w:val="0"/>
          <w:marRight w:val="0"/>
          <w:marTop w:val="0"/>
          <w:marBottom w:val="0"/>
          <w:divBdr>
            <w:top w:val="none" w:sz="0" w:space="0" w:color="auto"/>
            <w:left w:val="none" w:sz="0" w:space="0" w:color="auto"/>
            <w:bottom w:val="none" w:sz="0" w:space="0" w:color="auto"/>
            <w:right w:val="none" w:sz="0" w:space="0" w:color="auto"/>
          </w:divBdr>
        </w:div>
        <w:div w:id="1728264958">
          <w:marLeft w:val="0"/>
          <w:marRight w:val="0"/>
          <w:marTop w:val="0"/>
          <w:marBottom w:val="0"/>
          <w:divBdr>
            <w:top w:val="none" w:sz="0" w:space="0" w:color="auto"/>
            <w:left w:val="none" w:sz="0" w:space="0" w:color="auto"/>
            <w:bottom w:val="none" w:sz="0" w:space="0" w:color="auto"/>
            <w:right w:val="none" w:sz="0" w:space="0" w:color="auto"/>
          </w:divBdr>
        </w:div>
        <w:div w:id="1311717026">
          <w:marLeft w:val="0"/>
          <w:marRight w:val="0"/>
          <w:marTop w:val="0"/>
          <w:marBottom w:val="0"/>
          <w:divBdr>
            <w:top w:val="none" w:sz="0" w:space="0" w:color="auto"/>
            <w:left w:val="none" w:sz="0" w:space="0" w:color="auto"/>
            <w:bottom w:val="none" w:sz="0" w:space="0" w:color="auto"/>
            <w:right w:val="none" w:sz="0" w:space="0" w:color="auto"/>
          </w:divBdr>
        </w:div>
        <w:div w:id="1959023664">
          <w:marLeft w:val="0"/>
          <w:marRight w:val="0"/>
          <w:marTop w:val="0"/>
          <w:marBottom w:val="0"/>
          <w:divBdr>
            <w:top w:val="none" w:sz="0" w:space="0" w:color="auto"/>
            <w:left w:val="none" w:sz="0" w:space="0" w:color="auto"/>
            <w:bottom w:val="none" w:sz="0" w:space="0" w:color="auto"/>
            <w:right w:val="none" w:sz="0" w:space="0" w:color="auto"/>
          </w:divBdr>
        </w:div>
        <w:div w:id="1269237656">
          <w:marLeft w:val="0"/>
          <w:marRight w:val="0"/>
          <w:marTop w:val="0"/>
          <w:marBottom w:val="0"/>
          <w:divBdr>
            <w:top w:val="none" w:sz="0" w:space="0" w:color="auto"/>
            <w:left w:val="none" w:sz="0" w:space="0" w:color="auto"/>
            <w:bottom w:val="none" w:sz="0" w:space="0" w:color="auto"/>
            <w:right w:val="none" w:sz="0" w:space="0" w:color="auto"/>
          </w:divBdr>
        </w:div>
        <w:div w:id="1283654420">
          <w:marLeft w:val="0"/>
          <w:marRight w:val="0"/>
          <w:marTop w:val="0"/>
          <w:marBottom w:val="0"/>
          <w:divBdr>
            <w:top w:val="none" w:sz="0" w:space="0" w:color="auto"/>
            <w:left w:val="none" w:sz="0" w:space="0" w:color="auto"/>
            <w:bottom w:val="none" w:sz="0" w:space="0" w:color="auto"/>
            <w:right w:val="none" w:sz="0" w:space="0" w:color="auto"/>
          </w:divBdr>
        </w:div>
        <w:div w:id="280576176">
          <w:marLeft w:val="0"/>
          <w:marRight w:val="0"/>
          <w:marTop w:val="0"/>
          <w:marBottom w:val="0"/>
          <w:divBdr>
            <w:top w:val="none" w:sz="0" w:space="0" w:color="auto"/>
            <w:left w:val="none" w:sz="0" w:space="0" w:color="auto"/>
            <w:bottom w:val="none" w:sz="0" w:space="0" w:color="auto"/>
            <w:right w:val="none" w:sz="0" w:space="0" w:color="auto"/>
          </w:divBdr>
        </w:div>
        <w:div w:id="1014504173">
          <w:marLeft w:val="0"/>
          <w:marRight w:val="0"/>
          <w:marTop w:val="0"/>
          <w:marBottom w:val="0"/>
          <w:divBdr>
            <w:top w:val="none" w:sz="0" w:space="0" w:color="auto"/>
            <w:left w:val="none" w:sz="0" w:space="0" w:color="auto"/>
            <w:bottom w:val="none" w:sz="0" w:space="0" w:color="auto"/>
            <w:right w:val="none" w:sz="0" w:space="0" w:color="auto"/>
          </w:divBdr>
        </w:div>
        <w:div w:id="1986929168">
          <w:marLeft w:val="0"/>
          <w:marRight w:val="0"/>
          <w:marTop w:val="0"/>
          <w:marBottom w:val="0"/>
          <w:divBdr>
            <w:top w:val="none" w:sz="0" w:space="0" w:color="auto"/>
            <w:left w:val="none" w:sz="0" w:space="0" w:color="auto"/>
            <w:bottom w:val="none" w:sz="0" w:space="0" w:color="auto"/>
            <w:right w:val="none" w:sz="0" w:space="0" w:color="auto"/>
          </w:divBdr>
        </w:div>
        <w:div w:id="1214848378">
          <w:marLeft w:val="0"/>
          <w:marRight w:val="0"/>
          <w:marTop w:val="0"/>
          <w:marBottom w:val="0"/>
          <w:divBdr>
            <w:top w:val="none" w:sz="0" w:space="0" w:color="auto"/>
            <w:left w:val="none" w:sz="0" w:space="0" w:color="auto"/>
            <w:bottom w:val="none" w:sz="0" w:space="0" w:color="auto"/>
            <w:right w:val="none" w:sz="0" w:space="0" w:color="auto"/>
          </w:divBdr>
        </w:div>
      </w:divsChild>
    </w:div>
    <w:div w:id="1783841294">
      <w:bodyDiv w:val="1"/>
      <w:marLeft w:val="0"/>
      <w:marRight w:val="0"/>
      <w:marTop w:val="0"/>
      <w:marBottom w:val="0"/>
      <w:divBdr>
        <w:top w:val="none" w:sz="0" w:space="0" w:color="auto"/>
        <w:left w:val="none" w:sz="0" w:space="0" w:color="auto"/>
        <w:bottom w:val="none" w:sz="0" w:space="0" w:color="auto"/>
        <w:right w:val="none" w:sz="0" w:space="0" w:color="auto"/>
      </w:divBdr>
      <w:divsChild>
        <w:div w:id="1547989679">
          <w:marLeft w:val="0"/>
          <w:marRight w:val="0"/>
          <w:marTop w:val="0"/>
          <w:marBottom w:val="0"/>
          <w:divBdr>
            <w:top w:val="none" w:sz="0" w:space="0" w:color="auto"/>
            <w:left w:val="none" w:sz="0" w:space="0" w:color="auto"/>
            <w:bottom w:val="none" w:sz="0" w:space="0" w:color="auto"/>
            <w:right w:val="none" w:sz="0" w:space="0" w:color="auto"/>
          </w:divBdr>
        </w:div>
        <w:div w:id="1117868057">
          <w:marLeft w:val="0"/>
          <w:marRight w:val="0"/>
          <w:marTop w:val="0"/>
          <w:marBottom w:val="0"/>
          <w:divBdr>
            <w:top w:val="none" w:sz="0" w:space="0" w:color="auto"/>
            <w:left w:val="none" w:sz="0" w:space="0" w:color="auto"/>
            <w:bottom w:val="none" w:sz="0" w:space="0" w:color="auto"/>
            <w:right w:val="none" w:sz="0" w:space="0" w:color="auto"/>
          </w:divBdr>
        </w:div>
        <w:div w:id="1795371382">
          <w:marLeft w:val="0"/>
          <w:marRight w:val="0"/>
          <w:marTop w:val="0"/>
          <w:marBottom w:val="0"/>
          <w:divBdr>
            <w:top w:val="none" w:sz="0" w:space="0" w:color="auto"/>
            <w:left w:val="none" w:sz="0" w:space="0" w:color="auto"/>
            <w:bottom w:val="none" w:sz="0" w:space="0" w:color="auto"/>
            <w:right w:val="none" w:sz="0" w:space="0" w:color="auto"/>
          </w:divBdr>
        </w:div>
        <w:div w:id="426390243">
          <w:marLeft w:val="0"/>
          <w:marRight w:val="0"/>
          <w:marTop w:val="0"/>
          <w:marBottom w:val="0"/>
          <w:divBdr>
            <w:top w:val="none" w:sz="0" w:space="0" w:color="auto"/>
            <w:left w:val="none" w:sz="0" w:space="0" w:color="auto"/>
            <w:bottom w:val="none" w:sz="0" w:space="0" w:color="auto"/>
            <w:right w:val="none" w:sz="0" w:space="0" w:color="auto"/>
          </w:divBdr>
        </w:div>
        <w:div w:id="1070808268">
          <w:marLeft w:val="0"/>
          <w:marRight w:val="0"/>
          <w:marTop w:val="0"/>
          <w:marBottom w:val="0"/>
          <w:divBdr>
            <w:top w:val="none" w:sz="0" w:space="0" w:color="auto"/>
            <w:left w:val="none" w:sz="0" w:space="0" w:color="auto"/>
            <w:bottom w:val="none" w:sz="0" w:space="0" w:color="auto"/>
            <w:right w:val="none" w:sz="0" w:space="0" w:color="auto"/>
          </w:divBdr>
        </w:div>
      </w:divsChild>
    </w:div>
    <w:div w:id="1947079989">
      <w:bodyDiv w:val="1"/>
      <w:marLeft w:val="0"/>
      <w:marRight w:val="0"/>
      <w:marTop w:val="0"/>
      <w:marBottom w:val="0"/>
      <w:divBdr>
        <w:top w:val="none" w:sz="0" w:space="0" w:color="auto"/>
        <w:left w:val="none" w:sz="0" w:space="0" w:color="auto"/>
        <w:bottom w:val="none" w:sz="0" w:space="0" w:color="auto"/>
        <w:right w:val="none" w:sz="0" w:space="0" w:color="auto"/>
      </w:divBdr>
      <w:divsChild>
        <w:div w:id="1005396644">
          <w:marLeft w:val="0"/>
          <w:marRight w:val="0"/>
          <w:marTop w:val="0"/>
          <w:marBottom w:val="0"/>
          <w:divBdr>
            <w:top w:val="none" w:sz="0" w:space="0" w:color="auto"/>
            <w:left w:val="none" w:sz="0" w:space="0" w:color="auto"/>
            <w:bottom w:val="none" w:sz="0" w:space="0" w:color="auto"/>
            <w:right w:val="none" w:sz="0" w:space="0" w:color="auto"/>
          </w:divBdr>
        </w:div>
      </w:divsChild>
    </w:div>
    <w:div w:id="1971668988">
      <w:bodyDiv w:val="1"/>
      <w:marLeft w:val="0"/>
      <w:marRight w:val="0"/>
      <w:marTop w:val="0"/>
      <w:marBottom w:val="0"/>
      <w:divBdr>
        <w:top w:val="none" w:sz="0" w:space="0" w:color="auto"/>
        <w:left w:val="none" w:sz="0" w:space="0" w:color="auto"/>
        <w:bottom w:val="none" w:sz="0" w:space="0" w:color="auto"/>
        <w:right w:val="none" w:sz="0" w:space="0" w:color="auto"/>
      </w:divBdr>
      <w:divsChild>
        <w:div w:id="1575049286">
          <w:marLeft w:val="0"/>
          <w:marRight w:val="0"/>
          <w:marTop w:val="0"/>
          <w:marBottom w:val="0"/>
          <w:divBdr>
            <w:top w:val="none" w:sz="0" w:space="0" w:color="auto"/>
            <w:left w:val="none" w:sz="0" w:space="0" w:color="auto"/>
            <w:bottom w:val="none" w:sz="0" w:space="0" w:color="auto"/>
            <w:right w:val="none" w:sz="0" w:space="0" w:color="auto"/>
          </w:divBdr>
        </w:div>
        <w:div w:id="494758095">
          <w:marLeft w:val="0"/>
          <w:marRight w:val="0"/>
          <w:marTop w:val="0"/>
          <w:marBottom w:val="0"/>
          <w:divBdr>
            <w:top w:val="none" w:sz="0" w:space="0" w:color="auto"/>
            <w:left w:val="none" w:sz="0" w:space="0" w:color="auto"/>
            <w:bottom w:val="none" w:sz="0" w:space="0" w:color="auto"/>
            <w:right w:val="none" w:sz="0" w:space="0" w:color="auto"/>
          </w:divBdr>
        </w:div>
        <w:div w:id="26176620">
          <w:marLeft w:val="0"/>
          <w:marRight w:val="0"/>
          <w:marTop w:val="0"/>
          <w:marBottom w:val="0"/>
          <w:divBdr>
            <w:top w:val="none" w:sz="0" w:space="0" w:color="auto"/>
            <w:left w:val="none" w:sz="0" w:space="0" w:color="auto"/>
            <w:bottom w:val="none" w:sz="0" w:space="0" w:color="auto"/>
            <w:right w:val="none" w:sz="0" w:space="0" w:color="auto"/>
          </w:divBdr>
        </w:div>
        <w:div w:id="250430961">
          <w:marLeft w:val="0"/>
          <w:marRight w:val="0"/>
          <w:marTop w:val="0"/>
          <w:marBottom w:val="0"/>
          <w:divBdr>
            <w:top w:val="none" w:sz="0" w:space="0" w:color="auto"/>
            <w:left w:val="none" w:sz="0" w:space="0" w:color="auto"/>
            <w:bottom w:val="none" w:sz="0" w:space="0" w:color="auto"/>
            <w:right w:val="none" w:sz="0" w:space="0" w:color="auto"/>
          </w:divBdr>
        </w:div>
        <w:div w:id="1476604585">
          <w:marLeft w:val="0"/>
          <w:marRight w:val="0"/>
          <w:marTop w:val="0"/>
          <w:marBottom w:val="0"/>
          <w:divBdr>
            <w:top w:val="none" w:sz="0" w:space="0" w:color="auto"/>
            <w:left w:val="none" w:sz="0" w:space="0" w:color="auto"/>
            <w:bottom w:val="none" w:sz="0" w:space="0" w:color="auto"/>
            <w:right w:val="none" w:sz="0" w:space="0" w:color="auto"/>
          </w:divBdr>
        </w:div>
        <w:div w:id="595558019">
          <w:marLeft w:val="0"/>
          <w:marRight w:val="0"/>
          <w:marTop w:val="0"/>
          <w:marBottom w:val="0"/>
          <w:divBdr>
            <w:top w:val="none" w:sz="0" w:space="0" w:color="auto"/>
            <w:left w:val="none" w:sz="0" w:space="0" w:color="auto"/>
            <w:bottom w:val="none" w:sz="0" w:space="0" w:color="auto"/>
            <w:right w:val="none" w:sz="0" w:space="0" w:color="auto"/>
          </w:divBdr>
        </w:div>
        <w:div w:id="535198868">
          <w:marLeft w:val="0"/>
          <w:marRight w:val="0"/>
          <w:marTop w:val="0"/>
          <w:marBottom w:val="0"/>
          <w:divBdr>
            <w:top w:val="none" w:sz="0" w:space="0" w:color="auto"/>
            <w:left w:val="none" w:sz="0" w:space="0" w:color="auto"/>
            <w:bottom w:val="none" w:sz="0" w:space="0" w:color="auto"/>
            <w:right w:val="none" w:sz="0" w:space="0" w:color="auto"/>
          </w:divBdr>
        </w:div>
        <w:div w:id="1763717090">
          <w:marLeft w:val="0"/>
          <w:marRight w:val="0"/>
          <w:marTop w:val="0"/>
          <w:marBottom w:val="0"/>
          <w:divBdr>
            <w:top w:val="none" w:sz="0" w:space="0" w:color="auto"/>
            <w:left w:val="none" w:sz="0" w:space="0" w:color="auto"/>
            <w:bottom w:val="none" w:sz="0" w:space="0" w:color="auto"/>
            <w:right w:val="none" w:sz="0" w:space="0" w:color="auto"/>
          </w:divBdr>
        </w:div>
        <w:div w:id="2132363242">
          <w:marLeft w:val="0"/>
          <w:marRight w:val="0"/>
          <w:marTop w:val="0"/>
          <w:marBottom w:val="0"/>
          <w:divBdr>
            <w:top w:val="none" w:sz="0" w:space="0" w:color="auto"/>
            <w:left w:val="none" w:sz="0" w:space="0" w:color="auto"/>
            <w:bottom w:val="none" w:sz="0" w:space="0" w:color="auto"/>
            <w:right w:val="none" w:sz="0" w:space="0" w:color="auto"/>
          </w:divBdr>
        </w:div>
        <w:div w:id="2093774969">
          <w:marLeft w:val="0"/>
          <w:marRight w:val="0"/>
          <w:marTop w:val="0"/>
          <w:marBottom w:val="0"/>
          <w:divBdr>
            <w:top w:val="none" w:sz="0" w:space="0" w:color="auto"/>
            <w:left w:val="none" w:sz="0" w:space="0" w:color="auto"/>
            <w:bottom w:val="none" w:sz="0" w:space="0" w:color="auto"/>
            <w:right w:val="none" w:sz="0" w:space="0" w:color="auto"/>
          </w:divBdr>
        </w:div>
        <w:div w:id="1765421123">
          <w:marLeft w:val="0"/>
          <w:marRight w:val="0"/>
          <w:marTop w:val="0"/>
          <w:marBottom w:val="0"/>
          <w:divBdr>
            <w:top w:val="none" w:sz="0" w:space="0" w:color="auto"/>
            <w:left w:val="none" w:sz="0" w:space="0" w:color="auto"/>
            <w:bottom w:val="none" w:sz="0" w:space="0" w:color="auto"/>
            <w:right w:val="none" w:sz="0" w:space="0" w:color="auto"/>
          </w:divBdr>
        </w:div>
        <w:div w:id="372123529">
          <w:marLeft w:val="0"/>
          <w:marRight w:val="0"/>
          <w:marTop w:val="0"/>
          <w:marBottom w:val="0"/>
          <w:divBdr>
            <w:top w:val="none" w:sz="0" w:space="0" w:color="auto"/>
            <w:left w:val="none" w:sz="0" w:space="0" w:color="auto"/>
            <w:bottom w:val="none" w:sz="0" w:space="0" w:color="auto"/>
            <w:right w:val="none" w:sz="0" w:space="0" w:color="auto"/>
          </w:divBdr>
        </w:div>
        <w:div w:id="1439056706">
          <w:marLeft w:val="0"/>
          <w:marRight w:val="0"/>
          <w:marTop w:val="0"/>
          <w:marBottom w:val="0"/>
          <w:divBdr>
            <w:top w:val="none" w:sz="0" w:space="0" w:color="auto"/>
            <w:left w:val="none" w:sz="0" w:space="0" w:color="auto"/>
            <w:bottom w:val="none" w:sz="0" w:space="0" w:color="auto"/>
            <w:right w:val="none" w:sz="0" w:space="0" w:color="auto"/>
          </w:divBdr>
        </w:div>
        <w:div w:id="1529634570">
          <w:marLeft w:val="0"/>
          <w:marRight w:val="0"/>
          <w:marTop w:val="0"/>
          <w:marBottom w:val="0"/>
          <w:divBdr>
            <w:top w:val="none" w:sz="0" w:space="0" w:color="auto"/>
            <w:left w:val="none" w:sz="0" w:space="0" w:color="auto"/>
            <w:bottom w:val="none" w:sz="0" w:space="0" w:color="auto"/>
            <w:right w:val="none" w:sz="0" w:space="0" w:color="auto"/>
          </w:divBdr>
        </w:div>
        <w:div w:id="367485326">
          <w:marLeft w:val="0"/>
          <w:marRight w:val="0"/>
          <w:marTop w:val="0"/>
          <w:marBottom w:val="0"/>
          <w:divBdr>
            <w:top w:val="none" w:sz="0" w:space="0" w:color="auto"/>
            <w:left w:val="none" w:sz="0" w:space="0" w:color="auto"/>
            <w:bottom w:val="none" w:sz="0" w:space="0" w:color="auto"/>
            <w:right w:val="none" w:sz="0" w:space="0" w:color="auto"/>
          </w:divBdr>
        </w:div>
        <w:div w:id="420876332">
          <w:marLeft w:val="0"/>
          <w:marRight w:val="0"/>
          <w:marTop w:val="0"/>
          <w:marBottom w:val="0"/>
          <w:divBdr>
            <w:top w:val="none" w:sz="0" w:space="0" w:color="auto"/>
            <w:left w:val="none" w:sz="0" w:space="0" w:color="auto"/>
            <w:bottom w:val="none" w:sz="0" w:space="0" w:color="auto"/>
            <w:right w:val="none" w:sz="0" w:space="0" w:color="auto"/>
          </w:divBdr>
        </w:div>
        <w:div w:id="1764909947">
          <w:marLeft w:val="0"/>
          <w:marRight w:val="0"/>
          <w:marTop w:val="0"/>
          <w:marBottom w:val="0"/>
          <w:divBdr>
            <w:top w:val="none" w:sz="0" w:space="0" w:color="auto"/>
            <w:left w:val="none" w:sz="0" w:space="0" w:color="auto"/>
            <w:bottom w:val="none" w:sz="0" w:space="0" w:color="auto"/>
            <w:right w:val="none" w:sz="0" w:space="0" w:color="auto"/>
          </w:divBdr>
        </w:div>
        <w:div w:id="186254668">
          <w:marLeft w:val="0"/>
          <w:marRight w:val="0"/>
          <w:marTop w:val="0"/>
          <w:marBottom w:val="0"/>
          <w:divBdr>
            <w:top w:val="none" w:sz="0" w:space="0" w:color="auto"/>
            <w:left w:val="none" w:sz="0" w:space="0" w:color="auto"/>
            <w:bottom w:val="none" w:sz="0" w:space="0" w:color="auto"/>
            <w:right w:val="none" w:sz="0" w:space="0" w:color="auto"/>
          </w:divBdr>
        </w:div>
        <w:div w:id="812212412">
          <w:marLeft w:val="0"/>
          <w:marRight w:val="0"/>
          <w:marTop w:val="0"/>
          <w:marBottom w:val="0"/>
          <w:divBdr>
            <w:top w:val="none" w:sz="0" w:space="0" w:color="auto"/>
            <w:left w:val="none" w:sz="0" w:space="0" w:color="auto"/>
            <w:bottom w:val="none" w:sz="0" w:space="0" w:color="auto"/>
            <w:right w:val="none" w:sz="0" w:space="0" w:color="auto"/>
          </w:divBdr>
        </w:div>
        <w:div w:id="532307988">
          <w:marLeft w:val="0"/>
          <w:marRight w:val="0"/>
          <w:marTop w:val="0"/>
          <w:marBottom w:val="0"/>
          <w:divBdr>
            <w:top w:val="none" w:sz="0" w:space="0" w:color="auto"/>
            <w:left w:val="none" w:sz="0" w:space="0" w:color="auto"/>
            <w:bottom w:val="none" w:sz="0" w:space="0" w:color="auto"/>
            <w:right w:val="none" w:sz="0" w:space="0" w:color="auto"/>
          </w:divBdr>
        </w:div>
        <w:div w:id="293606866">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21194562">
          <w:marLeft w:val="0"/>
          <w:marRight w:val="0"/>
          <w:marTop w:val="0"/>
          <w:marBottom w:val="0"/>
          <w:divBdr>
            <w:top w:val="none" w:sz="0" w:space="0" w:color="auto"/>
            <w:left w:val="none" w:sz="0" w:space="0" w:color="auto"/>
            <w:bottom w:val="none" w:sz="0" w:space="0" w:color="auto"/>
            <w:right w:val="none" w:sz="0" w:space="0" w:color="auto"/>
          </w:divBdr>
        </w:div>
        <w:div w:id="427703634">
          <w:marLeft w:val="0"/>
          <w:marRight w:val="0"/>
          <w:marTop w:val="0"/>
          <w:marBottom w:val="0"/>
          <w:divBdr>
            <w:top w:val="none" w:sz="0" w:space="0" w:color="auto"/>
            <w:left w:val="none" w:sz="0" w:space="0" w:color="auto"/>
            <w:bottom w:val="none" w:sz="0" w:space="0" w:color="auto"/>
            <w:right w:val="none" w:sz="0" w:space="0" w:color="auto"/>
          </w:divBdr>
        </w:div>
        <w:div w:id="179510566">
          <w:marLeft w:val="0"/>
          <w:marRight w:val="0"/>
          <w:marTop w:val="0"/>
          <w:marBottom w:val="0"/>
          <w:divBdr>
            <w:top w:val="none" w:sz="0" w:space="0" w:color="auto"/>
            <w:left w:val="none" w:sz="0" w:space="0" w:color="auto"/>
            <w:bottom w:val="none" w:sz="0" w:space="0" w:color="auto"/>
            <w:right w:val="none" w:sz="0" w:space="0" w:color="auto"/>
          </w:divBdr>
        </w:div>
        <w:div w:id="1480458758">
          <w:marLeft w:val="0"/>
          <w:marRight w:val="0"/>
          <w:marTop w:val="0"/>
          <w:marBottom w:val="0"/>
          <w:divBdr>
            <w:top w:val="none" w:sz="0" w:space="0" w:color="auto"/>
            <w:left w:val="none" w:sz="0" w:space="0" w:color="auto"/>
            <w:bottom w:val="none" w:sz="0" w:space="0" w:color="auto"/>
            <w:right w:val="none" w:sz="0" w:space="0" w:color="auto"/>
          </w:divBdr>
        </w:div>
        <w:div w:id="440219972">
          <w:marLeft w:val="0"/>
          <w:marRight w:val="0"/>
          <w:marTop w:val="0"/>
          <w:marBottom w:val="0"/>
          <w:divBdr>
            <w:top w:val="none" w:sz="0" w:space="0" w:color="auto"/>
            <w:left w:val="none" w:sz="0" w:space="0" w:color="auto"/>
            <w:bottom w:val="none" w:sz="0" w:space="0" w:color="auto"/>
            <w:right w:val="none" w:sz="0" w:space="0" w:color="auto"/>
          </w:divBdr>
        </w:div>
        <w:div w:id="1842742810">
          <w:marLeft w:val="0"/>
          <w:marRight w:val="0"/>
          <w:marTop w:val="0"/>
          <w:marBottom w:val="0"/>
          <w:divBdr>
            <w:top w:val="none" w:sz="0" w:space="0" w:color="auto"/>
            <w:left w:val="none" w:sz="0" w:space="0" w:color="auto"/>
            <w:bottom w:val="none" w:sz="0" w:space="0" w:color="auto"/>
            <w:right w:val="none" w:sz="0" w:space="0" w:color="auto"/>
          </w:divBdr>
        </w:div>
        <w:div w:id="516188730">
          <w:marLeft w:val="0"/>
          <w:marRight w:val="0"/>
          <w:marTop w:val="0"/>
          <w:marBottom w:val="0"/>
          <w:divBdr>
            <w:top w:val="none" w:sz="0" w:space="0" w:color="auto"/>
            <w:left w:val="none" w:sz="0" w:space="0" w:color="auto"/>
            <w:bottom w:val="none" w:sz="0" w:space="0" w:color="auto"/>
            <w:right w:val="none" w:sz="0" w:space="0" w:color="auto"/>
          </w:divBdr>
        </w:div>
        <w:div w:id="1469780167">
          <w:marLeft w:val="0"/>
          <w:marRight w:val="0"/>
          <w:marTop w:val="0"/>
          <w:marBottom w:val="0"/>
          <w:divBdr>
            <w:top w:val="none" w:sz="0" w:space="0" w:color="auto"/>
            <w:left w:val="none" w:sz="0" w:space="0" w:color="auto"/>
            <w:bottom w:val="none" w:sz="0" w:space="0" w:color="auto"/>
            <w:right w:val="none" w:sz="0" w:space="0" w:color="auto"/>
          </w:divBdr>
        </w:div>
        <w:div w:id="828210656">
          <w:marLeft w:val="0"/>
          <w:marRight w:val="0"/>
          <w:marTop w:val="0"/>
          <w:marBottom w:val="0"/>
          <w:divBdr>
            <w:top w:val="none" w:sz="0" w:space="0" w:color="auto"/>
            <w:left w:val="none" w:sz="0" w:space="0" w:color="auto"/>
            <w:bottom w:val="none" w:sz="0" w:space="0" w:color="auto"/>
            <w:right w:val="none" w:sz="0" w:space="0" w:color="auto"/>
          </w:divBdr>
        </w:div>
        <w:div w:id="699935037">
          <w:marLeft w:val="0"/>
          <w:marRight w:val="0"/>
          <w:marTop w:val="0"/>
          <w:marBottom w:val="0"/>
          <w:divBdr>
            <w:top w:val="none" w:sz="0" w:space="0" w:color="auto"/>
            <w:left w:val="none" w:sz="0" w:space="0" w:color="auto"/>
            <w:bottom w:val="none" w:sz="0" w:space="0" w:color="auto"/>
            <w:right w:val="none" w:sz="0" w:space="0" w:color="auto"/>
          </w:divBdr>
        </w:div>
        <w:div w:id="486671288">
          <w:marLeft w:val="0"/>
          <w:marRight w:val="0"/>
          <w:marTop w:val="0"/>
          <w:marBottom w:val="0"/>
          <w:divBdr>
            <w:top w:val="none" w:sz="0" w:space="0" w:color="auto"/>
            <w:left w:val="none" w:sz="0" w:space="0" w:color="auto"/>
            <w:bottom w:val="none" w:sz="0" w:space="0" w:color="auto"/>
            <w:right w:val="none" w:sz="0" w:space="0" w:color="auto"/>
          </w:divBdr>
        </w:div>
        <w:div w:id="751053294">
          <w:marLeft w:val="0"/>
          <w:marRight w:val="0"/>
          <w:marTop w:val="0"/>
          <w:marBottom w:val="0"/>
          <w:divBdr>
            <w:top w:val="none" w:sz="0" w:space="0" w:color="auto"/>
            <w:left w:val="none" w:sz="0" w:space="0" w:color="auto"/>
            <w:bottom w:val="none" w:sz="0" w:space="0" w:color="auto"/>
            <w:right w:val="none" w:sz="0" w:space="0" w:color="auto"/>
          </w:divBdr>
        </w:div>
        <w:div w:id="318114626">
          <w:marLeft w:val="0"/>
          <w:marRight w:val="0"/>
          <w:marTop w:val="0"/>
          <w:marBottom w:val="0"/>
          <w:divBdr>
            <w:top w:val="none" w:sz="0" w:space="0" w:color="auto"/>
            <w:left w:val="none" w:sz="0" w:space="0" w:color="auto"/>
            <w:bottom w:val="none" w:sz="0" w:space="0" w:color="auto"/>
            <w:right w:val="none" w:sz="0" w:space="0" w:color="auto"/>
          </w:divBdr>
        </w:div>
        <w:div w:id="1867140055">
          <w:marLeft w:val="0"/>
          <w:marRight w:val="0"/>
          <w:marTop w:val="0"/>
          <w:marBottom w:val="0"/>
          <w:divBdr>
            <w:top w:val="none" w:sz="0" w:space="0" w:color="auto"/>
            <w:left w:val="none" w:sz="0" w:space="0" w:color="auto"/>
            <w:bottom w:val="none" w:sz="0" w:space="0" w:color="auto"/>
            <w:right w:val="none" w:sz="0" w:space="0" w:color="auto"/>
          </w:divBdr>
        </w:div>
        <w:div w:id="136384067">
          <w:marLeft w:val="0"/>
          <w:marRight w:val="0"/>
          <w:marTop w:val="0"/>
          <w:marBottom w:val="0"/>
          <w:divBdr>
            <w:top w:val="none" w:sz="0" w:space="0" w:color="auto"/>
            <w:left w:val="none" w:sz="0" w:space="0" w:color="auto"/>
            <w:bottom w:val="none" w:sz="0" w:space="0" w:color="auto"/>
            <w:right w:val="none" w:sz="0" w:space="0" w:color="auto"/>
          </w:divBdr>
        </w:div>
        <w:div w:id="844590112">
          <w:marLeft w:val="0"/>
          <w:marRight w:val="0"/>
          <w:marTop w:val="0"/>
          <w:marBottom w:val="0"/>
          <w:divBdr>
            <w:top w:val="none" w:sz="0" w:space="0" w:color="auto"/>
            <w:left w:val="none" w:sz="0" w:space="0" w:color="auto"/>
            <w:bottom w:val="none" w:sz="0" w:space="0" w:color="auto"/>
            <w:right w:val="none" w:sz="0" w:space="0" w:color="auto"/>
          </w:divBdr>
        </w:div>
        <w:div w:id="931280969">
          <w:marLeft w:val="0"/>
          <w:marRight w:val="0"/>
          <w:marTop w:val="0"/>
          <w:marBottom w:val="0"/>
          <w:divBdr>
            <w:top w:val="none" w:sz="0" w:space="0" w:color="auto"/>
            <w:left w:val="none" w:sz="0" w:space="0" w:color="auto"/>
            <w:bottom w:val="none" w:sz="0" w:space="0" w:color="auto"/>
            <w:right w:val="none" w:sz="0" w:space="0" w:color="auto"/>
          </w:divBdr>
        </w:div>
        <w:div w:id="1670399480">
          <w:marLeft w:val="0"/>
          <w:marRight w:val="0"/>
          <w:marTop w:val="0"/>
          <w:marBottom w:val="0"/>
          <w:divBdr>
            <w:top w:val="none" w:sz="0" w:space="0" w:color="auto"/>
            <w:left w:val="none" w:sz="0" w:space="0" w:color="auto"/>
            <w:bottom w:val="none" w:sz="0" w:space="0" w:color="auto"/>
            <w:right w:val="none" w:sz="0" w:space="0" w:color="auto"/>
          </w:divBdr>
        </w:div>
        <w:div w:id="1617634660">
          <w:marLeft w:val="0"/>
          <w:marRight w:val="0"/>
          <w:marTop w:val="0"/>
          <w:marBottom w:val="0"/>
          <w:divBdr>
            <w:top w:val="none" w:sz="0" w:space="0" w:color="auto"/>
            <w:left w:val="none" w:sz="0" w:space="0" w:color="auto"/>
            <w:bottom w:val="none" w:sz="0" w:space="0" w:color="auto"/>
            <w:right w:val="none" w:sz="0" w:space="0" w:color="auto"/>
          </w:divBdr>
        </w:div>
        <w:div w:id="214199499">
          <w:marLeft w:val="0"/>
          <w:marRight w:val="0"/>
          <w:marTop w:val="0"/>
          <w:marBottom w:val="0"/>
          <w:divBdr>
            <w:top w:val="none" w:sz="0" w:space="0" w:color="auto"/>
            <w:left w:val="none" w:sz="0" w:space="0" w:color="auto"/>
            <w:bottom w:val="none" w:sz="0" w:space="0" w:color="auto"/>
            <w:right w:val="none" w:sz="0" w:space="0" w:color="auto"/>
          </w:divBdr>
        </w:div>
        <w:div w:id="1398014916">
          <w:marLeft w:val="0"/>
          <w:marRight w:val="0"/>
          <w:marTop w:val="0"/>
          <w:marBottom w:val="0"/>
          <w:divBdr>
            <w:top w:val="none" w:sz="0" w:space="0" w:color="auto"/>
            <w:left w:val="none" w:sz="0" w:space="0" w:color="auto"/>
            <w:bottom w:val="none" w:sz="0" w:space="0" w:color="auto"/>
            <w:right w:val="none" w:sz="0" w:space="0" w:color="auto"/>
          </w:divBdr>
        </w:div>
        <w:div w:id="1878425184">
          <w:marLeft w:val="0"/>
          <w:marRight w:val="0"/>
          <w:marTop w:val="0"/>
          <w:marBottom w:val="0"/>
          <w:divBdr>
            <w:top w:val="none" w:sz="0" w:space="0" w:color="auto"/>
            <w:left w:val="none" w:sz="0" w:space="0" w:color="auto"/>
            <w:bottom w:val="none" w:sz="0" w:space="0" w:color="auto"/>
            <w:right w:val="none" w:sz="0" w:space="0" w:color="auto"/>
          </w:divBdr>
        </w:div>
        <w:div w:id="1527861653">
          <w:marLeft w:val="0"/>
          <w:marRight w:val="0"/>
          <w:marTop w:val="0"/>
          <w:marBottom w:val="0"/>
          <w:divBdr>
            <w:top w:val="none" w:sz="0" w:space="0" w:color="auto"/>
            <w:left w:val="none" w:sz="0" w:space="0" w:color="auto"/>
            <w:bottom w:val="none" w:sz="0" w:space="0" w:color="auto"/>
            <w:right w:val="none" w:sz="0" w:space="0" w:color="auto"/>
          </w:divBdr>
        </w:div>
        <w:div w:id="1441030256">
          <w:marLeft w:val="0"/>
          <w:marRight w:val="0"/>
          <w:marTop w:val="0"/>
          <w:marBottom w:val="0"/>
          <w:divBdr>
            <w:top w:val="none" w:sz="0" w:space="0" w:color="auto"/>
            <w:left w:val="none" w:sz="0" w:space="0" w:color="auto"/>
            <w:bottom w:val="none" w:sz="0" w:space="0" w:color="auto"/>
            <w:right w:val="none" w:sz="0" w:space="0" w:color="auto"/>
          </w:divBdr>
        </w:div>
        <w:div w:id="1297759347">
          <w:marLeft w:val="0"/>
          <w:marRight w:val="0"/>
          <w:marTop w:val="0"/>
          <w:marBottom w:val="0"/>
          <w:divBdr>
            <w:top w:val="none" w:sz="0" w:space="0" w:color="auto"/>
            <w:left w:val="none" w:sz="0" w:space="0" w:color="auto"/>
            <w:bottom w:val="none" w:sz="0" w:space="0" w:color="auto"/>
            <w:right w:val="none" w:sz="0" w:space="0" w:color="auto"/>
          </w:divBdr>
        </w:div>
        <w:div w:id="646789784">
          <w:marLeft w:val="0"/>
          <w:marRight w:val="0"/>
          <w:marTop w:val="0"/>
          <w:marBottom w:val="0"/>
          <w:divBdr>
            <w:top w:val="none" w:sz="0" w:space="0" w:color="auto"/>
            <w:left w:val="none" w:sz="0" w:space="0" w:color="auto"/>
            <w:bottom w:val="none" w:sz="0" w:space="0" w:color="auto"/>
            <w:right w:val="none" w:sz="0" w:space="0" w:color="auto"/>
          </w:divBdr>
        </w:div>
        <w:div w:id="86580251">
          <w:marLeft w:val="0"/>
          <w:marRight w:val="0"/>
          <w:marTop w:val="0"/>
          <w:marBottom w:val="0"/>
          <w:divBdr>
            <w:top w:val="none" w:sz="0" w:space="0" w:color="auto"/>
            <w:left w:val="none" w:sz="0" w:space="0" w:color="auto"/>
            <w:bottom w:val="none" w:sz="0" w:space="0" w:color="auto"/>
            <w:right w:val="none" w:sz="0" w:space="0" w:color="auto"/>
          </w:divBdr>
        </w:div>
        <w:div w:id="1088964036">
          <w:marLeft w:val="0"/>
          <w:marRight w:val="0"/>
          <w:marTop w:val="0"/>
          <w:marBottom w:val="0"/>
          <w:divBdr>
            <w:top w:val="none" w:sz="0" w:space="0" w:color="auto"/>
            <w:left w:val="none" w:sz="0" w:space="0" w:color="auto"/>
            <w:bottom w:val="none" w:sz="0" w:space="0" w:color="auto"/>
            <w:right w:val="none" w:sz="0" w:space="0" w:color="auto"/>
          </w:divBdr>
        </w:div>
        <w:div w:id="259994007">
          <w:marLeft w:val="0"/>
          <w:marRight w:val="0"/>
          <w:marTop w:val="0"/>
          <w:marBottom w:val="0"/>
          <w:divBdr>
            <w:top w:val="none" w:sz="0" w:space="0" w:color="auto"/>
            <w:left w:val="none" w:sz="0" w:space="0" w:color="auto"/>
            <w:bottom w:val="none" w:sz="0" w:space="0" w:color="auto"/>
            <w:right w:val="none" w:sz="0" w:space="0" w:color="auto"/>
          </w:divBdr>
        </w:div>
        <w:div w:id="2064788649">
          <w:marLeft w:val="0"/>
          <w:marRight w:val="0"/>
          <w:marTop w:val="0"/>
          <w:marBottom w:val="0"/>
          <w:divBdr>
            <w:top w:val="none" w:sz="0" w:space="0" w:color="auto"/>
            <w:left w:val="none" w:sz="0" w:space="0" w:color="auto"/>
            <w:bottom w:val="none" w:sz="0" w:space="0" w:color="auto"/>
            <w:right w:val="none" w:sz="0" w:space="0" w:color="auto"/>
          </w:divBdr>
        </w:div>
        <w:div w:id="1737896245">
          <w:marLeft w:val="0"/>
          <w:marRight w:val="0"/>
          <w:marTop w:val="0"/>
          <w:marBottom w:val="0"/>
          <w:divBdr>
            <w:top w:val="none" w:sz="0" w:space="0" w:color="auto"/>
            <w:left w:val="none" w:sz="0" w:space="0" w:color="auto"/>
            <w:bottom w:val="none" w:sz="0" w:space="0" w:color="auto"/>
            <w:right w:val="none" w:sz="0" w:space="0" w:color="auto"/>
          </w:divBdr>
        </w:div>
        <w:div w:id="1724719617">
          <w:marLeft w:val="0"/>
          <w:marRight w:val="0"/>
          <w:marTop w:val="0"/>
          <w:marBottom w:val="0"/>
          <w:divBdr>
            <w:top w:val="none" w:sz="0" w:space="0" w:color="auto"/>
            <w:left w:val="none" w:sz="0" w:space="0" w:color="auto"/>
            <w:bottom w:val="none" w:sz="0" w:space="0" w:color="auto"/>
            <w:right w:val="none" w:sz="0" w:space="0" w:color="auto"/>
          </w:divBdr>
        </w:div>
        <w:div w:id="233400456">
          <w:marLeft w:val="0"/>
          <w:marRight w:val="0"/>
          <w:marTop w:val="0"/>
          <w:marBottom w:val="0"/>
          <w:divBdr>
            <w:top w:val="none" w:sz="0" w:space="0" w:color="auto"/>
            <w:left w:val="none" w:sz="0" w:space="0" w:color="auto"/>
            <w:bottom w:val="none" w:sz="0" w:space="0" w:color="auto"/>
            <w:right w:val="none" w:sz="0" w:space="0" w:color="auto"/>
          </w:divBdr>
        </w:div>
        <w:div w:id="1467966323">
          <w:marLeft w:val="0"/>
          <w:marRight w:val="0"/>
          <w:marTop w:val="0"/>
          <w:marBottom w:val="0"/>
          <w:divBdr>
            <w:top w:val="none" w:sz="0" w:space="0" w:color="auto"/>
            <w:left w:val="none" w:sz="0" w:space="0" w:color="auto"/>
            <w:bottom w:val="none" w:sz="0" w:space="0" w:color="auto"/>
            <w:right w:val="none" w:sz="0" w:space="0" w:color="auto"/>
          </w:divBdr>
        </w:div>
        <w:div w:id="1424916268">
          <w:marLeft w:val="0"/>
          <w:marRight w:val="0"/>
          <w:marTop w:val="0"/>
          <w:marBottom w:val="0"/>
          <w:divBdr>
            <w:top w:val="none" w:sz="0" w:space="0" w:color="auto"/>
            <w:left w:val="none" w:sz="0" w:space="0" w:color="auto"/>
            <w:bottom w:val="none" w:sz="0" w:space="0" w:color="auto"/>
            <w:right w:val="none" w:sz="0" w:space="0" w:color="auto"/>
          </w:divBdr>
        </w:div>
        <w:div w:id="1983385335">
          <w:marLeft w:val="0"/>
          <w:marRight w:val="0"/>
          <w:marTop w:val="0"/>
          <w:marBottom w:val="0"/>
          <w:divBdr>
            <w:top w:val="none" w:sz="0" w:space="0" w:color="auto"/>
            <w:left w:val="none" w:sz="0" w:space="0" w:color="auto"/>
            <w:bottom w:val="none" w:sz="0" w:space="0" w:color="auto"/>
            <w:right w:val="none" w:sz="0" w:space="0" w:color="auto"/>
          </w:divBdr>
        </w:div>
        <w:div w:id="343365684">
          <w:marLeft w:val="0"/>
          <w:marRight w:val="0"/>
          <w:marTop w:val="0"/>
          <w:marBottom w:val="0"/>
          <w:divBdr>
            <w:top w:val="none" w:sz="0" w:space="0" w:color="auto"/>
            <w:left w:val="none" w:sz="0" w:space="0" w:color="auto"/>
            <w:bottom w:val="none" w:sz="0" w:space="0" w:color="auto"/>
            <w:right w:val="none" w:sz="0" w:space="0" w:color="auto"/>
          </w:divBdr>
        </w:div>
        <w:div w:id="1837263396">
          <w:marLeft w:val="0"/>
          <w:marRight w:val="0"/>
          <w:marTop w:val="0"/>
          <w:marBottom w:val="0"/>
          <w:divBdr>
            <w:top w:val="none" w:sz="0" w:space="0" w:color="auto"/>
            <w:left w:val="none" w:sz="0" w:space="0" w:color="auto"/>
            <w:bottom w:val="none" w:sz="0" w:space="0" w:color="auto"/>
            <w:right w:val="none" w:sz="0" w:space="0" w:color="auto"/>
          </w:divBdr>
        </w:div>
        <w:div w:id="2101560677">
          <w:marLeft w:val="0"/>
          <w:marRight w:val="0"/>
          <w:marTop w:val="0"/>
          <w:marBottom w:val="0"/>
          <w:divBdr>
            <w:top w:val="none" w:sz="0" w:space="0" w:color="auto"/>
            <w:left w:val="none" w:sz="0" w:space="0" w:color="auto"/>
            <w:bottom w:val="none" w:sz="0" w:space="0" w:color="auto"/>
            <w:right w:val="none" w:sz="0" w:space="0" w:color="auto"/>
          </w:divBdr>
        </w:div>
        <w:div w:id="1467972539">
          <w:marLeft w:val="0"/>
          <w:marRight w:val="0"/>
          <w:marTop w:val="0"/>
          <w:marBottom w:val="0"/>
          <w:divBdr>
            <w:top w:val="none" w:sz="0" w:space="0" w:color="auto"/>
            <w:left w:val="none" w:sz="0" w:space="0" w:color="auto"/>
            <w:bottom w:val="none" w:sz="0" w:space="0" w:color="auto"/>
            <w:right w:val="none" w:sz="0" w:space="0" w:color="auto"/>
          </w:divBdr>
        </w:div>
        <w:div w:id="1913586621">
          <w:marLeft w:val="0"/>
          <w:marRight w:val="0"/>
          <w:marTop w:val="0"/>
          <w:marBottom w:val="0"/>
          <w:divBdr>
            <w:top w:val="none" w:sz="0" w:space="0" w:color="auto"/>
            <w:left w:val="none" w:sz="0" w:space="0" w:color="auto"/>
            <w:bottom w:val="none" w:sz="0" w:space="0" w:color="auto"/>
            <w:right w:val="none" w:sz="0" w:space="0" w:color="auto"/>
          </w:divBdr>
        </w:div>
        <w:div w:id="2008243031">
          <w:marLeft w:val="0"/>
          <w:marRight w:val="0"/>
          <w:marTop w:val="0"/>
          <w:marBottom w:val="0"/>
          <w:divBdr>
            <w:top w:val="none" w:sz="0" w:space="0" w:color="auto"/>
            <w:left w:val="none" w:sz="0" w:space="0" w:color="auto"/>
            <w:bottom w:val="none" w:sz="0" w:space="0" w:color="auto"/>
            <w:right w:val="none" w:sz="0" w:space="0" w:color="auto"/>
          </w:divBdr>
        </w:div>
        <w:div w:id="1118836904">
          <w:marLeft w:val="0"/>
          <w:marRight w:val="0"/>
          <w:marTop w:val="0"/>
          <w:marBottom w:val="0"/>
          <w:divBdr>
            <w:top w:val="none" w:sz="0" w:space="0" w:color="auto"/>
            <w:left w:val="none" w:sz="0" w:space="0" w:color="auto"/>
            <w:bottom w:val="none" w:sz="0" w:space="0" w:color="auto"/>
            <w:right w:val="none" w:sz="0" w:space="0" w:color="auto"/>
          </w:divBdr>
        </w:div>
        <w:div w:id="2070348232">
          <w:marLeft w:val="0"/>
          <w:marRight w:val="0"/>
          <w:marTop w:val="0"/>
          <w:marBottom w:val="0"/>
          <w:divBdr>
            <w:top w:val="none" w:sz="0" w:space="0" w:color="auto"/>
            <w:left w:val="none" w:sz="0" w:space="0" w:color="auto"/>
            <w:bottom w:val="none" w:sz="0" w:space="0" w:color="auto"/>
            <w:right w:val="none" w:sz="0" w:space="0" w:color="auto"/>
          </w:divBdr>
        </w:div>
        <w:div w:id="1473788456">
          <w:marLeft w:val="0"/>
          <w:marRight w:val="0"/>
          <w:marTop w:val="0"/>
          <w:marBottom w:val="0"/>
          <w:divBdr>
            <w:top w:val="none" w:sz="0" w:space="0" w:color="auto"/>
            <w:left w:val="none" w:sz="0" w:space="0" w:color="auto"/>
            <w:bottom w:val="none" w:sz="0" w:space="0" w:color="auto"/>
            <w:right w:val="none" w:sz="0" w:space="0" w:color="auto"/>
          </w:divBdr>
        </w:div>
        <w:div w:id="653797639">
          <w:marLeft w:val="0"/>
          <w:marRight w:val="0"/>
          <w:marTop w:val="0"/>
          <w:marBottom w:val="0"/>
          <w:divBdr>
            <w:top w:val="none" w:sz="0" w:space="0" w:color="auto"/>
            <w:left w:val="none" w:sz="0" w:space="0" w:color="auto"/>
            <w:bottom w:val="none" w:sz="0" w:space="0" w:color="auto"/>
            <w:right w:val="none" w:sz="0" w:space="0" w:color="auto"/>
          </w:divBdr>
        </w:div>
        <w:div w:id="1975058450">
          <w:marLeft w:val="0"/>
          <w:marRight w:val="0"/>
          <w:marTop w:val="0"/>
          <w:marBottom w:val="0"/>
          <w:divBdr>
            <w:top w:val="none" w:sz="0" w:space="0" w:color="auto"/>
            <w:left w:val="none" w:sz="0" w:space="0" w:color="auto"/>
            <w:bottom w:val="none" w:sz="0" w:space="0" w:color="auto"/>
            <w:right w:val="none" w:sz="0" w:space="0" w:color="auto"/>
          </w:divBdr>
        </w:div>
        <w:div w:id="989135479">
          <w:marLeft w:val="0"/>
          <w:marRight w:val="0"/>
          <w:marTop w:val="0"/>
          <w:marBottom w:val="0"/>
          <w:divBdr>
            <w:top w:val="none" w:sz="0" w:space="0" w:color="auto"/>
            <w:left w:val="none" w:sz="0" w:space="0" w:color="auto"/>
            <w:bottom w:val="none" w:sz="0" w:space="0" w:color="auto"/>
            <w:right w:val="none" w:sz="0" w:space="0" w:color="auto"/>
          </w:divBdr>
        </w:div>
        <w:div w:id="704409829">
          <w:marLeft w:val="0"/>
          <w:marRight w:val="0"/>
          <w:marTop w:val="0"/>
          <w:marBottom w:val="0"/>
          <w:divBdr>
            <w:top w:val="none" w:sz="0" w:space="0" w:color="auto"/>
            <w:left w:val="none" w:sz="0" w:space="0" w:color="auto"/>
            <w:bottom w:val="none" w:sz="0" w:space="0" w:color="auto"/>
            <w:right w:val="none" w:sz="0" w:space="0" w:color="auto"/>
          </w:divBdr>
        </w:div>
        <w:div w:id="795947790">
          <w:marLeft w:val="0"/>
          <w:marRight w:val="0"/>
          <w:marTop w:val="0"/>
          <w:marBottom w:val="0"/>
          <w:divBdr>
            <w:top w:val="none" w:sz="0" w:space="0" w:color="auto"/>
            <w:left w:val="none" w:sz="0" w:space="0" w:color="auto"/>
            <w:bottom w:val="none" w:sz="0" w:space="0" w:color="auto"/>
            <w:right w:val="none" w:sz="0" w:space="0" w:color="auto"/>
          </w:divBdr>
        </w:div>
        <w:div w:id="659962118">
          <w:marLeft w:val="0"/>
          <w:marRight w:val="0"/>
          <w:marTop w:val="0"/>
          <w:marBottom w:val="0"/>
          <w:divBdr>
            <w:top w:val="none" w:sz="0" w:space="0" w:color="auto"/>
            <w:left w:val="none" w:sz="0" w:space="0" w:color="auto"/>
            <w:bottom w:val="none" w:sz="0" w:space="0" w:color="auto"/>
            <w:right w:val="none" w:sz="0" w:space="0" w:color="auto"/>
          </w:divBdr>
        </w:div>
        <w:div w:id="418915040">
          <w:marLeft w:val="0"/>
          <w:marRight w:val="0"/>
          <w:marTop w:val="0"/>
          <w:marBottom w:val="0"/>
          <w:divBdr>
            <w:top w:val="none" w:sz="0" w:space="0" w:color="auto"/>
            <w:left w:val="none" w:sz="0" w:space="0" w:color="auto"/>
            <w:bottom w:val="none" w:sz="0" w:space="0" w:color="auto"/>
            <w:right w:val="none" w:sz="0" w:space="0" w:color="auto"/>
          </w:divBdr>
        </w:div>
        <w:div w:id="126433612">
          <w:marLeft w:val="0"/>
          <w:marRight w:val="0"/>
          <w:marTop w:val="0"/>
          <w:marBottom w:val="0"/>
          <w:divBdr>
            <w:top w:val="none" w:sz="0" w:space="0" w:color="auto"/>
            <w:left w:val="none" w:sz="0" w:space="0" w:color="auto"/>
            <w:bottom w:val="none" w:sz="0" w:space="0" w:color="auto"/>
            <w:right w:val="none" w:sz="0" w:space="0" w:color="auto"/>
          </w:divBdr>
        </w:div>
        <w:div w:id="972102866">
          <w:marLeft w:val="0"/>
          <w:marRight w:val="0"/>
          <w:marTop w:val="0"/>
          <w:marBottom w:val="0"/>
          <w:divBdr>
            <w:top w:val="none" w:sz="0" w:space="0" w:color="auto"/>
            <w:left w:val="none" w:sz="0" w:space="0" w:color="auto"/>
            <w:bottom w:val="none" w:sz="0" w:space="0" w:color="auto"/>
            <w:right w:val="none" w:sz="0" w:space="0" w:color="auto"/>
          </w:divBdr>
        </w:div>
        <w:div w:id="1119226701">
          <w:marLeft w:val="0"/>
          <w:marRight w:val="0"/>
          <w:marTop w:val="0"/>
          <w:marBottom w:val="0"/>
          <w:divBdr>
            <w:top w:val="none" w:sz="0" w:space="0" w:color="auto"/>
            <w:left w:val="none" w:sz="0" w:space="0" w:color="auto"/>
            <w:bottom w:val="none" w:sz="0" w:space="0" w:color="auto"/>
            <w:right w:val="none" w:sz="0" w:space="0" w:color="auto"/>
          </w:divBdr>
        </w:div>
        <w:div w:id="387729665">
          <w:marLeft w:val="0"/>
          <w:marRight w:val="0"/>
          <w:marTop w:val="0"/>
          <w:marBottom w:val="0"/>
          <w:divBdr>
            <w:top w:val="none" w:sz="0" w:space="0" w:color="auto"/>
            <w:left w:val="none" w:sz="0" w:space="0" w:color="auto"/>
            <w:bottom w:val="none" w:sz="0" w:space="0" w:color="auto"/>
            <w:right w:val="none" w:sz="0" w:space="0" w:color="auto"/>
          </w:divBdr>
        </w:div>
        <w:div w:id="1038815536">
          <w:marLeft w:val="0"/>
          <w:marRight w:val="0"/>
          <w:marTop w:val="0"/>
          <w:marBottom w:val="0"/>
          <w:divBdr>
            <w:top w:val="none" w:sz="0" w:space="0" w:color="auto"/>
            <w:left w:val="none" w:sz="0" w:space="0" w:color="auto"/>
            <w:bottom w:val="none" w:sz="0" w:space="0" w:color="auto"/>
            <w:right w:val="none" w:sz="0" w:space="0" w:color="auto"/>
          </w:divBdr>
        </w:div>
        <w:div w:id="1988896928">
          <w:marLeft w:val="0"/>
          <w:marRight w:val="0"/>
          <w:marTop w:val="0"/>
          <w:marBottom w:val="0"/>
          <w:divBdr>
            <w:top w:val="none" w:sz="0" w:space="0" w:color="auto"/>
            <w:left w:val="none" w:sz="0" w:space="0" w:color="auto"/>
            <w:bottom w:val="none" w:sz="0" w:space="0" w:color="auto"/>
            <w:right w:val="none" w:sz="0" w:space="0" w:color="auto"/>
          </w:divBdr>
        </w:div>
        <w:div w:id="435179664">
          <w:marLeft w:val="0"/>
          <w:marRight w:val="0"/>
          <w:marTop w:val="0"/>
          <w:marBottom w:val="0"/>
          <w:divBdr>
            <w:top w:val="none" w:sz="0" w:space="0" w:color="auto"/>
            <w:left w:val="none" w:sz="0" w:space="0" w:color="auto"/>
            <w:bottom w:val="none" w:sz="0" w:space="0" w:color="auto"/>
            <w:right w:val="none" w:sz="0" w:space="0" w:color="auto"/>
          </w:divBdr>
        </w:div>
        <w:div w:id="1129786311">
          <w:marLeft w:val="0"/>
          <w:marRight w:val="0"/>
          <w:marTop w:val="0"/>
          <w:marBottom w:val="0"/>
          <w:divBdr>
            <w:top w:val="none" w:sz="0" w:space="0" w:color="auto"/>
            <w:left w:val="none" w:sz="0" w:space="0" w:color="auto"/>
            <w:bottom w:val="none" w:sz="0" w:space="0" w:color="auto"/>
            <w:right w:val="none" w:sz="0" w:space="0" w:color="auto"/>
          </w:divBdr>
        </w:div>
        <w:div w:id="2119372262">
          <w:marLeft w:val="0"/>
          <w:marRight w:val="0"/>
          <w:marTop w:val="0"/>
          <w:marBottom w:val="0"/>
          <w:divBdr>
            <w:top w:val="none" w:sz="0" w:space="0" w:color="auto"/>
            <w:left w:val="none" w:sz="0" w:space="0" w:color="auto"/>
            <w:bottom w:val="none" w:sz="0" w:space="0" w:color="auto"/>
            <w:right w:val="none" w:sz="0" w:space="0" w:color="auto"/>
          </w:divBdr>
        </w:div>
        <w:div w:id="933393601">
          <w:marLeft w:val="0"/>
          <w:marRight w:val="0"/>
          <w:marTop w:val="0"/>
          <w:marBottom w:val="0"/>
          <w:divBdr>
            <w:top w:val="none" w:sz="0" w:space="0" w:color="auto"/>
            <w:left w:val="none" w:sz="0" w:space="0" w:color="auto"/>
            <w:bottom w:val="none" w:sz="0" w:space="0" w:color="auto"/>
            <w:right w:val="none" w:sz="0" w:space="0" w:color="auto"/>
          </w:divBdr>
        </w:div>
        <w:div w:id="758792358">
          <w:marLeft w:val="0"/>
          <w:marRight w:val="0"/>
          <w:marTop w:val="0"/>
          <w:marBottom w:val="0"/>
          <w:divBdr>
            <w:top w:val="none" w:sz="0" w:space="0" w:color="auto"/>
            <w:left w:val="none" w:sz="0" w:space="0" w:color="auto"/>
            <w:bottom w:val="none" w:sz="0" w:space="0" w:color="auto"/>
            <w:right w:val="none" w:sz="0" w:space="0" w:color="auto"/>
          </w:divBdr>
        </w:div>
        <w:div w:id="1188326177">
          <w:marLeft w:val="0"/>
          <w:marRight w:val="0"/>
          <w:marTop w:val="0"/>
          <w:marBottom w:val="0"/>
          <w:divBdr>
            <w:top w:val="none" w:sz="0" w:space="0" w:color="auto"/>
            <w:left w:val="none" w:sz="0" w:space="0" w:color="auto"/>
            <w:bottom w:val="none" w:sz="0" w:space="0" w:color="auto"/>
            <w:right w:val="none" w:sz="0" w:space="0" w:color="auto"/>
          </w:divBdr>
        </w:div>
        <w:div w:id="2090544290">
          <w:marLeft w:val="0"/>
          <w:marRight w:val="0"/>
          <w:marTop w:val="0"/>
          <w:marBottom w:val="0"/>
          <w:divBdr>
            <w:top w:val="none" w:sz="0" w:space="0" w:color="auto"/>
            <w:left w:val="none" w:sz="0" w:space="0" w:color="auto"/>
            <w:bottom w:val="none" w:sz="0" w:space="0" w:color="auto"/>
            <w:right w:val="none" w:sz="0" w:space="0" w:color="auto"/>
          </w:divBdr>
        </w:div>
        <w:div w:id="1192955151">
          <w:marLeft w:val="0"/>
          <w:marRight w:val="0"/>
          <w:marTop w:val="0"/>
          <w:marBottom w:val="0"/>
          <w:divBdr>
            <w:top w:val="none" w:sz="0" w:space="0" w:color="auto"/>
            <w:left w:val="none" w:sz="0" w:space="0" w:color="auto"/>
            <w:bottom w:val="none" w:sz="0" w:space="0" w:color="auto"/>
            <w:right w:val="none" w:sz="0" w:space="0" w:color="auto"/>
          </w:divBdr>
        </w:div>
        <w:div w:id="951594009">
          <w:marLeft w:val="0"/>
          <w:marRight w:val="0"/>
          <w:marTop w:val="0"/>
          <w:marBottom w:val="0"/>
          <w:divBdr>
            <w:top w:val="none" w:sz="0" w:space="0" w:color="auto"/>
            <w:left w:val="none" w:sz="0" w:space="0" w:color="auto"/>
            <w:bottom w:val="none" w:sz="0" w:space="0" w:color="auto"/>
            <w:right w:val="none" w:sz="0" w:space="0" w:color="auto"/>
          </w:divBdr>
        </w:div>
        <w:div w:id="1028212638">
          <w:marLeft w:val="0"/>
          <w:marRight w:val="0"/>
          <w:marTop w:val="0"/>
          <w:marBottom w:val="0"/>
          <w:divBdr>
            <w:top w:val="none" w:sz="0" w:space="0" w:color="auto"/>
            <w:left w:val="none" w:sz="0" w:space="0" w:color="auto"/>
            <w:bottom w:val="none" w:sz="0" w:space="0" w:color="auto"/>
            <w:right w:val="none" w:sz="0" w:space="0" w:color="auto"/>
          </w:divBdr>
        </w:div>
        <w:div w:id="607585836">
          <w:marLeft w:val="0"/>
          <w:marRight w:val="0"/>
          <w:marTop w:val="0"/>
          <w:marBottom w:val="0"/>
          <w:divBdr>
            <w:top w:val="none" w:sz="0" w:space="0" w:color="auto"/>
            <w:left w:val="none" w:sz="0" w:space="0" w:color="auto"/>
            <w:bottom w:val="none" w:sz="0" w:space="0" w:color="auto"/>
            <w:right w:val="none" w:sz="0" w:space="0" w:color="auto"/>
          </w:divBdr>
        </w:div>
        <w:div w:id="1553879899">
          <w:marLeft w:val="0"/>
          <w:marRight w:val="0"/>
          <w:marTop w:val="0"/>
          <w:marBottom w:val="0"/>
          <w:divBdr>
            <w:top w:val="none" w:sz="0" w:space="0" w:color="auto"/>
            <w:left w:val="none" w:sz="0" w:space="0" w:color="auto"/>
            <w:bottom w:val="none" w:sz="0" w:space="0" w:color="auto"/>
            <w:right w:val="none" w:sz="0" w:space="0" w:color="auto"/>
          </w:divBdr>
        </w:div>
        <w:div w:id="1984650553">
          <w:marLeft w:val="0"/>
          <w:marRight w:val="0"/>
          <w:marTop w:val="0"/>
          <w:marBottom w:val="0"/>
          <w:divBdr>
            <w:top w:val="none" w:sz="0" w:space="0" w:color="auto"/>
            <w:left w:val="none" w:sz="0" w:space="0" w:color="auto"/>
            <w:bottom w:val="none" w:sz="0" w:space="0" w:color="auto"/>
            <w:right w:val="none" w:sz="0" w:space="0" w:color="auto"/>
          </w:divBdr>
        </w:div>
        <w:div w:id="1911689088">
          <w:marLeft w:val="0"/>
          <w:marRight w:val="0"/>
          <w:marTop w:val="0"/>
          <w:marBottom w:val="0"/>
          <w:divBdr>
            <w:top w:val="none" w:sz="0" w:space="0" w:color="auto"/>
            <w:left w:val="none" w:sz="0" w:space="0" w:color="auto"/>
            <w:bottom w:val="none" w:sz="0" w:space="0" w:color="auto"/>
            <w:right w:val="none" w:sz="0" w:space="0" w:color="auto"/>
          </w:divBdr>
        </w:div>
        <w:div w:id="284237486">
          <w:marLeft w:val="0"/>
          <w:marRight w:val="0"/>
          <w:marTop w:val="0"/>
          <w:marBottom w:val="0"/>
          <w:divBdr>
            <w:top w:val="none" w:sz="0" w:space="0" w:color="auto"/>
            <w:left w:val="none" w:sz="0" w:space="0" w:color="auto"/>
            <w:bottom w:val="none" w:sz="0" w:space="0" w:color="auto"/>
            <w:right w:val="none" w:sz="0" w:space="0" w:color="auto"/>
          </w:divBdr>
        </w:div>
        <w:div w:id="278798380">
          <w:marLeft w:val="0"/>
          <w:marRight w:val="0"/>
          <w:marTop w:val="0"/>
          <w:marBottom w:val="0"/>
          <w:divBdr>
            <w:top w:val="none" w:sz="0" w:space="0" w:color="auto"/>
            <w:left w:val="none" w:sz="0" w:space="0" w:color="auto"/>
            <w:bottom w:val="none" w:sz="0" w:space="0" w:color="auto"/>
            <w:right w:val="none" w:sz="0" w:space="0" w:color="auto"/>
          </w:divBdr>
        </w:div>
        <w:div w:id="1389257662">
          <w:marLeft w:val="0"/>
          <w:marRight w:val="0"/>
          <w:marTop w:val="0"/>
          <w:marBottom w:val="0"/>
          <w:divBdr>
            <w:top w:val="none" w:sz="0" w:space="0" w:color="auto"/>
            <w:left w:val="none" w:sz="0" w:space="0" w:color="auto"/>
            <w:bottom w:val="none" w:sz="0" w:space="0" w:color="auto"/>
            <w:right w:val="none" w:sz="0" w:space="0" w:color="auto"/>
          </w:divBdr>
        </w:div>
        <w:div w:id="274866106">
          <w:marLeft w:val="0"/>
          <w:marRight w:val="0"/>
          <w:marTop w:val="0"/>
          <w:marBottom w:val="0"/>
          <w:divBdr>
            <w:top w:val="none" w:sz="0" w:space="0" w:color="auto"/>
            <w:left w:val="none" w:sz="0" w:space="0" w:color="auto"/>
            <w:bottom w:val="none" w:sz="0" w:space="0" w:color="auto"/>
            <w:right w:val="none" w:sz="0" w:space="0" w:color="auto"/>
          </w:divBdr>
        </w:div>
        <w:div w:id="796920275">
          <w:marLeft w:val="0"/>
          <w:marRight w:val="0"/>
          <w:marTop w:val="0"/>
          <w:marBottom w:val="0"/>
          <w:divBdr>
            <w:top w:val="none" w:sz="0" w:space="0" w:color="auto"/>
            <w:left w:val="none" w:sz="0" w:space="0" w:color="auto"/>
            <w:bottom w:val="none" w:sz="0" w:space="0" w:color="auto"/>
            <w:right w:val="none" w:sz="0" w:space="0" w:color="auto"/>
          </w:divBdr>
        </w:div>
        <w:div w:id="1915896350">
          <w:marLeft w:val="0"/>
          <w:marRight w:val="0"/>
          <w:marTop w:val="0"/>
          <w:marBottom w:val="0"/>
          <w:divBdr>
            <w:top w:val="none" w:sz="0" w:space="0" w:color="auto"/>
            <w:left w:val="none" w:sz="0" w:space="0" w:color="auto"/>
            <w:bottom w:val="none" w:sz="0" w:space="0" w:color="auto"/>
            <w:right w:val="none" w:sz="0" w:space="0" w:color="auto"/>
          </w:divBdr>
        </w:div>
        <w:div w:id="202642343">
          <w:marLeft w:val="0"/>
          <w:marRight w:val="0"/>
          <w:marTop w:val="0"/>
          <w:marBottom w:val="0"/>
          <w:divBdr>
            <w:top w:val="none" w:sz="0" w:space="0" w:color="auto"/>
            <w:left w:val="none" w:sz="0" w:space="0" w:color="auto"/>
            <w:bottom w:val="none" w:sz="0" w:space="0" w:color="auto"/>
            <w:right w:val="none" w:sz="0" w:space="0" w:color="auto"/>
          </w:divBdr>
        </w:div>
        <w:div w:id="1761874103">
          <w:marLeft w:val="0"/>
          <w:marRight w:val="0"/>
          <w:marTop w:val="0"/>
          <w:marBottom w:val="0"/>
          <w:divBdr>
            <w:top w:val="none" w:sz="0" w:space="0" w:color="auto"/>
            <w:left w:val="none" w:sz="0" w:space="0" w:color="auto"/>
            <w:bottom w:val="none" w:sz="0" w:space="0" w:color="auto"/>
            <w:right w:val="none" w:sz="0" w:space="0" w:color="auto"/>
          </w:divBdr>
        </w:div>
        <w:div w:id="1505054706">
          <w:marLeft w:val="0"/>
          <w:marRight w:val="0"/>
          <w:marTop w:val="0"/>
          <w:marBottom w:val="0"/>
          <w:divBdr>
            <w:top w:val="none" w:sz="0" w:space="0" w:color="auto"/>
            <w:left w:val="none" w:sz="0" w:space="0" w:color="auto"/>
            <w:bottom w:val="none" w:sz="0" w:space="0" w:color="auto"/>
            <w:right w:val="none" w:sz="0" w:space="0" w:color="auto"/>
          </w:divBdr>
        </w:div>
        <w:div w:id="203442360">
          <w:marLeft w:val="0"/>
          <w:marRight w:val="0"/>
          <w:marTop w:val="0"/>
          <w:marBottom w:val="0"/>
          <w:divBdr>
            <w:top w:val="none" w:sz="0" w:space="0" w:color="auto"/>
            <w:left w:val="none" w:sz="0" w:space="0" w:color="auto"/>
            <w:bottom w:val="none" w:sz="0" w:space="0" w:color="auto"/>
            <w:right w:val="none" w:sz="0" w:space="0" w:color="auto"/>
          </w:divBdr>
        </w:div>
        <w:div w:id="1411392102">
          <w:marLeft w:val="0"/>
          <w:marRight w:val="0"/>
          <w:marTop w:val="0"/>
          <w:marBottom w:val="0"/>
          <w:divBdr>
            <w:top w:val="none" w:sz="0" w:space="0" w:color="auto"/>
            <w:left w:val="none" w:sz="0" w:space="0" w:color="auto"/>
            <w:bottom w:val="none" w:sz="0" w:space="0" w:color="auto"/>
            <w:right w:val="none" w:sz="0" w:space="0" w:color="auto"/>
          </w:divBdr>
        </w:div>
        <w:div w:id="1030182852">
          <w:marLeft w:val="0"/>
          <w:marRight w:val="0"/>
          <w:marTop w:val="0"/>
          <w:marBottom w:val="0"/>
          <w:divBdr>
            <w:top w:val="none" w:sz="0" w:space="0" w:color="auto"/>
            <w:left w:val="none" w:sz="0" w:space="0" w:color="auto"/>
            <w:bottom w:val="none" w:sz="0" w:space="0" w:color="auto"/>
            <w:right w:val="none" w:sz="0" w:space="0" w:color="auto"/>
          </w:divBdr>
        </w:div>
        <w:div w:id="619796838">
          <w:marLeft w:val="0"/>
          <w:marRight w:val="0"/>
          <w:marTop w:val="0"/>
          <w:marBottom w:val="0"/>
          <w:divBdr>
            <w:top w:val="none" w:sz="0" w:space="0" w:color="auto"/>
            <w:left w:val="none" w:sz="0" w:space="0" w:color="auto"/>
            <w:bottom w:val="none" w:sz="0" w:space="0" w:color="auto"/>
            <w:right w:val="none" w:sz="0" w:space="0" w:color="auto"/>
          </w:divBdr>
        </w:div>
        <w:div w:id="919405561">
          <w:marLeft w:val="0"/>
          <w:marRight w:val="0"/>
          <w:marTop w:val="0"/>
          <w:marBottom w:val="0"/>
          <w:divBdr>
            <w:top w:val="none" w:sz="0" w:space="0" w:color="auto"/>
            <w:left w:val="none" w:sz="0" w:space="0" w:color="auto"/>
            <w:bottom w:val="none" w:sz="0" w:space="0" w:color="auto"/>
            <w:right w:val="none" w:sz="0" w:space="0" w:color="auto"/>
          </w:divBdr>
        </w:div>
        <w:div w:id="1784113110">
          <w:marLeft w:val="0"/>
          <w:marRight w:val="0"/>
          <w:marTop w:val="0"/>
          <w:marBottom w:val="0"/>
          <w:divBdr>
            <w:top w:val="none" w:sz="0" w:space="0" w:color="auto"/>
            <w:left w:val="none" w:sz="0" w:space="0" w:color="auto"/>
            <w:bottom w:val="none" w:sz="0" w:space="0" w:color="auto"/>
            <w:right w:val="none" w:sz="0" w:space="0" w:color="auto"/>
          </w:divBdr>
        </w:div>
        <w:div w:id="665205784">
          <w:marLeft w:val="0"/>
          <w:marRight w:val="0"/>
          <w:marTop w:val="0"/>
          <w:marBottom w:val="0"/>
          <w:divBdr>
            <w:top w:val="none" w:sz="0" w:space="0" w:color="auto"/>
            <w:left w:val="none" w:sz="0" w:space="0" w:color="auto"/>
            <w:bottom w:val="none" w:sz="0" w:space="0" w:color="auto"/>
            <w:right w:val="none" w:sz="0" w:space="0" w:color="auto"/>
          </w:divBdr>
        </w:div>
        <w:div w:id="1866750679">
          <w:marLeft w:val="0"/>
          <w:marRight w:val="0"/>
          <w:marTop w:val="0"/>
          <w:marBottom w:val="0"/>
          <w:divBdr>
            <w:top w:val="none" w:sz="0" w:space="0" w:color="auto"/>
            <w:left w:val="none" w:sz="0" w:space="0" w:color="auto"/>
            <w:bottom w:val="none" w:sz="0" w:space="0" w:color="auto"/>
            <w:right w:val="none" w:sz="0" w:space="0" w:color="auto"/>
          </w:divBdr>
        </w:div>
        <w:div w:id="2066417055">
          <w:marLeft w:val="0"/>
          <w:marRight w:val="0"/>
          <w:marTop w:val="0"/>
          <w:marBottom w:val="0"/>
          <w:divBdr>
            <w:top w:val="none" w:sz="0" w:space="0" w:color="auto"/>
            <w:left w:val="none" w:sz="0" w:space="0" w:color="auto"/>
            <w:bottom w:val="none" w:sz="0" w:space="0" w:color="auto"/>
            <w:right w:val="none" w:sz="0" w:space="0" w:color="auto"/>
          </w:divBdr>
        </w:div>
        <w:div w:id="849104041">
          <w:marLeft w:val="0"/>
          <w:marRight w:val="0"/>
          <w:marTop w:val="0"/>
          <w:marBottom w:val="0"/>
          <w:divBdr>
            <w:top w:val="none" w:sz="0" w:space="0" w:color="auto"/>
            <w:left w:val="none" w:sz="0" w:space="0" w:color="auto"/>
            <w:bottom w:val="none" w:sz="0" w:space="0" w:color="auto"/>
            <w:right w:val="none" w:sz="0" w:space="0" w:color="auto"/>
          </w:divBdr>
        </w:div>
        <w:div w:id="320159685">
          <w:marLeft w:val="0"/>
          <w:marRight w:val="0"/>
          <w:marTop w:val="0"/>
          <w:marBottom w:val="0"/>
          <w:divBdr>
            <w:top w:val="none" w:sz="0" w:space="0" w:color="auto"/>
            <w:left w:val="none" w:sz="0" w:space="0" w:color="auto"/>
            <w:bottom w:val="none" w:sz="0" w:space="0" w:color="auto"/>
            <w:right w:val="none" w:sz="0" w:space="0" w:color="auto"/>
          </w:divBdr>
        </w:div>
        <w:div w:id="1952928580">
          <w:marLeft w:val="0"/>
          <w:marRight w:val="0"/>
          <w:marTop w:val="0"/>
          <w:marBottom w:val="0"/>
          <w:divBdr>
            <w:top w:val="none" w:sz="0" w:space="0" w:color="auto"/>
            <w:left w:val="none" w:sz="0" w:space="0" w:color="auto"/>
            <w:bottom w:val="none" w:sz="0" w:space="0" w:color="auto"/>
            <w:right w:val="none" w:sz="0" w:space="0" w:color="auto"/>
          </w:divBdr>
        </w:div>
        <w:div w:id="1738042991">
          <w:marLeft w:val="0"/>
          <w:marRight w:val="0"/>
          <w:marTop w:val="0"/>
          <w:marBottom w:val="0"/>
          <w:divBdr>
            <w:top w:val="none" w:sz="0" w:space="0" w:color="auto"/>
            <w:left w:val="none" w:sz="0" w:space="0" w:color="auto"/>
            <w:bottom w:val="none" w:sz="0" w:space="0" w:color="auto"/>
            <w:right w:val="none" w:sz="0" w:space="0" w:color="auto"/>
          </w:divBdr>
        </w:div>
        <w:div w:id="1369909409">
          <w:marLeft w:val="0"/>
          <w:marRight w:val="0"/>
          <w:marTop w:val="0"/>
          <w:marBottom w:val="0"/>
          <w:divBdr>
            <w:top w:val="none" w:sz="0" w:space="0" w:color="auto"/>
            <w:left w:val="none" w:sz="0" w:space="0" w:color="auto"/>
            <w:bottom w:val="none" w:sz="0" w:space="0" w:color="auto"/>
            <w:right w:val="none" w:sz="0" w:space="0" w:color="auto"/>
          </w:divBdr>
        </w:div>
        <w:div w:id="816337504">
          <w:marLeft w:val="0"/>
          <w:marRight w:val="0"/>
          <w:marTop w:val="0"/>
          <w:marBottom w:val="0"/>
          <w:divBdr>
            <w:top w:val="none" w:sz="0" w:space="0" w:color="auto"/>
            <w:left w:val="none" w:sz="0" w:space="0" w:color="auto"/>
            <w:bottom w:val="none" w:sz="0" w:space="0" w:color="auto"/>
            <w:right w:val="none" w:sz="0" w:space="0" w:color="auto"/>
          </w:divBdr>
        </w:div>
        <w:div w:id="1378044241">
          <w:marLeft w:val="0"/>
          <w:marRight w:val="0"/>
          <w:marTop w:val="0"/>
          <w:marBottom w:val="0"/>
          <w:divBdr>
            <w:top w:val="none" w:sz="0" w:space="0" w:color="auto"/>
            <w:left w:val="none" w:sz="0" w:space="0" w:color="auto"/>
            <w:bottom w:val="none" w:sz="0" w:space="0" w:color="auto"/>
            <w:right w:val="none" w:sz="0" w:space="0" w:color="auto"/>
          </w:divBdr>
        </w:div>
        <w:div w:id="1322930263">
          <w:marLeft w:val="0"/>
          <w:marRight w:val="0"/>
          <w:marTop w:val="0"/>
          <w:marBottom w:val="0"/>
          <w:divBdr>
            <w:top w:val="none" w:sz="0" w:space="0" w:color="auto"/>
            <w:left w:val="none" w:sz="0" w:space="0" w:color="auto"/>
            <w:bottom w:val="none" w:sz="0" w:space="0" w:color="auto"/>
            <w:right w:val="none" w:sz="0" w:space="0" w:color="auto"/>
          </w:divBdr>
        </w:div>
        <w:div w:id="912854664">
          <w:marLeft w:val="0"/>
          <w:marRight w:val="0"/>
          <w:marTop w:val="0"/>
          <w:marBottom w:val="0"/>
          <w:divBdr>
            <w:top w:val="none" w:sz="0" w:space="0" w:color="auto"/>
            <w:left w:val="none" w:sz="0" w:space="0" w:color="auto"/>
            <w:bottom w:val="none" w:sz="0" w:space="0" w:color="auto"/>
            <w:right w:val="none" w:sz="0" w:space="0" w:color="auto"/>
          </w:divBdr>
        </w:div>
        <w:div w:id="1894728895">
          <w:marLeft w:val="0"/>
          <w:marRight w:val="0"/>
          <w:marTop w:val="0"/>
          <w:marBottom w:val="0"/>
          <w:divBdr>
            <w:top w:val="none" w:sz="0" w:space="0" w:color="auto"/>
            <w:left w:val="none" w:sz="0" w:space="0" w:color="auto"/>
            <w:bottom w:val="none" w:sz="0" w:space="0" w:color="auto"/>
            <w:right w:val="none" w:sz="0" w:space="0" w:color="auto"/>
          </w:divBdr>
        </w:div>
        <w:div w:id="1621649190">
          <w:marLeft w:val="0"/>
          <w:marRight w:val="0"/>
          <w:marTop w:val="0"/>
          <w:marBottom w:val="0"/>
          <w:divBdr>
            <w:top w:val="none" w:sz="0" w:space="0" w:color="auto"/>
            <w:left w:val="none" w:sz="0" w:space="0" w:color="auto"/>
            <w:bottom w:val="none" w:sz="0" w:space="0" w:color="auto"/>
            <w:right w:val="none" w:sz="0" w:space="0" w:color="auto"/>
          </w:divBdr>
        </w:div>
        <w:div w:id="993025475">
          <w:marLeft w:val="0"/>
          <w:marRight w:val="0"/>
          <w:marTop w:val="0"/>
          <w:marBottom w:val="0"/>
          <w:divBdr>
            <w:top w:val="none" w:sz="0" w:space="0" w:color="auto"/>
            <w:left w:val="none" w:sz="0" w:space="0" w:color="auto"/>
            <w:bottom w:val="none" w:sz="0" w:space="0" w:color="auto"/>
            <w:right w:val="none" w:sz="0" w:space="0" w:color="auto"/>
          </w:divBdr>
        </w:div>
        <w:div w:id="836580066">
          <w:marLeft w:val="0"/>
          <w:marRight w:val="0"/>
          <w:marTop w:val="0"/>
          <w:marBottom w:val="0"/>
          <w:divBdr>
            <w:top w:val="none" w:sz="0" w:space="0" w:color="auto"/>
            <w:left w:val="none" w:sz="0" w:space="0" w:color="auto"/>
            <w:bottom w:val="none" w:sz="0" w:space="0" w:color="auto"/>
            <w:right w:val="none" w:sz="0" w:space="0" w:color="auto"/>
          </w:divBdr>
        </w:div>
        <w:div w:id="744035984">
          <w:marLeft w:val="0"/>
          <w:marRight w:val="0"/>
          <w:marTop w:val="0"/>
          <w:marBottom w:val="0"/>
          <w:divBdr>
            <w:top w:val="none" w:sz="0" w:space="0" w:color="auto"/>
            <w:left w:val="none" w:sz="0" w:space="0" w:color="auto"/>
            <w:bottom w:val="none" w:sz="0" w:space="0" w:color="auto"/>
            <w:right w:val="none" w:sz="0" w:space="0" w:color="auto"/>
          </w:divBdr>
        </w:div>
        <w:div w:id="936597236">
          <w:marLeft w:val="0"/>
          <w:marRight w:val="0"/>
          <w:marTop w:val="0"/>
          <w:marBottom w:val="0"/>
          <w:divBdr>
            <w:top w:val="none" w:sz="0" w:space="0" w:color="auto"/>
            <w:left w:val="none" w:sz="0" w:space="0" w:color="auto"/>
            <w:bottom w:val="none" w:sz="0" w:space="0" w:color="auto"/>
            <w:right w:val="none" w:sz="0" w:space="0" w:color="auto"/>
          </w:divBdr>
        </w:div>
        <w:div w:id="1995598979">
          <w:marLeft w:val="0"/>
          <w:marRight w:val="0"/>
          <w:marTop w:val="0"/>
          <w:marBottom w:val="0"/>
          <w:divBdr>
            <w:top w:val="none" w:sz="0" w:space="0" w:color="auto"/>
            <w:left w:val="none" w:sz="0" w:space="0" w:color="auto"/>
            <w:bottom w:val="none" w:sz="0" w:space="0" w:color="auto"/>
            <w:right w:val="none" w:sz="0" w:space="0" w:color="auto"/>
          </w:divBdr>
        </w:div>
        <w:div w:id="228269050">
          <w:marLeft w:val="0"/>
          <w:marRight w:val="0"/>
          <w:marTop w:val="0"/>
          <w:marBottom w:val="0"/>
          <w:divBdr>
            <w:top w:val="none" w:sz="0" w:space="0" w:color="auto"/>
            <w:left w:val="none" w:sz="0" w:space="0" w:color="auto"/>
            <w:bottom w:val="none" w:sz="0" w:space="0" w:color="auto"/>
            <w:right w:val="none" w:sz="0" w:space="0" w:color="auto"/>
          </w:divBdr>
        </w:div>
        <w:div w:id="1357269355">
          <w:marLeft w:val="0"/>
          <w:marRight w:val="0"/>
          <w:marTop w:val="0"/>
          <w:marBottom w:val="0"/>
          <w:divBdr>
            <w:top w:val="none" w:sz="0" w:space="0" w:color="auto"/>
            <w:left w:val="none" w:sz="0" w:space="0" w:color="auto"/>
            <w:bottom w:val="none" w:sz="0" w:space="0" w:color="auto"/>
            <w:right w:val="none" w:sz="0" w:space="0" w:color="auto"/>
          </w:divBdr>
        </w:div>
        <w:div w:id="420419891">
          <w:marLeft w:val="0"/>
          <w:marRight w:val="0"/>
          <w:marTop w:val="0"/>
          <w:marBottom w:val="0"/>
          <w:divBdr>
            <w:top w:val="none" w:sz="0" w:space="0" w:color="auto"/>
            <w:left w:val="none" w:sz="0" w:space="0" w:color="auto"/>
            <w:bottom w:val="none" w:sz="0" w:space="0" w:color="auto"/>
            <w:right w:val="none" w:sz="0" w:space="0" w:color="auto"/>
          </w:divBdr>
        </w:div>
        <w:div w:id="1340961199">
          <w:marLeft w:val="0"/>
          <w:marRight w:val="0"/>
          <w:marTop w:val="0"/>
          <w:marBottom w:val="0"/>
          <w:divBdr>
            <w:top w:val="none" w:sz="0" w:space="0" w:color="auto"/>
            <w:left w:val="none" w:sz="0" w:space="0" w:color="auto"/>
            <w:bottom w:val="none" w:sz="0" w:space="0" w:color="auto"/>
            <w:right w:val="none" w:sz="0" w:space="0" w:color="auto"/>
          </w:divBdr>
        </w:div>
        <w:div w:id="1946381970">
          <w:marLeft w:val="0"/>
          <w:marRight w:val="0"/>
          <w:marTop w:val="0"/>
          <w:marBottom w:val="0"/>
          <w:divBdr>
            <w:top w:val="none" w:sz="0" w:space="0" w:color="auto"/>
            <w:left w:val="none" w:sz="0" w:space="0" w:color="auto"/>
            <w:bottom w:val="none" w:sz="0" w:space="0" w:color="auto"/>
            <w:right w:val="none" w:sz="0" w:space="0" w:color="auto"/>
          </w:divBdr>
        </w:div>
        <w:div w:id="1919971885">
          <w:marLeft w:val="0"/>
          <w:marRight w:val="0"/>
          <w:marTop w:val="0"/>
          <w:marBottom w:val="0"/>
          <w:divBdr>
            <w:top w:val="none" w:sz="0" w:space="0" w:color="auto"/>
            <w:left w:val="none" w:sz="0" w:space="0" w:color="auto"/>
            <w:bottom w:val="none" w:sz="0" w:space="0" w:color="auto"/>
            <w:right w:val="none" w:sz="0" w:space="0" w:color="auto"/>
          </w:divBdr>
        </w:div>
        <w:div w:id="1362515367">
          <w:marLeft w:val="0"/>
          <w:marRight w:val="0"/>
          <w:marTop w:val="0"/>
          <w:marBottom w:val="0"/>
          <w:divBdr>
            <w:top w:val="none" w:sz="0" w:space="0" w:color="auto"/>
            <w:left w:val="none" w:sz="0" w:space="0" w:color="auto"/>
            <w:bottom w:val="none" w:sz="0" w:space="0" w:color="auto"/>
            <w:right w:val="none" w:sz="0" w:space="0" w:color="auto"/>
          </w:divBdr>
        </w:div>
        <w:div w:id="87390696">
          <w:marLeft w:val="0"/>
          <w:marRight w:val="0"/>
          <w:marTop w:val="0"/>
          <w:marBottom w:val="0"/>
          <w:divBdr>
            <w:top w:val="none" w:sz="0" w:space="0" w:color="auto"/>
            <w:left w:val="none" w:sz="0" w:space="0" w:color="auto"/>
            <w:bottom w:val="none" w:sz="0" w:space="0" w:color="auto"/>
            <w:right w:val="none" w:sz="0" w:space="0" w:color="auto"/>
          </w:divBdr>
        </w:div>
        <w:div w:id="1409691884">
          <w:marLeft w:val="0"/>
          <w:marRight w:val="0"/>
          <w:marTop w:val="0"/>
          <w:marBottom w:val="0"/>
          <w:divBdr>
            <w:top w:val="none" w:sz="0" w:space="0" w:color="auto"/>
            <w:left w:val="none" w:sz="0" w:space="0" w:color="auto"/>
            <w:bottom w:val="none" w:sz="0" w:space="0" w:color="auto"/>
            <w:right w:val="none" w:sz="0" w:space="0" w:color="auto"/>
          </w:divBdr>
        </w:div>
        <w:div w:id="1678001336">
          <w:marLeft w:val="0"/>
          <w:marRight w:val="0"/>
          <w:marTop w:val="0"/>
          <w:marBottom w:val="0"/>
          <w:divBdr>
            <w:top w:val="none" w:sz="0" w:space="0" w:color="auto"/>
            <w:left w:val="none" w:sz="0" w:space="0" w:color="auto"/>
            <w:bottom w:val="none" w:sz="0" w:space="0" w:color="auto"/>
            <w:right w:val="none" w:sz="0" w:space="0" w:color="auto"/>
          </w:divBdr>
        </w:div>
        <w:div w:id="1622418028">
          <w:marLeft w:val="0"/>
          <w:marRight w:val="0"/>
          <w:marTop w:val="0"/>
          <w:marBottom w:val="0"/>
          <w:divBdr>
            <w:top w:val="none" w:sz="0" w:space="0" w:color="auto"/>
            <w:left w:val="none" w:sz="0" w:space="0" w:color="auto"/>
            <w:bottom w:val="none" w:sz="0" w:space="0" w:color="auto"/>
            <w:right w:val="none" w:sz="0" w:space="0" w:color="auto"/>
          </w:divBdr>
        </w:div>
        <w:div w:id="189030339">
          <w:marLeft w:val="0"/>
          <w:marRight w:val="0"/>
          <w:marTop w:val="0"/>
          <w:marBottom w:val="0"/>
          <w:divBdr>
            <w:top w:val="none" w:sz="0" w:space="0" w:color="auto"/>
            <w:left w:val="none" w:sz="0" w:space="0" w:color="auto"/>
            <w:bottom w:val="none" w:sz="0" w:space="0" w:color="auto"/>
            <w:right w:val="none" w:sz="0" w:space="0" w:color="auto"/>
          </w:divBdr>
        </w:div>
        <w:div w:id="1324353437">
          <w:marLeft w:val="0"/>
          <w:marRight w:val="0"/>
          <w:marTop w:val="0"/>
          <w:marBottom w:val="0"/>
          <w:divBdr>
            <w:top w:val="none" w:sz="0" w:space="0" w:color="auto"/>
            <w:left w:val="none" w:sz="0" w:space="0" w:color="auto"/>
            <w:bottom w:val="none" w:sz="0" w:space="0" w:color="auto"/>
            <w:right w:val="none" w:sz="0" w:space="0" w:color="auto"/>
          </w:divBdr>
        </w:div>
        <w:div w:id="243344483">
          <w:marLeft w:val="0"/>
          <w:marRight w:val="0"/>
          <w:marTop w:val="0"/>
          <w:marBottom w:val="0"/>
          <w:divBdr>
            <w:top w:val="none" w:sz="0" w:space="0" w:color="auto"/>
            <w:left w:val="none" w:sz="0" w:space="0" w:color="auto"/>
            <w:bottom w:val="none" w:sz="0" w:space="0" w:color="auto"/>
            <w:right w:val="none" w:sz="0" w:space="0" w:color="auto"/>
          </w:divBdr>
        </w:div>
        <w:div w:id="2028364036">
          <w:marLeft w:val="0"/>
          <w:marRight w:val="0"/>
          <w:marTop w:val="0"/>
          <w:marBottom w:val="0"/>
          <w:divBdr>
            <w:top w:val="none" w:sz="0" w:space="0" w:color="auto"/>
            <w:left w:val="none" w:sz="0" w:space="0" w:color="auto"/>
            <w:bottom w:val="none" w:sz="0" w:space="0" w:color="auto"/>
            <w:right w:val="none" w:sz="0" w:space="0" w:color="auto"/>
          </w:divBdr>
        </w:div>
        <w:div w:id="128328265">
          <w:marLeft w:val="0"/>
          <w:marRight w:val="0"/>
          <w:marTop w:val="0"/>
          <w:marBottom w:val="0"/>
          <w:divBdr>
            <w:top w:val="none" w:sz="0" w:space="0" w:color="auto"/>
            <w:left w:val="none" w:sz="0" w:space="0" w:color="auto"/>
            <w:bottom w:val="none" w:sz="0" w:space="0" w:color="auto"/>
            <w:right w:val="none" w:sz="0" w:space="0" w:color="auto"/>
          </w:divBdr>
        </w:div>
        <w:div w:id="1503812031">
          <w:marLeft w:val="0"/>
          <w:marRight w:val="0"/>
          <w:marTop w:val="0"/>
          <w:marBottom w:val="0"/>
          <w:divBdr>
            <w:top w:val="none" w:sz="0" w:space="0" w:color="auto"/>
            <w:left w:val="none" w:sz="0" w:space="0" w:color="auto"/>
            <w:bottom w:val="none" w:sz="0" w:space="0" w:color="auto"/>
            <w:right w:val="none" w:sz="0" w:space="0" w:color="auto"/>
          </w:divBdr>
        </w:div>
        <w:div w:id="540165852">
          <w:marLeft w:val="0"/>
          <w:marRight w:val="0"/>
          <w:marTop w:val="0"/>
          <w:marBottom w:val="0"/>
          <w:divBdr>
            <w:top w:val="none" w:sz="0" w:space="0" w:color="auto"/>
            <w:left w:val="none" w:sz="0" w:space="0" w:color="auto"/>
            <w:bottom w:val="none" w:sz="0" w:space="0" w:color="auto"/>
            <w:right w:val="none" w:sz="0" w:space="0" w:color="auto"/>
          </w:divBdr>
        </w:div>
        <w:div w:id="773983335">
          <w:marLeft w:val="0"/>
          <w:marRight w:val="0"/>
          <w:marTop w:val="0"/>
          <w:marBottom w:val="0"/>
          <w:divBdr>
            <w:top w:val="none" w:sz="0" w:space="0" w:color="auto"/>
            <w:left w:val="none" w:sz="0" w:space="0" w:color="auto"/>
            <w:bottom w:val="none" w:sz="0" w:space="0" w:color="auto"/>
            <w:right w:val="none" w:sz="0" w:space="0" w:color="auto"/>
          </w:divBdr>
        </w:div>
        <w:div w:id="1743067123">
          <w:marLeft w:val="0"/>
          <w:marRight w:val="0"/>
          <w:marTop w:val="0"/>
          <w:marBottom w:val="0"/>
          <w:divBdr>
            <w:top w:val="none" w:sz="0" w:space="0" w:color="auto"/>
            <w:left w:val="none" w:sz="0" w:space="0" w:color="auto"/>
            <w:bottom w:val="none" w:sz="0" w:space="0" w:color="auto"/>
            <w:right w:val="none" w:sz="0" w:space="0" w:color="auto"/>
          </w:divBdr>
        </w:div>
        <w:div w:id="1190265441">
          <w:marLeft w:val="0"/>
          <w:marRight w:val="0"/>
          <w:marTop w:val="0"/>
          <w:marBottom w:val="0"/>
          <w:divBdr>
            <w:top w:val="none" w:sz="0" w:space="0" w:color="auto"/>
            <w:left w:val="none" w:sz="0" w:space="0" w:color="auto"/>
            <w:bottom w:val="none" w:sz="0" w:space="0" w:color="auto"/>
            <w:right w:val="none" w:sz="0" w:space="0" w:color="auto"/>
          </w:divBdr>
        </w:div>
        <w:div w:id="1004169992">
          <w:marLeft w:val="0"/>
          <w:marRight w:val="0"/>
          <w:marTop w:val="0"/>
          <w:marBottom w:val="0"/>
          <w:divBdr>
            <w:top w:val="none" w:sz="0" w:space="0" w:color="auto"/>
            <w:left w:val="none" w:sz="0" w:space="0" w:color="auto"/>
            <w:bottom w:val="none" w:sz="0" w:space="0" w:color="auto"/>
            <w:right w:val="none" w:sz="0" w:space="0" w:color="auto"/>
          </w:divBdr>
        </w:div>
        <w:div w:id="1199977815">
          <w:marLeft w:val="0"/>
          <w:marRight w:val="0"/>
          <w:marTop w:val="0"/>
          <w:marBottom w:val="0"/>
          <w:divBdr>
            <w:top w:val="none" w:sz="0" w:space="0" w:color="auto"/>
            <w:left w:val="none" w:sz="0" w:space="0" w:color="auto"/>
            <w:bottom w:val="none" w:sz="0" w:space="0" w:color="auto"/>
            <w:right w:val="none" w:sz="0" w:space="0" w:color="auto"/>
          </w:divBdr>
        </w:div>
        <w:div w:id="1693988920">
          <w:marLeft w:val="0"/>
          <w:marRight w:val="0"/>
          <w:marTop w:val="0"/>
          <w:marBottom w:val="0"/>
          <w:divBdr>
            <w:top w:val="none" w:sz="0" w:space="0" w:color="auto"/>
            <w:left w:val="none" w:sz="0" w:space="0" w:color="auto"/>
            <w:bottom w:val="none" w:sz="0" w:space="0" w:color="auto"/>
            <w:right w:val="none" w:sz="0" w:space="0" w:color="auto"/>
          </w:divBdr>
        </w:div>
        <w:div w:id="1218468187">
          <w:marLeft w:val="0"/>
          <w:marRight w:val="0"/>
          <w:marTop w:val="0"/>
          <w:marBottom w:val="0"/>
          <w:divBdr>
            <w:top w:val="none" w:sz="0" w:space="0" w:color="auto"/>
            <w:left w:val="none" w:sz="0" w:space="0" w:color="auto"/>
            <w:bottom w:val="none" w:sz="0" w:space="0" w:color="auto"/>
            <w:right w:val="none" w:sz="0" w:space="0" w:color="auto"/>
          </w:divBdr>
        </w:div>
        <w:div w:id="132910786">
          <w:marLeft w:val="0"/>
          <w:marRight w:val="0"/>
          <w:marTop w:val="0"/>
          <w:marBottom w:val="0"/>
          <w:divBdr>
            <w:top w:val="none" w:sz="0" w:space="0" w:color="auto"/>
            <w:left w:val="none" w:sz="0" w:space="0" w:color="auto"/>
            <w:bottom w:val="none" w:sz="0" w:space="0" w:color="auto"/>
            <w:right w:val="none" w:sz="0" w:space="0" w:color="auto"/>
          </w:divBdr>
        </w:div>
        <w:div w:id="807816379">
          <w:marLeft w:val="0"/>
          <w:marRight w:val="0"/>
          <w:marTop w:val="0"/>
          <w:marBottom w:val="0"/>
          <w:divBdr>
            <w:top w:val="none" w:sz="0" w:space="0" w:color="auto"/>
            <w:left w:val="none" w:sz="0" w:space="0" w:color="auto"/>
            <w:bottom w:val="none" w:sz="0" w:space="0" w:color="auto"/>
            <w:right w:val="none" w:sz="0" w:space="0" w:color="auto"/>
          </w:divBdr>
        </w:div>
        <w:div w:id="1303928107">
          <w:marLeft w:val="0"/>
          <w:marRight w:val="0"/>
          <w:marTop w:val="0"/>
          <w:marBottom w:val="0"/>
          <w:divBdr>
            <w:top w:val="none" w:sz="0" w:space="0" w:color="auto"/>
            <w:left w:val="none" w:sz="0" w:space="0" w:color="auto"/>
            <w:bottom w:val="none" w:sz="0" w:space="0" w:color="auto"/>
            <w:right w:val="none" w:sz="0" w:space="0" w:color="auto"/>
          </w:divBdr>
        </w:div>
        <w:div w:id="1844082346">
          <w:marLeft w:val="0"/>
          <w:marRight w:val="0"/>
          <w:marTop w:val="0"/>
          <w:marBottom w:val="0"/>
          <w:divBdr>
            <w:top w:val="none" w:sz="0" w:space="0" w:color="auto"/>
            <w:left w:val="none" w:sz="0" w:space="0" w:color="auto"/>
            <w:bottom w:val="none" w:sz="0" w:space="0" w:color="auto"/>
            <w:right w:val="none" w:sz="0" w:space="0" w:color="auto"/>
          </w:divBdr>
        </w:div>
        <w:div w:id="2073576260">
          <w:marLeft w:val="0"/>
          <w:marRight w:val="0"/>
          <w:marTop w:val="0"/>
          <w:marBottom w:val="0"/>
          <w:divBdr>
            <w:top w:val="none" w:sz="0" w:space="0" w:color="auto"/>
            <w:left w:val="none" w:sz="0" w:space="0" w:color="auto"/>
            <w:bottom w:val="none" w:sz="0" w:space="0" w:color="auto"/>
            <w:right w:val="none" w:sz="0" w:space="0" w:color="auto"/>
          </w:divBdr>
        </w:div>
        <w:div w:id="325865356">
          <w:marLeft w:val="0"/>
          <w:marRight w:val="0"/>
          <w:marTop w:val="0"/>
          <w:marBottom w:val="0"/>
          <w:divBdr>
            <w:top w:val="none" w:sz="0" w:space="0" w:color="auto"/>
            <w:left w:val="none" w:sz="0" w:space="0" w:color="auto"/>
            <w:bottom w:val="none" w:sz="0" w:space="0" w:color="auto"/>
            <w:right w:val="none" w:sz="0" w:space="0" w:color="auto"/>
          </w:divBdr>
        </w:div>
        <w:div w:id="1083531795">
          <w:marLeft w:val="0"/>
          <w:marRight w:val="0"/>
          <w:marTop w:val="0"/>
          <w:marBottom w:val="0"/>
          <w:divBdr>
            <w:top w:val="none" w:sz="0" w:space="0" w:color="auto"/>
            <w:left w:val="none" w:sz="0" w:space="0" w:color="auto"/>
            <w:bottom w:val="none" w:sz="0" w:space="0" w:color="auto"/>
            <w:right w:val="none" w:sz="0" w:space="0" w:color="auto"/>
          </w:divBdr>
        </w:div>
        <w:div w:id="166596931">
          <w:marLeft w:val="0"/>
          <w:marRight w:val="0"/>
          <w:marTop w:val="0"/>
          <w:marBottom w:val="0"/>
          <w:divBdr>
            <w:top w:val="none" w:sz="0" w:space="0" w:color="auto"/>
            <w:left w:val="none" w:sz="0" w:space="0" w:color="auto"/>
            <w:bottom w:val="none" w:sz="0" w:space="0" w:color="auto"/>
            <w:right w:val="none" w:sz="0" w:space="0" w:color="auto"/>
          </w:divBdr>
        </w:div>
        <w:div w:id="1114787416">
          <w:marLeft w:val="0"/>
          <w:marRight w:val="0"/>
          <w:marTop w:val="0"/>
          <w:marBottom w:val="0"/>
          <w:divBdr>
            <w:top w:val="none" w:sz="0" w:space="0" w:color="auto"/>
            <w:left w:val="none" w:sz="0" w:space="0" w:color="auto"/>
            <w:bottom w:val="none" w:sz="0" w:space="0" w:color="auto"/>
            <w:right w:val="none" w:sz="0" w:space="0" w:color="auto"/>
          </w:divBdr>
        </w:div>
        <w:div w:id="400521554">
          <w:marLeft w:val="0"/>
          <w:marRight w:val="0"/>
          <w:marTop w:val="0"/>
          <w:marBottom w:val="0"/>
          <w:divBdr>
            <w:top w:val="none" w:sz="0" w:space="0" w:color="auto"/>
            <w:left w:val="none" w:sz="0" w:space="0" w:color="auto"/>
            <w:bottom w:val="none" w:sz="0" w:space="0" w:color="auto"/>
            <w:right w:val="none" w:sz="0" w:space="0" w:color="auto"/>
          </w:divBdr>
        </w:div>
        <w:div w:id="2023626497">
          <w:marLeft w:val="0"/>
          <w:marRight w:val="0"/>
          <w:marTop w:val="0"/>
          <w:marBottom w:val="0"/>
          <w:divBdr>
            <w:top w:val="none" w:sz="0" w:space="0" w:color="auto"/>
            <w:left w:val="none" w:sz="0" w:space="0" w:color="auto"/>
            <w:bottom w:val="none" w:sz="0" w:space="0" w:color="auto"/>
            <w:right w:val="none" w:sz="0" w:space="0" w:color="auto"/>
          </w:divBdr>
        </w:div>
        <w:div w:id="342560056">
          <w:marLeft w:val="0"/>
          <w:marRight w:val="0"/>
          <w:marTop w:val="0"/>
          <w:marBottom w:val="0"/>
          <w:divBdr>
            <w:top w:val="none" w:sz="0" w:space="0" w:color="auto"/>
            <w:left w:val="none" w:sz="0" w:space="0" w:color="auto"/>
            <w:bottom w:val="none" w:sz="0" w:space="0" w:color="auto"/>
            <w:right w:val="none" w:sz="0" w:space="0" w:color="auto"/>
          </w:divBdr>
        </w:div>
        <w:div w:id="1291008552">
          <w:marLeft w:val="0"/>
          <w:marRight w:val="0"/>
          <w:marTop w:val="0"/>
          <w:marBottom w:val="0"/>
          <w:divBdr>
            <w:top w:val="none" w:sz="0" w:space="0" w:color="auto"/>
            <w:left w:val="none" w:sz="0" w:space="0" w:color="auto"/>
            <w:bottom w:val="none" w:sz="0" w:space="0" w:color="auto"/>
            <w:right w:val="none" w:sz="0" w:space="0" w:color="auto"/>
          </w:divBdr>
        </w:div>
        <w:div w:id="472068395">
          <w:marLeft w:val="0"/>
          <w:marRight w:val="0"/>
          <w:marTop w:val="0"/>
          <w:marBottom w:val="0"/>
          <w:divBdr>
            <w:top w:val="none" w:sz="0" w:space="0" w:color="auto"/>
            <w:left w:val="none" w:sz="0" w:space="0" w:color="auto"/>
            <w:bottom w:val="none" w:sz="0" w:space="0" w:color="auto"/>
            <w:right w:val="none" w:sz="0" w:space="0" w:color="auto"/>
          </w:divBdr>
        </w:div>
        <w:div w:id="1582056976">
          <w:marLeft w:val="0"/>
          <w:marRight w:val="0"/>
          <w:marTop w:val="0"/>
          <w:marBottom w:val="0"/>
          <w:divBdr>
            <w:top w:val="none" w:sz="0" w:space="0" w:color="auto"/>
            <w:left w:val="none" w:sz="0" w:space="0" w:color="auto"/>
            <w:bottom w:val="none" w:sz="0" w:space="0" w:color="auto"/>
            <w:right w:val="none" w:sz="0" w:space="0" w:color="auto"/>
          </w:divBdr>
        </w:div>
        <w:div w:id="1960717863">
          <w:marLeft w:val="0"/>
          <w:marRight w:val="0"/>
          <w:marTop w:val="0"/>
          <w:marBottom w:val="0"/>
          <w:divBdr>
            <w:top w:val="none" w:sz="0" w:space="0" w:color="auto"/>
            <w:left w:val="none" w:sz="0" w:space="0" w:color="auto"/>
            <w:bottom w:val="none" w:sz="0" w:space="0" w:color="auto"/>
            <w:right w:val="none" w:sz="0" w:space="0" w:color="auto"/>
          </w:divBdr>
        </w:div>
        <w:div w:id="835070829">
          <w:marLeft w:val="0"/>
          <w:marRight w:val="0"/>
          <w:marTop w:val="0"/>
          <w:marBottom w:val="0"/>
          <w:divBdr>
            <w:top w:val="none" w:sz="0" w:space="0" w:color="auto"/>
            <w:left w:val="none" w:sz="0" w:space="0" w:color="auto"/>
            <w:bottom w:val="none" w:sz="0" w:space="0" w:color="auto"/>
            <w:right w:val="none" w:sz="0" w:space="0" w:color="auto"/>
          </w:divBdr>
        </w:div>
        <w:div w:id="23332314">
          <w:marLeft w:val="0"/>
          <w:marRight w:val="0"/>
          <w:marTop w:val="0"/>
          <w:marBottom w:val="0"/>
          <w:divBdr>
            <w:top w:val="none" w:sz="0" w:space="0" w:color="auto"/>
            <w:left w:val="none" w:sz="0" w:space="0" w:color="auto"/>
            <w:bottom w:val="none" w:sz="0" w:space="0" w:color="auto"/>
            <w:right w:val="none" w:sz="0" w:space="0" w:color="auto"/>
          </w:divBdr>
        </w:div>
        <w:div w:id="42293301">
          <w:marLeft w:val="0"/>
          <w:marRight w:val="0"/>
          <w:marTop w:val="0"/>
          <w:marBottom w:val="0"/>
          <w:divBdr>
            <w:top w:val="none" w:sz="0" w:space="0" w:color="auto"/>
            <w:left w:val="none" w:sz="0" w:space="0" w:color="auto"/>
            <w:bottom w:val="none" w:sz="0" w:space="0" w:color="auto"/>
            <w:right w:val="none" w:sz="0" w:space="0" w:color="auto"/>
          </w:divBdr>
        </w:div>
        <w:div w:id="298271680">
          <w:marLeft w:val="0"/>
          <w:marRight w:val="0"/>
          <w:marTop w:val="0"/>
          <w:marBottom w:val="0"/>
          <w:divBdr>
            <w:top w:val="none" w:sz="0" w:space="0" w:color="auto"/>
            <w:left w:val="none" w:sz="0" w:space="0" w:color="auto"/>
            <w:bottom w:val="none" w:sz="0" w:space="0" w:color="auto"/>
            <w:right w:val="none" w:sz="0" w:space="0" w:color="auto"/>
          </w:divBdr>
        </w:div>
        <w:div w:id="1247373956">
          <w:marLeft w:val="0"/>
          <w:marRight w:val="0"/>
          <w:marTop w:val="0"/>
          <w:marBottom w:val="0"/>
          <w:divBdr>
            <w:top w:val="none" w:sz="0" w:space="0" w:color="auto"/>
            <w:left w:val="none" w:sz="0" w:space="0" w:color="auto"/>
            <w:bottom w:val="none" w:sz="0" w:space="0" w:color="auto"/>
            <w:right w:val="none" w:sz="0" w:space="0" w:color="auto"/>
          </w:divBdr>
        </w:div>
        <w:div w:id="1724329405">
          <w:marLeft w:val="0"/>
          <w:marRight w:val="0"/>
          <w:marTop w:val="0"/>
          <w:marBottom w:val="0"/>
          <w:divBdr>
            <w:top w:val="none" w:sz="0" w:space="0" w:color="auto"/>
            <w:left w:val="none" w:sz="0" w:space="0" w:color="auto"/>
            <w:bottom w:val="none" w:sz="0" w:space="0" w:color="auto"/>
            <w:right w:val="none" w:sz="0" w:space="0" w:color="auto"/>
          </w:divBdr>
        </w:div>
        <w:div w:id="1182209347">
          <w:marLeft w:val="0"/>
          <w:marRight w:val="0"/>
          <w:marTop w:val="0"/>
          <w:marBottom w:val="0"/>
          <w:divBdr>
            <w:top w:val="none" w:sz="0" w:space="0" w:color="auto"/>
            <w:left w:val="none" w:sz="0" w:space="0" w:color="auto"/>
            <w:bottom w:val="none" w:sz="0" w:space="0" w:color="auto"/>
            <w:right w:val="none" w:sz="0" w:space="0" w:color="auto"/>
          </w:divBdr>
        </w:div>
        <w:div w:id="1101725971">
          <w:marLeft w:val="0"/>
          <w:marRight w:val="0"/>
          <w:marTop w:val="0"/>
          <w:marBottom w:val="0"/>
          <w:divBdr>
            <w:top w:val="none" w:sz="0" w:space="0" w:color="auto"/>
            <w:left w:val="none" w:sz="0" w:space="0" w:color="auto"/>
            <w:bottom w:val="none" w:sz="0" w:space="0" w:color="auto"/>
            <w:right w:val="none" w:sz="0" w:space="0" w:color="auto"/>
          </w:divBdr>
        </w:div>
        <w:div w:id="876091512">
          <w:marLeft w:val="0"/>
          <w:marRight w:val="0"/>
          <w:marTop w:val="0"/>
          <w:marBottom w:val="0"/>
          <w:divBdr>
            <w:top w:val="none" w:sz="0" w:space="0" w:color="auto"/>
            <w:left w:val="none" w:sz="0" w:space="0" w:color="auto"/>
            <w:bottom w:val="none" w:sz="0" w:space="0" w:color="auto"/>
            <w:right w:val="none" w:sz="0" w:space="0" w:color="auto"/>
          </w:divBdr>
        </w:div>
        <w:div w:id="1413701710">
          <w:marLeft w:val="0"/>
          <w:marRight w:val="0"/>
          <w:marTop w:val="0"/>
          <w:marBottom w:val="0"/>
          <w:divBdr>
            <w:top w:val="none" w:sz="0" w:space="0" w:color="auto"/>
            <w:left w:val="none" w:sz="0" w:space="0" w:color="auto"/>
            <w:bottom w:val="none" w:sz="0" w:space="0" w:color="auto"/>
            <w:right w:val="none" w:sz="0" w:space="0" w:color="auto"/>
          </w:divBdr>
        </w:div>
        <w:div w:id="1193422521">
          <w:marLeft w:val="0"/>
          <w:marRight w:val="0"/>
          <w:marTop w:val="0"/>
          <w:marBottom w:val="0"/>
          <w:divBdr>
            <w:top w:val="none" w:sz="0" w:space="0" w:color="auto"/>
            <w:left w:val="none" w:sz="0" w:space="0" w:color="auto"/>
            <w:bottom w:val="none" w:sz="0" w:space="0" w:color="auto"/>
            <w:right w:val="none" w:sz="0" w:space="0" w:color="auto"/>
          </w:divBdr>
        </w:div>
        <w:div w:id="216625727">
          <w:marLeft w:val="0"/>
          <w:marRight w:val="0"/>
          <w:marTop w:val="0"/>
          <w:marBottom w:val="0"/>
          <w:divBdr>
            <w:top w:val="none" w:sz="0" w:space="0" w:color="auto"/>
            <w:left w:val="none" w:sz="0" w:space="0" w:color="auto"/>
            <w:bottom w:val="none" w:sz="0" w:space="0" w:color="auto"/>
            <w:right w:val="none" w:sz="0" w:space="0" w:color="auto"/>
          </w:divBdr>
        </w:div>
        <w:div w:id="2005862155">
          <w:marLeft w:val="0"/>
          <w:marRight w:val="0"/>
          <w:marTop w:val="0"/>
          <w:marBottom w:val="0"/>
          <w:divBdr>
            <w:top w:val="none" w:sz="0" w:space="0" w:color="auto"/>
            <w:left w:val="none" w:sz="0" w:space="0" w:color="auto"/>
            <w:bottom w:val="none" w:sz="0" w:space="0" w:color="auto"/>
            <w:right w:val="none" w:sz="0" w:space="0" w:color="auto"/>
          </w:divBdr>
        </w:div>
        <w:div w:id="750392308">
          <w:marLeft w:val="0"/>
          <w:marRight w:val="0"/>
          <w:marTop w:val="0"/>
          <w:marBottom w:val="0"/>
          <w:divBdr>
            <w:top w:val="none" w:sz="0" w:space="0" w:color="auto"/>
            <w:left w:val="none" w:sz="0" w:space="0" w:color="auto"/>
            <w:bottom w:val="none" w:sz="0" w:space="0" w:color="auto"/>
            <w:right w:val="none" w:sz="0" w:space="0" w:color="auto"/>
          </w:divBdr>
        </w:div>
        <w:div w:id="200094462">
          <w:marLeft w:val="0"/>
          <w:marRight w:val="0"/>
          <w:marTop w:val="0"/>
          <w:marBottom w:val="0"/>
          <w:divBdr>
            <w:top w:val="none" w:sz="0" w:space="0" w:color="auto"/>
            <w:left w:val="none" w:sz="0" w:space="0" w:color="auto"/>
            <w:bottom w:val="none" w:sz="0" w:space="0" w:color="auto"/>
            <w:right w:val="none" w:sz="0" w:space="0" w:color="auto"/>
          </w:divBdr>
        </w:div>
        <w:div w:id="1656060465">
          <w:marLeft w:val="0"/>
          <w:marRight w:val="0"/>
          <w:marTop w:val="0"/>
          <w:marBottom w:val="0"/>
          <w:divBdr>
            <w:top w:val="none" w:sz="0" w:space="0" w:color="auto"/>
            <w:left w:val="none" w:sz="0" w:space="0" w:color="auto"/>
            <w:bottom w:val="none" w:sz="0" w:space="0" w:color="auto"/>
            <w:right w:val="none" w:sz="0" w:space="0" w:color="auto"/>
          </w:divBdr>
        </w:div>
        <w:div w:id="1586768740">
          <w:marLeft w:val="0"/>
          <w:marRight w:val="0"/>
          <w:marTop w:val="0"/>
          <w:marBottom w:val="0"/>
          <w:divBdr>
            <w:top w:val="none" w:sz="0" w:space="0" w:color="auto"/>
            <w:left w:val="none" w:sz="0" w:space="0" w:color="auto"/>
            <w:bottom w:val="none" w:sz="0" w:space="0" w:color="auto"/>
            <w:right w:val="none" w:sz="0" w:space="0" w:color="auto"/>
          </w:divBdr>
        </w:div>
        <w:div w:id="1062027193">
          <w:marLeft w:val="0"/>
          <w:marRight w:val="0"/>
          <w:marTop w:val="0"/>
          <w:marBottom w:val="0"/>
          <w:divBdr>
            <w:top w:val="none" w:sz="0" w:space="0" w:color="auto"/>
            <w:left w:val="none" w:sz="0" w:space="0" w:color="auto"/>
            <w:bottom w:val="none" w:sz="0" w:space="0" w:color="auto"/>
            <w:right w:val="none" w:sz="0" w:space="0" w:color="auto"/>
          </w:divBdr>
        </w:div>
        <w:div w:id="803890303">
          <w:marLeft w:val="0"/>
          <w:marRight w:val="0"/>
          <w:marTop w:val="0"/>
          <w:marBottom w:val="0"/>
          <w:divBdr>
            <w:top w:val="none" w:sz="0" w:space="0" w:color="auto"/>
            <w:left w:val="none" w:sz="0" w:space="0" w:color="auto"/>
            <w:bottom w:val="none" w:sz="0" w:space="0" w:color="auto"/>
            <w:right w:val="none" w:sz="0" w:space="0" w:color="auto"/>
          </w:divBdr>
        </w:div>
        <w:div w:id="125438176">
          <w:marLeft w:val="0"/>
          <w:marRight w:val="0"/>
          <w:marTop w:val="0"/>
          <w:marBottom w:val="0"/>
          <w:divBdr>
            <w:top w:val="none" w:sz="0" w:space="0" w:color="auto"/>
            <w:left w:val="none" w:sz="0" w:space="0" w:color="auto"/>
            <w:bottom w:val="none" w:sz="0" w:space="0" w:color="auto"/>
            <w:right w:val="none" w:sz="0" w:space="0" w:color="auto"/>
          </w:divBdr>
        </w:div>
        <w:div w:id="2100785942">
          <w:marLeft w:val="0"/>
          <w:marRight w:val="0"/>
          <w:marTop w:val="0"/>
          <w:marBottom w:val="0"/>
          <w:divBdr>
            <w:top w:val="none" w:sz="0" w:space="0" w:color="auto"/>
            <w:left w:val="none" w:sz="0" w:space="0" w:color="auto"/>
            <w:bottom w:val="none" w:sz="0" w:space="0" w:color="auto"/>
            <w:right w:val="none" w:sz="0" w:space="0" w:color="auto"/>
          </w:divBdr>
        </w:div>
        <w:div w:id="1026639690">
          <w:marLeft w:val="0"/>
          <w:marRight w:val="0"/>
          <w:marTop w:val="0"/>
          <w:marBottom w:val="0"/>
          <w:divBdr>
            <w:top w:val="none" w:sz="0" w:space="0" w:color="auto"/>
            <w:left w:val="none" w:sz="0" w:space="0" w:color="auto"/>
            <w:bottom w:val="none" w:sz="0" w:space="0" w:color="auto"/>
            <w:right w:val="none" w:sz="0" w:space="0" w:color="auto"/>
          </w:divBdr>
        </w:div>
        <w:div w:id="2095322830">
          <w:marLeft w:val="0"/>
          <w:marRight w:val="0"/>
          <w:marTop w:val="0"/>
          <w:marBottom w:val="0"/>
          <w:divBdr>
            <w:top w:val="none" w:sz="0" w:space="0" w:color="auto"/>
            <w:left w:val="none" w:sz="0" w:space="0" w:color="auto"/>
            <w:bottom w:val="none" w:sz="0" w:space="0" w:color="auto"/>
            <w:right w:val="none" w:sz="0" w:space="0" w:color="auto"/>
          </w:divBdr>
        </w:div>
        <w:div w:id="1607693967">
          <w:marLeft w:val="0"/>
          <w:marRight w:val="0"/>
          <w:marTop w:val="0"/>
          <w:marBottom w:val="0"/>
          <w:divBdr>
            <w:top w:val="none" w:sz="0" w:space="0" w:color="auto"/>
            <w:left w:val="none" w:sz="0" w:space="0" w:color="auto"/>
            <w:bottom w:val="none" w:sz="0" w:space="0" w:color="auto"/>
            <w:right w:val="none" w:sz="0" w:space="0" w:color="auto"/>
          </w:divBdr>
        </w:div>
        <w:div w:id="2140494757">
          <w:marLeft w:val="0"/>
          <w:marRight w:val="0"/>
          <w:marTop w:val="0"/>
          <w:marBottom w:val="0"/>
          <w:divBdr>
            <w:top w:val="none" w:sz="0" w:space="0" w:color="auto"/>
            <w:left w:val="none" w:sz="0" w:space="0" w:color="auto"/>
            <w:bottom w:val="none" w:sz="0" w:space="0" w:color="auto"/>
            <w:right w:val="none" w:sz="0" w:space="0" w:color="auto"/>
          </w:divBdr>
        </w:div>
        <w:div w:id="1593539767">
          <w:marLeft w:val="0"/>
          <w:marRight w:val="0"/>
          <w:marTop w:val="0"/>
          <w:marBottom w:val="0"/>
          <w:divBdr>
            <w:top w:val="none" w:sz="0" w:space="0" w:color="auto"/>
            <w:left w:val="none" w:sz="0" w:space="0" w:color="auto"/>
            <w:bottom w:val="none" w:sz="0" w:space="0" w:color="auto"/>
            <w:right w:val="none" w:sz="0" w:space="0" w:color="auto"/>
          </w:divBdr>
        </w:div>
        <w:div w:id="934824990">
          <w:marLeft w:val="0"/>
          <w:marRight w:val="0"/>
          <w:marTop w:val="0"/>
          <w:marBottom w:val="0"/>
          <w:divBdr>
            <w:top w:val="none" w:sz="0" w:space="0" w:color="auto"/>
            <w:left w:val="none" w:sz="0" w:space="0" w:color="auto"/>
            <w:bottom w:val="none" w:sz="0" w:space="0" w:color="auto"/>
            <w:right w:val="none" w:sz="0" w:space="0" w:color="auto"/>
          </w:divBdr>
        </w:div>
        <w:div w:id="1167554422">
          <w:marLeft w:val="0"/>
          <w:marRight w:val="0"/>
          <w:marTop w:val="0"/>
          <w:marBottom w:val="0"/>
          <w:divBdr>
            <w:top w:val="none" w:sz="0" w:space="0" w:color="auto"/>
            <w:left w:val="none" w:sz="0" w:space="0" w:color="auto"/>
            <w:bottom w:val="none" w:sz="0" w:space="0" w:color="auto"/>
            <w:right w:val="none" w:sz="0" w:space="0" w:color="auto"/>
          </w:divBdr>
        </w:div>
        <w:div w:id="42608808">
          <w:marLeft w:val="0"/>
          <w:marRight w:val="0"/>
          <w:marTop w:val="0"/>
          <w:marBottom w:val="0"/>
          <w:divBdr>
            <w:top w:val="none" w:sz="0" w:space="0" w:color="auto"/>
            <w:left w:val="none" w:sz="0" w:space="0" w:color="auto"/>
            <w:bottom w:val="none" w:sz="0" w:space="0" w:color="auto"/>
            <w:right w:val="none" w:sz="0" w:space="0" w:color="auto"/>
          </w:divBdr>
        </w:div>
        <w:div w:id="1707825414">
          <w:marLeft w:val="0"/>
          <w:marRight w:val="0"/>
          <w:marTop w:val="0"/>
          <w:marBottom w:val="0"/>
          <w:divBdr>
            <w:top w:val="none" w:sz="0" w:space="0" w:color="auto"/>
            <w:left w:val="none" w:sz="0" w:space="0" w:color="auto"/>
            <w:bottom w:val="none" w:sz="0" w:space="0" w:color="auto"/>
            <w:right w:val="none" w:sz="0" w:space="0" w:color="auto"/>
          </w:divBdr>
        </w:div>
        <w:div w:id="1542328216">
          <w:marLeft w:val="0"/>
          <w:marRight w:val="0"/>
          <w:marTop w:val="0"/>
          <w:marBottom w:val="0"/>
          <w:divBdr>
            <w:top w:val="none" w:sz="0" w:space="0" w:color="auto"/>
            <w:left w:val="none" w:sz="0" w:space="0" w:color="auto"/>
            <w:bottom w:val="none" w:sz="0" w:space="0" w:color="auto"/>
            <w:right w:val="none" w:sz="0" w:space="0" w:color="auto"/>
          </w:divBdr>
        </w:div>
        <w:div w:id="1335649765">
          <w:marLeft w:val="0"/>
          <w:marRight w:val="0"/>
          <w:marTop w:val="0"/>
          <w:marBottom w:val="0"/>
          <w:divBdr>
            <w:top w:val="none" w:sz="0" w:space="0" w:color="auto"/>
            <w:left w:val="none" w:sz="0" w:space="0" w:color="auto"/>
            <w:bottom w:val="none" w:sz="0" w:space="0" w:color="auto"/>
            <w:right w:val="none" w:sz="0" w:space="0" w:color="auto"/>
          </w:divBdr>
        </w:div>
        <w:div w:id="473106049">
          <w:marLeft w:val="0"/>
          <w:marRight w:val="0"/>
          <w:marTop w:val="0"/>
          <w:marBottom w:val="0"/>
          <w:divBdr>
            <w:top w:val="none" w:sz="0" w:space="0" w:color="auto"/>
            <w:left w:val="none" w:sz="0" w:space="0" w:color="auto"/>
            <w:bottom w:val="none" w:sz="0" w:space="0" w:color="auto"/>
            <w:right w:val="none" w:sz="0" w:space="0" w:color="auto"/>
          </w:divBdr>
        </w:div>
        <w:div w:id="416438039">
          <w:marLeft w:val="0"/>
          <w:marRight w:val="0"/>
          <w:marTop w:val="0"/>
          <w:marBottom w:val="0"/>
          <w:divBdr>
            <w:top w:val="none" w:sz="0" w:space="0" w:color="auto"/>
            <w:left w:val="none" w:sz="0" w:space="0" w:color="auto"/>
            <w:bottom w:val="none" w:sz="0" w:space="0" w:color="auto"/>
            <w:right w:val="none" w:sz="0" w:space="0" w:color="auto"/>
          </w:divBdr>
        </w:div>
        <w:div w:id="778990901">
          <w:marLeft w:val="0"/>
          <w:marRight w:val="0"/>
          <w:marTop w:val="0"/>
          <w:marBottom w:val="0"/>
          <w:divBdr>
            <w:top w:val="none" w:sz="0" w:space="0" w:color="auto"/>
            <w:left w:val="none" w:sz="0" w:space="0" w:color="auto"/>
            <w:bottom w:val="none" w:sz="0" w:space="0" w:color="auto"/>
            <w:right w:val="none" w:sz="0" w:space="0" w:color="auto"/>
          </w:divBdr>
        </w:div>
        <w:div w:id="1637881172">
          <w:marLeft w:val="0"/>
          <w:marRight w:val="0"/>
          <w:marTop w:val="0"/>
          <w:marBottom w:val="0"/>
          <w:divBdr>
            <w:top w:val="none" w:sz="0" w:space="0" w:color="auto"/>
            <w:left w:val="none" w:sz="0" w:space="0" w:color="auto"/>
            <w:bottom w:val="none" w:sz="0" w:space="0" w:color="auto"/>
            <w:right w:val="none" w:sz="0" w:space="0" w:color="auto"/>
          </w:divBdr>
        </w:div>
        <w:div w:id="1138960608">
          <w:marLeft w:val="0"/>
          <w:marRight w:val="0"/>
          <w:marTop w:val="0"/>
          <w:marBottom w:val="0"/>
          <w:divBdr>
            <w:top w:val="none" w:sz="0" w:space="0" w:color="auto"/>
            <w:left w:val="none" w:sz="0" w:space="0" w:color="auto"/>
            <w:bottom w:val="none" w:sz="0" w:space="0" w:color="auto"/>
            <w:right w:val="none" w:sz="0" w:space="0" w:color="auto"/>
          </w:divBdr>
        </w:div>
        <w:div w:id="485436304">
          <w:marLeft w:val="0"/>
          <w:marRight w:val="0"/>
          <w:marTop w:val="0"/>
          <w:marBottom w:val="0"/>
          <w:divBdr>
            <w:top w:val="none" w:sz="0" w:space="0" w:color="auto"/>
            <w:left w:val="none" w:sz="0" w:space="0" w:color="auto"/>
            <w:bottom w:val="none" w:sz="0" w:space="0" w:color="auto"/>
            <w:right w:val="none" w:sz="0" w:space="0" w:color="auto"/>
          </w:divBdr>
        </w:div>
        <w:div w:id="904757155">
          <w:marLeft w:val="0"/>
          <w:marRight w:val="0"/>
          <w:marTop w:val="0"/>
          <w:marBottom w:val="0"/>
          <w:divBdr>
            <w:top w:val="none" w:sz="0" w:space="0" w:color="auto"/>
            <w:left w:val="none" w:sz="0" w:space="0" w:color="auto"/>
            <w:bottom w:val="none" w:sz="0" w:space="0" w:color="auto"/>
            <w:right w:val="none" w:sz="0" w:space="0" w:color="auto"/>
          </w:divBdr>
        </w:div>
        <w:div w:id="901480313">
          <w:marLeft w:val="0"/>
          <w:marRight w:val="0"/>
          <w:marTop w:val="0"/>
          <w:marBottom w:val="0"/>
          <w:divBdr>
            <w:top w:val="none" w:sz="0" w:space="0" w:color="auto"/>
            <w:left w:val="none" w:sz="0" w:space="0" w:color="auto"/>
            <w:bottom w:val="none" w:sz="0" w:space="0" w:color="auto"/>
            <w:right w:val="none" w:sz="0" w:space="0" w:color="auto"/>
          </w:divBdr>
        </w:div>
        <w:div w:id="1832746435">
          <w:marLeft w:val="0"/>
          <w:marRight w:val="0"/>
          <w:marTop w:val="0"/>
          <w:marBottom w:val="0"/>
          <w:divBdr>
            <w:top w:val="none" w:sz="0" w:space="0" w:color="auto"/>
            <w:left w:val="none" w:sz="0" w:space="0" w:color="auto"/>
            <w:bottom w:val="none" w:sz="0" w:space="0" w:color="auto"/>
            <w:right w:val="none" w:sz="0" w:space="0" w:color="auto"/>
          </w:divBdr>
        </w:div>
        <w:div w:id="1087733190">
          <w:marLeft w:val="0"/>
          <w:marRight w:val="0"/>
          <w:marTop w:val="0"/>
          <w:marBottom w:val="0"/>
          <w:divBdr>
            <w:top w:val="none" w:sz="0" w:space="0" w:color="auto"/>
            <w:left w:val="none" w:sz="0" w:space="0" w:color="auto"/>
            <w:bottom w:val="none" w:sz="0" w:space="0" w:color="auto"/>
            <w:right w:val="none" w:sz="0" w:space="0" w:color="auto"/>
          </w:divBdr>
        </w:div>
        <w:div w:id="865405759">
          <w:marLeft w:val="0"/>
          <w:marRight w:val="0"/>
          <w:marTop w:val="0"/>
          <w:marBottom w:val="0"/>
          <w:divBdr>
            <w:top w:val="none" w:sz="0" w:space="0" w:color="auto"/>
            <w:left w:val="none" w:sz="0" w:space="0" w:color="auto"/>
            <w:bottom w:val="none" w:sz="0" w:space="0" w:color="auto"/>
            <w:right w:val="none" w:sz="0" w:space="0" w:color="auto"/>
          </w:divBdr>
        </w:div>
        <w:div w:id="133916619">
          <w:marLeft w:val="0"/>
          <w:marRight w:val="0"/>
          <w:marTop w:val="0"/>
          <w:marBottom w:val="0"/>
          <w:divBdr>
            <w:top w:val="none" w:sz="0" w:space="0" w:color="auto"/>
            <w:left w:val="none" w:sz="0" w:space="0" w:color="auto"/>
            <w:bottom w:val="none" w:sz="0" w:space="0" w:color="auto"/>
            <w:right w:val="none" w:sz="0" w:space="0" w:color="auto"/>
          </w:divBdr>
        </w:div>
        <w:div w:id="193881601">
          <w:marLeft w:val="0"/>
          <w:marRight w:val="0"/>
          <w:marTop w:val="0"/>
          <w:marBottom w:val="0"/>
          <w:divBdr>
            <w:top w:val="none" w:sz="0" w:space="0" w:color="auto"/>
            <w:left w:val="none" w:sz="0" w:space="0" w:color="auto"/>
            <w:bottom w:val="none" w:sz="0" w:space="0" w:color="auto"/>
            <w:right w:val="none" w:sz="0" w:space="0" w:color="auto"/>
          </w:divBdr>
        </w:div>
        <w:div w:id="1382704851">
          <w:marLeft w:val="0"/>
          <w:marRight w:val="0"/>
          <w:marTop w:val="0"/>
          <w:marBottom w:val="0"/>
          <w:divBdr>
            <w:top w:val="none" w:sz="0" w:space="0" w:color="auto"/>
            <w:left w:val="none" w:sz="0" w:space="0" w:color="auto"/>
            <w:bottom w:val="none" w:sz="0" w:space="0" w:color="auto"/>
            <w:right w:val="none" w:sz="0" w:space="0" w:color="auto"/>
          </w:divBdr>
        </w:div>
        <w:div w:id="1374617758">
          <w:marLeft w:val="0"/>
          <w:marRight w:val="0"/>
          <w:marTop w:val="0"/>
          <w:marBottom w:val="0"/>
          <w:divBdr>
            <w:top w:val="none" w:sz="0" w:space="0" w:color="auto"/>
            <w:left w:val="none" w:sz="0" w:space="0" w:color="auto"/>
            <w:bottom w:val="none" w:sz="0" w:space="0" w:color="auto"/>
            <w:right w:val="none" w:sz="0" w:space="0" w:color="auto"/>
          </w:divBdr>
        </w:div>
        <w:div w:id="1098407879">
          <w:marLeft w:val="0"/>
          <w:marRight w:val="0"/>
          <w:marTop w:val="0"/>
          <w:marBottom w:val="0"/>
          <w:divBdr>
            <w:top w:val="none" w:sz="0" w:space="0" w:color="auto"/>
            <w:left w:val="none" w:sz="0" w:space="0" w:color="auto"/>
            <w:bottom w:val="none" w:sz="0" w:space="0" w:color="auto"/>
            <w:right w:val="none" w:sz="0" w:space="0" w:color="auto"/>
          </w:divBdr>
        </w:div>
        <w:div w:id="1952933201">
          <w:marLeft w:val="0"/>
          <w:marRight w:val="0"/>
          <w:marTop w:val="0"/>
          <w:marBottom w:val="0"/>
          <w:divBdr>
            <w:top w:val="none" w:sz="0" w:space="0" w:color="auto"/>
            <w:left w:val="none" w:sz="0" w:space="0" w:color="auto"/>
            <w:bottom w:val="none" w:sz="0" w:space="0" w:color="auto"/>
            <w:right w:val="none" w:sz="0" w:space="0" w:color="auto"/>
          </w:divBdr>
        </w:div>
        <w:div w:id="99954087">
          <w:marLeft w:val="0"/>
          <w:marRight w:val="0"/>
          <w:marTop w:val="0"/>
          <w:marBottom w:val="0"/>
          <w:divBdr>
            <w:top w:val="none" w:sz="0" w:space="0" w:color="auto"/>
            <w:left w:val="none" w:sz="0" w:space="0" w:color="auto"/>
            <w:bottom w:val="none" w:sz="0" w:space="0" w:color="auto"/>
            <w:right w:val="none" w:sz="0" w:space="0" w:color="auto"/>
          </w:divBdr>
        </w:div>
        <w:div w:id="1758356766">
          <w:marLeft w:val="0"/>
          <w:marRight w:val="0"/>
          <w:marTop w:val="0"/>
          <w:marBottom w:val="0"/>
          <w:divBdr>
            <w:top w:val="none" w:sz="0" w:space="0" w:color="auto"/>
            <w:left w:val="none" w:sz="0" w:space="0" w:color="auto"/>
            <w:bottom w:val="none" w:sz="0" w:space="0" w:color="auto"/>
            <w:right w:val="none" w:sz="0" w:space="0" w:color="auto"/>
          </w:divBdr>
        </w:div>
        <w:div w:id="1702901166">
          <w:marLeft w:val="0"/>
          <w:marRight w:val="0"/>
          <w:marTop w:val="0"/>
          <w:marBottom w:val="0"/>
          <w:divBdr>
            <w:top w:val="none" w:sz="0" w:space="0" w:color="auto"/>
            <w:left w:val="none" w:sz="0" w:space="0" w:color="auto"/>
            <w:bottom w:val="none" w:sz="0" w:space="0" w:color="auto"/>
            <w:right w:val="none" w:sz="0" w:space="0" w:color="auto"/>
          </w:divBdr>
        </w:div>
        <w:div w:id="2099861452">
          <w:marLeft w:val="0"/>
          <w:marRight w:val="0"/>
          <w:marTop w:val="0"/>
          <w:marBottom w:val="0"/>
          <w:divBdr>
            <w:top w:val="none" w:sz="0" w:space="0" w:color="auto"/>
            <w:left w:val="none" w:sz="0" w:space="0" w:color="auto"/>
            <w:bottom w:val="none" w:sz="0" w:space="0" w:color="auto"/>
            <w:right w:val="none" w:sz="0" w:space="0" w:color="auto"/>
          </w:divBdr>
        </w:div>
        <w:div w:id="1315913280">
          <w:marLeft w:val="0"/>
          <w:marRight w:val="0"/>
          <w:marTop w:val="0"/>
          <w:marBottom w:val="0"/>
          <w:divBdr>
            <w:top w:val="none" w:sz="0" w:space="0" w:color="auto"/>
            <w:left w:val="none" w:sz="0" w:space="0" w:color="auto"/>
            <w:bottom w:val="none" w:sz="0" w:space="0" w:color="auto"/>
            <w:right w:val="none" w:sz="0" w:space="0" w:color="auto"/>
          </w:divBdr>
        </w:div>
        <w:div w:id="1096052102">
          <w:marLeft w:val="0"/>
          <w:marRight w:val="0"/>
          <w:marTop w:val="0"/>
          <w:marBottom w:val="0"/>
          <w:divBdr>
            <w:top w:val="none" w:sz="0" w:space="0" w:color="auto"/>
            <w:left w:val="none" w:sz="0" w:space="0" w:color="auto"/>
            <w:bottom w:val="none" w:sz="0" w:space="0" w:color="auto"/>
            <w:right w:val="none" w:sz="0" w:space="0" w:color="auto"/>
          </w:divBdr>
        </w:div>
        <w:div w:id="1667325802">
          <w:marLeft w:val="0"/>
          <w:marRight w:val="0"/>
          <w:marTop w:val="0"/>
          <w:marBottom w:val="0"/>
          <w:divBdr>
            <w:top w:val="none" w:sz="0" w:space="0" w:color="auto"/>
            <w:left w:val="none" w:sz="0" w:space="0" w:color="auto"/>
            <w:bottom w:val="none" w:sz="0" w:space="0" w:color="auto"/>
            <w:right w:val="none" w:sz="0" w:space="0" w:color="auto"/>
          </w:divBdr>
        </w:div>
        <w:div w:id="2033334237">
          <w:marLeft w:val="0"/>
          <w:marRight w:val="0"/>
          <w:marTop w:val="0"/>
          <w:marBottom w:val="0"/>
          <w:divBdr>
            <w:top w:val="none" w:sz="0" w:space="0" w:color="auto"/>
            <w:left w:val="none" w:sz="0" w:space="0" w:color="auto"/>
            <w:bottom w:val="none" w:sz="0" w:space="0" w:color="auto"/>
            <w:right w:val="none" w:sz="0" w:space="0" w:color="auto"/>
          </w:divBdr>
        </w:div>
        <w:div w:id="1113087681">
          <w:marLeft w:val="0"/>
          <w:marRight w:val="0"/>
          <w:marTop w:val="0"/>
          <w:marBottom w:val="0"/>
          <w:divBdr>
            <w:top w:val="none" w:sz="0" w:space="0" w:color="auto"/>
            <w:left w:val="none" w:sz="0" w:space="0" w:color="auto"/>
            <w:bottom w:val="none" w:sz="0" w:space="0" w:color="auto"/>
            <w:right w:val="none" w:sz="0" w:space="0" w:color="auto"/>
          </w:divBdr>
        </w:div>
        <w:div w:id="619916421">
          <w:marLeft w:val="0"/>
          <w:marRight w:val="0"/>
          <w:marTop w:val="0"/>
          <w:marBottom w:val="0"/>
          <w:divBdr>
            <w:top w:val="none" w:sz="0" w:space="0" w:color="auto"/>
            <w:left w:val="none" w:sz="0" w:space="0" w:color="auto"/>
            <w:bottom w:val="none" w:sz="0" w:space="0" w:color="auto"/>
            <w:right w:val="none" w:sz="0" w:space="0" w:color="auto"/>
          </w:divBdr>
        </w:div>
        <w:div w:id="101346028">
          <w:marLeft w:val="0"/>
          <w:marRight w:val="0"/>
          <w:marTop w:val="0"/>
          <w:marBottom w:val="0"/>
          <w:divBdr>
            <w:top w:val="none" w:sz="0" w:space="0" w:color="auto"/>
            <w:left w:val="none" w:sz="0" w:space="0" w:color="auto"/>
            <w:bottom w:val="none" w:sz="0" w:space="0" w:color="auto"/>
            <w:right w:val="none" w:sz="0" w:space="0" w:color="auto"/>
          </w:divBdr>
        </w:div>
        <w:div w:id="202907030">
          <w:marLeft w:val="0"/>
          <w:marRight w:val="0"/>
          <w:marTop w:val="0"/>
          <w:marBottom w:val="0"/>
          <w:divBdr>
            <w:top w:val="none" w:sz="0" w:space="0" w:color="auto"/>
            <w:left w:val="none" w:sz="0" w:space="0" w:color="auto"/>
            <w:bottom w:val="none" w:sz="0" w:space="0" w:color="auto"/>
            <w:right w:val="none" w:sz="0" w:space="0" w:color="auto"/>
          </w:divBdr>
        </w:div>
        <w:div w:id="580799497">
          <w:marLeft w:val="0"/>
          <w:marRight w:val="0"/>
          <w:marTop w:val="0"/>
          <w:marBottom w:val="0"/>
          <w:divBdr>
            <w:top w:val="none" w:sz="0" w:space="0" w:color="auto"/>
            <w:left w:val="none" w:sz="0" w:space="0" w:color="auto"/>
            <w:bottom w:val="none" w:sz="0" w:space="0" w:color="auto"/>
            <w:right w:val="none" w:sz="0" w:space="0" w:color="auto"/>
          </w:divBdr>
        </w:div>
        <w:div w:id="51004777">
          <w:marLeft w:val="0"/>
          <w:marRight w:val="0"/>
          <w:marTop w:val="0"/>
          <w:marBottom w:val="0"/>
          <w:divBdr>
            <w:top w:val="none" w:sz="0" w:space="0" w:color="auto"/>
            <w:left w:val="none" w:sz="0" w:space="0" w:color="auto"/>
            <w:bottom w:val="none" w:sz="0" w:space="0" w:color="auto"/>
            <w:right w:val="none" w:sz="0" w:space="0" w:color="auto"/>
          </w:divBdr>
        </w:div>
        <w:div w:id="1738015123">
          <w:marLeft w:val="0"/>
          <w:marRight w:val="0"/>
          <w:marTop w:val="0"/>
          <w:marBottom w:val="0"/>
          <w:divBdr>
            <w:top w:val="none" w:sz="0" w:space="0" w:color="auto"/>
            <w:left w:val="none" w:sz="0" w:space="0" w:color="auto"/>
            <w:bottom w:val="none" w:sz="0" w:space="0" w:color="auto"/>
            <w:right w:val="none" w:sz="0" w:space="0" w:color="auto"/>
          </w:divBdr>
        </w:div>
        <w:div w:id="1995255499">
          <w:marLeft w:val="0"/>
          <w:marRight w:val="0"/>
          <w:marTop w:val="0"/>
          <w:marBottom w:val="0"/>
          <w:divBdr>
            <w:top w:val="none" w:sz="0" w:space="0" w:color="auto"/>
            <w:left w:val="none" w:sz="0" w:space="0" w:color="auto"/>
            <w:bottom w:val="none" w:sz="0" w:space="0" w:color="auto"/>
            <w:right w:val="none" w:sz="0" w:space="0" w:color="auto"/>
          </w:divBdr>
        </w:div>
        <w:div w:id="1909071501">
          <w:marLeft w:val="0"/>
          <w:marRight w:val="0"/>
          <w:marTop w:val="0"/>
          <w:marBottom w:val="0"/>
          <w:divBdr>
            <w:top w:val="none" w:sz="0" w:space="0" w:color="auto"/>
            <w:left w:val="none" w:sz="0" w:space="0" w:color="auto"/>
            <w:bottom w:val="none" w:sz="0" w:space="0" w:color="auto"/>
            <w:right w:val="none" w:sz="0" w:space="0" w:color="auto"/>
          </w:divBdr>
        </w:div>
        <w:div w:id="472453446">
          <w:marLeft w:val="0"/>
          <w:marRight w:val="0"/>
          <w:marTop w:val="0"/>
          <w:marBottom w:val="0"/>
          <w:divBdr>
            <w:top w:val="none" w:sz="0" w:space="0" w:color="auto"/>
            <w:left w:val="none" w:sz="0" w:space="0" w:color="auto"/>
            <w:bottom w:val="none" w:sz="0" w:space="0" w:color="auto"/>
            <w:right w:val="none" w:sz="0" w:space="0" w:color="auto"/>
          </w:divBdr>
        </w:div>
        <w:div w:id="757752970">
          <w:marLeft w:val="0"/>
          <w:marRight w:val="0"/>
          <w:marTop w:val="0"/>
          <w:marBottom w:val="0"/>
          <w:divBdr>
            <w:top w:val="none" w:sz="0" w:space="0" w:color="auto"/>
            <w:left w:val="none" w:sz="0" w:space="0" w:color="auto"/>
            <w:bottom w:val="none" w:sz="0" w:space="0" w:color="auto"/>
            <w:right w:val="none" w:sz="0" w:space="0" w:color="auto"/>
          </w:divBdr>
        </w:div>
        <w:div w:id="656105094">
          <w:marLeft w:val="0"/>
          <w:marRight w:val="0"/>
          <w:marTop w:val="0"/>
          <w:marBottom w:val="0"/>
          <w:divBdr>
            <w:top w:val="none" w:sz="0" w:space="0" w:color="auto"/>
            <w:left w:val="none" w:sz="0" w:space="0" w:color="auto"/>
            <w:bottom w:val="none" w:sz="0" w:space="0" w:color="auto"/>
            <w:right w:val="none" w:sz="0" w:space="0" w:color="auto"/>
          </w:divBdr>
        </w:div>
        <w:div w:id="1287077637">
          <w:marLeft w:val="0"/>
          <w:marRight w:val="0"/>
          <w:marTop w:val="0"/>
          <w:marBottom w:val="0"/>
          <w:divBdr>
            <w:top w:val="none" w:sz="0" w:space="0" w:color="auto"/>
            <w:left w:val="none" w:sz="0" w:space="0" w:color="auto"/>
            <w:bottom w:val="none" w:sz="0" w:space="0" w:color="auto"/>
            <w:right w:val="none" w:sz="0" w:space="0" w:color="auto"/>
          </w:divBdr>
        </w:div>
        <w:div w:id="1342510275">
          <w:marLeft w:val="0"/>
          <w:marRight w:val="0"/>
          <w:marTop w:val="0"/>
          <w:marBottom w:val="0"/>
          <w:divBdr>
            <w:top w:val="none" w:sz="0" w:space="0" w:color="auto"/>
            <w:left w:val="none" w:sz="0" w:space="0" w:color="auto"/>
            <w:bottom w:val="none" w:sz="0" w:space="0" w:color="auto"/>
            <w:right w:val="none" w:sz="0" w:space="0" w:color="auto"/>
          </w:divBdr>
        </w:div>
        <w:div w:id="2083481895">
          <w:marLeft w:val="0"/>
          <w:marRight w:val="0"/>
          <w:marTop w:val="0"/>
          <w:marBottom w:val="0"/>
          <w:divBdr>
            <w:top w:val="none" w:sz="0" w:space="0" w:color="auto"/>
            <w:left w:val="none" w:sz="0" w:space="0" w:color="auto"/>
            <w:bottom w:val="none" w:sz="0" w:space="0" w:color="auto"/>
            <w:right w:val="none" w:sz="0" w:space="0" w:color="auto"/>
          </w:divBdr>
        </w:div>
        <w:div w:id="806512283">
          <w:marLeft w:val="0"/>
          <w:marRight w:val="0"/>
          <w:marTop w:val="0"/>
          <w:marBottom w:val="0"/>
          <w:divBdr>
            <w:top w:val="none" w:sz="0" w:space="0" w:color="auto"/>
            <w:left w:val="none" w:sz="0" w:space="0" w:color="auto"/>
            <w:bottom w:val="none" w:sz="0" w:space="0" w:color="auto"/>
            <w:right w:val="none" w:sz="0" w:space="0" w:color="auto"/>
          </w:divBdr>
        </w:div>
        <w:div w:id="1885825153">
          <w:marLeft w:val="0"/>
          <w:marRight w:val="0"/>
          <w:marTop w:val="0"/>
          <w:marBottom w:val="0"/>
          <w:divBdr>
            <w:top w:val="none" w:sz="0" w:space="0" w:color="auto"/>
            <w:left w:val="none" w:sz="0" w:space="0" w:color="auto"/>
            <w:bottom w:val="none" w:sz="0" w:space="0" w:color="auto"/>
            <w:right w:val="none" w:sz="0" w:space="0" w:color="auto"/>
          </w:divBdr>
        </w:div>
        <w:div w:id="1384214790">
          <w:marLeft w:val="0"/>
          <w:marRight w:val="0"/>
          <w:marTop w:val="0"/>
          <w:marBottom w:val="0"/>
          <w:divBdr>
            <w:top w:val="none" w:sz="0" w:space="0" w:color="auto"/>
            <w:left w:val="none" w:sz="0" w:space="0" w:color="auto"/>
            <w:bottom w:val="none" w:sz="0" w:space="0" w:color="auto"/>
            <w:right w:val="none" w:sz="0" w:space="0" w:color="auto"/>
          </w:divBdr>
        </w:div>
        <w:div w:id="421101246">
          <w:marLeft w:val="0"/>
          <w:marRight w:val="0"/>
          <w:marTop w:val="0"/>
          <w:marBottom w:val="0"/>
          <w:divBdr>
            <w:top w:val="none" w:sz="0" w:space="0" w:color="auto"/>
            <w:left w:val="none" w:sz="0" w:space="0" w:color="auto"/>
            <w:bottom w:val="none" w:sz="0" w:space="0" w:color="auto"/>
            <w:right w:val="none" w:sz="0" w:space="0" w:color="auto"/>
          </w:divBdr>
        </w:div>
        <w:div w:id="2117284374">
          <w:marLeft w:val="0"/>
          <w:marRight w:val="0"/>
          <w:marTop w:val="0"/>
          <w:marBottom w:val="0"/>
          <w:divBdr>
            <w:top w:val="none" w:sz="0" w:space="0" w:color="auto"/>
            <w:left w:val="none" w:sz="0" w:space="0" w:color="auto"/>
            <w:bottom w:val="none" w:sz="0" w:space="0" w:color="auto"/>
            <w:right w:val="none" w:sz="0" w:space="0" w:color="auto"/>
          </w:divBdr>
        </w:div>
        <w:div w:id="2099209106">
          <w:marLeft w:val="0"/>
          <w:marRight w:val="0"/>
          <w:marTop w:val="0"/>
          <w:marBottom w:val="0"/>
          <w:divBdr>
            <w:top w:val="none" w:sz="0" w:space="0" w:color="auto"/>
            <w:left w:val="none" w:sz="0" w:space="0" w:color="auto"/>
            <w:bottom w:val="none" w:sz="0" w:space="0" w:color="auto"/>
            <w:right w:val="none" w:sz="0" w:space="0" w:color="auto"/>
          </w:divBdr>
        </w:div>
        <w:div w:id="1974554007">
          <w:marLeft w:val="0"/>
          <w:marRight w:val="0"/>
          <w:marTop w:val="0"/>
          <w:marBottom w:val="0"/>
          <w:divBdr>
            <w:top w:val="none" w:sz="0" w:space="0" w:color="auto"/>
            <w:left w:val="none" w:sz="0" w:space="0" w:color="auto"/>
            <w:bottom w:val="none" w:sz="0" w:space="0" w:color="auto"/>
            <w:right w:val="none" w:sz="0" w:space="0" w:color="auto"/>
          </w:divBdr>
        </w:div>
        <w:div w:id="987128434">
          <w:marLeft w:val="0"/>
          <w:marRight w:val="0"/>
          <w:marTop w:val="0"/>
          <w:marBottom w:val="0"/>
          <w:divBdr>
            <w:top w:val="none" w:sz="0" w:space="0" w:color="auto"/>
            <w:left w:val="none" w:sz="0" w:space="0" w:color="auto"/>
            <w:bottom w:val="none" w:sz="0" w:space="0" w:color="auto"/>
            <w:right w:val="none" w:sz="0" w:space="0" w:color="auto"/>
          </w:divBdr>
        </w:div>
        <w:div w:id="1537540838">
          <w:marLeft w:val="0"/>
          <w:marRight w:val="0"/>
          <w:marTop w:val="0"/>
          <w:marBottom w:val="0"/>
          <w:divBdr>
            <w:top w:val="none" w:sz="0" w:space="0" w:color="auto"/>
            <w:left w:val="none" w:sz="0" w:space="0" w:color="auto"/>
            <w:bottom w:val="none" w:sz="0" w:space="0" w:color="auto"/>
            <w:right w:val="none" w:sz="0" w:space="0" w:color="auto"/>
          </w:divBdr>
        </w:div>
        <w:div w:id="992373202">
          <w:marLeft w:val="0"/>
          <w:marRight w:val="0"/>
          <w:marTop w:val="0"/>
          <w:marBottom w:val="0"/>
          <w:divBdr>
            <w:top w:val="none" w:sz="0" w:space="0" w:color="auto"/>
            <w:left w:val="none" w:sz="0" w:space="0" w:color="auto"/>
            <w:bottom w:val="none" w:sz="0" w:space="0" w:color="auto"/>
            <w:right w:val="none" w:sz="0" w:space="0" w:color="auto"/>
          </w:divBdr>
        </w:div>
        <w:div w:id="956788775">
          <w:marLeft w:val="0"/>
          <w:marRight w:val="0"/>
          <w:marTop w:val="0"/>
          <w:marBottom w:val="0"/>
          <w:divBdr>
            <w:top w:val="none" w:sz="0" w:space="0" w:color="auto"/>
            <w:left w:val="none" w:sz="0" w:space="0" w:color="auto"/>
            <w:bottom w:val="none" w:sz="0" w:space="0" w:color="auto"/>
            <w:right w:val="none" w:sz="0" w:space="0" w:color="auto"/>
          </w:divBdr>
        </w:div>
        <w:div w:id="805002663">
          <w:marLeft w:val="0"/>
          <w:marRight w:val="0"/>
          <w:marTop w:val="0"/>
          <w:marBottom w:val="0"/>
          <w:divBdr>
            <w:top w:val="none" w:sz="0" w:space="0" w:color="auto"/>
            <w:left w:val="none" w:sz="0" w:space="0" w:color="auto"/>
            <w:bottom w:val="none" w:sz="0" w:space="0" w:color="auto"/>
            <w:right w:val="none" w:sz="0" w:space="0" w:color="auto"/>
          </w:divBdr>
        </w:div>
        <w:div w:id="1843857341">
          <w:marLeft w:val="0"/>
          <w:marRight w:val="0"/>
          <w:marTop w:val="0"/>
          <w:marBottom w:val="0"/>
          <w:divBdr>
            <w:top w:val="none" w:sz="0" w:space="0" w:color="auto"/>
            <w:left w:val="none" w:sz="0" w:space="0" w:color="auto"/>
            <w:bottom w:val="none" w:sz="0" w:space="0" w:color="auto"/>
            <w:right w:val="none" w:sz="0" w:space="0" w:color="auto"/>
          </w:divBdr>
        </w:div>
        <w:div w:id="1466897215">
          <w:marLeft w:val="0"/>
          <w:marRight w:val="0"/>
          <w:marTop w:val="0"/>
          <w:marBottom w:val="0"/>
          <w:divBdr>
            <w:top w:val="none" w:sz="0" w:space="0" w:color="auto"/>
            <w:left w:val="none" w:sz="0" w:space="0" w:color="auto"/>
            <w:bottom w:val="none" w:sz="0" w:space="0" w:color="auto"/>
            <w:right w:val="none" w:sz="0" w:space="0" w:color="auto"/>
          </w:divBdr>
        </w:div>
        <w:div w:id="1907909589">
          <w:marLeft w:val="0"/>
          <w:marRight w:val="0"/>
          <w:marTop w:val="0"/>
          <w:marBottom w:val="0"/>
          <w:divBdr>
            <w:top w:val="none" w:sz="0" w:space="0" w:color="auto"/>
            <w:left w:val="none" w:sz="0" w:space="0" w:color="auto"/>
            <w:bottom w:val="none" w:sz="0" w:space="0" w:color="auto"/>
            <w:right w:val="none" w:sz="0" w:space="0" w:color="auto"/>
          </w:divBdr>
        </w:div>
        <w:div w:id="138110674">
          <w:marLeft w:val="0"/>
          <w:marRight w:val="0"/>
          <w:marTop w:val="0"/>
          <w:marBottom w:val="0"/>
          <w:divBdr>
            <w:top w:val="none" w:sz="0" w:space="0" w:color="auto"/>
            <w:left w:val="none" w:sz="0" w:space="0" w:color="auto"/>
            <w:bottom w:val="none" w:sz="0" w:space="0" w:color="auto"/>
            <w:right w:val="none" w:sz="0" w:space="0" w:color="auto"/>
          </w:divBdr>
        </w:div>
        <w:div w:id="675691670">
          <w:marLeft w:val="0"/>
          <w:marRight w:val="0"/>
          <w:marTop w:val="0"/>
          <w:marBottom w:val="0"/>
          <w:divBdr>
            <w:top w:val="none" w:sz="0" w:space="0" w:color="auto"/>
            <w:left w:val="none" w:sz="0" w:space="0" w:color="auto"/>
            <w:bottom w:val="none" w:sz="0" w:space="0" w:color="auto"/>
            <w:right w:val="none" w:sz="0" w:space="0" w:color="auto"/>
          </w:divBdr>
        </w:div>
        <w:div w:id="1608613161">
          <w:marLeft w:val="0"/>
          <w:marRight w:val="0"/>
          <w:marTop w:val="0"/>
          <w:marBottom w:val="0"/>
          <w:divBdr>
            <w:top w:val="none" w:sz="0" w:space="0" w:color="auto"/>
            <w:left w:val="none" w:sz="0" w:space="0" w:color="auto"/>
            <w:bottom w:val="none" w:sz="0" w:space="0" w:color="auto"/>
            <w:right w:val="none" w:sz="0" w:space="0" w:color="auto"/>
          </w:divBdr>
        </w:div>
        <w:div w:id="761295614">
          <w:marLeft w:val="0"/>
          <w:marRight w:val="0"/>
          <w:marTop w:val="0"/>
          <w:marBottom w:val="0"/>
          <w:divBdr>
            <w:top w:val="none" w:sz="0" w:space="0" w:color="auto"/>
            <w:left w:val="none" w:sz="0" w:space="0" w:color="auto"/>
            <w:bottom w:val="none" w:sz="0" w:space="0" w:color="auto"/>
            <w:right w:val="none" w:sz="0" w:space="0" w:color="auto"/>
          </w:divBdr>
        </w:div>
        <w:div w:id="886531067">
          <w:marLeft w:val="0"/>
          <w:marRight w:val="0"/>
          <w:marTop w:val="0"/>
          <w:marBottom w:val="0"/>
          <w:divBdr>
            <w:top w:val="none" w:sz="0" w:space="0" w:color="auto"/>
            <w:left w:val="none" w:sz="0" w:space="0" w:color="auto"/>
            <w:bottom w:val="none" w:sz="0" w:space="0" w:color="auto"/>
            <w:right w:val="none" w:sz="0" w:space="0" w:color="auto"/>
          </w:divBdr>
        </w:div>
        <w:div w:id="883173536">
          <w:marLeft w:val="0"/>
          <w:marRight w:val="0"/>
          <w:marTop w:val="0"/>
          <w:marBottom w:val="0"/>
          <w:divBdr>
            <w:top w:val="none" w:sz="0" w:space="0" w:color="auto"/>
            <w:left w:val="none" w:sz="0" w:space="0" w:color="auto"/>
            <w:bottom w:val="none" w:sz="0" w:space="0" w:color="auto"/>
            <w:right w:val="none" w:sz="0" w:space="0" w:color="auto"/>
          </w:divBdr>
        </w:div>
        <w:div w:id="148904952">
          <w:marLeft w:val="0"/>
          <w:marRight w:val="0"/>
          <w:marTop w:val="0"/>
          <w:marBottom w:val="0"/>
          <w:divBdr>
            <w:top w:val="none" w:sz="0" w:space="0" w:color="auto"/>
            <w:left w:val="none" w:sz="0" w:space="0" w:color="auto"/>
            <w:bottom w:val="none" w:sz="0" w:space="0" w:color="auto"/>
            <w:right w:val="none" w:sz="0" w:space="0" w:color="auto"/>
          </w:divBdr>
        </w:div>
        <w:div w:id="110250444">
          <w:marLeft w:val="0"/>
          <w:marRight w:val="0"/>
          <w:marTop w:val="0"/>
          <w:marBottom w:val="0"/>
          <w:divBdr>
            <w:top w:val="none" w:sz="0" w:space="0" w:color="auto"/>
            <w:left w:val="none" w:sz="0" w:space="0" w:color="auto"/>
            <w:bottom w:val="none" w:sz="0" w:space="0" w:color="auto"/>
            <w:right w:val="none" w:sz="0" w:space="0" w:color="auto"/>
          </w:divBdr>
        </w:div>
        <w:div w:id="934898288">
          <w:marLeft w:val="0"/>
          <w:marRight w:val="0"/>
          <w:marTop w:val="0"/>
          <w:marBottom w:val="0"/>
          <w:divBdr>
            <w:top w:val="none" w:sz="0" w:space="0" w:color="auto"/>
            <w:left w:val="none" w:sz="0" w:space="0" w:color="auto"/>
            <w:bottom w:val="none" w:sz="0" w:space="0" w:color="auto"/>
            <w:right w:val="none" w:sz="0" w:space="0" w:color="auto"/>
          </w:divBdr>
        </w:div>
        <w:div w:id="1994944945">
          <w:marLeft w:val="0"/>
          <w:marRight w:val="0"/>
          <w:marTop w:val="0"/>
          <w:marBottom w:val="0"/>
          <w:divBdr>
            <w:top w:val="none" w:sz="0" w:space="0" w:color="auto"/>
            <w:left w:val="none" w:sz="0" w:space="0" w:color="auto"/>
            <w:bottom w:val="none" w:sz="0" w:space="0" w:color="auto"/>
            <w:right w:val="none" w:sz="0" w:space="0" w:color="auto"/>
          </w:divBdr>
        </w:div>
        <w:div w:id="861482031">
          <w:marLeft w:val="0"/>
          <w:marRight w:val="0"/>
          <w:marTop w:val="0"/>
          <w:marBottom w:val="0"/>
          <w:divBdr>
            <w:top w:val="none" w:sz="0" w:space="0" w:color="auto"/>
            <w:left w:val="none" w:sz="0" w:space="0" w:color="auto"/>
            <w:bottom w:val="none" w:sz="0" w:space="0" w:color="auto"/>
            <w:right w:val="none" w:sz="0" w:space="0" w:color="auto"/>
          </w:divBdr>
        </w:div>
        <w:div w:id="721371230">
          <w:marLeft w:val="0"/>
          <w:marRight w:val="0"/>
          <w:marTop w:val="0"/>
          <w:marBottom w:val="0"/>
          <w:divBdr>
            <w:top w:val="none" w:sz="0" w:space="0" w:color="auto"/>
            <w:left w:val="none" w:sz="0" w:space="0" w:color="auto"/>
            <w:bottom w:val="none" w:sz="0" w:space="0" w:color="auto"/>
            <w:right w:val="none" w:sz="0" w:space="0" w:color="auto"/>
          </w:divBdr>
        </w:div>
        <w:div w:id="2135513968">
          <w:marLeft w:val="0"/>
          <w:marRight w:val="0"/>
          <w:marTop w:val="0"/>
          <w:marBottom w:val="0"/>
          <w:divBdr>
            <w:top w:val="none" w:sz="0" w:space="0" w:color="auto"/>
            <w:left w:val="none" w:sz="0" w:space="0" w:color="auto"/>
            <w:bottom w:val="none" w:sz="0" w:space="0" w:color="auto"/>
            <w:right w:val="none" w:sz="0" w:space="0" w:color="auto"/>
          </w:divBdr>
        </w:div>
        <w:div w:id="1863929468">
          <w:marLeft w:val="0"/>
          <w:marRight w:val="0"/>
          <w:marTop w:val="0"/>
          <w:marBottom w:val="0"/>
          <w:divBdr>
            <w:top w:val="none" w:sz="0" w:space="0" w:color="auto"/>
            <w:left w:val="none" w:sz="0" w:space="0" w:color="auto"/>
            <w:bottom w:val="none" w:sz="0" w:space="0" w:color="auto"/>
            <w:right w:val="none" w:sz="0" w:space="0" w:color="auto"/>
          </w:divBdr>
        </w:div>
        <w:div w:id="2082437123">
          <w:marLeft w:val="0"/>
          <w:marRight w:val="0"/>
          <w:marTop w:val="0"/>
          <w:marBottom w:val="0"/>
          <w:divBdr>
            <w:top w:val="none" w:sz="0" w:space="0" w:color="auto"/>
            <w:left w:val="none" w:sz="0" w:space="0" w:color="auto"/>
            <w:bottom w:val="none" w:sz="0" w:space="0" w:color="auto"/>
            <w:right w:val="none" w:sz="0" w:space="0" w:color="auto"/>
          </w:divBdr>
        </w:div>
        <w:div w:id="857960909">
          <w:marLeft w:val="0"/>
          <w:marRight w:val="0"/>
          <w:marTop w:val="0"/>
          <w:marBottom w:val="0"/>
          <w:divBdr>
            <w:top w:val="none" w:sz="0" w:space="0" w:color="auto"/>
            <w:left w:val="none" w:sz="0" w:space="0" w:color="auto"/>
            <w:bottom w:val="none" w:sz="0" w:space="0" w:color="auto"/>
            <w:right w:val="none" w:sz="0" w:space="0" w:color="auto"/>
          </w:divBdr>
        </w:div>
        <w:div w:id="1915581302">
          <w:marLeft w:val="0"/>
          <w:marRight w:val="0"/>
          <w:marTop w:val="0"/>
          <w:marBottom w:val="0"/>
          <w:divBdr>
            <w:top w:val="none" w:sz="0" w:space="0" w:color="auto"/>
            <w:left w:val="none" w:sz="0" w:space="0" w:color="auto"/>
            <w:bottom w:val="none" w:sz="0" w:space="0" w:color="auto"/>
            <w:right w:val="none" w:sz="0" w:space="0" w:color="auto"/>
          </w:divBdr>
        </w:div>
        <w:div w:id="800728037">
          <w:marLeft w:val="0"/>
          <w:marRight w:val="0"/>
          <w:marTop w:val="0"/>
          <w:marBottom w:val="0"/>
          <w:divBdr>
            <w:top w:val="none" w:sz="0" w:space="0" w:color="auto"/>
            <w:left w:val="none" w:sz="0" w:space="0" w:color="auto"/>
            <w:bottom w:val="none" w:sz="0" w:space="0" w:color="auto"/>
            <w:right w:val="none" w:sz="0" w:space="0" w:color="auto"/>
          </w:divBdr>
        </w:div>
        <w:div w:id="710957439">
          <w:marLeft w:val="0"/>
          <w:marRight w:val="0"/>
          <w:marTop w:val="0"/>
          <w:marBottom w:val="0"/>
          <w:divBdr>
            <w:top w:val="none" w:sz="0" w:space="0" w:color="auto"/>
            <w:left w:val="none" w:sz="0" w:space="0" w:color="auto"/>
            <w:bottom w:val="none" w:sz="0" w:space="0" w:color="auto"/>
            <w:right w:val="none" w:sz="0" w:space="0" w:color="auto"/>
          </w:divBdr>
        </w:div>
        <w:div w:id="139227423">
          <w:marLeft w:val="0"/>
          <w:marRight w:val="0"/>
          <w:marTop w:val="0"/>
          <w:marBottom w:val="0"/>
          <w:divBdr>
            <w:top w:val="none" w:sz="0" w:space="0" w:color="auto"/>
            <w:left w:val="none" w:sz="0" w:space="0" w:color="auto"/>
            <w:bottom w:val="none" w:sz="0" w:space="0" w:color="auto"/>
            <w:right w:val="none" w:sz="0" w:space="0" w:color="auto"/>
          </w:divBdr>
        </w:div>
        <w:div w:id="1626885121">
          <w:marLeft w:val="0"/>
          <w:marRight w:val="0"/>
          <w:marTop w:val="0"/>
          <w:marBottom w:val="0"/>
          <w:divBdr>
            <w:top w:val="none" w:sz="0" w:space="0" w:color="auto"/>
            <w:left w:val="none" w:sz="0" w:space="0" w:color="auto"/>
            <w:bottom w:val="none" w:sz="0" w:space="0" w:color="auto"/>
            <w:right w:val="none" w:sz="0" w:space="0" w:color="auto"/>
          </w:divBdr>
        </w:div>
        <w:div w:id="1426725356">
          <w:marLeft w:val="0"/>
          <w:marRight w:val="0"/>
          <w:marTop w:val="0"/>
          <w:marBottom w:val="0"/>
          <w:divBdr>
            <w:top w:val="none" w:sz="0" w:space="0" w:color="auto"/>
            <w:left w:val="none" w:sz="0" w:space="0" w:color="auto"/>
            <w:bottom w:val="none" w:sz="0" w:space="0" w:color="auto"/>
            <w:right w:val="none" w:sz="0" w:space="0" w:color="auto"/>
          </w:divBdr>
        </w:div>
        <w:div w:id="1999919238">
          <w:marLeft w:val="0"/>
          <w:marRight w:val="0"/>
          <w:marTop w:val="0"/>
          <w:marBottom w:val="0"/>
          <w:divBdr>
            <w:top w:val="none" w:sz="0" w:space="0" w:color="auto"/>
            <w:left w:val="none" w:sz="0" w:space="0" w:color="auto"/>
            <w:bottom w:val="none" w:sz="0" w:space="0" w:color="auto"/>
            <w:right w:val="none" w:sz="0" w:space="0" w:color="auto"/>
          </w:divBdr>
        </w:div>
        <w:div w:id="966473058">
          <w:marLeft w:val="0"/>
          <w:marRight w:val="0"/>
          <w:marTop w:val="0"/>
          <w:marBottom w:val="0"/>
          <w:divBdr>
            <w:top w:val="none" w:sz="0" w:space="0" w:color="auto"/>
            <w:left w:val="none" w:sz="0" w:space="0" w:color="auto"/>
            <w:bottom w:val="none" w:sz="0" w:space="0" w:color="auto"/>
            <w:right w:val="none" w:sz="0" w:space="0" w:color="auto"/>
          </w:divBdr>
        </w:div>
        <w:div w:id="2035760658">
          <w:marLeft w:val="0"/>
          <w:marRight w:val="0"/>
          <w:marTop w:val="0"/>
          <w:marBottom w:val="0"/>
          <w:divBdr>
            <w:top w:val="none" w:sz="0" w:space="0" w:color="auto"/>
            <w:left w:val="none" w:sz="0" w:space="0" w:color="auto"/>
            <w:bottom w:val="none" w:sz="0" w:space="0" w:color="auto"/>
            <w:right w:val="none" w:sz="0" w:space="0" w:color="auto"/>
          </w:divBdr>
        </w:div>
        <w:div w:id="1525049422">
          <w:marLeft w:val="0"/>
          <w:marRight w:val="0"/>
          <w:marTop w:val="0"/>
          <w:marBottom w:val="0"/>
          <w:divBdr>
            <w:top w:val="none" w:sz="0" w:space="0" w:color="auto"/>
            <w:left w:val="none" w:sz="0" w:space="0" w:color="auto"/>
            <w:bottom w:val="none" w:sz="0" w:space="0" w:color="auto"/>
            <w:right w:val="none" w:sz="0" w:space="0" w:color="auto"/>
          </w:divBdr>
        </w:div>
        <w:div w:id="434326155">
          <w:marLeft w:val="0"/>
          <w:marRight w:val="0"/>
          <w:marTop w:val="0"/>
          <w:marBottom w:val="0"/>
          <w:divBdr>
            <w:top w:val="none" w:sz="0" w:space="0" w:color="auto"/>
            <w:left w:val="none" w:sz="0" w:space="0" w:color="auto"/>
            <w:bottom w:val="none" w:sz="0" w:space="0" w:color="auto"/>
            <w:right w:val="none" w:sz="0" w:space="0" w:color="auto"/>
          </w:divBdr>
        </w:div>
        <w:div w:id="1249460798">
          <w:marLeft w:val="0"/>
          <w:marRight w:val="0"/>
          <w:marTop w:val="0"/>
          <w:marBottom w:val="0"/>
          <w:divBdr>
            <w:top w:val="none" w:sz="0" w:space="0" w:color="auto"/>
            <w:left w:val="none" w:sz="0" w:space="0" w:color="auto"/>
            <w:bottom w:val="none" w:sz="0" w:space="0" w:color="auto"/>
            <w:right w:val="none" w:sz="0" w:space="0" w:color="auto"/>
          </w:divBdr>
        </w:div>
        <w:div w:id="1478065201">
          <w:marLeft w:val="0"/>
          <w:marRight w:val="0"/>
          <w:marTop w:val="0"/>
          <w:marBottom w:val="0"/>
          <w:divBdr>
            <w:top w:val="none" w:sz="0" w:space="0" w:color="auto"/>
            <w:left w:val="none" w:sz="0" w:space="0" w:color="auto"/>
            <w:bottom w:val="none" w:sz="0" w:space="0" w:color="auto"/>
            <w:right w:val="none" w:sz="0" w:space="0" w:color="auto"/>
          </w:divBdr>
        </w:div>
        <w:div w:id="2144687520">
          <w:marLeft w:val="0"/>
          <w:marRight w:val="0"/>
          <w:marTop w:val="0"/>
          <w:marBottom w:val="0"/>
          <w:divBdr>
            <w:top w:val="none" w:sz="0" w:space="0" w:color="auto"/>
            <w:left w:val="none" w:sz="0" w:space="0" w:color="auto"/>
            <w:bottom w:val="none" w:sz="0" w:space="0" w:color="auto"/>
            <w:right w:val="none" w:sz="0" w:space="0" w:color="auto"/>
          </w:divBdr>
        </w:div>
        <w:div w:id="1918175707">
          <w:marLeft w:val="0"/>
          <w:marRight w:val="0"/>
          <w:marTop w:val="0"/>
          <w:marBottom w:val="0"/>
          <w:divBdr>
            <w:top w:val="none" w:sz="0" w:space="0" w:color="auto"/>
            <w:left w:val="none" w:sz="0" w:space="0" w:color="auto"/>
            <w:bottom w:val="none" w:sz="0" w:space="0" w:color="auto"/>
            <w:right w:val="none" w:sz="0" w:space="0" w:color="auto"/>
          </w:divBdr>
        </w:div>
        <w:div w:id="353725451">
          <w:marLeft w:val="0"/>
          <w:marRight w:val="0"/>
          <w:marTop w:val="0"/>
          <w:marBottom w:val="0"/>
          <w:divBdr>
            <w:top w:val="none" w:sz="0" w:space="0" w:color="auto"/>
            <w:left w:val="none" w:sz="0" w:space="0" w:color="auto"/>
            <w:bottom w:val="none" w:sz="0" w:space="0" w:color="auto"/>
            <w:right w:val="none" w:sz="0" w:space="0" w:color="auto"/>
          </w:divBdr>
        </w:div>
        <w:div w:id="8676256">
          <w:marLeft w:val="0"/>
          <w:marRight w:val="0"/>
          <w:marTop w:val="0"/>
          <w:marBottom w:val="0"/>
          <w:divBdr>
            <w:top w:val="none" w:sz="0" w:space="0" w:color="auto"/>
            <w:left w:val="none" w:sz="0" w:space="0" w:color="auto"/>
            <w:bottom w:val="none" w:sz="0" w:space="0" w:color="auto"/>
            <w:right w:val="none" w:sz="0" w:space="0" w:color="auto"/>
          </w:divBdr>
        </w:div>
        <w:div w:id="623459499">
          <w:marLeft w:val="0"/>
          <w:marRight w:val="0"/>
          <w:marTop w:val="0"/>
          <w:marBottom w:val="0"/>
          <w:divBdr>
            <w:top w:val="none" w:sz="0" w:space="0" w:color="auto"/>
            <w:left w:val="none" w:sz="0" w:space="0" w:color="auto"/>
            <w:bottom w:val="none" w:sz="0" w:space="0" w:color="auto"/>
            <w:right w:val="none" w:sz="0" w:space="0" w:color="auto"/>
          </w:divBdr>
        </w:div>
        <w:div w:id="1971206681">
          <w:marLeft w:val="0"/>
          <w:marRight w:val="0"/>
          <w:marTop w:val="0"/>
          <w:marBottom w:val="0"/>
          <w:divBdr>
            <w:top w:val="none" w:sz="0" w:space="0" w:color="auto"/>
            <w:left w:val="none" w:sz="0" w:space="0" w:color="auto"/>
            <w:bottom w:val="none" w:sz="0" w:space="0" w:color="auto"/>
            <w:right w:val="none" w:sz="0" w:space="0" w:color="auto"/>
          </w:divBdr>
        </w:div>
        <w:div w:id="1657032650">
          <w:marLeft w:val="0"/>
          <w:marRight w:val="0"/>
          <w:marTop w:val="0"/>
          <w:marBottom w:val="0"/>
          <w:divBdr>
            <w:top w:val="none" w:sz="0" w:space="0" w:color="auto"/>
            <w:left w:val="none" w:sz="0" w:space="0" w:color="auto"/>
            <w:bottom w:val="none" w:sz="0" w:space="0" w:color="auto"/>
            <w:right w:val="none" w:sz="0" w:space="0" w:color="auto"/>
          </w:divBdr>
        </w:div>
        <w:div w:id="564805620">
          <w:marLeft w:val="0"/>
          <w:marRight w:val="0"/>
          <w:marTop w:val="0"/>
          <w:marBottom w:val="0"/>
          <w:divBdr>
            <w:top w:val="none" w:sz="0" w:space="0" w:color="auto"/>
            <w:left w:val="none" w:sz="0" w:space="0" w:color="auto"/>
            <w:bottom w:val="none" w:sz="0" w:space="0" w:color="auto"/>
            <w:right w:val="none" w:sz="0" w:space="0" w:color="auto"/>
          </w:divBdr>
        </w:div>
        <w:div w:id="237399936">
          <w:marLeft w:val="0"/>
          <w:marRight w:val="0"/>
          <w:marTop w:val="0"/>
          <w:marBottom w:val="0"/>
          <w:divBdr>
            <w:top w:val="none" w:sz="0" w:space="0" w:color="auto"/>
            <w:left w:val="none" w:sz="0" w:space="0" w:color="auto"/>
            <w:bottom w:val="none" w:sz="0" w:space="0" w:color="auto"/>
            <w:right w:val="none" w:sz="0" w:space="0" w:color="auto"/>
          </w:divBdr>
        </w:div>
        <w:div w:id="451553334">
          <w:marLeft w:val="0"/>
          <w:marRight w:val="0"/>
          <w:marTop w:val="0"/>
          <w:marBottom w:val="0"/>
          <w:divBdr>
            <w:top w:val="none" w:sz="0" w:space="0" w:color="auto"/>
            <w:left w:val="none" w:sz="0" w:space="0" w:color="auto"/>
            <w:bottom w:val="none" w:sz="0" w:space="0" w:color="auto"/>
            <w:right w:val="none" w:sz="0" w:space="0" w:color="auto"/>
          </w:divBdr>
        </w:div>
        <w:div w:id="1047605245">
          <w:marLeft w:val="0"/>
          <w:marRight w:val="0"/>
          <w:marTop w:val="0"/>
          <w:marBottom w:val="0"/>
          <w:divBdr>
            <w:top w:val="none" w:sz="0" w:space="0" w:color="auto"/>
            <w:left w:val="none" w:sz="0" w:space="0" w:color="auto"/>
            <w:bottom w:val="none" w:sz="0" w:space="0" w:color="auto"/>
            <w:right w:val="none" w:sz="0" w:space="0" w:color="auto"/>
          </w:divBdr>
        </w:div>
        <w:div w:id="1732072087">
          <w:marLeft w:val="0"/>
          <w:marRight w:val="0"/>
          <w:marTop w:val="0"/>
          <w:marBottom w:val="0"/>
          <w:divBdr>
            <w:top w:val="none" w:sz="0" w:space="0" w:color="auto"/>
            <w:left w:val="none" w:sz="0" w:space="0" w:color="auto"/>
            <w:bottom w:val="none" w:sz="0" w:space="0" w:color="auto"/>
            <w:right w:val="none" w:sz="0" w:space="0" w:color="auto"/>
          </w:divBdr>
        </w:div>
        <w:div w:id="22560320">
          <w:marLeft w:val="0"/>
          <w:marRight w:val="0"/>
          <w:marTop w:val="0"/>
          <w:marBottom w:val="0"/>
          <w:divBdr>
            <w:top w:val="none" w:sz="0" w:space="0" w:color="auto"/>
            <w:left w:val="none" w:sz="0" w:space="0" w:color="auto"/>
            <w:bottom w:val="none" w:sz="0" w:space="0" w:color="auto"/>
            <w:right w:val="none" w:sz="0" w:space="0" w:color="auto"/>
          </w:divBdr>
        </w:div>
        <w:div w:id="992950857">
          <w:marLeft w:val="0"/>
          <w:marRight w:val="0"/>
          <w:marTop w:val="0"/>
          <w:marBottom w:val="0"/>
          <w:divBdr>
            <w:top w:val="none" w:sz="0" w:space="0" w:color="auto"/>
            <w:left w:val="none" w:sz="0" w:space="0" w:color="auto"/>
            <w:bottom w:val="none" w:sz="0" w:space="0" w:color="auto"/>
            <w:right w:val="none" w:sz="0" w:space="0" w:color="auto"/>
          </w:divBdr>
        </w:div>
        <w:div w:id="786436123">
          <w:marLeft w:val="0"/>
          <w:marRight w:val="0"/>
          <w:marTop w:val="0"/>
          <w:marBottom w:val="0"/>
          <w:divBdr>
            <w:top w:val="none" w:sz="0" w:space="0" w:color="auto"/>
            <w:left w:val="none" w:sz="0" w:space="0" w:color="auto"/>
            <w:bottom w:val="none" w:sz="0" w:space="0" w:color="auto"/>
            <w:right w:val="none" w:sz="0" w:space="0" w:color="auto"/>
          </w:divBdr>
        </w:div>
        <w:div w:id="1848253974">
          <w:marLeft w:val="0"/>
          <w:marRight w:val="0"/>
          <w:marTop w:val="0"/>
          <w:marBottom w:val="0"/>
          <w:divBdr>
            <w:top w:val="none" w:sz="0" w:space="0" w:color="auto"/>
            <w:left w:val="none" w:sz="0" w:space="0" w:color="auto"/>
            <w:bottom w:val="none" w:sz="0" w:space="0" w:color="auto"/>
            <w:right w:val="none" w:sz="0" w:space="0" w:color="auto"/>
          </w:divBdr>
        </w:div>
        <w:div w:id="1192185751">
          <w:marLeft w:val="0"/>
          <w:marRight w:val="0"/>
          <w:marTop w:val="0"/>
          <w:marBottom w:val="0"/>
          <w:divBdr>
            <w:top w:val="none" w:sz="0" w:space="0" w:color="auto"/>
            <w:left w:val="none" w:sz="0" w:space="0" w:color="auto"/>
            <w:bottom w:val="none" w:sz="0" w:space="0" w:color="auto"/>
            <w:right w:val="none" w:sz="0" w:space="0" w:color="auto"/>
          </w:divBdr>
        </w:div>
        <w:div w:id="1663772371">
          <w:marLeft w:val="0"/>
          <w:marRight w:val="0"/>
          <w:marTop w:val="0"/>
          <w:marBottom w:val="0"/>
          <w:divBdr>
            <w:top w:val="none" w:sz="0" w:space="0" w:color="auto"/>
            <w:left w:val="none" w:sz="0" w:space="0" w:color="auto"/>
            <w:bottom w:val="none" w:sz="0" w:space="0" w:color="auto"/>
            <w:right w:val="none" w:sz="0" w:space="0" w:color="auto"/>
          </w:divBdr>
        </w:div>
        <w:div w:id="224025192">
          <w:marLeft w:val="0"/>
          <w:marRight w:val="0"/>
          <w:marTop w:val="0"/>
          <w:marBottom w:val="0"/>
          <w:divBdr>
            <w:top w:val="none" w:sz="0" w:space="0" w:color="auto"/>
            <w:left w:val="none" w:sz="0" w:space="0" w:color="auto"/>
            <w:bottom w:val="none" w:sz="0" w:space="0" w:color="auto"/>
            <w:right w:val="none" w:sz="0" w:space="0" w:color="auto"/>
          </w:divBdr>
        </w:div>
        <w:div w:id="2069330424">
          <w:marLeft w:val="0"/>
          <w:marRight w:val="0"/>
          <w:marTop w:val="0"/>
          <w:marBottom w:val="0"/>
          <w:divBdr>
            <w:top w:val="none" w:sz="0" w:space="0" w:color="auto"/>
            <w:left w:val="none" w:sz="0" w:space="0" w:color="auto"/>
            <w:bottom w:val="none" w:sz="0" w:space="0" w:color="auto"/>
            <w:right w:val="none" w:sz="0" w:space="0" w:color="auto"/>
          </w:divBdr>
        </w:div>
        <w:div w:id="971979567">
          <w:marLeft w:val="0"/>
          <w:marRight w:val="0"/>
          <w:marTop w:val="0"/>
          <w:marBottom w:val="0"/>
          <w:divBdr>
            <w:top w:val="none" w:sz="0" w:space="0" w:color="auto"/>
            <w:left w:val="none" w:sz="0" w:space="0" w:color="auto"/>
            <w:bottom w:val="none" w:sz="0" w:space="0" w:color="auto"/>
            <w:right w:val="none" w:sz="0" w:space="0" w:color="auto"/>
          </w:divBdr>
        </w:div>
        <w:div w:id="440150453">
          <w:marLeft w:val="0"/>
          <w:marRight w:val="0"/>
          <w:marTop w:val="0"/>
          <w:marBottom w:val="0"/>
          <w:divBdr>
            <w:top w:val="none" w:sz="0" w:space="0" w:color="auto"/>
            <w:left w:val="none" w:sz="0" w:space="0" w:color="auto"/>
            <w:bottom w:val="none" w:sz="0" w:space="0" w:color="auto"/>
            <w:right w:val="none" w:sz="0" w:space="0" w:color="auto"/>
          </w:divBdr>
        </w:div>
        <w:div w:id="692920317">
          <w:marLeft w:val="0"/>
          <w:marRight w:val="0"/>
          <w:marTop w:val="0"/>
          <w:marBottom w:val="0"/>
          <w:divBdr>
            <w:top w:val="none" w:sz="0" w:space="0" w:color="auto"/>
            <w:left w:val="none" w:sz="0" w:space="0" w:color="auto"/>
            <w:bottom w:val="none" w:sz="0" w:space="0" w:color="auto"/>
            <w:right w:val="none" w:sz="0" w:space="0" w:color="auto"/>
          </w:divBdr>
        </w:div>
        <w:div w:id="1274895687">
          <w:marLeft w:val="0"/>
          <w:marRight w:val="0"/>
          <w:marTop w:val="0"/>
          <w:marBottom w:val="0"/>
          <w:divBdr>
            <w:top w:val="none" w:sz="0" w:space="0" w:color="auto"/>
            <w:left w:val="none" w:sz="0" w:space="0" w:color="auto"/>
            <w:bottom w:val="none" w:sz="0" w:space="0" w:color="auto"/>
            <w:right w:val="none" w:sz="0" w:space="0" w:color="auto"/>
          </w:divBdr>
        </w:div>
        <w:div w:id="194465485">
          <w:marLeft w:val="0"/>
          <w:marRight w:val="0"/>
          <w:marTop w:val="0"/>
          <w:marBottom w:val="0"/>
          <w:divBdr>
            <w:top w:val="none" w:sz="0" w:space="0" w:color="auto"/>
            <w:left w:val="none" w:sz="0" w:space="0" w:color="auto"/>
            <w:bottom w:val="none" w:sz="0" w:space="0" w:color="auto"/>
            <w:right w:val="none" w:sz="0" w:space="0" w:color="auto"/>
          </w:divBdr>
        </w:div>
        <w:div w:id="930427244">
          <w:marLeft w:val="0"/>
          <w:marRight w:val="0"/>
          <w:marTop w:val="0"/>
          <w:marBottom w:val="0"/>
          <w:divBdr>
            <w:top w:val="none" w:sz="0" w:space="0" w:color="auto"/>
            <w:left w:val="none" w:sz="0" w:space="0" w:color="auto"/>
            <w:bottom w:val="none" w:sz="0" w:space="0" w:color="auto"/>
            <w:right w:val="none" w:sz="0" w:space="0" w:color="auto"/>
          </w:divBdr>
        </w:div>
        <w:div w:id="238633968">
          <w:marLeft w:val="0"/>
          <w:marRight w:val="0"/>
          <w:marTop w:val="0"/>
          <w:marBottom w:val="0"/>
          <w:divBdr>
            <w:top w:val="none" w:sz="0" w:space="0" w:color="auto"/>
            <w:left w:val="none" w:sz="0" w:space="0" w:color="auto"/>
            <w:bottom w:val="none" w:sz="0" w:space="0" w:color="auto"/>
            <w:right w:val="none" w:sz="0" w:space="0" w:color="auto"/>
          </w:divBdr>
        </w:div>
        <w:div w:id="1719890188">
          <w:marLeft w:val="0"/>
          <w:marRight w:val="0"/>
          <w:marTop w:val="0"/>
          <w:marBottom w:val="0"/>
          <w:divBdr>
            <w:top w:val="none" w:sz="0" w:space="0" w:color="auto"/>
            <w:left w:val="none" w:sz="0" w:space="0" w:color="auto"/>
            <w:bottom w:val="none" w:sz="0" w:space="0" w:color="auto"/>
            <w:right w:val="none" w:sz="0" w:space="0" w:color="auto"/>
          </w:divBdr>
        </w:div>
        <w:div w:id="291176743">
          <w:marLeft w:val="0"/>
          <w:marRight w:val="0"/>
          <w:marTop w:val="0"/>
          <w:marBottom w:val="0"/>
          <w:divBdr>
            <w:top w:val="none" w:sz="0" w:space="0" w:color="auto"/>
            <w:left w:val="none" w:sz="0" w:space="0" w:color="auto"/>
            <w:bottom w:val="none" w:sz="0" w:space="0" w:color="auto"/>
            <w:right w:val="none" w:sz="0" w:space="0" w:color="auto"/>
          </w:divBdr>
        </w:div>
        <w:div w:id="1262685299">
          <w:marLeft w:val="0"/>
          <w:marRight w:val="0"/>
          <w:marTop w:val="0"/>
          <w:marBottom w:val="0"/>
          <w:divBdr>
            <w:top w:val="none" w:sz="0" w:space="0" w:color="auto"/>
            <w:left w:val="none" w:sz="0" w:space="0" w:color="auto"/>
            <w:bottom w:val="none" w:sz="0" w:space="0" w:color="auto"/>
            <w:right w:val="none" w:sz="0" w:space="0" w:color="auto"/>
          </w:divBdr>
        </w:div>
        <w:div w:id="674919144">
          <w:marLeft w:val="0"/>
          <w:marRight w:val="0"/>
          <w:marTop w:val="0"/>
          <w:marBottom w:val="0"/>
          <w:divBdr>
            <w:top w:val="none" w:sz="0" w:space="0" w:color="auto"/>
            <w:left w:val="none" w:sz="0" w:space="0" w:color="auto"/>
            <w:bottom w:val="none" w:sz="0" w:space="0" w:color="auto"/>
            <w:right w:val="none" w:sz="0" w:space="0" w:color="auto"/>
          </w:divBdr>
        </w:div>
        <w:div w:id="1763797791">
          <w:marLeft w:val="0"/>
          <w:marRight w:val="0"/>
          <w:marTop w:val="0"/>
          <w:marBottom w:val="0"/>
          <w:divBdr>
            <w:top w:val="none" w:sz="0" w:space="0" w:color="auto"/>
            <w:left w:val="none" w:sz="0" w:space="0" w:color="auto"/>
            <w:bottom w:val="none" w:sz="0" w:space="0" w:color="auto"/>
            <w:right w:val="none" w:sz="0" w:space="0" w:color="auto"/>
          </w:divBdr>
        </w:div>
        <w:div w:id="810512454">
          <w:marLeft w:val="0"/>
          <w:marRight w:val="0"/>
          <w:marTop w:val="0"/>
          <w:marBottom w:val="0"/>
          <w:divBdr>
            <w:top w:val="none" w:sz="0" w:space="0" w:color="auto"/>
            <w:left w:val="none" w:sz="0" w:space="0" w:color="auto"/>
            <w:bottom w:val="none" w:sz="0" w:space="0" w:color="auto"/>
            <w:right w:val="none" w:sz="0" w:space="0" w:color="auto"/>
          </w:divBdr>
        </w:div>
        <w:div w:id="1395810810">
          <w:marLeft w:val="0"/>
          <w:marRight w:val="0"/>
          <w:marTop w:val="0"/>
          <w:marBottom w:val="0"/>
          <w:divBdr>
            <w:top w:val="none" w:sz="0" w:space="0" w:color="auto"/>
            <w:left w:val="none" w:sz="0" w:space="0" w:color="auto"/>
            <w:bottom w:val="none" w:sz="0" w:space="0" w:color="auto"/>
            <w:right w:val="none" w:sz="0" w:space="0" w:color="auto"/>
          </w:divBdr>
        </w:div>
        <w:div w:id="1525510033">
          <w:marLeft w:val="0"/>
          <w:marRight w:val="0"/>
          <w:marTop w:val="0"/>
          <w:marBottom w:val="0"/>
          <w:divBdr>
            <w:top w:val="none" w:sz="0" w:space="0" w:color="auto"/>
            <w:left w:val="none" w:sz="0" w:space="0" w:color="auto"/>
            <w:bottom w:val="none" w:sz="0" w:space="0" w:color="auto"/>
            <w:right w:val="none" w:sz="0" w:space="0" w:color="auto"/>
          </w:divBdr>
        </w:div>
        <w:div w:id="649673300">
          <w:marLeft w:val="0"/>
          <w:marRight w:val="0"/>
          <w:marTop w:val="0"/>
          <w:marBottom w:val="0"/>
          <w:divBdr>
            <w:top w:val="none" w:sz="0" w:space="0" w:color="auto"/>
            <w:left w:val="none" w:sz="0" w:space="0" w:color="auto"/>
            <w:bottom w:val="none" w:sz="0" w:space="0" w:color="auto"/>
            <w:right w:val="none" w:sz="0" w:space="0" w:color="auto"/>
          </w:divBdr>
        </w:div>
        <w:div w:id="1030884231">
          <w:marLeft w:val="0"/>
          <w:marRight w:val="0"/>
          <w:marTop w:val="0"/>
          <w:marBottom w:val="0"/>
          <w:divBdr>
            <w:top w:val="none" w:sz="0" w:space="0" w:color="auto"/>
            <w:left w:val="none" w:sz="0" w:space="0" w:color="auto"/>
            <w:bottom w:val="none" w:sz="0" w:space="0" w:color="auto"/>
            <w:right w:val="none" w:sz="0" w:space="0" w:color="auto"/>
          </w:divBdr>
        </w:div>
        <w:div w:id="1183201060">
          <w:marLeft w:val="0"/>
          <w:marRight w:val="0"/>
          <w:marTop w:val="0"/>
          <w:marBottom w:val="0"/>
          <w:divBdr>
            <w:top w:val="none" w:sz="0" w:space="0" w:color="auto"/>
            <w:left w:val="none" w:sz="0" w:space="0" w:color="auto"/>
            <w:bottom w:val="none" w:sz="0" w:space="0" w:color="auto"/>
            <w:right w:val="none" w:sz="0" w:space="0" w:color="auto"/>
          </w:divBdr>
        </w:div>
        <w:div w:id="1941571698">
          <w:marLeft w:val="0"/>
          <w:marRight w:val="0"/>
          <w:marTop w:val="0"/>
          <w:marBottom w:val="0"/>
          <w:divBdr>
            <w:top w:val="none" w:sz="0" w:space="0" w:color="auto"/>
            <w:left w:val="none" w:sz="0" w:space="0" w:color="auto"/>
            <w:bottom w:val="none" w:sz="0" w:space="0" w:color="auto"/>
            <w:right w:val="none" w:sz="0" w:space="0" w:color="auto"/>
          </w:divBdr>
        </w:div>
        <w:div w:id="2115510585">
          <w:marLeft w:val="0"/>
          <w:marRight w:val="0"/>
          <w:marTop w:val="0"/>
          <w:marBottom w:val="0"/>
          <w:divBdr>
            <w:top w:val="none" w:sz="0" w:space="0" w:color="auto"/>
            <w:left w:val="none" w:sz="0" w:space="0" w:color="auto"/>
            <w:bottom w:val="none" w:sz="0" w:space="0" w:color="auto"/>
            <w:right w:val="none" w:sz="0" w:space="0" w:color="auto"/>
          </w:divBdr>
        </w:div>
        <w:div w:id="442964885">
          <w:marLeft w:val="0"/>
          <w:marRight w:val="0"/>
          <w:marTop w:val="0"/>
          <w:marBottom w:val="0"/>
          <w:divBdr>
            <w:top w:val="none" w:sz="0" w:space="0" w:color="auto"/>
            <w:left w:val="none" w:sz="0" w:space="0" w:color="auto"/>
            <w:bottom w:val="none" w:sz="0" w:space="0" w:color="auto"/>
            <w:right w:val="none" w:sz="0" w:space="0" w:color="auto"/>
          </w:divBdr>
        </w:div>
        <w:div w:id="796723691">
          <w:marLeft w:val="0"/>
          <w:marRight w:val="0"/>
          <w:marTop w:val="0"/>
          <w:marBottom w:val="0"/>
          <w:divBdr>
            <w:top w:val="none" w:sz="0" w:space="0" w:color="auto"/>
            <w:left w:val="none" w:sz="0" w:space="0" w:color="auto"/>
            <w:bottom w:val="none" w:sz="0" w:space="0" w:color="auto"/>
            <w:right w:val="none" w:sz="0" w:space="0" w:color="auto"/>
          </w:divBdr>
        </w:div>
        <w:div w:id="309942002">
          <w:marLeft w:val="0"/>
          <w:marRight w:val="0"/>
          <w:marTop w:val="0"/>
          <w:marBottom w:val="0"/>
          <w:divBdr>
            <w:top w:val="none" w:sz="0" w:space="0" w:color="auto"/>
            <w:left w:val="none" w:sz="0" w:space="0" w:color="auto"/>
            <w:bottom w:val="none" w:sz="0" w:space="0" w:color="auto"/>
            <w:right w:val="none" w:sz="0" w:space="0" w:color="auto"/>
          </w:divBdr>
        </w:div>
        <w:div w:id="313413837">
          <w:marLeft w:val="0"/>
          <w:marRight w:val="0"/>
          <w:marTop w:val="0"/>
          <w:marBottom w:val="0"/>
          <w:divBdr>
            <w:top w:val="none" w:sz="0" w:space="0" w:color="auto"/>
            <w:left w:val="none" w:sz="0" w:space="0" w:color="auto"/>
            <w:bottom w:val="none" w:sz="0" w:space="0" w:color="auto"/>
            <w:right w:val="none" w:sz="0" w:space="0" w:color="auto"/>
          </w:divBdr>
        </w:div>
        <w:div w:id="1543832862">
          <w:marLeft w:val="0"/>
          <w:marRight w:val="0"/>
          <w:marTop w:val="0"/>
          <w:marBottom w:val="0"/>
          <w:divBdr>
            <w:top w:val="none" w:sz="0" w:space="0" w:color="auto"/>
            <w:left w:val="none" w:sz="0" w:space="0" w:color="auto"/>
            <w:bottom w:val="none" w:sz="0" w:space="0" w:color="auto"/>
            <w:right w:val="none" w:sz="0" w:space="0" w:color="auto"/>
          </w:divBdr>
        </w:div>
        <w:div w:id="1761562117">
          <w:marLeft w:val="0"/>
          <w:marRight w:val="0"/>
          <w:marTop w:val="0"/>
          <w:marBottom w:val="0"/>
          <w:divBdr>
            <w:top w:val="none" w:sz="0" w:space="0" w:color="auto"/>
            <w:left w:val="none" w:sz="0" w:space="0" w:color="auto"/>
            <w:bottom w:val="none" w:sz="0" w:space="0" w:color="auto"/>
            <w:right w:val="none" w:sz="0" w:space="0" w:color="auto"/>
          </w:divBdr>
        </w:div>
        <w:div w:id="1145439312">
          <w:marLeft w:val="0"/>
          <w:marRight w:val="0"/>
          <w:marTop w:val="0"/>
          <w:marBottom w:val="0"/>
          <w:divBdr>
            <w:top w:val="none" w:sz="0" w:space="0" w:color="auto"/>
            <w:left w:val="none" w:sz="0" w:space="0" w:color="auto"/>
            <w:bottom w:val="none" w:sz="0" w:space="0" w:color="auto"/>
            <w:right w:val="none" w:sz="0" w:space="0" w:color="auto"/>
          </w:divBdr>
        </w:div>
        <w:div w:id="1936328113">
          <w:marLeft w:val="0"/>
          <w:marRight w:val="0"/>
          <w:marTop w:val="0"/>
          <w:marBottom w:val="0"/>
          <w:divBdr>
            <w:top w:val="none" w:sz="0" w:space="0" w:color="auto"/>
            <w:left w:val="none" w:sz="0" w:space="0" w:color="auto"/>
            <w:bottom w:val="none" w:sz="0" w:space="0" w:color="auto"/>
            <w:right w:val="none" w:sz="0" w:space="0" w:color="auto"/>
          </w:divBdr>
        </w:div>
        <w:div w:id="787430159">
          <w:marLeft w:val="0"/>
          <w:marRight w:val="0"/>
          <w:marTop w:val="0"/>
          <w:marBottom w:val="0"/>
          <w:divBdr>
            <w:top w:val="none" w:sz="0" w:space="0" w:color="auto"/>
            <w:left w:val="none" w:sz="0" w:space="0" w:color="auto"/>
            <w:bottom w:val="none" w:sz="0" w:space="0" w:color="auto"/>
            <w:right w:val="none" w:sz="0" w:space="0" w:color="auto"/>
          </w:divBdr>
        </w:div>
        <w:div w:id="1446315452">
          <w:marLeft w:val="0"/>
          <w:marRight w:val="0"/>
          <w:marTop w:val="0"/>
          <w:marBottom w:val="0"/>
          <w:divBdr>
            <w:top w:val="none" w:sz="0" w:space="0" w:color="auto"/>
            <w:left w:val="none" w:sz="0" w:space="0" w:color="auto"/>
            <w:bottom w:val="none" w:sz="0" w:space="0" w:color="auto"/>
            <w:right w:val="none" w:sz="0" w:space="0" w:color="auto"/>
          </w:divBdr>
        </w:div>
        <w:div w:id="345013398">
          <w:marLeft w:val="0"/>
          <w:marRight w:val="0"/>
          <w:marTop w:val="0"/>
          <w:marBottom w:val="0"/>
          <w:divBdr>
            <w:top w:val="none" w:sz="0" w:space="0" w:color="auto"/>
            <w:left w:val="none" w:sz="0" w:space="0" w:color="auto"/>
            <w:bottom w:val="none" w:sz="0" w:space="0" w:color="auto"/>
            <w:right w:val="none" w:sz="0" w:space="0" w:color="auto"/>
          </w:divBdr>
        </w:div>
        <w:div w:id="602883728">
          <w:marLeft w:val="0"/>
          <w:marRight w:val="0"/>
          <w:marTop w:val="0"/>
          <w:marBottom w:val="0"/>
          <w:divBdr>
            <w:top w:val="none" w:sz="0" w:space="0" w:color="auto"/>
            <w:left w:val="none" w:sz="0" w:space="0" w:color="auto"/>
            <w:bottom w:val="none" w:sz="0" w:space="0" w:color="auto"/>
            <w:right w:val="none" w:sz="0" w:space="0" w:color="auto"/>
          </w:divBdr>
        </w:div>
        <w:div w:id="379205014">
          <w:marLeft w:val="0"/>
          <w:marRight w:val="0"/>
          <w:marTop w:val="0"/>
          <w:marBottom w:val="0"/>
          <w:divBdr>
            <w:top w:val="none" w:sz="0" w:space="0" w:color="auto"/>
            <w:left w:val="none" w:sz="0" w:space="0" w:color="auto"/>
            <w:bottom w:val="none" w:sz="0" w:space="0" w:color="auto"/>
            <w:right w:val="none" w:sz="0" w:space="0" w:color="auto"/>
          </w:divBdr>
        </w:div>
        <w:div w:id="1161888675">
          <w:marLeft w:val="0"/>
          <w:marRight w:val="0"/>
          <w:marTop w:val="0"/>
          <w:marBottom w:val="0"/>
          <w:divBdr>
            <w:top w:val="none" w:sz="0" w:space="0" w:color="auto"/>
            <w:left w:val="none" w:sz="0" w:space="0" w:color="auto"/>
            <w:bottom w:val="none" w:sz="0" w:space="0" w:color="auto"/>
            <w:right w:val="none" w:sz="0" w:space="0" w:color="auto"/>
          </w:divBdr>
        </w:div>
        <w:div w:id="2076468574">
          <w:marLeft w:val="0"/>
          <w:marRight w:val="0"/>
          <w:marTop w:val="0"/>
          <w:marBottom w:val="0"/>
          <w:divBdr>
            <w:top w:val="none" w:sz="0" w:space="0" w:color="auto"/>
            <w:left w:val="none" w:sz="0" w:space="0" w:color="auto"/>
            <w:bottom w:val="none" w:sz="0" w:space="0" w:color="auto"/>
            <w:right w:val="none" w:sz="0" w:space="0" w:color="auto"/>
          </w:divBdr>
        </w:div>
        <w:div w:id="1569422062">
          <w:marLeft w:val="0"/>
          <w:marRight w:val="0"/>
          <w:marTop w:val="0"/>
          <w:marBottom w:val="0"/>
          <w:divBdr>
            <w:top w:val="none" w:sz="0" w:space="0" w:color="auto"/>
            <w:left w:val="none" w:sz="0" w:space="0" w:color="auto"/>
            <w:bottom w:val="none" w:sz="0" w:space="0" w:color="auto"/>
            <w:right w:val="none" w:sz="0" w:space="0" w:color="auto"/>
          </w:divBdr>
        </w:div>
        <w:div w:id="885219935">
          <w:marLeft w:val="0"/>
          <w:marRight w:val="0"/>
          <w:marTop w:val="0"/>
          <w:marBottom w:val="0"/>
          <w:divBdr>
            <w:top w:val="none" w:sz="0" w:space="0" w:color="auto"/>
            <w:left w:val="none" w:sz="0" w:space="0" w:color="auto"/>
            <w:bottom w:val="none" w:sz="0" w:space="0" w:color="auto"/>
            <w:right w:val="none" w:sz="0" w:space="0" w:color="auto"/>
          </w:divBdr>
        </w:div>
        <w:div w:id="1872378780">
          <w:marLeft w:val="0"/>
          <w:marRight w:val="0"/>
          <w:marTop w:val="0"/>
          <w:marBottom w:val="0"/>
          <w:divBdr>
            <w:top w:val="none" w:sz="0" w:space="0" w:color="auto"/>
            <w:left w:val="none" w:sz="0" w:space="0" w:color="auto"/>
            <w:bottom w:val="none" w:sz="0" w:space="0" w:color="auto"/>
            <w:right w:val="none" w:sz="0" w:space="0" w:color="auto"/>
          </w:divBdr>
        </w:div>
        <w:div w:id="1851872150">
          <w:marLeft w:val="0"/>
          <w:marRight w:val="0"/>
          <w:marTop w:val="0"/>
          <w:marBottom w:val="0"/>
          <w:divBdr>
            <w:top w:val="none" w:sz="0" w:space="0" w:color="auto"/>
            <w:left w:val="none" w:sz="0" w:space="0" w:color="auto"/>
            <w:bottom w:val="none" w:sz="0" w:space="0" w:color="auto"/>
            <w:right w:val="none" w:sz="0" w:space="0" w:color="auto"/>
          </w:divBdr>
        </w:div>
        <w:div w:id="857042581">
          <w:marLeft w:val="0"/>
          <w:marRight w:val="0"/>
          <w:marTop w:val="0"/>
          <w:marBottom w:val="0"/>
          <w:divBdr>
            <w:top w:val="none" w:sz="0" w:space="0" w:color="auto"/>
            <w:left w:val="none" w:sz="0" w:space="0" w:color="auto"/>
            <w:bottom w:val="none" w:sz="0" w:space="0" w:color="auto"/>
            <w:right w:val="none" w:sz="0" w:space="0" w:color="auto"/>
          </w:divBdr>
        </w:div>
        <w:div w:id="1841120920">
          <w:marLeft w:val="0"/>
          <w:marRight w:val="0"/>
          <w:marTop w:val="0"/>
          <w:marBottom w:val="0"/>
          <w:divBdr>
            <w:top w:val="none" w:sz="0" w:space="0" w:color="auto"/>
            <w:left w:val="none" w:sz="0" w:space="0" w:color="auto"/>
            <w:bottom w:val="none" w:sz="0" w:space="0" w:color="auto"/>
            <w:right w:val="none" w:sz="0" w:space="0" w:color="auto"/>
          </w:divBdr>
        </w:div>
        <w:div w:id="1239366143">
          <w:marLeft w:val="0"/>
          <w:marRight w:val="0"/>
          <w:marTop w:val="0"/>
          <w:marBottom w:val="0"/>
          <w:divBdr>
            <w:top w:val="none" w:sz="0" w:space="0" w:color="auto"/>
            <w:left w:val="none" w:sz="0" w:space="0" w:color="auto"/>
            <w:bottom w:val="none" w:sz="0" w:space="0" w:color="auto"/>
            <w:right w:val="none" w:sz="0" w:space="0" w:color="auto"/>
          </w:divBdr>
        </w:div>
        <w:div w:id="1346781432">
          <w:marLeft w:val="0"/>
          <w:marRight w:val="0"/>
          <w:marTop w:val="0"/>
          <w:marBottom w:val="0"/>
          <w:divBdr>
            <w:top w:val="none" w:sz="0" w:space="0" w:color="auto"/>
            <w:left w:val="none" w:sz="0" w:space="0" w:color="auto"/>
            <w:bottom w:val="none" w:sz="0" w:space="0" w:color="auto"/>
            <w:right w:val="none" w:sz="0" w:space="0" w:color="auto"/>
          </w:divBdr>
        </w:div>
        <w:div w:id="2144232295">
          <w:marLeft w:val="0"/>
          <w:marRight w:val="0"/>
          <w:marTop w:val="0"/>
          <w:marBottom w:val="0"/>
          <w:divBdr>
            <w:top w:val="none" w:sz="0" w:space="0" w:color="auto"/>
            <w:left w:val="none" w:sz="0" w:space="0" w:color="auto"/>
            <w:bottom w:val="none" w:sz="0" w:space="0" w:color="auto"/>
            <w:right w:val="none" w:sz="0" w:space="0" w:color="auto"/>
          </w:divBdr>
        </w:div>
        <w:div w:id="507867404">
          <w:marLeft w:val="0"/>
          <w:marRight w:val="0"/>
          <w:marTop w:val="0"/>
          <w:marBottom w:val="0"/>
          <w:divBdr>
            <w:top w:val="none" w:sz="0" w:space="0" w:color="auto"/>
            <w:left w:val="none" w:sz="0" w:space="0" w:color="auto"/>
            <w:bottom w:val="none" w:sz="0" w:space="0" w:color="auto"/>
            <w:right w:val="none" w:sz="0" w:space="0" w:color="auto"/>
          </w:divBdr>
        </w:div>
        <w:div w:id="2099591038">
          <w:marLeft w:val="0"/>
          <w:marRight w:val="0"/>
          <w:marTop w:val="0"/>
          <w:marBottom w:val="0"/>
          <w:divBdr>
            <w:top w:val="none" w:sz="0" w:space="0" w:color="auto"/>
            <w:left w:val="none" w:sz="0" w:space="0" w:color="auto"/>
            <w:bottom w:val="none" w:sz="0" w:space="0" w:color="auto"/>
            <w:right w:val="none" w:sz="0" w:space="0" w:color="auto"/>
          </w:divBdr>
        </w:div>
        <w:div w:id="1841657827">
          <w:marLeft w:val="0"/>
          <w:marRight w:val="0"/>
          <w:marTop w:val="0"/>
          <w:marBottom w:val="0"/>
          <w:divBdr>
            <w:top w:val="none" w:sz="0" w:space="0" w:color="auto"/>
            <w:left w:val="none" w:sz="0" w:space="0" w:color="auto"/>
            <w:bottom w:val="none" w:sz="0" w:space="0" w:color="auto"/>
            <w:right w:val="none" w:sz="0" w:space="0" w:color="auto"/>
          </w:divBdr>
        </w:div>
        <w:div w:id="2016179144">
          <w:marLeft w:val="0"/>
          <w:marRight w:val="0"/>
          <w:marTop w:val="0"/>
          <w:marBottom w:val="0"/>
          <w:divBdr>
            <w:top w:val="none" w:sz="0" w:space="0" w:color="auto"/>
            <w:left w:val="none" w:sz="0" w:space="0" w:color="auto"/>
            <w:bottom w:val="none" w:sz="0" w:space="0" w:color="auto"/>
            <w:right w:val="none" w:sz="0" w:space="0" w:color="auto"/>
          </w:divBdr>
        </w:div>
        <w:div w:id="1536889597">
          <w:marLeft w:val="0"/>
          <w:marRight w:val="0"/>
          <w:marTop w:val="0"/>
          <w:marBottom w:val="0"/>
          <w:divBdr>
            <w:top w:val="none" w:sz="0" w:space="0" w:color="auto"/>
            <w:left w:val="none" w:sz="0" w:space="0" w:color="auto"/>
            <w:bottom w:val="none" w:sz="0" w:space="0" w:color="auto"/>
            <w:right w:val="none" w:sz="0" w:space="0" w:color="auto"/>
          </w:divBdr>
        </w:div>
        <w:div w:id="2100059524">
          <w:marLeft w:val="0"/>
          <w:marRight w:val="0"/>
          <w:marTop w:val="0"/>
          <w:marBottom w:val="0"/>
          <w:divBdr>
            <w:top w:val="none" w:sz="0" w:space="0" w:color="auto"/>
            <w:left w:val="none" w:sz="0" w:space="0" w:color="auto"/>
            <w:bottom w:val="none" w:sz="0" w:space="0" w:color="auto"/>
            <w:right w:val="none" w:sz="0" w:space="0" w:color="auto"/>
          </w:divBdr>
        </w:div>
        <w:div w:id="721832044">
          <w:marLeft w:val="0"/>
          <w:marRight w:val="0"/>
          <w:marTop w:val="0"/>
          <w:marBottom w:val="0"/>
          <w:divBdr>
            <w:top w:val="none" w:sz="0" w:space="0" w:color="auto"/>
            <w:left w:val="none" w:sz="0" w:space="0" w:color="auto"/>
            <w:bottom w:val="none" w:sz="0" w:space="0" w:color="auto"/>
            <w:right w:val="none" w:sz="0" w:space="0" w:color="auto"/>
          </w:divBdr>
        </w:div>
        <w:div w:id="1775400402">
          <w:marLeft w:val="0"/>
          <w:marRight w:val="0"/>
          <w:marTop w:val="0"/>
          <w:marBottom w:val="0"/>
          <w:divBdr>
            <w:top w:val="none" w:sz="0" w:space="0" w:color="auto"/>
            <w:left w:val="none" w:sz="0" w:space="0" w:color="auto"/>
            <w:bottom w:val="none" w:sz="0" w:space="0" w:color="auto"/>
            <w:right w:val="none" w:sz="0" w:space="0" w:color="auto"/>
          </w:divBdr>
        </w:div>
        <w:div w:id="713584714">
          <w:marLeft w:val="0"/>
          <w:marRight w:val="0"/>
          <w:marTop w:val="0"/>
          <w:marBottom w:val="0"/>
          <w:divBdr>
            <w:top w:val="none" w:sz="0" w:space="0" w:color="auto"/>
            <w:left w:val="none" w:sz="0" w:space="0" w:color="auto"/>
            <w:bottom w:val="none" w:sz="0" w:space="0" w:color="auto"/>
            <w:right w:val="none" w:sz="0" w:space="0" w:color="auto"/>
          </w:divBdr>
        </w:div>
        <w:div w:id="1798601611">
          <w:marLeft w:val="0"/>
          <w:marRight w:val="0"/>
          <w:marTop w:val="0"/>
          <w:marBottom w:val="0"/>
          <w:divBdr>
            <w:top w:val="none" w:sz="0" w:space="0" w:color="auto"/>
            <w:left w:val="none" w:sz="0" w:space="0" w:color="auto"/>
            <w:bottom w:val="none" w:sz="0" w:space="0" w:color="auto"/>
            <w:right w:val="none" w:sz="0" w:space="0" w:color="auto"/>
          </w:divBdr>
        </w:div>
        <w:div w:id="991521370">
          <w:marLeft w:val="0"/>
          <w:marRight w:val="0"/>
          <w:marTop w:val="0"/>
          <w:marBottom w:val="0"/>
          <w:divBdr>
            <w:top w:val="none" w:sz="0" w:space="0" w:color="auto"/>
            <w:left w:val="none" w:sz="0" w:space="0" w:color="auto"/>
            <w:bottom w:val="none" w:sz="0" w:space="0" w:color="auto"/>
            <w:right w:val="none" w:sz="0" w:space="0" w:color="auto"/>
          </w:divBdr>
        </w:div>
        <w:div w:id="958875718">
          <w:marLeft w:val="0"/>
          <w:marRight w:val="0"/>
          <w:marTop w:val="0"/>
          <w:marBottom w:val="0"/>
          <w:divBdr>
            <w:top w:val="none" w:sz="0" w:space="0" w:color="auto"/>
            <w:left w:val="none" w:sz="0" w:space="0" w:color="auto"/>
            <w:bottom w:val="none" w:sz="0" w:space="0" w:color="auto"/>
            <w:right w:val="none" w:sz="0" w:space="0" w:color="auto"/>
          </w:divBdr>
        </w:div>
        <w:div w:id="2898350">
          <w:marLeft w:val="0"/>
          <w:marRight w:val="0"/>
          <w:marTop w:val="0"/>
          <w:marBottom w:val="0"/>
          <w:divBdr>
            <w:top w:val="none" w:sz="0" w:space="0" w:color="auto"/>
            <w:left w:val="none" w:sz="0" w:space="0" w:color="auto"/>
            <w:bottom w:val="none" w:sz="0" w:space="0" w:color="auto"/>
            <w:right w:val="none" w:sz="0" w:space="0" w:color="auto"/>
          </w:divBdr>
        </w:div>
        <w:div w:id="1737701539">
          <w:marLeft w:val="0"/>
          <w:marRight w:val="0"/>
          <w:marTop w:val="0"/>
          <w:marBottom w:val="0"/>
          <w:divBdr>
            <w:top w:val="none" w:sz="0" w:space="0" w:color="auto"/>
            <w:left w:val="none" w:sz="0" w:space="0" w:color="auto"/>
            <w:bottom w:val="none" w:sz="0" w:space="0" w:color="auto"/>
            <w:right w:val="none" w:sz="0" w:space="0" w:color="auto"/>
          </w:divBdr>
        </w:div>
        <w:div w:id="1600482511">
          <w:marLeft w:val="0"/>
          <w:marRight w:val="0"/>
          <w:marTop w:val="0"/>
          <w:marBottom w:val="0"/>
          <w:divBdr>
            <w:top w:val="none" w:sz="0" w:space="0" w:color="auto"/>
            <w:left w:val="none" w:sz="0" w:space="0" w:color="auto"/>
            <w:bottom w:val="none" w:sz="0" w:space="0" w:color="auto"/>
            <w:right w:val="none" w:sz="0" w:space="0" w:color="auto"/>
          </w:divBdr>
        </w:div>
        <w:div w:id="1565212057">
          <w:marLeft w:val="0"/>
          <w:marRight w:val="0"/>
          <w:marTop w:val="0"/>
          <w:marBottom w:val="0"/>
          <w:divBdr>
            <w:top w:val="none" w:sz="0" w:space="0" w:color="auto"/>
            <w:left w:val="none" w:sz="0" w:space="0" w:color="auto"/>
            <w:bottom w:val="none" w:sz="0" w:space="0" w:color="auto"/>
            <w:right w:val="none" w:sz="0" w:space="0" w:color="auto"/>
          </w:divBdr>
        </w:div>
        <w:div w:id="671224985">
          <w:marLeft w:val="0"/>
          <w:marRight w:val="0"/>
          <w:marTop w:val="0"/>
          <w:marBottom w:val="0"/>
          <w:divBdr>
            <w:top w:val="none" w:sz="0" w:space="0" w:color="auto"/>
            <w:left w:val="none" w:sz="0" w:space="0" w:color="auto"/>
            <w:bottom w:val="none" w:sz="0" w:space="0" w:color="auto"/>
            <w:right w:val="none" w:sz="0" w:space="0" w:color="auto"/>
          </w:divBdr>
        </w:div>
        <w:div w:id="760377168">
          <w:marLeft w:val="0"/>
          <w:marRight w:val="0"/>
          <w:marTop w:val="0"/>
          <w:marBottom w:val="0"/>
          <w:divBdr>
            <w:top w:val="none" w:sz="0" w:space="0" w:color="auto"/>
            <w:left w:val="none" w:sz="0" w:space="0" w:color="auto"/>
            <w:bottom w:val="none" w:sz="0" w:space="0" w:color="auto"/>
            <w:right w:val="none" w:sz="0" w:space="0" w:color="auto"/>
          </w:divBdr>
        </w:div>
        <w:div w:id="1855261344">
          <w:marLeft w:val="0"/>
          <w:marRight w:val="0"/>
          <w:marTop w:val="0"/>
          <w:marBottom w:val="0"/>
          <w:divBdr>
            <w:top w:val="none" w:sz="0" w:space="0" w:color="auto"/>
            <w:left w:val="none" w:sz="0" w:space="0" w:color="auto"/>
            <w:bottom w:val="none" w:sz="0" w:space="0" w:color="auto"/>
            <w:right w:val="none" w:sz="0" w:space="0" w:color="auto"/>
          </w:divBdr>
        </w:div>
        <w:div w:id="358972211">
          <w:marLeft w:val="0"/>
          <w:marRight w:val="0"/>
          <w:marTop w:val="0"/>
          <w:marBottom w:val="0"/>
          <w:divBdr>
            <w:top w:val="none" w:sz="0" w:space="0" w:color="auto"/>
            <w:left w:val="none" w:sz="0" w:space="0" w:color="auto"/>
            <w:bottom w:val="none" w:sz="0" w:space="0" w:color="auto"/>
            <w:right w:val="none" w:sz="0" w:space="0" w:color="auto"/>
          </w:divBdr>
        </w:div>
        <w:div w:id="2009597503">
          <w:marLeft w:val="0"/>
          <w:marRight w:val="0"/>
          <w:marTop w:val="0"/>
          <w:marBottom w:val="0"/>
          <w:divBdr>
            <w:top w:val="none" w:sz="0" w:space="0" w:color="auto"/>
            <w:left w:val="none" w:sz="0" w:space="0" w:color="auto"/>
            <w:bottom w:val="none" w:sz="0" w:space="0" w:color="auto"/>
            <w:right w:val="none" w:sz="0" w:space="0" w:color="auto"/>
          </w:divBdr>
        </w:div>
        <w:div w:id="920144236">
          <w:marLeft w:val="0"/>
          <w:marRight w:val="0"/>
          <w:marTop w:val="0"/>
          <w:marBottom w:val="0"/>
          <w:divBdr>
            <w:top w:val="none" w:sz="0" w:space="0" w:color="auto"/>
            <w:left w:val="none" w:sz="0" w:space="0" w:color="auto"/>
            <w:bottom w:val="none" w:sz="0" w:space="0" w:color="auto"/>
            <w:right w:val="none" w:sz="0" w:space="0" w:color="auto"/>
          </w:divBdr>
        </w:div>
        <w:div w:id="1076627762">
          <w:marLeft w:val="0"/>
          <w:marRight w:val="0"/>
          <w:marTop w:val="0"/>
          <w:marBottom w:val="0"/>
          <w:divBdr>
            <w:top w:val="none" w:sz="0" w:space="0" w:color="auto"/>
            <w:left w:val="none" w:sz="0" w:space="0" w:color="auto"/>
            <w:bottom w:val="none" w:sz="0" w:space="0" w:color="auto"/>
            <w:right w:val="none" w:sz="0" w:space="0" w:color="auto"/>
          </w:divBdr>
        </w:div>
        <w:div w:id="1253516479">
          <w:marLeft w:val="0"/>
          <w:marRight w:val="0"/>
          <w:marTop w:val="0"/>
          <w:marBottom w:val="0"/>
          <w:divBdr>
            <w:top w:val="none" w:sz="0" w:space="0" w:color="auto"/>
            <w:left w:val="none" w:sz="0" w:space="0" w:color="auto"/>
            <w:bottom w:val="none" w:sz="0" w:space="0" w:color="auto"/>
            <w:right w:val="none" w:sz="0" w:space="0" w:color="auto"/>
          </w:divBdr>
        </w:div>
        <w:div w:id="1230575395">
          <w:marLeft w:val="0"/>
          <w:marRight w:val="0"/>
          <w:marTop w:val="0"/>
          <w:marBottom w:val="0"/>
          <w:divBdr>
            <w:top w:val="none" w:sz="0" w:space="0" w:color="auto"/>
            <w:left w:val="none" w:sz="0" w:space="0" w:color="auto"/>
            <w:bottom w:val="none" w:sz="0" w:space="0" w:color="auto"/>
            <w:right w:val="none" w:sz="0" w:space="0" w:color="auto"/>
          </w:divBdr>
        </w:div>
        <w:div w:id="634991840">
          <w:marLeft w:val="0"/>
          <w:marRight w:val="0"/>
          <w:marTop w:val="0"/>
          <w:marBottom w:val="0"/>
          <w:divBdr>
            <w:top w:val="none" w:sz="0" w:space="0" w:color="auto"/>
            <w:left w:val="none" w:sz="0" w:space="0" w:color="auto"/>
            <w:bottom w:val="none" w:sz="0" w:space="0" w:color="auto"/>
            <w:right w:val="none" w:sz="0" w:space="0" w:color="auto"/>
          </w:divBdr>
        </w:div>
        <w:div w:id="159542687">
          <w:marLeft w:val="0"/>
          <w:marRight w:val="0"/>
          <w:marTop w:val="0"/>
          <w:marBottom w:val="0"/>
          <w:divBdr>
            <w:top w:val="none" w:sz="0" w:space="0" w:color="auto"/>
            <w:left w:val="none" w:sz="0" w:space="0" w:color="auto"/>
            <w:bottom w:val="none" w:sz="0" w:space="0" w:color="auto"/>
            <w:right w:val="none" w:sz="0" w:space="0" w:color="auto"/>
          </w:divBdr>
        </w:div>
        <w:div w:id="469059999">
          <w:marLeft w:val="0"/>
          <w:marRight w:val="0"/>
          <w:marTop w:val="0"/>
          <w:marBottom w:val="0"/>
          <w:divBdr>
            <w:top w:val="none" w:sz="0" w:space="0" w:color="auto"/>
            <w:left w:val="none" w:sz="0" w:space="0" w:color="auto"/>
            <w:bottom w:val="none" w:sz="0" w:space="0" w:color="auto"/>
            <w:right w:val="none" w:sz="0" w:space="0" w:color="auto"/>
          </w:divBdr>
        </w:div>
        <w:div w:id="1672830208">
          <w:marLeft w:val="0"/>
          <w:marRight w:val="0"/>
          <w:marTop w:val="0"/>
          <w:marBottom w:val="0"/>
          <w:divBdr>
            <w:top w:val="none" w:sz="0" w:space="0" w:color="auto"/>
            <w:left w:val="none" w:sz="0" w:space="0" w:color="auto"/>
            <w:bottom w:val="none" w:sz="0" w:space="0" w:color="auto"/>
            <w:right w:val="none" w:sz="0" w:space="0" w:color="auto"/>
          </w:divBdr>
        </w:div>
        <w:div w:id="1564751313">
          <w:marLeft w:val="0"/>
          <w:marRight w:val="0"/>
          <w:marTop w:val="0"/>
          <w:marBottom w:val="0"/>
          <w:divBdr>
            <w:top w:val="none" w:sz="0" w:space="0" w:color="auto"/>
            <w:left w:val="none" w:sz="0" w:space="0" w:color="auto"/>
            <w:bottom w:val="none" w:sz="0" w:space="0" w:color="auto"/>
            <w:right w:val="none" w:sz="0" w:space="0" w:color="auto"/>
          </w:divBdr>
        </w:div>
        <w:div w:id="645357542">
          <w:marLeft w:val="0"/>
          <w:marRight w:val="0"/>
          <w:marTop w:val="0"/>
          <w:marBottom w:val="0"/>
          <w:divBdr>
            <w:top w:val="none" w:sz="0" w:space="0" w:color="auto"/>
            <w:left w:val="none" w:sz="0" w:space="0" w:color="auto"/>
            <w:bottom w:val="none" w:sz="0" w:space="0" w:color="auto"/>
            <w:right w:val="none" w:sz="0" w:space="0" w:color="auto"/>
          </w:divBdr>
        </w:div>
        <w:div w:id="725614650">
          <w:marLeft w:val="0"/>
          <w:marRight w:val="0"/>
          <w:marTop w:val="0"/>
          <w:marBottom w:val="0"/>
          <w:divBdr>
            <w:top w:val="none" w:sz="0" w:space="0" w:color="auto"/>
            <w:left w:val="none" w:sz="0" w:space="0" w:color="auto"/>
            <w:bottom w:val="none" w:sz="0" w:space="0" w:color="auto"/>
            <w:right w:val="none" w:sz="0" w:space="0" w:color="auto"/>
          </w:divBdr>
        </w:div>
        <w:div w:id="1204094358">
          <w:marLeft w:val="0"/>
          <w:marRight w:val="0"/>
          <w:marTop w:val="0"/>
          <w:marBottom w:val="0"/>
          <w:divBdr>
            <w:top w:val="none" w:sz="0" w:space="0" w:color="auto"/>
            <w:left w:val="none" w:sz="0" w:space="0" w:color="auto"/>
            <w:bottom w:val="none" w:sz="0" w:space="0" w:color="auto"/>
            <w:right w:val="none" w:sz="0" w:space="0" w:color="auto"/>
          </w:divBdr>
        </w:div>
        <w:div w:id="1137795429">
          <w:marLeft w:val="0"/>
          <w:marRight w:val="0"/>
          <w:marTop w:val="0"/>
          <w:marBottom w:val="0"/>
          <w:divBdr>
            <w:top w:val="none" w:sz="0" w:space="0" w:color="auto"/>
            <w:left w:val="none" w:sz="0" w:space="0" w:color="auto"/>
            <w:bottom w:val="none" w:sz="0" w:space="0" w:color="auto"/>
            <w:right w:val="none" w:sz="0" w:space="0" w:color="auto"/>
          </w:divBdr>
        </w:div>
        <w:div w:id="363597378">
          <w:marLeft w:val="0"/>
          <w:marRight w:val="0"/>
          <w:marTop w:val="0"/>
          <w:marBottom w:val="0"/>
          <w:divBdr>
            <w:top w:val="none" w:sz="0" w:space="0" w:color="auto"/>
            <w:left w:val="none" w:sz="0" w:space="0" w:color="auto"/>
            <w:bottom w:val="none" w:sz="0" w:space="0" w:color="auto"/>
            <w:right w:val="none" w:sz="0" w:space="0" w:color="auto"/>
          </w:divBdr>
        </w:div>
        <w:div w:id="78453021">
          <w:marLeft w:val="0"/>
          <w:marRight w:val="0"/>
          <w:marTop w:val="0"/>
          <w:marBottom w:val="0"/>
          <w:divBdr>
            <w:top w:val="none" w:sz="0" w:space="0" w:color="auto"/>
            <w:left w:val="none" w:sz="0" w:space="0" w:color="auto"/>
            <w:bottom w:val="none" w:sz="0" w:space="0" w:color="auto"/>
            <w:right w:val="none" w:sz="0" w:space="0" w:color="auto"/>
          </w:divBdr>
        </w:div>
        <w:div w:id="2011446063">
          <w:marLeft w:val="0"/>
          <w:marRight w:val="0"/>
          <w:marTop w:val="0"/>
          <w:marBottom w:val="0"/>
          <w:divBdr>
            <w:top w:val="none" w:sz="0" w:space="0" w:color="auto"/>
            <w:left w:val="none" w:sz="0" w:space="0" w:color="auto"/>
            <w:bottom w:val="none" w:sz="0" w:space="0" w:color="auto"/>
            <w:right w:val="none" w:sz="0" w:space="0" w:color="auto"/>
          </w:divBdr>
        </w:div>
        <w:div w:id="286006449">
          <w:marLeft w:val="0"/>
          <w:marRight w:val="0"/>
          <w:marTop w:val="0"/>
          <w:marBottom w:val="0"/>
          <w:divBdr>
            <w:top w:val="none" w:sz="0" w:space="0" w:color="auto"/>
            <w:left w:val="none" w:sz="0" w:space="0" w:color="auto"/>
            <w:bottom w:val="none" w:sz="0" w:space="0" w:color="auto"/>
            <w:right w:val="none" w:sz="0" w:space="0" w:color="auto"/>
          </w:divBdr>
        </w:div>
        <w:div w:id="1091393557">
          <w:marLeft w:val="0"/>
          <w:marRight w:val="0"/>
          <w:marTop w:val="0"/>
          <w:marBottom w:val="0"/>
          <w:divBdr>
            <w:top w:val="none" w:sz="0" w:space="0" w:color="auto"/>
            <w:left w:val="none" w:sz="0" w:space="0" w:color="auto"/>
            <w:bottom w:val="none" w:sz="0" w:space="0" w:color="auto"/>
            <w:right w:val="none" w:sz="0" w:space="0" w:color="auto"/>
          </w:divBdr>
        </w:div>
        <w:div w:id="940376190">
          <w:marLeft w:val="0"/>
          <w:marRight w:val="0"/>
          <w:marTop w:val="0"/>
          <w:marBottom w:val="0"/>
          <w:divBdr>
            <w:top w:val="none" w:sz="0" w:space="0" w:color="auto"/>
            <w:left w:val="none" w:sz="0" w:space="0" w:color="auto"/>
            <w:bottom w:val="none" w:sz="0" w:space="0" w:color="auto"/>
            <w:right w:val="none" w:sz="0" w:space="0" w:color="auto"/>
          </w:divBdr>
        </w:div>
        <w:div w:id="1641113875">
          <w:marLeft w:val="0"/>
          <w:marRight w:val="0"/>
          <w:marTop w:val="0"/>
          <w:marBottom w:val="0"/>
          <w:divBdr>
            <w:top w:val="none" w:sz="0" w:space="0" w:color="auto"/>
            <w:left w:val="none" w:sz="0" w:space="0" w:color="auto"/>
            <w:bottom w:val="none" w:sz="0" w:space="0" w:color="auto"/>
            <w:right w:val="none" w:sz="0" w:space="0" w:color="auto"/>
          </w:divBdr>
        </w:div>
        <w:div w:id="454449634">
          <w:marLeft w:val="0"/>
          <w:marRight w:val="0"/>
          <w:marTop w:val="0"/>
          <w:marBottom w:val="0"/>
          <w:divBdr>
            <w:top w:val="none" w:sz="0" w:space="0" w:color="auto"/>
            <w:left w:val="none" w:sz="0" w:space="0" w:color="auto"/>
            <w:bottom w:val="none" w:sz="0" w:space="0" w:color="auto"/>
            <w:right w:val="none" w:sz="0" w:space="0" w:color="auto"/>
          </w:divBdr>
        </w:div>
        <w:div w:id="1299531820">
          <w:marLeft w:val="0"/>
          <w:marRight w:val="0"/>
          <w:marTop w:val="0"/>
          <w:marBottom w:val="0"/>
          <w:divBdr>
            <w:top w:val="none" w:sz="0" w:space="0" w:color="auto"/>
            <w:left w:val="none" w:sz="0" w:space="0" w:color="auto"/>
            <w:bottom w:val="none" w:sz="0" w:space="0" w:color="auto"/>
            <w:right w:val="none" w:sz="0" w:space="0" w:color="auto"/>
          </w:divBdr>
        </w:div>
        <w:div w:id="1528985574">
          <w:marLeft w:val="0"/>
          <w:marRight w:val="0"/>
          <w:marTop w:val="0"/>
          <w:marBottom w:val="0"/>
          <w:divBdr>
            <w:top w:val="none" w:sz="0" w:space="0" w:color="auto"/>
            <w:left w:val="none" w:sz="0" w:space="0" w:color="auto"/>
            <w:bottom w:val="none" w:sz="0" w:space="0" w:color="auto"/>
            <w:right w:val="none" w:sz="0" w:space="0" w:color="auto"/>
          </w:divBdr>
        </w:div>
        <w:div w:id="1901135111">
          <w:marLeft w:val="0"/>
          <w:marRight w:val="0"/>
          <w:marTop w:val="0"/>
          <w:marBottom w:val="0"/>
          <w:divBdr>
            <w:top w:val="none" w:sz="0" w:space="0" w:color="auto"/>
            <w:left w:val="none" w:sz="0" w:space="0" w:color="auto"/>
            <w:bottom w:val="none" w:sz="0" w:space="0" w:color="auto"/>
            <w:right w:val="none" w:sz="0" w:space="0" w:color="auto"/>
          </w:divBdr>
        </w:div>
        <w:div w:id="1765765813">
          <w:marLeft w:val="0"/>
          <w:marRight w:val="0"/>
          <w:marTop w:val="0"/>
          <w:marBottom w:val="0"/>
          <w:divBdr>
            <w:top w:val="none" w:sz="0" w:space="0" w:color="auto"/>
            <w:left w:val="none" w:sz="0" w:space="0" w:color="auto"/>
            <w:bottom w:val="none" w:sz="0" w:space="0" w:color="auto"/>
            <w:right w:val="none" w:sz="0" w:space="0" w:color="auto"/>
          </w:divBdr>
        </w:div>
        <w:div w:id="675034123">
          <w:marLeft w:val="0"/>
          <w:marRight w:val="0"/>
          <w:marTop w:val="0"/>
          <w:marBottom w:val="0"/>
          <w:divBdr>
            <w:top w:val="none" w:sz="0" w:space="0" w:color="auto"/>
            <w:left w:val="none" w:sz="0" w:space="0" w:color="auto"/>
            <w:bottom w:val="none" w:sz="0" w:space="0" w:color="auto"/>
            <w:right w:val="none" w:sz="0" w:space="0" w:color="auto"/>
          </w:divBdr>
        </w:div>
        <w:div w:id="670185387">
          <w:marLeft w:val="0"/>
          <w:marRight w:val="0"/>
          <w:marTop w:val="0"/>
          <w:marBottom w:val="0"/>
          <w:divBdr>
            <w:top w:val="none" w:sz="0" w:space="0" w:color="auto"/>
            <w:left w:val="none" w:sz="0" w:space="0" w:color="auto"/>
            <w:bottom w:val="none" w:sz="0" w:space="0" w:color="auto"/>
            <w:right w:val="none" w:sz="0" w:space="0" w:color="auto"/>
          </w:divBdr>
        </w:div>
        <w:div w:id="743529836">
          <w:marLeft w:val="0"/>
          <w:marRight w:val="0"/>
          <w:marTop w:val="0"/>
          <w:marBottom w:val="0"/>
          <w:divBdr>
            <w:top w:val="none" w:sz="0" w:space="0" w:color="auto"/>
            <w:left w:val="none" w:sz="0" w:space="0" w:color="auto"/>
            <w:bottom w:val="none" w:sz="0" w:space="0" w:color="auto"/>
            <w:right w:val="none" w:sz="0" w:space="0" w:color="auto"/>
          </w:divBdr>
        </w:div>
        <w:div w:id="549925829">
          <w:marLeft w:val="0"/>
          <w:marRight w:val="0"/>
          <w:marTop w:val="0"/>
          <w:marBottom w:val="0"/>
          <w:divBdr>
            <w:top w:val="none" w:sz="0" w:space="0" w:color="auto"/>
            <w:left w:val="none" w:sz="0" w:space="0" w:color="auto"/>
            <w:bottom w:val="none" w:sz="0" w:space="0" w:color="auto"/>
            <w:right w:val="none" w:sz="0" w:space="0" w:color="auto"/>
          </w:divBdr>
        </w:div>
        <w:div w:id="453065022">
          <w:marLeft w:val="0"/>
          <w:marRight w:val="0"/>
          <w:marTop w:val="0"/>
          <w:marBottom w:val="0"/>
          <w:divBdr>
            <w:top w:val="none" w:sz="0" w:space="0" w:color="auto"/>
            <w:left w:val="none" w:sz="0" w:space="0" w:color="auto"/>
            <w:bottom w:val="none" w:sz="0" w:space="0" w:color="auto"/>
            <w:right w:val="none" w:sz="0" w:space="0" w:color="auto"/>
          </w:divBdr>
        </w:div>
        <w:div w:id="535849248">
          <w:marLeft w:val="0"/>
          <w:marRight w:val="0"/>
          <w:marTop w:val="0"/>
          <w:marBottom w:val="0"/>
          <w:divBdr>
            <w:top w:val="none" w:sz="0" w:space="0" w:color="auto"/>
            <w:left w:val="none" w:sz="0" w:space="0" w:color="auto"/>
            <w:bottom w:val="none" w:sz="0" w:space="0" w:color="auto"/>
            <w:right w:val="none" w:sz="0" w:space="0" w:color="auto"/>
          </w:divBdr>
        </w:div>
        <w:div w:id="711660410">
          <w:marLeft w:val="0"/>
          <w:marRight w:val="0"/>
          <w:marTop w:val="0"/>
          <w:marBottom w:val="0"/>
          <w:divBdr>
            <w:top w:val="none" w:sz="0" w:space="0" w:color="auto"/>
            <w:left w:val="none" w:sz="0" w:space="0" w:color="auto"/>
            <w:bottom w:val="none" w:sz="0" w:space="0" w:color="auto"/>
            <w:right w:val="none" w:sz="0" w:space="0" w:color="auto"/>
          </w:divBdr>
        </w:div>
        <w:div w:id="993676748">
          <w:marLeft w:val="0"/>
          <w:marRight w:val="0"/>
          <w:marTop w:val="0"/>
          <w:marBottom w:val="0"/>
          <w:divBdr>
            <w:top w:val="none" w:sz="0" w:space="0" w:color="auto"/>
            <w:left w:val="none" w:sz="0" w:space="0" w:color="auto"/>
            <w:bottom w:val="none" w:sz="0" w:space="0" w:color="auto"/>
            <w:right w:val="none" w:sz="0" w:space="0" w:color="auto"/>
          </w:divBdr>
        </w:div>
        <w:div w:id="531765973">
          <w:marLeft w:val="0"/>
          <w:marRight w:val="0"/>
          <w:marTop w:val="0"/>
          <w:marBottom w:val="0"/>
          <w:divBdr>
            <w:top w:val="none" w:sz="0" w:space="0" w:color="auto"/>
            <w:left w:val="none" w:sz="0" w:space="0" w:color="auto"/>
            <w:bottom w:val="none" w:sz="0" w:space="0" w:color="auto"/>
            <w:right w:val="none" w:sz="0" w:space="0" w:color="auto"/>
          </w:divBdr>
        </w:div>
        <w:div w:id="1721202758">
          <w:marLeft w:val="0"/>
          <w:marRight w:val="0"/>
          <w:marTop w:val="0"/>
          <w:marBottom w:val="0"/>
          <w:divBdr>
            <w:top w:val="none" w:sz="0" w:space="0" w:color="auto"/>
            <w:left w:val="none" w:sz="0" w:space="0" w:color="auto"/>
            <w:bottom w:val="none" w:sz="0" w:space="0" w:color="auto"/>
            <w:right w:val="none" w:sz="0" w:space="0" w:color="auto"/>
          </w:divBdr>
        </w:div>
        <w:div w:id="827748872">
          <w:marLeft w:val="0"/>
          <w:marRight w:val="0"/>
          <w:marTop w:val="0"/>
          <w:marBottom w:val="0"/>
          <w:divBdr>
            <w:top w:val="none" w:sz="0" w:space="0" w:color="auto"/>
            <w:left w:val="none" w:sz="0" w:space="0" w:color="auto"/>
            <w:bottom w:val="none" w:sz="0" w:space="0" w:color="auto"/>
            <w:right w:val="none" w:sz="0" w:space="0" w:color="auto"/>
          </w:divBdr>
        </w:div>
        <w:div w:id="1262185714">
          <w:marLeft w:val="0"/>
          <w:marRight w:val="0"/>
          <w:marTop w:val="0"/>
          <w:marBottom w:val="0"/>
          <w:divBdr>
            <w:top w:val="none" w:sz="0" w:space="0" w:color="auto"/>
            <w:left w:val="none" w:sz="0" w:space="0" w:color="auto"/>
            <w:bottom w:val="none" w:sz="0" w:space="0" w:color="auto"/>
            <w:right w:val="none" w:sz="0" w:space="0" w:color="auto"/>
          </w:divBdr>
        </w:div>
        <w:div w:id="453908129">
          <w:marLeft w:val="0"/>
          <w:marRight w:val="0"/>
          <w:marTop w:val="0"/>
          <w:marBottom w:val="0"/>
          <w:divBdr>
            <w:top w:val="none" w:sz="0" w:space="0" w:color="auto"/>
            <w:left w:val="none" w:sz="0" w:space="0" w:color="auto"/>
            <w:bottom w:val="none" w:sz="0" w:space="0" w:color="auto"/>
            <w:right w:val="none" w:sz="0" w:space="0" w:color="auto"/>
          </w:divBdr>
        </w:div>
        <w:div w:id="748815200">
          <w:marLeft w:val="0"/>
          <w:marRight w:val="0"/>
          <w:marTop w:val="0"/>
          <w:marBottom w:val="0"/>
          <w:divBdr>
            <w:top w:val="none" w:sz="0" w:space="0" w:color="auto"/>
            <w:left w:val="none" w:sz="0" w:space="0" w:color="auto"/>
            <w:bottom w:val="none" w:sz="0" w:space="0" w:color="auto"/>
            <w:right w:val="none" w:sz="0" w:space="0" w:color="auto"/>
          </w:divBdr>
        </w:div>
        <w:div w:id="184026952">
          <w:marLeft w:val="0"/>
          <w:marRight w:val="0"/>
          <w:marTop w:val="0"/>
          <w:marBottom w:val="0"/>
          <w:divBdr>
            <w:top w:val="none" w:sz="0" w:space="0" w:color="auto"/>
            <w:left w:val="none" w:sz="0" w:space="0" w:color="auto"/>
            <w:bottom w:val="none" w:sz="0" w:space="0" w:color="auto"/>
            <w:right w:val="none" w:sz="0" w:space="0" w:color="auto"/>
          </w:divBdr>
        </w:div>
        <w:div w:id="1627663437">
          <w:marLeft w:val="0"/>
          <w:marRight w:val="0"/>
          <w:marTop w:val="0"/>
          <w:marBottom w:val="0"/>
          <w:divBdr>
            <w:top w:val="none" w:sz="0" w:space="0" w:color="auto"/>
            <w:left w:val="none" w:sz="0" w:space="0" w:color="auto"/>
            <w:bottom w:val="none" w:sz="0" w:space="0" w:color="auto"/>
            <w:right w:val="none" w:sz="0" w:space="0" w:color="auto"/>
          </w:divBdr>
        </w:div>
        <w:div w:id="546528605">
          <w:marLeft w:val="0"/>
          <w:marRight w:val="0"/>
          <w:marTop w:val="0"/>
          <w:marBottom w:val="0"/>
          <w:divBdr>
            <w:top w:val="none" w:sz="0" w:space="0" w:color="auto"/>
            <w:left w:val="none" w:sz="0" w:space="0" w:color="auto"/>
            <w:bottom w:val="none" w:sz="0" w:space="0" w:color="auto"/>
            <w:right w:val="none" w:sz="0" w:space="0" w:color="auto"/>
          </w:divBdr>
        </w:div>
        <w:div w:id="1578053955">
          <w:marLeft w:val="0"/>
          <w:marRight w:val="0"/>
          <w:marTop w:val="0"/>
          <w:marBottom w:val="0"/>
          <w:divBdr>
            <w:top w:val="none" w:sz="0" w:space="0" w:color="auto"/>
            <w:left w:val="none" w:sz="0" w:space="0" w:color="auto"/>
            <w:bottom w:val="none" w:sz="0" w:space="0" w:color="auto"/>
            <w:right w:val="none" w:sz="0" w:space="0" w:color="auto"/>
          </w:divBdr>
        </w:div>
        <w:div w:id="1670937831">
          <w:marLeft w:val="0"/>
          <w:marRight w:val="0"/>
          <w:marTop w:val="0"/>
          <w:marBottom w:val="0"/>
          <w:divBdr>
            <w:top w:val="none" w:sz="0" w:space="0" w:color="auto"/>
            <w:left w:val="none" w:sz="0" w:space="0" w:color="auto"/>
            <w:bottom w:val="none" w:sz="0" w:space="0" w:color="auto"/>
            <w:right w:val="none" w:sz="0" w:space="0" w:color="auto"/>
          </w:divBdr>
        </w:div>
        <w:div w:id="1771585112">
          <w:marLeft w:val="0"/>
          <w:marRight w:val="0"/>
          <w:marTop w:val="0"/>
          <w:marBottom w:val="0"/>
          <w:divBdr>
            <w:top w:val="none" w:sz="0" w:space="0" w:color="auto"/>
            <w:left w:val="none" w:sz="0" w:space="0" w:color="auto"/>
            <w:bottom w:val="none" w:sz="0" w:space="0" w:color="auto"/>
            <w:right w:val="none" w:sz="0" w:space="0" w:color="auto"/>
          </w:divBdr>
        </w:div>
        <w:div w:id="1248920359">
          <w:marLeft w:val="0"/>
          <w:marRight w:val="0"/>
          <w:marTop w:val="0"/>
          <w:marBottom w:val="0"/>
          <w:divBdr>
            <w:top w:val="none" w:sz="0" w:space="0" w:color="auto"/>
            <w:left w:val="none" w:sz="0" w:space="0" w:color="auto"/>
            <w:bottom w:val="none" w:sz="0" w:space="0" w:color="auto"/>
            <w:right w:val="none" w:sz="0" w:space="0" w:color="auto"/>
          </w:divBdr>
        </w:div>
        <w:div w:id="1853564562">
          <w:marLeft w:val="0"/>
          <w:marRight w:val="0"/>
          <w:marTop w:val="0"/>
          <w:marBottom w:val="0"/>
          <w:divBdr>
            <w:top w:val="none" w:sz="0" w:space="0" w:color="auto"/>
            <w:left w:val="none" w:sz="0" w:space="0" w:color="auto"/>
            <w:bottom w:val="none" w:sz="0" w:space="0" w:color="auto"/>
            <w:right w:val="none" w:sz="0" w:space="0" w:color="auto"/>
          </w:divBdr>
        </w:div>
        <w:div w:id="1264455393">
          <w:marLeft w:val="0"/>
          <w:marRight w:val="0"/>
          <w:marTop w:val="0"/>
          <w:marBottom w:val="0"/>
          <w:divBdr>
            <w:top w:val="none" w:sz="0" w:space="0" w:color="auto"/>
            <w:left w:val="none" w:sz="0" w:space="0" w:color="auto"/>
            <w:bottom w:val="none" w:sz="0" w:space="0" w:color="auto"/>
            <w:right w:val="none" w:sz="0" w:space="0" w:color="auto"/>
          </w:divBdr>
        </w:div>
        <w:div w:id="1810857926">
          <w:marLeft w:val="0"/>
          <w:marRight w:val="0"/>
          <w:marTop w:val="0"/>
          <w:marBottom w:val="0"/>
          <w:divBdr>
            <w:top w:val="none" w:sz="0" w:space="0" w:color="auto"/>
            <w:left w:val="none" w:sz="0" w:space="0" w:color="auto"/>
            <w:bottom w:val="none" w:sz="0" w:space="0" w:color="auto"/>
            <w:right w:val="none" w:sz="0" w:space="0" w:color="auto"/>
          </w:divBdr>
        </w:div>
        <w:div w:id="149713103">
          <w:marLeft w:val="0"/>
          <w:marRight w:val="0"/>
          <w:marTop w:val="0"/>
          <w:marBottom w:val="0"/>
          <w:divBdr>
            <w:top w:val="none" w:sz="0" w:space="0" w:color="auto"/>
            <w:left w:val="none" w:sz="0" w:space="0" w:color="auto"/>
            <w:bottom w:val="none" w:sz="0" w:space="0" w:color="auto"/>
            <w:right w:val="none" w:sz="0" w:space="0" w:color="auto"/>
          </w:divBdr>
        </w:div>
        <w:div w:id="1850441066">
          <w:marLeft w:val="0"/>
          <w:marRight w:val="0"/>
          <w:marTop w:val="0"/>
          <w:marBottom w:val="0"/>
          <w:divBdr>
            <w:top w:val="none" w:sz="0" w:space="0" w:color="auto"/>
            <w:left w:val="none" w:sz="0" w:space="0" w:color="auto"/>
            <w:bottom w:val="none" w:sz="0" w:space="0" w:color="auto"/>
            <w:right w:val="none" w:sz="0" w:space="0" w:color="auto"/>
          </w:divBdr>
        </w:div>
        <w:div w:id="2035033622">
          <w:marLeft w:val="0"/>
          <w:marRight w:val="0"/>
          <w:marTop w:val="0"/>
          <w:marBottom w:val="0"/>
          <w:divBdr>
            <w:top w:val="none" w:sz="0" w:space="0" w:color="auto"/>
            <w:left w:val="none" w:sz="0" w:space="0" w:color="auto"/>
            <w:bottom w:val="none" w:sz="0" w:space="0" w:color="auto"/>
            <w:right w:val="none" w:sz="0" w:space="0" w:color="auto"/>
          </w:divBdr>
        </w:div>
        <w:div w:id="725760027">
          <w:marLeft w:val="0"/>
          <w:marRight w:val="0"/>
          <w:marTop w:val="0"/>
          <w:marBottom w:val="0"/>
          <w:divBdr>
            <w:top w:val="none" w:sz="0" w:space="0" w:color="auto"/>
            <w:left w:val="none" w:sz="0" w:space="0" w:color="auto"/>
            <w:bottom w:val="none" w:sz="0" w:space="0" w:color="auto"/>
            <w:right w:val="none" w:sz="0" w:space="0" w:color="auto"/>
          </w:divBdr>
        </w:div>
        <w:div w:id="18089576">
          <w:marLeft w:val="0"/>
          <w:marRight w:val="0"/>
          <w:marTop w:val="0"/>
          <w:marBottom w:val="0"/>
          <w:divBdr>
            <w:top w:val="none" w:sz="0" w:space="0" w:color="auto"/>
            <w:left w:val="none" w:sz="0" w:space="0" w:color="auto"/>
            <w:bottom w:val="none" w:sz="0" w:space="0" w:color="auto"/>
            <w:right w:val="none" w:sz="0" w:space="0" w:color="auto"/>
          </w:divBdr>
        </w:div>
        <w:div w:id="1152521322">
          <w:marLeft w:val="0"/>
          <w:marRight w:val="0"/>
          <w:marTop w:val="0"/>
          <w:marBottom w:val="0"/>
          <w:divBdr>
            <w:top w:val="none" w:sz="0" w:space="0" w:color="auto"/>
            <w:left w:val="none" w:sz="0" w:space="0" w:color="auto"/>
            <w:bottom w:val="none" w:sz="0" w:space="0" w:color="auto"/>
            <w:right w:val="none" w:sz="0" w:space="0" w:color="auto"/>
          </w:divBdr>
        </w:div>
        <w:div w:id="894703388">
          <w:marLeft w:val="0"/>
          <w:marRight w:val="0"/>
          <w:marTop w:val="0"/>
          <w:marBottom w:val="0"/>
          <w:divBdr>
            <w:top w:val="none" w:sz="0" w:space="0" w:color="auto"/>
            <w:left w:val="none" w:sz="0" w:space="0" w:color="auto"/>
            <w:bottom w:val="none" w:sz="0" w:space="0" w:color="auto"/>
            <w:right w:val="none" w:sz="0" w:space="0" w:color="auto"/>
          </w:divBdr>
        </w:div>
        <w:div w:id="391736188">
          <w:marLeft w:val="0"/>
          <w:marRight w:val="0"/>
          <w:marTop w:val="0"/>
          <w:marBottom w:val="0"/>
          <w:divBdr>
            <w:top w:val="none" w:sz="0" w:space="0" w:color="auto"/>
            <w:left w:val="none" w:sz="0" w:space="0" w:color="auto"/>
            <w:bottom w:val="none" w:sz="0" w:space="0" w:color="auto"/>
            <w:right w:val="none" w:sz="0" w:space="0" w:color="auto"/>
          </w:divBdr>
        </w:div>
        <w:div w:id="744495221">
          <w:marLeft w:val="0"/>
          <w:marRight w:val="0"/>
          <w:marTop w:val="0"/>
          <w:marBottom w:val="0"/>
          <w:divBdr>
            <w:top w:val="none" w:sz="0" w:space="0" w:color="auto"/>
            <w:left w:val="none" w:sz="0" w:space="0" w:color="auto"/>
            <w:bottom w:val="none" w:sz="0" w:space="0" w:color="auto"/>
            <w:right w:val="none" w:sz="0" w:space="0" w:color="auto"/>
          </w:divBdr>
        </w:div>
        <w:div w:id="1474636210">
          <w:marLeft w:val="0"/>
          <w:marRight w:val="0"/>
          <w:marTop w:val="0"/>
          <w:marBottom w:val="0"/>
          <w:divBdr>
            <w:top w:val="none" w:sz="0" w:space="0" w:color="auto"/>
            <w:left w:val="none" w:sz="0" w:space="0" w:color="auto"/>
            <w:bottom w:val="none" w:sz="0" w:space="0" w:color="auto"/>
            <w:right w:val="none" w:sz="0" w:space="0" w:color="auto"/>
          </w:divBdr>
        </w:div>
        <w:div w:id="393312733">
          <w:marLeft w:val="0"/>
          <w:marRight w:val="0"/>
          <w:marTop w:val="0"/>
          <w:marBottom w:val="0"/>
          <w:divBdr>
            <w:top w:val="none" w:sz="0" w:space="0" w:color="auto"/>
            <w:left w:val="none" w:sz="0" w:space="0" w:color="auto"/>
            <w:bottom w:val="none" w:sz="0" w:space="0" w:color="auto"/>
            <w:right w:val="none" w:sz="0" w:space="0" w:color="auto"/>
          </w:divBdr>
        </w:div>
        <w:div w:id="986015711">
          <w:marLeft w:val="0"/>
          <w:marRight w:val="0"/>
          <w:marTop w:val="0"/>
          <w:marBottom w:val="0"/>
          <w:divBdr>
            <w:top w:val="none" w:sz="0" w:space="0" w:color="auto"/>
            <w:left w:val="none" w:sz="0" w:space="0" w:color="auto"/>
            <w:bottom w:val="none" w:sz="0" w:space="0" w:color="auto"/>
            <w:right w:val="none" w:sz="0" w:space="0" w:color="auto"/>
          </w:divBdr>
        </w:div>
        <w:div w:id="1896431477">
          <w:marLeft w:val="0"/>
          <w:marRight w:val="0"/>
          <w:marTop w:val="0"/>
          <w:marBottom w:val="0"/>
          <w:divBdr>
            <w:top w:val="none" w:sz="0" w:space="0" w:color="auto"/>
            <w:left w:val="none" w:sz="0" w:space="0" w:color="auto"/>
            <w:bottom w:val="none" w:sz="0" w:space="0" w:color="auto"/>
            <w:right w:val="none" w:sz="0" w:space="0" w:color="auto"/>
          </w:divBdr>
        </w:div>
        <w:div w:id="125586169">
          <w:marLeft w:val="0"/>
          <w:marRight w:val="0"/>
          <w:marTop w:val="0"/>
          <w:marBottom w:val="0"/>
          <w:divBdr>
            <w:top w:val="none" w:sz="0" w:space="0" w:color="auto"/>
            <w:left w:val="none" w:sz="0" w:space="0" w:color="auto"/>
            <w:bottom w:val="none" w:sz="0" w:space="0" w:color="auto"/>
            <w:right w:val="none" w:sz="0" w:space="0" w:color="auto"/>
          </w:divBdr>
        </w:div>
        <w:div w:id="1211378668">
          <w:marLeft w:val="0"/>
          <w:marRight w:val="0"/>
          <w:marTop w:val="0"/>
          <w:marBottom w:val="0"/>
          <w:divBdr>
            <w:top w:val="none" w:sz="0" w:space="0" w:color="auto"/>
            <w:left w:val="none" w:sz="0" w:space="0" w:color="auto"/>
            <w:bottom w:val="none" w:sz="0" w:space="0" w:color="auto"/>
            <w:right w:val="none" w:sz="0" w:space="0" w:color="auto"/>
          </w:divBdr>
        </w:div>
        <w:div w:id="636762844">
          <w:marLeft w:val="0"/>
          <w:marRight w:val="0"/>
          <w:marTop w:val="0"/>
          <w:marBottom w:val="0"/>
          <w:divBdr>
            <w:top w:val="none" w:sz="0" w:space="0" w:color="auto"/>
            <w:left w:val="none" w:sz="0" w:space="0" w:color="auto"/>
            <w:bottom w:val="none" w:sz="0" w:space="0" w:color="auto"/>
            <w:right w:val="none" w:sz="0" w:space="0" w:color="auto"/>
          </w:divBdr>
        </w:div>
        <w:div w:id="791679239">
          <w:marLeft w:val="0"/>
          <w:marRight w:val="0"/>
          <w:marTop w:val="0"/>
          <w:marBottom w:val="0"/>
          <w:divBdr>
            <w:top w:val="none" w:sz="0" w:space="0" w:color="auto"/>
            <w:left w:val="none" w:sz="0" w:space="0" w:color="auto"/>
            <w:bottom w:val="none" w:sz="0" w:space="0" w:color="auto"/>
            <w:right w:val="none" w:sz="0" w:space="0" w:color="auto"/>
          </w:divBdr>
        </w:div>
        <w:div w:id="1117603392">
          <w:marLeft w:val="0"/>
          <w:marRight w:val="0"/>
          <w:marTop w:val="0"/>
          <w:marBottom w:val="0"/>
          <w:divBdr>
            <w:top w:val="none" w:sz="0" w:space="0" w:color="auto"/>
            <w:left w:val="none" w:sz="0" w:space="0" w:color="auto"/>
            <w:bottom w:val="none" w:sz="0" w:space="0" w:color="auto"/>
            <w:right w:val="none" w:sz="0" w:space="0" w:color="auto"/>
          </w:divBdr>
        </w:div>
        <w:div w:id="443621839">
          <w:marLeft w:val="0"/>
          <w:marRight w:val="0"/>
          <w:marTop w:val="0"/>
          <w:marBottom w:val="0"/>
          <w:divBdr>
            <w:top w:val="none" w:sz="0" w:space="0" w:color="auto"/>
            <w:left w:val="none" w:sz="0" w:space="0" w:color="auto"/>
            <w:bottom w:val="none" w:sz="0" w:space="0" w:color="auto"/>
            <w:right w:val="none" w:sz="0" w:space="0" w:color="auto"/>
          </w:divBdr>
        </w:div>
        <w:div w:id="512842059">
          <w:marLeft w:val="0"/>
          <w:marRight w:val="0"/>
          <w:marTop w:val="0"/>
          <w:marBottom w:val="0"/>
          <w:divBdr>
            <w:top w:val="none" w:sz="0" w:space="0" w:color="auto"/>
            <w:left w:val="none" w:sz="0" w:space="0" w:color="auto"/>
            <w:bottom w:val="none" w:sz="0" w:space="0" w:color="auto"/>
            <w:right w:val="none" w:sz="0" w:space="0" w:color="auto"/>
          </w:divBdr>
        </w:div>
        <w:div w:id="1079905257">
          <w:marLeft w:val="0"/>
          <w:marRight w:val="0"/>
          <w:marTop w:val="0"/>
          <w:marBottom w:val="0"/>
          <w:divBdr>
            <w:top w:val="none" w:sz="0" w:space="0" w:color="auto"/>
            <w:left w:val="none" w:sz="0" w:space="0" w:color="auto"/>
            <w:bottom w:val="none" w:sz="0" w:space="0" w:color="auto"/>
            <w:right w:val="none" w:sz="0" w:space="0" w:color="auto"/>
          </w:divBdr>
        </w:div>
        <w:div w:id="2050492953">
          <w:marLeft w:val="0"/>
          <w:marRight w:val="0"/>
          <w:marTop w:val="0"/>
          <w:marBottom w:val="0"/>
          <w:divBdr>
            <w:top w:val="none" w:sz="0" w:space="0" w:color="auto"/>
            <w:left w:val="none" w:sz="0" w:space="0" w:color="auto"/>
            <w:bottom w:val="none" w:sz="0" w:space="0" w:color="auto"/>
            <w:right w:val="none" w:sz="0" w:space="0" w:color="auto"/>
          </w:divBdr>
        </w:div>
        <w:div w:id="1796946156">
          <w:marLeft w:val="0"/>
          <w:marRight w:val="0"/>
          <w:marTop w:val="0"/>
          <w:marBottom w:val="0"/>
          <w:divBdr>
            <w:top w:val="none" w:sz="0" w:space="0" w:color="auto"/>
            <w:left w:val="none" w:sz="0" w:space="0" w:color="auto"/>
            <w:bottom w:val="none" w:sz="0" w:space="0" w:color="auto"/>
            <w:right w:val="none" w:sz="0" w:space="0" w:color="auto"/>
          </w:divBdr>
        </w:div>
        <w:div w:id="1309672188">
          <w:marLeft w:val="0"/>
          <w:marRight w:val="0"/>
          <w:marTop w:val="0"/>
          <w:marBottom w:val="0"/>
          <w:divBdr>
            <w:top w:val="none" w:sz="0" w:space="0" w:color="auto"/>
            <w:left w:val="none" w:sz="0" w:space="0" w:color="auto"/>
            <w:bottom w:val="none" w:sz="0" w:space="0" w:color="auto"/>
            <w:right w:val="none" w:sz="0" w:space="0" w:color="auto"/>
          </w:divBdr>
        </w:div>
        <w:div w:id="2010937324">
          <w:marLeft w:val="0"/>
          <w:marRight w:val="0"/>
          <w:marTop w:val="0"/>
          <w:marBottom w:val="0"/>
          <w:divBdr>
            <w:top w:val="none" w:sz="0" w:space="0" w:color="auto"/>
            <w:left w:val="none" w:sz="0" w:space="0" w:color="auto"/>
            <w:bottom w:val="none" w:sz="0" w:space="0" w:color="auto"/>
            <w:right w:val="none" w:sz="0" w:space="0" w:color="auto"/>
          </w:divBdr>
        </w:div>
        <w:div w:id="1217741924">
          <w:marLeft w:val="0"/>
          <w:marRight w:val="0"/>
          <w:marTop w:val="0"/>
          <w:marBottom w:val="0"/>
          <w:divBdr>
            <w:top w:val="none" w:sz="0" w:space="0" w:color="auto"/>
            <w:left w:val="none" w:sz="0" w:space="0" w:color="auto"/>
            <w:bottom w:val="none" w:sz="0" w:space="0" w:color="auto"/>
            <w:right w:val="none" w:sz="0" w:space="0" w:color="auto"/>
          </w:divBdr>
        </w:div>
        <w:div w:id="1187406106">
          <w:marLeft w:val="0"/>
          <w:marRight w:val="0"/>
          <w:marTop w:val="0"/>
          <w:marBottom w:val="0"/>
          <w:divBdr>
            <w:top w:val="none" w:sz="0" w:space="0" w:color="auto"/>
            <w:left w:val="none" w:sz="0" w:space="0" w:color="auto"/>
            <w:bottom w:val="none" w:sz="0" w:space="0" w:color="auto"/>
            <w:right w:val="none" w:sz="0" w:space="0" w:color="auto"/>
          </w:divBdr>
        </w:div>
        <w:div w:id="209615416">
          <w:marLeft w:val="0"/>
          <w:marRight w:val="0"/>
          <w:marTop w:val="0"/>
          <w:marBottom w:val="0"/>
          <w:divBdr>
            <w:top w:val="none" w:sz="0" w:space="0" w:color="auto"/>
            <w:left w:val="none" w:sz="0" w:space="0" w:color="auto"/>
            <w:bottom w:val="none" w:sz="0" w:space="0" w:color="auto"/>
            <w:right w:val="none" w:sz="0" w:space="0" w:color="auto"/>
          </w:divBdr>
        </w:div>
        <w:div w:id="1931623187">
          <w:marLeft w:val="0"/>
          <w:marRight w:val="0"/>
          <w:marTop w:val="0"/>
          <w:marBottom w:val="0"/>
          <w:divBdr>
            <w:top w:val="none" w:sz="0" w:space="0" w:color="auto"/>
            <w:left w:val="none" w:sz="0" w:space="0" w:color="auto"/>
            <w:bottom w:val="none" w:sz="0" w:space="0" w:color="auto"/>
            <w:right w:val="none" w:sz="0" w:space="0" w:color="auto"/>
          </w:divBdr>
        </w:div>
        <w:div w:id="1358896839">
          <w:marLeft w:val="0"/>
          <w:marRight w:val="0"/>
          <w:marTop w:val="0"/>
          <w:marBottom w:val="0"/>
          <w:divBdr>
            <w:top w:val="none" w:sz="0" w:space="0" w:color="auto"/>
            <w:left w:val="none" w:sz="0" w:space="0" w:color="auto"/>
            <w:bottom w:val="none" w:sz="0" w:space="0" w:color="auto"/>
            <w:right w:val="none" w:sz="0" w:space="0" w:color="auto"/>
          </w:divBdr>
        </w:div>
        <w:div w:id="1086003694">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546991845">
          <w:marLeft w:val="0"/>
          <w:marRight w:val="0"/>
          <w:marTop w:val="0"/>
          <w:marBottom w:val="0"/>
          <w:divBdr>
            <w:top w:val="none" w:sz="0" w:space="0" w:color="auto"/>
            <w:left w:val="none" w:sz="0" w:space="0" w:color="auto"/>
            <w:bottom w:val="none" w:sz="0" w:space="0" w:color="auto"/>
            <w:right w:val="none" w:sz="0" w:space="0" w:color="auto"/>
          </w:divBdr>
        </w:div>
        <w:div w:id="1822044112">
          <w:marLeft w:val="0"/>
          <w:marRight w:val="0"/>
          <w:marTop w:val="0"/>
          <w:marBottom w:val="0"/>
          <w:divBdr>
            <w:top w:val="none" w:sz="0" w:space="0" w:color="auto"/>
            <w:left w:val="none" w:sz="0" w:space="0" w:color="auto"/>
            <w:bottom w:val="none" w:sz="0" w:space="0" w:color="auto"/>
            <w:right w:val="none" w:sz="0" w:space="0" w:color="auto"/>
          </w:divBdr>
        </w:div>
        <w:div w:id="1134955413">
          <w:marLeft w:val="0"/>
          <w:marRight w:val="0"/>
          <w:marTop w:val="0"/>
          <w:marBottom w:val="0"/>
          <w:divBdr>
            <w:top w:val="none" w:sz="0" w:space="0" w:color="auto"/>
            <w:left w:val="none" w:sz="0" w:space="0" w:color="auto"/>
            <w:bottom w:val="none" w:sz="0" w:space="0" w:color="auto"/>
            <w:right w:val="none" w:sz="0" w:space="0" w:color="auto"/>
          </w:divBdr>
        </w:div>
        <w:div w:id="1565218718">
          <w:marLeft w:val="0"/>
          <w:marRight w:val="0"/>
          <w:marTop w:val="0"/>
          <w:marBottom w:val="0"/>
          <w:divBdr>
            <w:top w:val="none" w:sz="0" w:space="0" w:color="auto"/>
            <w:left w:val="none" w:sz="0" w:space="0" w:color="auto"/>
            <w:bottom w:val="none" w:sz="0" w:space="0" w:color="auto"/>
            <w:right w:val="none" w:sz="0" w:space="0" w:color="auto"/>
          </w:divBdr>
        </w:div>
        <w:div w:id="2084599090">
          <w:marLeft w:val="0"/>
          <w:marRight w:val="0"/>
          <w:marTop w:val="0"/>
          <w:marBottom w:val="0"/>
          <w:divBdr>
            <w:top w:val="none" w:sz="0" w:space="0" w:color="auto"/>
            <w:left w:val="none" w:sz="0" w:space="0" w:color="auto"/>
            <w:bottom w:val="none" w:sz="0" w:space="0" w:color="auto"/>
            <w:right w:val="none" w:sz="0" w:space="0" w:color="auto"/>
          </w:divBdr>
        </w:div>
        <w:div w:id="793016029">
          <w:marLeft w:val="0"/>
          <w:marRight w:val="0"/>
          <w:marTop w:val="0"/>
          <w:marBottom w:val="0"/>
          <w:divBdr>
            <w:top w:val="none" w:sz="0" w:space="0" w:color="auto"/>
            <w:left w:val="none" w:sz="0" w:space="0" w:color="auto"/>
            <w:bottom w:val="none" w:sz="0" w:space="0" w:color="auto"/>
            <w:right w:val="none" w:sz="0" w:space="0" w:color="auto"/>
          </w:divBdr>
        </w:div>
        <w:div w:id="803156635">
          <w:marLeft w:val="0"/>
          <w:marRight w:val="0"/>
          <w:marTop w:val="0"/>
          <w:marBottom w:val="0"/>
          <w:divBdr>
            <w:top w:val="none" w:sz="0" w:space="0" w:color="auto"/>
            <w:left w:val="none" w:sz="0" w:space="0" w:color="auto"/>
            <w:bottom w:val="none" w:sz="0" w:space="0" w:color="auto"/>
            <w:right w:val="none" w:sz="0" w:space="0" w:color="auto"/>
          </w:divBdr>
        </w:div>
        <w:div w:id="1570656850">
          <w:marLeft w:val="0"/>
          <w:marRight w:val="0"/>
          <w:marTop w:val="0"/>
          <w:marBottom w:val="0"/>
          <w:divBdr>
            <w:top w:val="none" w:sz="0" w:space="0" w:color="auto"/>
            <w:left w:val="none" w:sz="0" w:space="0" w:color="auto"/>
            <w:bottom w:val="none" w:sz="0" w:space="0" w:color="auto"/>
            <w:right w:val="none" w:sz="0" w:space="0" w:color="auto"/>
          </w:divBdr>
        </w:div>
        <w:div w:id="1019701643">
          <w:marLeft w:val="0"/>
          <w:marRight w:val="0"/>
          <w:marTop w:val="0"/>
          <w:marBottom w:val="0"/>
          <w:divBdr>
            <w:top w:val="none" w:sz="0" w:space="0" w:color="auto"/>
            <w:left w:val="none" w:sz="0" w:space="0" w:color="auto"/>
            <w:bottom w:val="none" w:sz="0" w:space="0" w:color="auto"/>
            <w:right w:val="none" w:sz="0" w:space="0" w:color="auto"/>
          </w:divBdr>
        </w:div>
        <w:div w:id="404574914">
          <w:marLeft w:val="0"/>
          <w:marRight w:val="0"/>
          <w:marTop w:val="0"/>
          <w:marBottom w:val="0"/>
          <w:divBdr>
            <w:top w:val="none" w:sz="0" w:space="0" w:color="auto"/>
            <w:left w:val="none" w:sz="0" w:space="0" w:color="auto"/>
            <w:bottom w:val="none" w:sz="0" w:space="0" w:color="auto"/>
            <w:right w:val="none" w:sz="0" w:space="0" w:color="auto"/>
          </w:divBdr>
        </w:div>
        <w:div w:id="1855220063">
          <w:marLeft w:val="0"/>
          <w:marRight w:val="0"/>
          <w:marTop w:val="0"/>
          <w:marBottom w:val="0"/>
          <w:divBdr>
            <w:top w:val="none" w:sz="0" w:space="0" w:color="auto"/>
            <w:left w:val="none" w:sz="0" w:space="0" w:color="auto"/>
            <w:bottom w:val="none" w:sz="0" w:space="0" w:color="auto"/>
            <w:right w:val="none" w:sz="0" w:space="0" w:color="auto"/>
          </w:divBdr>
        </w:div>
        <w:div w:id="234172413">
          <w:marLeft w:val="0"/>
          <w:marRight w:val="0"/>
          <w:marTop w:val="0"/>
          <w:marBottom w:val="0"/>
          <w:divBdr>
            <w:top w:val="none" w:sz="0" w:space="0" w:color="auto"/>
            <w:left w:val="none" w:sz="0" w:space="0" w:color="auto"/>
            <w:bottom w:val="none" w:sz="0" w:space="0" w:color="auto"/>
            <w:right w:val="none" w:sz="0" w:space="0" w:color="auto"/>
          </w:divBdr>
        </w:div>
        <w:div w:id="462504711">
          <w:marLeft w:val="0"/>
          <w:marRight w:val="0"/>
          <w:marTop w:val="0"/>
          <w:marBottom w:val="0"/>
          <w:divBdr>
            <w:top w:val="none" w:sz="0" w:space="0" w:color="auto"/>
            <w:left w:val="none" w:sz="0" w:space="0" w:color="auto"/>
            <w:bottom w:val="none" w:sz="0" w:space="0" w:color="auto"/>
            <w:right w:val="none" w:sz="0" w:space="0" w:color="auto"/>
          </w:divBdr>
        </w:div>
        <w:div w:id="2063288266">
          <w:marLeft w:val="0"/>
          <w:marRight w:val="0"/>
          <w:marTop w:val="0"/>
          <w:marBottom w:val="0"/>
          <w:divBdr>
            <w:top w:val="none" w:sz="0" w:space="0" w:color="auto"/>
            <w:left w:val="none" w:sz="0" w:space="0" w:color="auto"/>
            <w:bottom w:val="none" w:sz="0" w:space="0" w:color="auto"/>
            <w:right w:val="none" w:sz="0" w:space="0" w:color="auto"/>
          </w:divBdr>
        </w:div>
        <w:div w:id="657343858">
          <w:marLeft w:val="0"/>
          <w:marRight w:val="0"/>
          <w:marTop w:val="0"/>
          <w:marBottom w:val="0"/>
          <w:divBdr>
            <w:top w:val="none" w:sz="0" w:space="0" w:color="auto"/>
            <w:left w:val="none" w:sz="0" w:space="0" w:color="auto"/>
            <w:bottom w:val="none" w:sz="0" w:space="0" w:color="auto"/>
            <w:right w:val="none" w:sz="0" w:space="0" w:color="auto"/>
          </w:divBdr>
        </w:div>
        <w:div w:id="1111972970">
          <w:marLeft w:val="0"/>
          <w:marRight w:val="0"/>
          <w:marTop w:val="0"/>
          <w:marBottom w:val="0"/>
          <w:divBdr>
            <w:top w:val="none" w:sz="0" w:space="0" w:color="auto"/>
            <w:left w:val="none" w:sz="0" w:space="0" w:color="auto"/>
            <w:bottom w:val="none" w:sz="0" w:space="0" w:color="auto"/>
            <w:right w:val="none" w:sz="0" w:space="0" w:color="auto"/>
          </w:divBdr>
        </w:div>
        <w:div w:id="1613591246">
          <w:marLeft w:val="0"/>
          <w:marRight w:val="0"/>
          <w:marTop w:val="0"/>
          <w:marBottom w:val="0"/>
          <w:divBdr>
            <w:top w:val="none" w:sz="0" w:space="0" w:color="auto"/>
            <w:left w:val="none" w:sz="0" w:space="0" w:color="auto"/>
            <w:bottom w:val="none" w:sz="0" w:space="0" w:color="auto"/>
            <w:right w:val="none" w:sz="0" w:space="0" w:color="auto"/>
          </w:divBdr>
        </w:div>
        <w:div w:id="1914394784">
          <w:marLeft w:val="0"/>
          <w:marRight w:val="0"/>
          <w:marTop w:val="0"/>
          <w:marBottom w:val="0"/>
          <w:divBdr>
            <w:top w:val="none" w:sz="0" w:space="0" w:color="auto"/>
            <w:left w:val="none" w:sz="0" w:space="0" w:color="auto"/>
            <w:bottom w:val="none" w:sz="0" w:space="0" w:color="auto"/>
            <w:right w:val="none" w:sz="0" w:space="0" w:color="auto"/>
          </w:divBdr>
        </w:div>
        <w:div w:id="228419789">
          <w:marLeft w:val="0"/>
          <w:marRight w:val="0"/>
          <w:marTop w:val="0"/>
          <w:marBottom w:val="0"/>
          <w:divBdr>
            <w:top w:val="none" w:sz="0" w:space="0" w:color="auto"/>
            <w:left w:val="none" w:sz="0" w:space="0" w:color="auto"/>
            <w:bottom w:val="none" w:sz="0" w:space="0" w:color="auto"/>
            <w:right w:val="none" w:sz="0" w:space="0" w:color="auto"/>
          </w:divBdr>
        </w:div>
        <w:div w:id="419524260">
          <w:marLeft w:val="0"/>
          <w:marRight w:val="0"/>
          <w:marTop w:val="0"/>
          <w:marBottom w:val="0"/>
          <w:divBdr>
            <w:top w:val="none" w:sz="0" w:space="0" w:color="auto"/>
            <w:left w:val="none" w:sz="0" w:space="0" w:color="auto"/>
            <w:bottom w:val="none" w:sz="0" w:space="0" w:color="auto"/>
            <w:right w:val="none" w:sz="0" w:space="0" w:color="auto"/>
          </w:divBdr>
        </w:div>
        <w:div w:id="583958125">
          <w:marLeft w:val="0"/>
          <w:marRight w:val="0"/>
          <w:marTop w:val="0"/>
          <w:marBottom w:val="0"/>
          <w:divBdr>
            <w:top w:val="none" w:sz="0" w:space="0" w:color="auto"/>
            <w:left w:val="none" w:sz="0" w:space="0" w:color="auto"/>
            <w:bottom w:val="none" w:sz="0" w:space="0" w:color="auto"/>
            <w:right w:val="none" w:sz="0" w:space="0" w:color="auto"/>
          </w:divBdr>
        </w:div>
        <w:div w:id="1102530327">
          <w:marLeft w:val="0"/>
          <w:marRight w:val="0"/>
          <w:marTop w:val="0"/>
          <w:marBottom w:val="0"/>
          <w:divBdr>
            <w:top w:val="none" w:sz="0" w:space="0" w:color="auto"/>
            <w:left w:val="none" w:sz="0" w:space="0" w:color="auto"/>
            <w:bottom w:val="none" w:sz="0" w:space="0" w:color="auto"/>
            <w:right w:val="none" w:sz="0" w:space="0" w:color="auto"/>
          </w:divBdr>
        </w:div>
        <w:div w:id="1684941795">
          <w:marLeft w:val="0"/>
          <w:marRight w:val="0"/>
          <w:marTop w:val="0"/>
          <w:marBottom w:val="0"/>
          <w:divBdr>
            <w:top w:val="none" w:sz="0" w:space="0" w:color="auto"/>
            <w:left w:val="none" w:sz="0" w:space="0" w:color="auto"/>
            <w:bottom w:val="none" w:sz="0" w:space="0" w:color="auto"/>
            <w:right w:val="none" w:sz="0" w:space="0" w:color="auto"/>
          </w:divBdr>
        </w:div>
        <w:div w:id="1181047023">
          <w:marLeft w:val="0"/>
          <w:marRight w:val="0"/>
          <w:marTop w:val="0"/>
          <w:marBottom w:val="0"/>
          <w:divBdr>
            <w:top w:val="none" w:sz="0" w:space="0" w:color="auto"/>
            <w:left w:val="none" w:sz="0" w:space="0" w:color="auto"/>
            <w:bottom w:val="none" w:sz="0" w:space="0" w:color="auto"/>
            <w:right w:val="none" w:sz="0" w:space="0" w:color="auto"/>
          </w:divBdr>
        </w:div>
        <w:div w:id="1754160870">
          <w:marLeft w:val="0"/>
          <w:marRight w:val="0"/>
          <w:marTop w:val="0"/>
          <w:marBottom w:val="0"/>
          <w:divBdr>
            <w:top w:val="none" w:sz="0" w:space="0" w:color="auto"/>
            <w:left w:val="none" w:sz="0" w:space="0" w:color="auto"/>
            <w:bottom w:val="none" w:sz="0" w:space="0" w:color="auto"/>
            <w:right w:val="none" w:sz="0" w:space="0" w:color="auto"/>
          </w:divBdr>
        </w:div>
        <w:div w:id="1042440355">
          <w:marLeft w:val="0"/>
          <w:marRight w:val="0"/>
          <w:marTop w:val="0"/>
          <w:marBottom w:val="0"/>
          <w:divBdr>
            <w:top w:val="none" w:sz="0" w:space="0" w:color="auto"/>
            <w:left w:val="none" w:sz="0" w:space="0" w:color="auto"/>
            <w:bottom w:val="none" w:sz="0" w:space="0" w:color="auto"/>
            <w:right w:val="none" w:sz="0" w:space="0" w:color="auto"/>
          </w:divBdr>
        </w:div>
        <w:div w:id="1710182282">
          <w:marLeft w:val="0"/>
          <w:marRight w:val="0"/>
          <w:marTop w:val="0"/>
          <w:marBottom w:val="0"/>
          <w:divBdr>
            <w:top w:val="none" w:sz="0" w:space="0" w:color="auto"/>
            <w:left w:val="none" w:sz="0" w:space="0" w:color="auto"/>
            <w:bottom w:val="none" w:sz="0" w:space="0" w:color="auto"/>
            <w:right w:val="none" w:sz="0" w:space="0" w:color="auto"/>
          </w:divBdr>
        </w:div>
        <w:div w:id="2004628622">
          <w:marLeft w:val="0"/>
          <w:marRight w:val="0"/>
          <w:marTop w:val="0"/>
          <w:marBottom w:val="0"/>
          <w:divBdr>
            <w:top w:val="none" w:sz="0" w:space="0" w:color="auto"/>
            <w:left w:val="none" w:sz="0" w:space="0" w:color="auto"/>
            <w:bottom w:val="none" w:sz="0" w:space="0" w:color="auto"/>
            <w:right w:val="none" w:sz="0" w:space="0" w:color="auto"/>
          </w:divBdr>
        </w:div>
        <w:div w:id="898904489">
          <w:marLeft w:val="0"/>
          <w:marRight w:val="0"/>
          <w:marTop w:val="0"/>
          <w:marBottom w:val="0"/>
          <w:divBdr>
            <w:top w:val="none" w:sz="0" w:space="0" w:color="auto"/>
            <w:left w:val="none" w:sz="0" w:space="0" w:color="auto"/>
            <w:bottom w:val="none" w:sz="0" w:space="0" w:color="auto"/>
            <w:right w:val="none" w:sz="0" w:space="0" w:color="auto"/>
          </w:divBdr>
        </w:div>
        <w:div w:id="831143358">
          <w:marLeft w:val="0"/>
          <w:marRight w:val="0"/>
          <w:marTop w:val="0"/>
          <w:marBottom w:val="0"/>
          <w:divBdr>
            <w:top w:val="none" w:sz="0" w:space="0" w:color="auto"/>
            <w:left w:val="none" w:sz="0" w:space="0" w:color="auto"/>
            <w:bottom w:val="none" w:sz="0" w:space="0" w:color="auto"/>
            <w:right w:val="none" w:sz="0" w:space="0" w:color="auto"/>
          </w:divBdr>
        </w:div>
        <w:div w:id="1157960013">
          <w:marLeft w:val="0"/>
          <w:marRight w:val="0"/>
          <w:marTop w:val="0"/>
          <w:marBottom w:val="0"/>
          <w:divBdr>
            <w:top w:val="none" w:sz="0" w:space="0" w:color="auto"/>
            <w:left w:val="none" w:sz="0" w:space="0" w:color="auto"/>
            <w:bottom w:val="none" w:sz="0" w:space="0" w:color="auto"/>
            <w:right w:val="none" w:sz="0" w:space="0" w:color="auto"/>
          </w:divBdr>
        </w:div>
        <w:div w:id="896168161">
          <w:marLeft w:val="0"/>
          <w:marRight w:val="0"/>
          <w:marTop w:val="0"/>
          <w:marBottom w:val="0"/>
          <w:divBdr>
            <w:top w:val="none" w:sz="0" w:space="0" w:color="auto"/>
            <w:left w:val="none" w:sz="0" w:space="0" w:color="auto"/>
            <w:bottom w:val="none" w:sz="0" w:space="0" w:color="auto"/>
            <w:right w:val="none" w:sz="0" w:space="0" w:color="auto"/>
          </w:divBdr>
        </w:div>
        <w:div w:id="232543319">
          <w:marLeft w:val="0"/>
          <w:marRight w:val="0"/>
          <w:marTop w:val="0"/>
          <w:marBottom w:val="0"/>
          <w:divBdr>
            <w:top w:val="none" w:sz="0" w:space="0" w:color="auto"/>
            <w:left w:val="none" w:sz="0" w:space="0" w:color="auto"/>
            <w:bottom w:val="none" w:sz="0" w:space="0" w:color="auto"/>
            <w:right w:val="none" w:sz="0" w:space="0" w:color="auto"/>
          </w:divBdr>
        </w:div>
        <w:div w:id="853229499">
          <w:marLeft w:val="0"/>
          <w:marRight w:val="0"/>
          <w:marTop w:val="0"/>
          <w:marBottom w:val="0"/>
          <w:divBdr>
            <w:top w:val="none" w:sz="0" w:space="0" w:color="auto"/>
            <w:left w:val="none" w:sz="0" w:space="0" w:color="auto"/>
            <w:bottom w:val="none" w:sz="0" w:space="0" w:color="auto"/>
            <w:right w:val="none" w:sz="0" w:space="0" w:color="auto"/>
          </w:divBdr>
        </w:div>
        <w:div w:id="2094618438">
          <w:marLeft w:val="0"/>
          <w:marRight w:val="0"/>
          <w:marTop w:val="0"/>
          <w:marBottom w:val="0"/>
          <w:divBdr>
            <w:top w:val="none" w:sz="0" w:space="0" w:color="auto"/>
            <w:left w:val="none" w:sz="0" w:space="0" w:color="auto"/>
            <w:bottom w:val="none" w:sz="0" w:space="0" w:color="auto"/>
            <w:right w:val="none" w:sz="0" w:space="0" w:color="auto"/>
          </w:divBdr>
        </w:div>
        <w:div w:id="1139806270">
          <w:marLeft w:val="0"/>
          <w:marRight w:val="0"/>
          <w:marTop w:val="0"/>
          <w:marBottom w:val="0"/>
          <w:divBdr>
            <w:top w:val="none" w:sz="0" w:space="0" w:color="auto"/>
            <w:left w:val="none" w:sz="0" w:space="0" w:color="auto"/>
            <w:bottom w:val="none" w:sz="0" w:space="0" w:color="auto"/>
            <w:right w:val="none" w:sz="0" w:space="0" w:color="auto"/>
          </w:divBdr>
        </w:div>
        <w:div w:id="409618489">
          <w:marLeft w:val="0"/>
          <w:marRight w:val="0"/>
          <w:marTop w:val="0"/>
          <w:marBottom w:val="0"/>
          <w:divBdr>
            <w:top w:val="none" w:sz="0" w:space="0" w:color="auto"/>
            <w:left w:val="none" w:sz="0" w:space="0" w:color="auto"/>
            <w:bottom w:val="none" w:sz="0" w:space="0" w:color="auto"/>
            <w:right w:val="none" w:sz="0" w:space="0" w:color="auto"/>
          </w:divBdr>
        </w:div>
        <w:div w:id="1062607249">
          <w:marLeft w:val="0"/>
          <w:marRight w:val="0"/>
          <w:marTop w:val="0"/>
          <w:marBottom w:val="0"/>
          <w:divBdr>
            <w:top w:val="none" w:sz="0" w:space="0" w:color="auto"/>
            <w:left w:val="none" w:sz="0" w:space="0" w:color="auto"/>
            <w:bottom w:val="none" w:sz="0" w:space="0" w:color="auto"/>
            <w:right w:val="none" w:sz="0" w:space="0" w:color="auto"/>
          </w:divBdr>
        </w:div>
        <w:div w:id="1835754834">
          <w:marLeft w:val="0"/>
          <w:marRight w:val="0"/>
          <w:marTop w:val="0"/>
          <w:marBottom w:val="0"/>
          <w:divBdr>
            <w:top w:val="none" w:sz="0" w:space="0" w:color="auto"/>
            <w:left w:val="none" w:sz="0" w:space="0" w:color="auto"/>
            <w:bottom w:val="none" w:sz="0" w:space="0" w:color="auto"/>
            <w:right w:val="none" w:sz="0" w:space="0" w:color="auto"/>
          </w:divBdr>
        </w:div>
        <w:div w:id="662122855">
          <w:marLeft w:val="0"/>
          <w:marRight w:val="0"/>
          <w:marTop w:val="0"/>
          <w:marBottom w:val="0"/>
          <w:divBdr>
            <w:top w:val="none" w:sz="0" w:space="0" w:color="auto"/>
            <w:left w:val="none" w:sz="0" w:space="0" w:color="auto"/>
            <w:bottom w:val="none" w:sz="0" w:space="0" w:color="auto"/>
            <w:right w:val="none" w:sz="0" w:space="0" w:color="auto"/>
          </w:divBdr>
        </w:div>
        <w:div w:id="1098528430">
          <w:marLeft w:val="0"/>
          <w:marRight w:val="0"/>
          <w:marTop w:val="0"/>
          <w:marBottom w:val="0"/>
          <w:divBdr>
            <w:top w:val="none" w:sz="0" w:space="0" w:color="auto"/>
            <w:left w:val="none" w:sz="0" w:space="0" w:color="auto"/>
            <w:bottom w:val="none" w:sz="0" w:space="0" w:color="auto"/>
            <w:right w:val="none" w:sz="0" w:space="0" w:color="auto"/>
          </w:divBdr>
        </w:div>
        <w:div w:id="1133407759">
          <w:marLeft w:val="0"/>
          <w:marRight w:val="0"/>
          <w:marTop w:val="0"/>
          <w:marBottom w:val="0"/>
          <w:divBdr>
            <w:top w:val="none" w:sz="0" w:space="0" w:color="auto"/>
            <w:left w:val="none" w:sz="0" w:space="0" w:color="auto"/>
            <w:bottom w:val="none" w:sz="0" w:space="0" w:color="auto"/>
            <w:right w:val="none" w:sz="0" w:space="0" w:color="auto"/>
          </w:divBdr>
        </w:div>
        <w:div w:id="1670910883">
          <w:marLeft w:val="0"/>
          <w:marRight w:val="0"/>
          <w:marTop w:val="0"/>
          <w:marBottom w:val="0"/>
          <w:divBdr>
            <w:top w:val="none" w:sz="0" w:space="0" w:color="auto"/>
            <w:left w:val="none" w:sz="0" w:space="0" w:color="auto"/>
            <w:bottom w:val="none" w:sz="0" w:space="0" w:color="auto"/>
            <w:right w:val="none" w:sz="0" w:space="0" w:color="auto"/>
          </w:divBdr>
        </w:div>
        <w:div w:id="1913074881">
          <w:marLeft w:val="0"/>
          <w:marRight w:val="0"/>
          <w:marTop w:val="0"/>
          <w:marBottom w:val="0"/>
          <w:divBdr>
            <w:top w:val="none" w:sz="0" w:space="0" w:color="auto"/>
            <w:left w:val="none" w:sz="0" w:space="0" w:color="auto"/>
            <w:bottom w:val="none" w:sz="0" w:space="0" w:color="auto"/>
            <w:right w:val="none" w:sz="0" w:space="0" w:color="auto"/>
          </w:divBdr>
        </w:div>
        <w:div w:id="1558012329">
          <w:marLeft w:val="0"/>
          <w:marRight w:val="0"/>
          <w:marTop w:val="0"/>
          <w:marBottom w:val="0"/>
          <w:divBdr>
            <w:top w:val="none" w:sz="0" w:space="0" w:color="auto"/>
            <w:left w:val="none" w:sz="0" w:space="0" w:color="auto"/>
            <w:bottom w:val="none" w:sz="0" w:space="0" w:color="auto"/>
            <w:right w:val="none" w:sz="0" w:space="0" w:color="auto"/>
          </w:divBdr>
        </w:div>
        <w:div w:id="901135919">
          <w:marLeft w:val="0"/>
          <w:marRight w:val="0"/>
          <w:marTop w:val="0"/>
          <w:marBottom w:val="0"/>
          <w:divBdr>
            <w:top w:val="none" w:sz="0" w:space="0" w:color="auto"/>
            <w:left w:val="none" w:sz="0" w:space="0" w:color="auto"/>
            <w:bottom w:val="none" w:sz="0" w:space="0" w:color="auto"/>
            <w:right w:val="none" w:sz="0" w:space="0" w:color="auto"/>
          </w:divBdr>
        </w:div>
        <w:div w:id="538670211">
          <w:marLeft w:val="0"/>
          <w:marRight w:val="0"/>
          <w:marTop w:val="0"/>
          <w:marBottom w:val="0"/>
          <w:divBdr>
            <w:top w:val="none" w:sz="0" w:space="0" w:color="auto"/>
            <w:left w:val="none" w:sz="0" w:space="0" w:color="auto"/>
            <w:bottom w:val="none" w:sz="0" w:space="0" w:color="auto"/>
            <w:right w:val="none" w:sz="0" w:space="0" w:color="auto"/>
          </w:divBdr>
        </w:div>
        <w:div w:id="1908614250">
          <w:marLeft w:val="0"/>
          <w:marRight w:val="0"/>
          <w:marTop w:val="0"/>
          <w:marBottom w:val="0"/>
          <w:divBdr>
            <w:top w:val="none" w:sz="0" w:space="0" w:color="auto"/>
            <w:left w:val="none" w:sz="0" w:space="0" w:color="auto"/>
            <w:bottom w:val="none" w:sz="0" w:space="0" w:color="auto"/>
            <w:right w:val="none" w:sz="0" w:space="0" w:color="auto"/>
          </w:divBdr>
        </w:div>
        <w:div w:id="1983656402">
          <w:marLeft w:val="0"/>
          <w:marRight w:val="0"/>
          <w:marTop w:val="0"/>
          <w:marBottom w:val="0"/>
          <w:divBdr>
            <w:top w:val="none" w:sz="0" w:space="0" w:color="auto"/>
            <w:left w:val="none" w:sz="0" w:space="0" w:color="auto"/>
            <w:bottom w:val="none" w:sz="0" w:space="0" w:color="auto"/>
            <w:right w:val="none" w:sz="0" w:space="0" w:color="auto"/>
          </w:divBdr>
        </w:div>
        <w:div w:id="1646397718">
          <w:marLeft w:val="0"/>
          <w:marRight w:val="0"/>
          <w:marTop w:val="0"/>
          <w:marBottom w:val="0"/>
          <w:divBdr>
            <w:top w:val="none" w:sz="0" w:space="0" w:color="auto"/>
            <w:left w:val="none" w:sz="0" w:space="0" w:color="auto"/>
            <w:bottom w:val="none" w:sz="0" w:space="0" w:color="auto"/>
            <w:right w:val="none" w:sz="0" w:space="0" w:color="auto"/>
          </w:divBdr>
        </w:div>
        <w:div w:id="221407972">
          <w:marLeft w:val="0"/>
          <w:marRight w:val="0"/>
          <w:marTop w:val="0"/>
          <w:marBottom w:val="0"/>
          <w:divBdr>
            <w:top w:val="none" w:sz="0" w:space="0" w:color="auto"/>
            <w:left w:val="none" w:sz="0" w:space="0" w:color="auto"/>
            <w:bottom w:val="none" w:sz="0" w:space="0" w:color="auto"/>
            <w:right w:val="none" w:sz="0" w:space="0" w:color="auto"/>
          </w:divBdr>
        </w:div>
        <w:div w:id="2046590301">
          <w:marLeft w:val="0"/>
          <w:marRight w:val="0"/>
          <w:marTop w:val="0"/>
          <w:marBottom w:val="0"/>
          <w:divBdr>
            <w:top w:val="none" w:sz="0" w:space="0" w:color="auto"/>
            <w:left w:val="none" w:sz="0" w:space="0" w:color="auto"/>
            <w:bottom w:val="none" w:sz="0" w:space="0" w:color="auto"/>
            <w:right w:val="none" w:sz="0" w:space="0" w:color="auto"/>
          </w:divBdr>
        </w:div>
        <w:div w:id="158886881">
          <w:marLeft w:val="0"/>
          <w:marRight w:val="0"/>
          <w:marTop w:val="0"/>
          <w:marBottom w:val="0"/>
          <w:divBdr>
            <w:top w:val="none" w:sz="0" w:space="0" w:color="auto"/>
            <w:left w:val="none" w:sz="0" w:space="0" w:color="auto"/>
            <w:bottom w:val="none" w:sz="0" w:space="0" w:color="auto"/>
            <w:right w:val="none" w:sz="0" w:space="0" w:color="auto"/>
          </w:divBdr>
        </w:div>
        <w:div w:id="1041637323">
          <w:marLeft w:val="0"/>
          <w:marRight w:val="0"/>
          <w:marTop w:val="0"/>
          <w:marBottom w:val="0"/>
          <w:divBdr>
            <w:top w:val="none" w:sz="0" w:space="0" w:color="auto"/>
            <w:left w:val="none" w:sz="0" w:space="0" w:color="auto"/>
            <w:bottom w:val="none" w:sz="0" w:space="0" w:color="auto"/>
            <w:right w:val="none" w:sz="0" w:space="0" w:color="auto"/>
          </w:divBdr>
        </w:div>
        <w:div w:id="1252162379">
          <w:marLeft w:val="0"/>
          <w:marRight w:val="0"/>
          <w:marTop w:val="0"/>
          <w:marBottom w:val="0"/>
          <w:divBdr>
            <w:top w:val="none" w:sz="0" w:space="0" w:color="auto"/>
            <w:left w:val="none" w:sz="0" w:space="0" w:color="auto"/>
            <w:bottom w:val="none" w:sz="0" w:space="0" w:color="auto"/>
            <w:right w:val="none" w:sz="0" w:space="0" w:color="auto"/>
          </w:divBdr>
        </w:div>
        <w:div w:id="368729251">
          <w:marLeft w:val="0"/>
          <w:marRight w:val="0"/>
          <w:marTop w:val="0"/>
          <w:marBottom w:val="0"/>
          <w:divBdr>
            <w:top w:val="none" w:sz="0" w:space="0" w:color="auto"/>
            <w:left w:val="none" w:sz="0" w:space="0" w:color="auto"/>
            <w:bottom w:val="none" w:sz="0" w:space="0" w:color="auto"/>
            <w:right w:val="none" w:sz="0" w:space="0" w:color="auto"/>
          </w:divBdr>
        </w:div>
        <w:div w:id="1833713986">
          <w:marLeft w:val="0"/>
          <w:marRight w:val="0"/>
          <w:marTop w:val="0"/>
          <w:marBottom w:val="0"/>
          <w:divBdr>
            <w:top w:val="none" w:sz="0" w:space="0" w:color="auto"/>
            <w:left w:val="none" w:sz="0" w:space="0" w:color="auto"/>
            <w:bottom w:val="none" w:sz="0" w:space="0" w:color="auto"/>
            <w:right w:val="none" w:sz="0" w:space="0" w:color="auto"/>
          </w:divBdr>
        </w:div>
        <w:div w:id="497232598">
          <w:marLeft w:val="0"/>
          <w:marRight w:val="0"/>
          <w:marTop w:val="0"/>
          <w:marBottom w:val="0"/>
          <w:divBdr>
            <w:top w:val="none" w:sz="0" w:space="0" w:color="auto"/>
            <w:left w:val="none" w:sz="0" w:space="0" w:color="auto"/>
            <w:bottom w:val="none" w:sz="0" w:space="0" w:color="auto"/>
            <w:right w:val="none" w:sz="0" w:space="0" w:color="auto"/>
          </w:divBdr>
        </w:div>
        <w:div w:id="687830332">
          <w:marLeft w:val="0"/>
          <w:marRight w:val="0"/>
          <w:marTop w:val="0"/>
          <w:marBottom w:val="0"/>
          <w:divBdr>
            <w:top w:val="none" w:sz="0" w:space="0" w:color="auto"/>
            <w:left w:val="none" w:sz="0" w:space="0" w:color="auto"/>
            <w:bottom w:val="none" w:sz="0" w:space="0" w:color="auto"/>
            <w:right w:val="none" w:sz="0" w:space="0" w:color="auto"/>
          </w:divBdr>
        </w:div>
        <w:div w:id="492571060">
          <w:marLeft w:val="0"/>
          <w:marRight w:val="0"/>
          <w:marTop w:val="0"/>
          <w:marBottom w:val="0"/>
          <w:divBdr>
            <w:top w:val="none" w:sz="0" w:space="0" w:color="auto"/>
            <w:left w:val="none" w:sz="0" w:space="0" w:color="auto"/>
            <w:bottom w:val="none" w:sz="0" w:space="0" w:color="auto"/>
            <w:right w:val="none" w:sz="0" w:space="0" w:color="auto"/>
          </w:divBdr>
        </w:div>
        <w:div w:id="1049181726">
          <w:marLeft w:val="0"/>
          <w:marRight w:val="0"/>
          <w:marTop w:val="0"/>
          <w:marBottom w:val="0"/>
          <w:divBdr>
            <w:top w:val="none" w:sz="0" w:space="0" w:color="auto"/>
            <w:left w:val="none" w:sz="0" w:space="0" w:color="auto"/>
            <w:bottom w:val="none" w:sz="0" w:space="0" w:color="auto"/>
            <w:right w:val="none" w:sz="0" w:space="0" w:color="auto"/>
          </w:divBdr>
        </w:div>
        <w:div w:id="816189733">
          <w:marLeft w:val="0"/>
          <w:marRight w:val="0"/>
          <w:marTop w:val="0"/>
          <w:marBottom w:val="0"/>
          <w:divBdr>
            <w:top w:val="none" w:sz="0" w:space="0" w:color="auto"/>
            <w:left w:val="none" w:sz="0" w:space="0" w:color="auto"/>
            <w:bottom w:val="none" w:sz="0" w:space="0" w:color="auto"/>
            <w:right w:val="none" w:sz="0" w:space="0" w:color="auto"/>
          </w:divBdr>
        </w:div>
        <w:div w:id="858737495">
          <w:marLeft w:val="0"/>
          <w:marRight w:val="0"/>
          <w:marTop w:val="0"/>
          <w:marBottom w:val="0"/>
          <w:divBdr>
            <w:top w:val="none" w:sz="0" w:space="0" w:color="auto"/>
            <w:left w:val="none" w:sz="0" w:space="0" w:color="auto"/>
            <w:bottom w:val="none" w:sz="0" w:space="0" w:color="auto"/>
            <w:right w:val="none" w:sz="0" w:space="0" w:color="auto"/>
          </w:divBdr>
        </w:div>
        <w:div w:id="2048798764">
          <w:marLeft w:val="0"/>
          <w:marRight w:val="0"/>
          <w:marTop w:val="0"/>
          <w:marBottom w:val="0"/>
          <w:divBdr>
            <w:top w:val="none" w:sz="0" w:space="0" w:color="auto"/>
            <w:left w:val="none" w:sz="0" w:space="0" w:color="auto"/>
            <w:bottom w:val="none" w:sz="0" w:space="0" w:color="auto"/>
            <w:right w:val="none" w:sz="0" w:space="0" w:color="auto"/>
          </w:divBdr>
        </w:div>
        <w:div w:id="230892148">
          <w:marLeft w:val="0"/>
          <w:marRight w:val="0"/>
          <w:marTop w:val="0"/>
          <w:marBottom w:val="0"/>
          <w:divBdr>
            <w:top w:val="none" w:sz="0" w:space="0" w:color="auto"/>
            <w:left w:val="none" w:sz="0" w:space="0" w:color="auto"/>
            <w:bottom w:val="none" w:sz="0" w:space="0" w:color="auto"/>
            <w:right w:val="none" w:sz="0" w:space="0" w:color="auto"/>
          </w:divBdr>
        </w:div>
        <w:div w:id="1085223331">
          <w:marLeft w:val="0"/>
          <w:marRight w:val="0"/>
          <w:marTop w:val="0"/>
          <w:marBottom w:val="0"/>
          <w:divBdr>
            <w:top w:val="none" w:sz="0" w:space="0" w:color="auto"/>
            <w:left w:val="none" w:sz="0" w:space="0" w:color="auto"/>
            <w:bottom w:val="none" w:sz="0" w:space="0" w:color="auto"/>
            <w:right w:val="none" w:sz="0" w:space="0" w:color="auto"/>
          </w:divBdr>
        </w:div>
        <w:div w:id="1586575663">
          <w:marLeft w:val="0"/>
          <w:marRight w:val="0"/>
          <w:marTop w:val="0"/>
          <w:marBottom w:val="0"/>
          <w:divBdr>
            <w:top w:val="none" w:sz="0" w:space="0" w:color="auto"/>
            <w:left w:val="none" w:sz="0" w:space="0" w:color="auto"/>
            <w:bottom w:val="none" w:sz="0" w:space="0" w:color="auto"/>
            <w:right w:val="none" w:sz="0" w:space="0" w:color="auto"/>
          </w:divBdr>
        </w:div>
        <w:div w:id="1369838024">
          <w:marLeft w:val="0"/>
          <w:marRight w:val="0"/>
          <w:marTop w:val="0"/>
          <w:marBottom w:val="0"/>
          <w:divBdr>
            <w:top w:val="none" w:sz="0" w:space="0" w:color="auto"/>
            <w:left w:val="none" w:sz="0" w:space="0" w:color="auto"/>
            <w:bottom w:val="none" w:sz="0" w:space="0" w:color="auto"/>
            <w:right w:val="none" w:sz="0" w:space="0" w:color="auto"/>
          </w:divBdr>
        </w:div>
        <w:div w:id="611785334">
          <w:marLeft w:val="0"/>
          <w:marRight w:val="0"/>
          <w:marTop w:val="0"/>
          <w:marBottom w:val="0"/>
          <w:divBdr>
            <w:top w:val="none" w:sz="0" w:space="0" w:color="auto"/>
            <w:left w:val="none" w:sz="0" w:space="0" w:color="auto"/>
            <w:bottom w:val="none" w:sz="0" w:space="0" w:color="auto"/>
            <w:right w:val="none" w:sz="0" w:space="0" w:color="auto"/>
          </w:divBdr>
        </w:div>
        <w:div w:id="722828834">
          <w:marLeft w:val="0"/>
          <w:marRight w:val="0"/>
          <w:marTop w:val="0"/>
          <w:marBottom w:val="0"/>
          <w:divBdr>
            <w:top w:val="none" w:sz="0" w:space="0" w:color="auto"/>
            <w:left w:val="none" w:sz="0" w:space="0" w:color="auto"/>
            <w:bottom w:val="none" w:sz="0" w:space="0" w:color="auto"/>
            <w:right w:val="none" w:sz="0" w:space="0" w:color="auto"/>
          </w:divBdr>
        </w:div>
        <w:div w:id="2057729660">
          <w:marLeft w:val="0"/>
          <w:marRight w:val="0"/>
          <w:marTop w:val="0"/>
          <w:marBottom w:val="0"/>
          <w:divBdr>
            <w:top w:val="none" w:sz="0" w:space="0" w:color="auto"/>
            <w:left w:val="none" w:sz="0" w:space="0" w:color="auto"/>
            <w:bottom w:val="none" w:sz="0" w:space="0" w:color="auto"/>
            <w:right w:val="none" w:sz="0" w:space="0" w:color="auto"/>
          </w:divBdr>
        </w:div>
        <w:div w:id="667825721">
          <w:marLeft w:val="0"/>
          <w:marRight w:val="0"/>
          <w:marTop w:val="0"/>
          <w:marBottom w:val="0"/>
          <w:divBdr>
            <w:top w:val="none" w:sz="0" w:space="0" w:color="auto"/>
            <w:left w:val="none" w:sz="0" w:space="0" w:color="auto"/>
            <w:bottom w:val="none" w:sz="0" w:space="0" w:color="auto"/>
            <w:right w:val="none" w:sz="0" w:space="0" w:color="auto"/>
          </w:divBdr>
        </w:div>
        <w:div w:id="852374413">
          <w:marLeft w:val="0"/>
          <w:marRight w:val="0"/>
          <w:marTop w:val="0"/>
          <w:marBottom w:val="0"/>
          <w:divBdr>
            <w:top w:val="none" w:sz="0" w:space="0" w:color="auto"/>
            <w:left w:val="none" w:sz="0" w:space="0" w:color="auto"/>
            <w:bottom w:val="none" w:sz="0" w:space="0" w:color="auto"/>
            <w:right w:val="none" w:sz="0" w:space="0" w:color="auto"/>
          </w:divBdr>
        </w:div>
        <w:div w:id="1355619728">
          <w:marLeft w:val="0"/>
          <w:marRight w:val="0"/>
          <w:marTop w:val="0"/>
          <w:marBottom w:val="0"/>
          <w:divBdr>
            <w:top w:val="none" w:sz="0" w:space="0" w:color="auto"/>
            <w:left w:val="none" w:sz="0" w:space="0" w:color="auto"/>
            <w:bottom w:val="none" w:sz="0" w:space="0" w:color="auto"/>
            <w:right w:val="none" w:sz="0" w:space="0" w:color="auto"/>
          </w:divBdr>
        </w:div>
        <w:div w:id="466122803">
          <w:marLeft w:val="0"/>
          <w:marRight w:val="0"/>
          <w:marTop w:val="0"/>
          <w:marBottom w:val="0"/>
          <w:divBdr>
            <w:top w:val="none" w:sz="0" w:space="0" w:color="auto"/>
            <w:left w:val="none" w:sz="0" w:space="0" w:color="auto"/>
            <w:bottom w:val="none" w:sz="0" w:space="0" w:color="auto"/>
            <w:right w:val="none" w:sz="0" w:space="0" w:color="auto"/>
          </w:divBdr>
        </w:div>
        <w:div w:id="2034652967">
          <w:marLeft w:val="0"/>
          <w:marRight w:val="0"/>
          <w:marTop w:val="0"/>
          <w:marBottom w:val="0"/>
          <w:divBdr>
            <w:top w:val="none" w:sz="0" w:space="0" w:color="auto"/>
            <w:left w:val="none" w:sz="0" w:space="0" w:color="auto"/>
            <w:bottom w:val="none" w:sz="0" w:space="0" w:color="auto"/>
            <w:right w:val="none" w:sz="0" w:space="0" w:color="auto"/>
          </w:divBdr>
        </w:div>
        <w:div w:id="69741580">
          <w:marLeft w:val="0"/>
          <w:marRight w:val="0"/>
          <w:marTop w:val="0"/>
          <w:marBottom w:val="0"/>
          <w:divBdr>
            <w:top w:val="none" w:sz="0" w:space="0" w:color="auto"/>
            <w:left w:val="none" w:sz="0" w:space="0" w:color="auto"/>
            <w:bottom w:val="none" w:sz="0" w:space="0" w:color="auto"/>
            <w:right w:val="none" w:sz="0" w:space="0" w:color="auto"/>
          </w:divBdr>
        </w:div>
        <w:div w:id="1607418965">
          <w:marLeft w:val="0"/>
          <w:marRight w:val="0"/>
          <w:marTop w:val="0"/>
          <w:marBottom w:val="0"/>
          <w:divBdr>
            <w:top w:val="none" w:sz="0" w:space="0" w:color="auto"/>
            <w:left w:val="none" w:sz="0" w:space="0" w:color="auto"/>
            <w:bottom w:val="none" w:sz="0" w:space="0" w:color="auto"/>
            <w:right w:val="none" w:sz="0" w:space="0" w:color="auto"/>
          </w:divBdr>
        </w:div>
        <w:div w:id="34236170">
          <w:marLeft w:val="0"/>
          <w:marRight w:val="0"/>
          <w:marTop w:val="0"/>
          <w:marBottom w:val="0"/>
          <w:divBdr>
            <w:top w:val="none" w:sz="0" w:space="0" w:color="auto"/>
            <w:left w:val="none" w:sz="0" w:space="0" w:color="auto"/>
            <w:bottom w:val="none" w:sz="0" w:space="0" w:color="auto"/>
            <w:right w:val="none" w:sz="0" w:space="0" w:color="auto"/>
          </w:divBdr>
        </w:div>
        <w:div w:id="99958970">
          <w:marLeft w:val="0"/>
          <w:marRight w:val="0"/>
          <w:marTop w:val="0"/>
          <w:marBottom w:val="0"/>
          <w:divBdr>
            <w:top w:val="none" w:sz="0" w:space="0" w:color="auto"/>
            <w:left w:val="none" w:sz="0" w:space="0" w:color="auto"/>
            <w:bottom w:val="none" w:sz="0" w:space="0" w:color="auto"/>
            <w:right w:val="none" w:sz="0" w:space="0" w:color="auto"/>
          </w:divBdr>
        </w:div>
        <w:div w:id="1175270129">
          <w:marLeft w:val="0"/>
          <w:marRight w:val="0"/>
          <w:marTop w:val="0"/>
          <w:marBottom w:val="0"/>
          <w:divBdr>
            <w:top w:val="none" w:sz="0" w:space="0" w:color="auto"/>
            <w:left w:val="none" w:sz="0" w:space="0" w:color="auto"/>
            <w:bottom w:val="none" w:sz="0" w:space="0" w:color="auto"/>
            <w:right w:val="none" w:sz="0" w:space="0" w:color="auto"/>
          </w:divBdr>
        </w:div>
        <w:div w:id="1328286872">
          <w:marLeft w:val="0"/>
          <w:marRight w:val="0"/>
          <w:marTop w:val="0"/>
          <w:marBottom w:val="0"/>
          <w:divBdr>
            <w:top w:val="none" w:sz="0" w:space="0" w:color="auto"/>
            <w:left w:val="none" w:sz="0" w:space="0" w:color="auto"/>
            <w:bottom w:val="none" w:sz="0" w:space="0" w:color="auto"/>
            <w:right w:val="none" w:sz="0" w:space="0" w:color="auto"/>
          </w:divBdr>
        </w:div>
        <w:div w:id="628825689">
          <w:marLeft w:val="0"/>
          <w:marRight w:val="0"/>
          <w:marTop w:val="0"/>
          <w:marBottom w:val="0"/>
          <w:divBdr>
            <w:top w:val="none" w:sz="0" w:space="0" w:color="auto"/>
            <w:left w:val="none" w:sz="0" w:space="0" w:color="auto"/>
            <w:bottom w:val="none" w:sz="0" w:space="0" w:color="auto"/>
            <w:right w:val="none" w:sz="0" w:space="0" w:color="auto"/>
          </w:divBdr>
        </w:div>
        <w:div w:id="1016735697">
          <w:marLeft w:val="0"/>
          <w:marRight w:val="0"/>
          <w:marTop w:val="0"/>
          <w:marBottom w:val="0"/>
          <w:divBdr>
            <w:top w:val="none" w:sz="0" w:space="0" w:color="auto"/>
            <w:left w:val="none" w:sz="0" w:space="0" w:color="auto"/>
            <w:bottom w:val="none" w:sz="0" w:space="0" w:color="auto"/>
            <w:right w:val="none" w:sz="0" w:space="0" w:color="auto"/>
          </w:divBdr>
        </w:div>
        <w:div w:id="334845134">
          <w:marLeft w:val="0"/>
          <w:marRight w:val="0"/>
          <w:marTop w:val="0"/>
          <w:marBottom w:val="0"/>
          <w:divBdr>
            <w:top w:val="none" w:sz="0" w:space="0" w:color="auto"/>
            <w:left w:val="none" w:sz="0" w:space="0" w:color="auto"/>
            <w:bottom w:val="none" w:sz="0" w:space="0" w:color="auto"/>
            <w:right w:val="none" w:sz="0" w:space="0" w:color="auto"/>
          </w:divBdr>
        </w:div>
        <w:div w:id="2136755586">
          <w:marLeft w:val="0"/>
          <w:marRight w:val="0"/>
          <w:marTop w:val="0"/>
          <w:marBottom w:val="0"/>
          <w:divBdr>
            <w:top w:val="none" w:sz="0" w:space="0" w:color="auto"/>
            <w:left w:val="none" w:sz="0" w:space="0" w:color="auto"/>
            <w:bottom w:val="none" w:sz="0" w:space="0" w:color="auto"/>
            <w:right w:val="none" w:sz="0" w:space="0" w:color="auto"/>
          </w:divBdr>
        </w:div>
        <w:div w:id="344285395">
          <w:marLeft w:val="0"/>
          <w:marRight w:val="0"/>
          <w:marTop w:val="0"/>
          <w:marBottom w:val="0"/>
          <w:divBdr>
            <w:top w:val="none" w:sz="0" w:space="0" w:color="auto"/>
            <w:left w:val="none" w:sz="0" w:space="0" w:color="auto"/>
            <w:bottom w:val="none" w:sz="0" w:space="0" w:color="auto"/>
            <w:right w:val="none" w:sz="0" w:space="0" w:color="auto"/>
          </w:divBdr>
        </w:div>
        <w:div w:id="721909639">
          <w:marLeft w:val="0"/>
          <w:marRight w:val="0"/>
          <w:marTop w:val="0"/>
          <w:marBottom w:val="0"/>
          <w:divBdr>
            <w:top w:val="none" w:sz="0" w:space="0" w:color="auto"/>
            <w:left w:val="none" w:sz="0" w:space="0" w:color="auto"/>
            <w:bottom w:val="none" w:sz="0" w:space="0" w:color="auto"/>
            <w:right w:val="none" w:sz="0" w:space="0" w:color="auto"/>
          </w:divBdr>
        </w:div>
        <w:div w:id="526216350">
          <w:marLeft w:val="0"/>
          <w:marRight w:val="0"/>
          <w:marTop w:val="0"/>
          <w:marBottom w:val="0"/>
          <w:divBdr>
            <w:top w:val="none" w:sz="0" w:space="0" w:color="auto"/>
            <w:left w:val="none" w:sz="0" w:space="0" w:color="auto"/>
            <w:bottom w:val="none" w:sz="0" w:space="0" w:color="auto"/>
            <w:right w:val="none" w:sz="0" w:space="0" w:color="auto"/>
          </w:divBdr>
        </w:div>
        <w:div w:id="504128798">
          <w:marLeft w:val="0"/>
          <w:marRight w:val="0"/>
          <w:marTop w:val="0"/>
          <w:marBottom w:val="0"/>
          <w:divBdr>
            <w:top w:val="none" w:sz="0" w:space="0" w:color="auto"/>
            <w:left w:val="none" w:sz="0" w:space="0" w:color="auto"/>
            <w:bottom w:val="none" w:sz="0" w:space="0" w:color="auto"/>
            <w:right w:val="none" w:sz="0" w:space="0" w:color="auto"/>
          </w:divBdr>
        </w:div>
        <w:div w:id="440954737">
          <w:marLeft w:val="0"/>
          <w:marRight w:val="0"/>
          <w:marTop w:val="0"/>
          <w:marBottom w:val="0"/>
          <w:divBdr>
            <w:top w:val="none" w:sz="0" w:space="0" w:color="auto"/>
            <w:left w:val="none" w:sz="0" w:space="0" w:color="auto"/>
            <w:bottom w:val="none" w:sz="0" w:space="0" w:color="auto"/>
            <w:right w:val="none" w:sz="0" w:space="0" w:color="auto"/>
          </w:divBdr>
        </w:div>
        <w:div w:id="1647662001">
          <w:marLeft w:val="0"/>
          <w:marRight w:val="0"/>
          <w:marTop w:val="0"/>
          <w:marBottom w:val="0"/>
          <w:divBdr>
            <w:top w:val="none" w:sz="0" w:space="0" w:color="auto"/>
            <w:left w:val="none" w:sz="0" w:space="0" w:color="auto"/>
            <w:bottom w:val="none" w:sz="0" w:space="0" w:color="auto"/>
            <w:right w:val="none" w:sz="0" w:space="0" w:color="auto"/>
          </w:divBdr>
        </w:div>
        <w:div w:id="1017736264">
          <w:marLeft w:val="0"/>
          <w:marRight w:val="0"/>
          <w:marTop w:val="0"/>
          <w:marBottom w:val="0"/>
          <w:divBdr>
            <w:top w:val="none" w:sz="0" w:space="0" w:color="auto"/>
            <w:left w:val="none" w:sz="0" w:space="0" w:color="auto"/>
            <w:bottom w:val="none" w:sz="0" w:space="0" w:color="auto"/>
            <w:right w:val="none" w:sz="0" w:space="0" w:color="auto"/>
          </w:divBdr>
        </w:div>
        <w:div w:id="814298701">
          <w:marLeft w:val="0"/>
          <w:marRight w:val="0"/>
          <w:marTop w:val="0"/>
          <w:marBottom w:val="0"/>
          <w:divBdr>
            <w:top w:val="none" w:sz="0" w:space="0" w:color="auto"/>
            <w:left w:val="none" w:sz="0" w:space="0" w:color="auto"/>
            <w:bottom w:val="none" w:sz="0" w:space="0" w:color="auto"/>
            <w:right w:val="none" w:sz="0" w:space="0" w:color="auto"/>
          </w:divBdr>
        </w:div>
        <w:div w:id="1179737189">
          <w:marLeft w:val="0"/>
          <w:marRight w:val="0"/>
          <w:marTop w:val="0"/>
          <w:marBottom w:val="0"/>
          <w:divBdr>
            <w:top w:val="none" w:sz="0" w:space="0" w:color="auto"/>
            <w:left w:val="none" w:sz="0" w:space="0" w:color="auto"/>
            <w:bottom w:val="none" w:sz="0" w:space="0" w:color="auto"/>
            <w:right w:val="none" w:sz="0" w:space="0" w:color="auto"/>
          </w:divBdr>
        </w:div>
        <w:div w:id="744062737">
          <w:marLeft w:val="0"/>
          <w:marRight w:val="0"/>
          <w:marTop w:val="0"/>
          <w:marBottom w:val="0"/>
          <w:divBdr>
            <w:top w:val="none" w:sz="0" w:space="0" w:color="auto"/>
            <w:left w:val="none" w:sz="0" w:space="0" w:color="auto"/>
            <w:bottom w:val="none" w:sz="0" w:space="0" w:color="auto"/>
            <w:right w:val="none" w:sz="0" w:space="0" w:color="auto"/>
          </w:divBdr>
        </w:div>
        <w:div w:id="1858805457">
          <w:marLeft w:val="0"/>
          <w:marRight w:val="0"/>
          <w:marTop w:val="0"/>
          <w:marBottom w:val="0"/>
          <w:divBdr>
            <w:top w:val="none" w:sz="0" w:space="0" w:color="auto"/>
            <w:left w:val="none" w:sz="0" w:space="0" w:color="auto"/>
            <w:bottom w:val="none" w:sz="0" w:space="0" w:color="auto"/>
            <w:right w:val="none" w:sz="0" w:space="0" w:color="auto"/>
          </w:divBdr>
        </w:div>
        <w:div w:id="1498694976">
          <w:marLeft w:val="0"/>
          <w:marRight w:val="0"/>
          <w:marTop w:val="0"/>
          <w:marBottom w:val="0"/>
          <w:divBdr>
            <w:top w:val="none" w:sz="0" w:space="0" w:color="auto"/>
            <w:left w:val="none" w:sz="0" w:space="0" w:color="auto"/>
            <w:bottom w:val="none" w:sz="0" w:space="0" w:color="auto"/>
            <w:right w:val="none" w:sz="0" w:space="0" w:color="auto"/>
          </w:divBdr>
        </w:div>
        <w:div w:id="1016036132">
          <w:marLeft w:val="0"/>
          <w:marRight w:val="0"/>
          <w:marTop w:val="0"/>
          <w:marBottom w:val="0"/>
          <w:divBdr>
            <w:top w:val="none" w:sz="0" w:space="0" w:color="auto"/>
            <w:left w:val="none" w:sz="0" w:space="0" w:color="auto"/>
            <w:bottom w:val="none" w:sz="0" w:space="0" w:color="auto"/>
            <w:right w:val="none" w:sz="0" w:space="0" w:color="auto"/>
          </w:divBdr>
        </w:div>
        <w:div w:id="928923479">
          <w:marLeft w:val="0"/>
          <w:marRight w:val="0"/>
          <w:marTop w:val="0"/>
          <w:marBottom w:val="0"/>
          <w:divBdr>
            <w:top w:val="none" w:sz="0" w:space="0" w:color="auto"/>
            <w:left w:val="none" w:sz="0" w:space="0" w:color="auto"/>
            <w:bottom w:val="none" w:sz="0" w:space="0" w:color="auto"/>
            <w:right w:val="none" w:sz="0" w:space="0" w:color="auto"/>
          </w:divBdr>
        </w:div>
        <w:div w:id="2036420135">
          <w:marLeft w:val="0"/>
          <w:marRight w:val="0"/>
          <w:marTop w:val="0"/>
          <w:marBottom w:val="0"/>
          <w:divBdr>
            <w:top w:val="none" w:sz="0" w:space="0" w:color="auto"/>
            <w:left w:val="none" w:sz="0" w:space="0" w:color="auto"/>
            <w:bottom w:val="none" w:sz="0" w:space="0" w:color="auto"/>
            <w:right w:val="none" w:sz="0" w:space="0" w:color="auto"/>
          </w:divBdr>
        </w:div>
        <w:div w:id="1146242674">
          <w:marLeft w:val="0"/>
          <w:marRight w:val="0"/>
          <w:marTop w:val="0"/>
          <w:marBottom w:val="0"/>
          <w:divBdr>
            <w:top w:val="none" w:sz="0" w:space="0" w:color="auto"/>
            <w:left w:val="none" w:sz="0" w:space="0" w:color="auto"/>
            <w:bottom w:val="none" w:sz="0" w:space="0" w:color="auto"/>
            <w:right w:val="none" w:sz="0" w:space="0" w:color="auto"/>
          </w:divBdr>
        </w:div>
        <w:div w:id="323972023">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380978049">
          <w:marLeft w:val="0"/>
          <w:marRight w:val="0"/>
          <w:marTop w:val="0"/>
          <w:marBottom w:val="0"/>
          <w:divBdr>
            <w:top w:val="none" w:sz="0" w:space="0" w:color="auto"/>
            <w:left w:val="none" w:sz="0" w:space="0" w:color="auto"/>
            <w:bottom w:val="none" w:sz="0" w:space="0" w:color="auto"/>
            <w:right w:val="none" w:sz="0" w:space="0" w:color="auto"/>
          </w:divBdr>
        </w:div>
        <w:div w:id="521362272">
          <w:marLeft w:val="0"/>
          <w:marRight w:val="0"/>
          <w:marTop w:val="0"/>
          <w:marBottom w:val="0"/>
          <w:divBdr>
            <w:top w:val="none" w:sz="0" w:space="0" w:color="auto"/>
            <w:left w:val="none" w:sz="0" w:space="0" w:color="auto"/>
            <w:bottom w:val="none" w:sz="0" w:space="0" w:color="auto"/>
            <w:right w:val="none" w:sz="0" w:space="0" w:color="auto"/>
          </w:divBdr>
        </w:div>
        <w:div w:id="623191206">
          <w:marLeft w:val="0"/>
          <w:marRight w:val="0"/>
          <w:marTop w:val="0"/>
          <w:marBottom w:val="0"/>
          <w:divBdr>
            <w:top w:val="none" w:sz="0" w:space="0" w:color="auto"/>
            <w:left w:val="none" w:sz="0" w:space="0" w:color="auto"/>
            <w:bottom w:val="none" w:sz="0" w:space="0" w:color="auto"/>
            <w:right w:val="none" w:sz="0" w:space="0" w:color="auto"/>
          </w:divBdr>
        </w:div>
        <w:div w:id="2067215070">
          <w:marLeft w:val="0"/>
          <w:marRight w:val="0"/>
          <w:marTop w:val="0"/>
          <w:marBottom w:val="0"/>
          <w:divBdr>
            <w:top w:val="none" w:sz="0" w:space="0" w:color="auto"/>
            <w:left w:val="none" w:sz="0" w:space="0" w:color="auto"/>
            <w:bottom w:val="none" w:sz="0" w:space="0" w:color="auto"/>
            <w:right w:val="none" w:sz="0" w:space="0" w:color="auto"/>
          </w:divBdr>
        </w:div>
        <w:div w:id="350954396">
          <w:marLeft w:val="0"/>
          <w:marRight w:val="0"/>
          <w:marTop w:val="0"/>
          <w:marBottom w:val="0"/>
          <w:divBdr>
            <w:top w:val="none" w:sz="0" w:space="0" w:color="auto"/>
            <w:left w:val="none" w:sz="0" w:space="0" w:color="auto"/>
            <w:bottom w:val="none" w:sz="0" w:space="0" w:color="auto"/>
            <w:right w:val="none" w:sz="0" w:space="0" w:color="auto"/>
          </w:divBdr>
        </w:div>
        <w:div w:id="825828955">
          <w:marLeft w:val="0"/>
          <w:marRight w:val="0"/>
          <w:marTop w:val="0"/>
          <w:marBottom w:val="0"/>
          <w:divBdr>
            <w:top w:val="none" w:sz="0" w:space="0" w:color="auto"/>
            <w:left w:val="none" w:sz="0" w:space="0" w:color="auto"/>
            <w:bottom w:val="none" w:sz="0" w:space="0" w:color="auto"/>
            <w:right w:val="none" w:sz="0" w:space="0" w:color="auto"/>
          </w:divBdr>
        </w:div>
        <w:div w:id="89666511">
          <w:marLeft w:val="0"/>
          <w:marRight w:val="0"/>
          <w:marTop w:val="0"/>
          <w:marBottom w:val="0"/>
          <w:divBdr>
            <w:top w:val="none" w:sz="0" w:space="0" w:color="auto"/>
            <w:left w:val="none" w:sz="0" w:space="0" w:color="auto"/>
            <w:bottom w:val="none" w:sz="0" w:space="0" w:color="auto"/>
            <w:right w:val="none" w:sz="0" w:space="0" w:color="auto"/>
          </w:divBdr>
        </w:div>
        <w:div w:id="315183459">
          <w:marLeft w:val="0"/>
          <w:marRight w:val="0"/>
          <w:marTop w:val="0"/>
          <w:marBottom w:val="0"/>
          <w:divBdr>
            <w:top w:val="none" w:sz="0" w:space="0" w:color="auto"/>
            <w:left w:val="none" w:sz="0" w:space="0" w:color="auto"/>
            <w:bottom w:val="none" w:sz="0" w:space="0" w:color="auto"/>
            <w:right w:val="none" w:sz="0" w:space="0" w:color="auto"/>
          </w:divBdr>
        </w:div>
        <w:div w:id="1418477596">
          <w:marLeft w:val="0"/>
          <w:marRight w:val="0"/>
          <w:marTop w:val="0"/>
          <w:marBottom w:val="0"/>
          <w:divBdr>
            <w:top w:val="none" w:sz="0" w:space="0" w:color="auto"/>
            <w:left w:val="none" w:sz="0" w:space="0" w:color="auto"/>
            <w:bottom w:val="none" w:sz="0" w:space="0" w:color="auto"/>
            <w:right w:val="none" w:sz="0" w:space="0" w:color="auto"/>
          </w:divBdr>
        </w:div>
        <w:div w:id="33234501">
          <w:marLeft w:val="0"/>
          <w:marRight w:val="0"/>
          <w:marTop w:val="0"/>
          <w:marBottom w:val="0"/>
          <w:divBdr>
            <w:top w:val="none" w:sz="0" w:space="0" w:color="auto"/>
            <w:left w:val="none" w:sz="0" w:space="0" w:color="auto"/>
            <w:bottom w:val="none" w:sz="0" w:space="0" w:color="auto"/>
            <w:right w:val="none" w:sz="0" w:space="0" w:color="auto"/>
          </w:divBdr>
        </w:div>
        <w:div w:id="1073504785">
          <w:marLeft w:val="0"/>
          <w:marRight w:val="0"/>
          <w:marTop w:val="0"/>
          <w:marBottom w:val="0"/>
          <w:divBdr>
            <w:top w:val="none" w:sz="0" w:space="0" w:color="auto"/>
            <w:left w:val="none" w:sz="0" w:space="0" w:color="auto"/>
            <w:bottom w:val="none" w:sz="0" w:space="0" w:color="auto"/>
            <w:right w:val="none" w:sz="0" w:space="0" w:color="auto"/>
          </w:divBdr>
        </w:div>
        <w:div w:id="1056318582">
          <w:marLeft w:val="0"/>
          <w:marRight w:val="0"/>
          <w:marTop w:val="0"/>
          <w:marBottom w:val="0"/>
          <w:divBdr>
            <w:top w:val="none" w:sz="0" w:space="0" w:color="auto"/>
            <w:left w:val="none" w:sz="0" w:space="0" w:color="auto"/>
            <w:bottom w:val="none" w:sz="0" w:space="0" w:color="auto"/>
            <w:right w:val="none" w:sz="0" w:space="0" w:color="auto"/>
          </w:divBdr>
        </w:div>
        <w:div w:id="1159687800">
          <w:marLeft w:val="0"/>
          <w:marRight w:val="0"/>
          <w:marTop w:val="0"/>
          <w:marBottom w:val="0"/>
          <w:divBdr>
            <w:top w:val="none" w:sz="0" w:space="0" w:color="auto"/>
            <w:left w:val="none" w:sz="0" w:space="0" w:color="auto"/>
            <w:bottom w:val="none" w:sz="0" w:space="0" w:color="auto"/>
            <w:right w:val="none" w:sz="0" w:space="0" w:color="auto"/>
          </w:divBdr>
        </w:div>
        <w:div w:id="240649662">
          <w:marLeft w:val="0"/>
          <w:marRight w:val="0"/>
          <w:marTop w:val="0"/>
          <w:marBottom w:val="0"/>
          <w:divBdr>
            <w:top w:val="none" w:sz="0" w:space="0" w:color="auto"/>
            <w:left w:val="none" w:sz="0" w:space="0" w:color="auto"/>
            <w:bottom w:val="none" w:sz="0" w:space="0" w:color="auto"/>
            <w:right w:val="none" w:sz="0" w:space="0" w:color="auto"/>
          </w:divBdr>
        </w:div>
        <w:div w:id="1713535563">
          <w:marLeft w:val="0"/>
          <w:marRight w:val="0"/>
          <w:marTop w:val="0"/>
          <w:marBottom w:val="0"/>
          <w:divBdr>
            <w:top w:val="none" w:sz="0" w:space="0" w:color="auto"/>
            <w:left w:val="none" w:sz="0" w:space="0" w:color="auto"/>
            <w:bottom w:val="none" w:sz="0" w:space="0" w:color="auto"/>
            <w:right w:val="none" w:sz="0" w:space="0" w:color="auto"/>
          </w:divBdr>
        </w:div>
        <w:div w:id="1310329477">
          <w:marLeft w:val="0"/>
          <w:marRight w:val="0"/>
          <w:marTop w:val="0"/>
          <w:marBottom w:val="0"/>
          <w:divBdr>
            <w:top w:val="none" w:sz="0" w:space="0" w:color="auto"/>
            <w:left w:val="none" w:sz="0" w:space="0" w:color="auto"/>
            <w:bottom w:val="none" w:sz="0" w:space="0" w:color="auto"/>
            <w:right w:val="none" w:sz="0" w:space="0" w:color="auto"/>
          </w:divBdr>
        </w:div>
        <w:div w:id="196164722">
          <w:marLeft w:val="0"/>
          <w:marRight w:val="0"/>
          <w:marTop w:val="0"/>
          <w:marBottom w:val="0"/>
          <w:divBdr>
            <w:top w:val="none" w:sz="0" w:space="0" w:color="auto"/>
            <w:left w:val="none" w:sz="0" w:space="0" w:color="auto"/>
            <w:bottom w:val="none" w:sz="0" w:space="0" w:color="auto"/>
            <w:right w:val="none" w:sz="0" w:space="0" w:color="auto"/>
          </w:divBdr>
        </w:div>
        <w:div w:id="1811361180">
          <w:marLeft w:val="0"/>
          <w:marRight w:val="0"/>
          <w:marTop w:val="0"/>
          <w:marBottom w:val="0"/>
          <w:divBdr>
            <w:top w:val="none" w:sz="0" w:space="0" w:color="auto"/>
            <w:left w:val="none" w:sz="0" w:space="0" w:color="auto"/>
            <w:bottom w:val="none" w:sz="0" w:space="0" w:color="auto"/>
            <w:right w:val="none" w:sz="0" w:space="0" w:color="auto"/>
          </w:divBdr>
        </w:div>
        <w:div w:id="1382906154">
          <w:marLeft w:val="0"/>
          <w:marRight w:val="0"/>
          <w:marTop w:val="0"/>
          <w:marBottom w:val="0"/>
          <w:divBdr>
            <w:top w:val="none" w:sz="0" w:space="0" w:color="auto"/>
            <w:left w:val="none" w:sz="0" w:space="0" w:color="auto"/>
            <w:bottom w:val="none" w:sz="0" w:space="0" w:color="auto"/>
            <w:right w:val="none" w:sz="0" w:space="0" w:color="auto"/>
          </w:divBdr>
        </w:div>
        <w:div w:id="1651210974">
          <w:marLeft w:val="0"/>
          <w:marRight w:val="0"/>
          <w:marTop w:val="0"/>
          <w:marBottom w:val="0"/>
          <w:divBdr>
            <w:top w:val="none" w:sz="0" w:space="0" w:color="auto"/>
            <w:left w:val="none" w:sz="0" w:space="0" w:color="auto"/>
            <w:bottom w:val="none" w:sz="0" w:space="0" w:color="auto"/>
            <w:right w:val="none" w:sz="0" w:space="0" w:color="auto"/>
          </w:divBdr>
        </w:div>
        <w:div w:id="1354841348">
          <w:marLeft w:val="0"/>
          <w:marRight w:val="0"/>
          <w:marTop w:val="0"/>
          <w:marBottom w:val="0"/>
          <w:divBdr>
            <w:top w:val="none" w:sz="0" w:space="0" w:color="auto"/>
            <w:left w:val="none" w:sz="0" w:space="0" w:color="auto"/>
            <w:bottom w:val="none" w:sz="0" w:space="0" w:color="auto"/>
            <w:right w:val="none" w:sz="0" w:space="0" w:color="auto"/>
          </w:divBdr>
        </w:div>
        <w:div w:id="1325546538">
          <w:marLeft w:val="0"/>
          <w:marRight w:val="0"/>
          <w:marTop w:val="0"/>
          <w:marBottom w:val="0"/>
          <w:divBdr>
            <w:top w:val="none" w:sz="0" w:space="0" w:color="auto"/>
            <w:left w:val="none" w:sz="0" w:space="0" w:color="auto"/>
            <w:bottom w:val="none" w:sz="0" w:space="0" w:color="auto"/>
            <w:right w:val="none" w:sz="0" w:space="0" w:color="auto"/>
          </w:divBdr>
        </w:div>
        <w:div w:id="1104229255">
          <w:marLeft w:val="0"/>
          <w:marRight w:val="0"/>
          <w:marTop w:val="0"/>
          <w:marBottom w:val="0"/>
          <w:divBdr>
            <w:top w:val="none" w:sz="0" w:space="0" w:color="auto"/>
            <w:left w:val="none" w:sz="0" w:space="0" w:color="auto"/>
            <w:bottom w:val="none" w:sz="0" w:space="0" w:color="auto"/>
            <w:right w:val="none" w:sz="0" w:space="0" w:color="auto"/>
          </w:divBdr>
        </w:div>
        <w:div w:id="1186676038">
          <w:marLeft w:val="0"/>
          <w:marRight w:val="0"/>
          <w:marTop w:val="0"/>
          <w:marBottom w:val="0"/>
          <w:divBdr>
            <w:top w:val="none" w:sz="0" w:space="0" w:color="auto"/>
            <w:left w:val="none" w:sz="0" w:space="0" w:color="auto"/>
            <w:bottom w:val="none" w:sz="0" w:space="0" w:color="auto"/>
            <w:right w:val="none" w:sz="0" w:space="0" w:color="auto"/>
          </w:divBdr>
        </w:div>
        <w:div w:id="1406419028">
          <w:marLeft w:val="0"/>
          <w:marRight w:val="0"/>
          <w:marTop w:val="0"/>
          <w:marBottom w:val="0"/>
          <w:divBdr>
            <w:top w:val="none" w:sz="0" w:space="0" w:color="auto"/>
            <w:left w:val="none" w:sz="0" w:space="0" w:color="auto"/>
            <w:bottom w:val="none" w:sz="0" w:space="0" w:color="auto"/>
            <w:right w:val="none" w:sz="0" w:space="0" w:color="auto"/>
          </w:divBdr>
        </w:div>
        <w:div w:id="22748297">
          <w:marLeft w:val="0"/>
          <w:marRight w:val="0"/>
          <w:marTop w:val="0"/>
          <w:marBottom w:val="0"/>
          <w:divBdr>
            <w:top w:val="none" w:sz="0" w:space="0" w:color="auto"/>
            <w:left w:val="none" w:sz="0" w:space="0" w:color="auto"/>
            <w:bottom w:val="none" w:sz="0" w:space="0" w:color="auto"/>
            <w:right w:val="none" w:sz="0" w:space="0" w:color="auto"/>
          </w:divBdr>
        </w:div>
        <w:div w:id="893666011">
          <w:marLeft w:val="0"/>
          <w:marRight w:val="0"/>
          <w:marTop w:val="0"/>
          <w:marBottom w:val="0"/>
          <w:divBdr>
            <w:top w:val="none" w:sz="0" w:space="0" w:color="auto"/>
            <w:left w:val="none" w:sz="0" w:space="0" w:color="auto"/>
            <w:bottom w:val="none" w:sz="0" w:space="0" w:color="auto"/>
            <w:right w:val="none" w:sz="0" w:space="0" w:color="auto"/>
          </w:divBdr>
        </w:div>
        <w:div w:id="1562981429">
          <w:marLeft w:val="0"/>
          <w:marRight w:val="0"/>
          <w:marTop w:val="0"/>
          <w:marBottom w:val="0"/>
          <w:divBdr>
            <w:top w:val="none" w:sz="0" w:space="0" w:color="auto"/>
            <w:left w:val="none" w:sz="0" w:space="0" w:color="auto"/>
            <w:bottom w:val="none" w:sz="0" w:space="0" w:color="auto"/>
            <w:right w:val="none" w:sz="0" w:space="0" w:color="auto"/>
          </w:divBdr>
        </w:div>
        <w:div w:id="1947954713">
          <w:marLeft w:val="0"/>
          <w:marRight w:val="0"/>
          <w:marTop w:val="0"/>
          <w:marBottom w:val="0"/>
          <w:divBdr>
            <w:top w:val="none" w:sz="0" w:space="0" w:color="auto"/>
            <w:left w:val="none" w:sz="0" w:space="0" w:color="auto"/>
            <w:bottom w:val="none" w:sz="0" w:space="0" w:color="auto"/>
            <w:right w:val="none" w:sz="0" w:space="0" w:color="auto"/>
          </w:divBdr>
        </w:div>
        <w:div w:id="1752384233">
          <w:marLeft w:val="0"/>
          <w:marRight w:val="0"/>
          <w:marTop w:val="0"/>
          <w:marBottom w:val="0"/>
          <w:divBdr>
            <w:top w:val="none" w:sz="0" w:space="0" w:color="auto"/>
            <w:left w:val="none" w:sz="0" w:space="0" w:color="auto"/>
            <w:bottom w:val="none" w:sz="0" w:space="0" w:color="auto"/>
            <w:right w:val="none" w:sz="0" w:space="0" w:color="auto"/>
          </w:divBdr>
        </w:div>
        <w:div w:id="103617282">
          <w:marLeft w:val="0"/>
          <w:marRight w:val="0"/>
          <w:marTop w:val="0"/>
          <w:marBottom w:val="0"/>
          <w:divBdr>
            <w:top w:val="none" w:sz="0" w:space="0" w:color="auto"/>
            <w:left w:val="none" w:sz="0" w:space="0" w:color="auto"/>
            <w:bottom w:val="none" w:sz="0" w:space="0" w:color="auto"/>
            <w:right w:val="none" w:sz="0" w:space="0" w:color="auto"/>
          </w:divBdr>
        </w:div>
        <w:div w:id="864292282">
          <w:marLeft w:val="0"/>
          <w:marRight w:val="0"/>
          <w:marTop w:val="0"/>
          <w:marBottom w:val="0"/>
          <w:divBdr>
            <w:top w:val="none" w:sz="0" w:space="0" w:color="auto"/>
            <w:left w:val="none" w:sz="0" w:space="0" w:color="auto"/>
            <w:bottom w:val="none" w:sz="0" w:space="0" w:color="auto"/>
            <w:right w:val="none" w:sz="0" w:space="0" w:color="auto"/>
          </w:divBdr>
        </w:div>
        <w:div w:id="931664559">
          <w:marLeft w:val="0"/>
          <w:marRight w:val="0"/>
          <w:marTop w:val="0"/>
          <w:marBottom w:val="0"/>
          <w:divBdr>
            <w:top w:val="none" w:sz="0" w:space="0" w:color="auto"/>
            <w:left w:val="none" w:sz="0" w:space="0" w:color="auto"/>
            <w:bottom w:val="none" w:sz="0" w:space="0" w:color="auto"/>
            <w:right w:val="none" w:sz="0" w:space="0" w:color="auto"/>
          </w:divBdr>
        </w:div>
        <w:div w:id="1453400384">
          <w:marLeft w:val="0"/>
          <w:marRight w:val="0"/>
          <w:marTop w:val="0"/>
          <w:marBottom w:val="0"/>
          <w:divBdr>
            <w:top w:val="none" w:sz="0" w:space="0" w:color="auto"/>
            <w:left w:val="none" w:sz="0" w:space="0" w:color="auto"/>
            <w:bottom w:val="none" w:sz="0" w:space="0" w:color="auto"/>
            <w:right w:val="none" w:sz="0" w:space="0" w:color="auto"/>
          </w:divBdr>
        </w:div>
        <w:div w:id="673647897">
          <w:marLeft w:val="0"/>
          <w:marRight w:val="0"/>
          <w:marTop w:val="0"/>
          <w:marBottom w:val="0"/>
          <w:divBdr>
            <w:top w:val="none" w:sz="0" w:space="0" w:color="auto"/>
            <w:left w:val="none" w:sz="0" w:space="0" w:color="auto"/>
            <w:bottom w:val="none" w:sz="0" w:space="0" w:color="auto"/>
            <w:right w:val="none" w:sz="0" w:space="0" w:color="auto"/>
          </w:divBdr>
        </w:div>
        <w:div w:id="324165124">
          <w:marLeft w:val="0"/>
          <w:marRight w:val="0"/>
          <w:marTop w:val="0"/>
          <w:marBottom w:val="0"/>
          <w:divBdr>
            <w:top w:val="none" w:sz="0" w:space="0" w:color="auto"/>
            <w:left w:val="none" w:sz="0" w:space="0" w:color="auto"/>
            <w:bottom w:val="none" w:sz="0" w:space="0" w:color="auto"/>
            <w:right w:val="none" w:sz="0" w:space="0" w:color="auto"/>
          </w:divBdr>
        </w:div>
        <w:div w:id="1725759718">
          <w:marLeft w:val="0"/>
          <w:marRight w:val="0"/>
          <w:marTop w:val="0"/>
          <w:marBottom w:val="0"/>
          <w:divBdr>
            <w:top w:val="none" w:sz="0" w:space="0" w:color="auto"/>
            <w:left w:val="none" w:sz="0" w:space="0" w:color="auto"/>
            <w:bottom w:val="none" w:sz="0" w:space="0" w:color="auto"/>
            <w:right w:val="none" w:sz="0" w:space="0" w:color="auto"/>
          </w:divBdr>
        </w:div>
        <w:div w:id="1879733973">
          <w:marLeft w:val="0"/>
          <w:marRight w:val="0"/>
          <w:marTop w:val="0"/>
          <w:marBottom w:val="0"/>
          <w:divBdr>
            <w:top w:val="none" w:sz="0" w:space="0" w:color="auto"/>
            <w:left w:val="none" w:sz="0" w:space="0" w:color="auto"/>
            <w:bottom w:val="none" w:sz="0" w:space="0" w:color="auto"/>
            <w:right w:val="none" w:sz="0" w:space="0" w:color="auto"/>
          </w:divBdr>
        </w:div>
        <w:div w:id="74212711">
          <w:marLeft w:val="0"/>
          <w:marRight w:val="0"/>
          <w:marTop w:val="0"/>
          <w:marBottom w:val="0"/>
          <w:divBdr>
            <w:top w:val="none" w:sz="0" w:space="0" w:color="auto"/>
            <w:left w:val="none" w:sz="0" w:space="0" w:color="auto"/>
            <w:bottom w:val="none" w:sz="0" w:space="0" w:color="auto"/>
            <w:right w:val="none" w:sz="0" w:space="0" w:color="auto"/>
          </w:divBdr>
        </w:div>
        <w:div w:id="1127430406">
          <w:marLeft w:val="0"/>
          <w:marRight w:val="0"/>
          <w:marTop w:val="0"/>
          <w:marBottom w:val="0"/>
          <w:divBdr>
            <w:top w:val="none" w:sz="0" w:space="0" w:color="auto"/>
            <w:left w:val="none" w:sz="0" w:space="0" w:color="auto"/>
            <w:bottom w:val="none" w:sz="0" w:space="0" w:color="auto"/>
            <w:right w:val="none" w:sz="0" w:space="0" w:color="auto"/>
          </w:divBdr>
        </w:div>
        <w:div w:id="712538091">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1685669657">
          <w:marLeft w:val="0"/>
          <w:marRight w:val="0"/>
          <w:marTop w:val="0"/>
          <w:marBottom w:val="0"/>
          <w:divBdr>
            <w:top w:val="none" w:sz="0" w:space="0" w:color="auto"/>
            <w:left w:val="none" w:sz="0" w:space="0" w:color="auto"/>
            <w:bottom w:val="none" w:sz="0" w:space="0" w:color="auto"/>
            <w:right w:val="none" w:sz="0" w:space="0" w:color="auto"/>
          </w:divBdr>
        </w:div>
        <w:div w:id="677922453">
          <w:marLeft w:val="0"/>
          <w:marRight w:val="0"/>
          <w:marTop w:val="0"/>
          <w:marBottom w:val="0"/>
          <w:divBdr>
            <w:top w:val="none" w:sz="0" w:space="0" w:color="auto"/>
            <w:left w:val="none" w:sz="0" w:space="0" w:color="auto"/>
            <w:bottom w:val="none" w:sz="0" w:space="0" w:color="auto"/>
            <w:right w:val="none" w:sz="0" w:space="0" w:color="auto"/>
          </w:divBdr>
        </w:div>
        <w:div w:id="1553661973">
          <w:marLeft w:val="0"/>
          <w:marRight w:val="0"/>
          <w:marTop w:val="0"/>
          <w:marBottom w:val="0"/>
          <w:divBdr>
            <w:top w:val="none" w:sz="0" w:space="0" w:color="auto"/>
            <w:left w:val="none" w:sz="0" w:space="0" w:color="auto"/>
            <w:bottom w:val="none" w:sz="0" w:space="0" w:color="auto"/>
            <w:right w:val="none" w:sz="0" w:space="0" w:color="auto"/>
          </w:divBdr>
        </w:div>
        <w:div w:id="851651389">
          <w:marLeft w:val="0"/>
          <w:marRight w:val="0"/>
          <w:marTop w:val="0"/>
          <w:marBottom w:val="0"/>
          <w:divBdr>
            <w:top w:val="none" w:sz="0" w:space="0" w:color="auto"/>
            <w:left w:val="none" w:sz="0" w:space="0" w:color="auto"/>
            <w:bottom w:val="none" w:sz="0" w:space="0" w:color="auto"/>
            <w:right w:val="none" w:sz="0" w:space="0" w:color="auto"/>
          </w:divBdr>
        </w:div>
        <w:div w:id="1689256107">
          <w:marLeft w:val="0"/>
          <w:marRight w:val="0"/>
          <w:marTop w:val="0"/>
          <w:marBottom w:val="0"/>
          <w:divBdr>
            <w:top w:val="none" w:sz="0" w:space="0" w:color="auto"/>
            <w:left w:val="none" w:sz="0" w:space="0" w:color="auto"/>
            <w:bottom w:val="none" w:sz="0" w:space="0" w:color="auto"/>
            <w:right w:val="none" w:sz="0" w:space="0" w:color="auto"/>
          </w:divBdr>
        </w:div>
        <w:div w:id="704721038">
          <w:marLeft w:val="0"/>
          <w:marRight w:val="0"/>
          <w:marTop w:val="0"/>
          <w:marBottom w:val="0"/>
          <w:divBdr>
            <w:top w:val="none" w:sz="0" w:space="0" w:color="auto"/>
            <w:left w:val="none" w:sz="0" w:space="0" w:color="auto"/>
            <w:bottom w:val="none" w:sz="0" w:space="0" w:color="auto"/>
            <w:right w:val="none" w:sz="0" w:space="0" w:color="auto"/>
          </w:divBdr>
        </w:div>
        <w:div w:id="1358309945">
          <w:marLeft w:val="0"/>
          <w:marRight w:val="0"/>
          <w:marTop w:val="0"/>
          <w:marBottom w:val="0"/>
          <w:divBdr>
            <w:top w:val="none" w:sz="0" w:space="0" w:color="auto"/>
            <w:left w:val="none" w:sz="0" w:space="0" w:color="auto"/>
            <w:bottom w:val="none" w:sz="0" w:space="0" w:color="auto"/>
            <w:right w:val="none" w:sz="0" w:space="0" w:color="auto"/>
          </w:divBdr>
        </w:div>
        <w:div w:id="1889679552">
          <w:marLeft w:val="0"/>
          <w:marRight w:val="0"/>
          <w:marTop w:val="0"/>
          <w:marBottom w:val="0"/>
          <w:divBdr>
            <w:top w:val="none" w:sz="0" w:space="0" w:color="auto"/>
            <w:left w:val="none" w:sz="0" w:space="0" w:color="auto"/>
            <w:bottom w:val="none" w:sz="0" w:space="0" w:color="auto"/>
            <w:right w:val="none" w:sz="0" w:space="0" w:color="auto"/>
          </w:divBdr>
        </w:div>
        <w:div w:id="810555957">
          <w:marLeft w:val="0"/>
          <w:marRight w:val="0"/>
          <w:marTop w:val="0"/>
          <w:marBottom w:val="0"/>
          <w:divBdr>
            <w:top w:val="none" w:sz="0" w:space="0" w:color="auto"/>
            <w:left w:val="none" w:sz="0" w:space="0" w:color="auto"/>
            <w:bottom w:val="none" w:sz="0" w:space="0" w:color="auto"/>
            <w:right w:val="none" w:sz="0" w:space="0" w:color="auto"/>
          </w:divBdr>
        </w:div>
        <w:div w:id="234702181">
          <w:marLeft w:val="0"/>
          <w:marRight w:val="0"/>
          <w:marTop w:val="0"/>
          <w:marBottom w:val="0"/>
          <w:divBdr>
            <w:top w:val="none" w:sz="0" w:space="0" w:color="auto"/>
            <w:left w:val="none" w:sz="0" w:space="0" w:color="auto"/>
            <w:bottom w:val="none" w:sz="0" w:space="0" w:color="auto"/>
            <w:right w:val="none" w:sz="0" w:space="0" w:color="auto"/>
          </w:divBdr>
        </w:div>
        <w:div w:id="1628471249">
          <w:marLeft w:val="0"/>
          <w:marRight w:val="0"/>
          <w:marTop w:val="0"/>
          <w:marBottom w:val="0"/>
          <w:divBdr>
            <w:top w:val="none" w:sz="0" w:space="0" w:color="auto"/>
            <w:left w:val="none" w:sz="0" w:space="0" w:color="auto"/>
            <w:bottom w:val="none" w:sz="0" w:space="0" w:color="auto"/>
            <w:right w:val="none" w:sz="0" w:space="0" w:color="auto"/>
          </w:divBdr>
        </w:div>
        <w:div w:id="816648766">
          <w:marLeft w:val="0"/>
          <w:marRight w:val="0"/>
          <w:marTop w:val="0"/>
          <w:marBottom w:val="0"/>
          <w:divBdr>
            <w:top w:val="none" w:sz="0" w:space="0" w:color="auto"/>
            <w:left w:val="none" w:sz="0" w:space="0" w:color="auto"/>
            <w:bottom w:val="none" w:sz="0" w:space="0" w:color="auto"/>
            <w:right w:val="none" w:sz="0" w:space="0" w:color="auto"/>
          </w:divBdr>
        </w:div>
        <w:div w:id="1869177864">
          <w:marLeft w:val="0"/>
          <w:marRight w:val="0"/>
          <w:marTop w:val="0"/>
          <w:marBottom w:val="0"/>
          <w:divBdr>
            <w:top w:val="none" w:sz="0" w:space="0" w:color="auto"/>
            <w:left w:val="none" w:sz="0" w:space="0" w:color="auto"/>
            <w:bottom w:val="none" w:sz="0" w:space="0" w:color="auto"/>
            <w:right w:val="none" w:sz="0" w:space="0" w:color="auto"/>
          </w:divBdr>
        </w:div>
        <w:div w:id="651761256">
          <w:marLeft w:val="0"/>
          <w:marRight w:val="0"/>
          <w:marTop w:val="0"/>
          <w:marBottom w:val="0"/>
          <w:divBdr>
            <w:top w:val="none" w:sz="0" w:space="0" w:color="auto"/>
            <w:left w:val="none" w:sz="0" w:space="0" w:color="auto"/>
            <w:bottom w:val="none" w:sz="0" w:space="0" w:color="auto"/>
            <w:right w:val="none" w:sz="0" w:space="0" w:color="auto"/>
          </w:divBdr>
        </w:div>
        <w:div w:id="845901457">
          <w:marLeft w:val="0"/>
          <w:marRight w:val="0"/>
          <w:marTop w:val="0"/>
          <w:marBottom w:val="0"/>
          <w:divBdr>
            <w:top w:val="none" w:sz="0" w:space="0" w:color="auto"/>
            <w:left w:val="none" w:sz="0" w:space="0" w:color="auto"/>
            <w:bottom w:val="none" w:sz="0" w:space="0" w:color="auto"/>
            <w:right w:val="none" w:sz="0" w:space="0" w:color="auto"/>
          </w:divBdr>
        </w:div>
        <w:div w:id="1708330503">
          <w:marLeft w:val="0"/>
          <w:marRight w:val="0"/>
          <w:marTop w:val="0"/>
          <w:marBottom w:val="0"/>
          <w:divBdr>
            <w:top w:val="none" w:sz="0" w:space="0" w:color="auto"/>
            <w:left w:val="none" w:sz="0" w:space="0" w:color="auto"/>
            <w:bottom w:val="none" w:sz="0" w:space="0" w:color="auto"/>
            <w:right w:val="none" w:sz="0" w:space="0" w:color="auto"/>
          </w:divBdr>
        </w:div>
        <w:div w:id="646741935">
          <w:marLeft w:val="0"/>
          <w:marRight w:val="0"/>
          <w:marTop w:val="0"/>
          <w:marBottom w:val="0"/>
          <w:divBdr>
            <w:top w:val="none" w:sz="0" w:space="0" w:color="auto"/>
            <w:left w:val="none" w:sz="0" w:space="0" w:color="auto"/>
            <w:bottom w:val="none" w:sz="0" w:space="0" w:color="auto"/>
            <w:right w:val="none" w:sz="0" w:space="0" w:color="auto"/>
          </w:divBdr>
        </w:div>
        <w:div w:id="252475008">
          <w:marLeft w:val="0"/>
          <w:marRight w:val="0"/>
          <w:marTop w:val="0"/>
          <w:marBottom w:val="0"/>
          <w:divBdr>
            <w:top w:val="none" w:sz="0" w:space="0" w:color="auto"/>
            <w:left w:val="none" w:sz="0" w:space="0" w:color="auto"/>
            <w:bottom w:val="none" w:sz="0" w:space="0" w:color="auto"/>
            <w:right w:val="none" w:sz="0" w:space="0" w:color="auto"/>
          </w:divBdr>
        </w:div>
        <w:div w:id="1247033011">
          <w:marLeft w:val="0"/>
          <w:marRight w:val="0"/>
          <w:marTop w:val="0"/>
          <w:marBottom w:val="0"/>
          <w:divBdr>
            <w:top w:val="none" w:sz="0" w:space="0" w:color="auto"/>
            <w:left w:val="none" w:sz="0" w:space="0" w:color="auto"/>
            <w:bottom w:val="none" w:sz="0" w:space="0" w:color="auto"/>
            <w:right w:val="none" w:sz="0" w:space="0" w:color="auto"/>
          </w:divBdr>
        </w:div>
        <w:div w:id="2106461051">
          <w:marLeft w:val="0"/>
          <w:marRight w:val="0"/>
          <w:marTop w:val="0"/>
          <w:marBottom w:val="0"/>
          <w:divBdr>
            <w:top w:val="none" w:sz="0" w:space="0" w:color="auto"/>
            <w:left w:val="none" w:sz="0" w:space="0" w:color="auto"/>
            <w:bottom w:val="none" w:sz="0" w:space="0" w:color="auto"/>
            <w:right w:val="none" w:sz="0" w:space="0" w:color="auto"/>
          </w:divBdr>
        </w:div>
        <w:div w:id="2046904197">
          <w:marLeft w:val="0"/>
          <w:marRight w:val="0"/>
          <w:marTop w:val="0"/>
          <w:marBottom w:val="0"/>
          <w:divBdr>
            <w:top w:val="none" w:sz="0" w:space="0" w:color="auto"/>
            <w:left w:val="none" w:sz="0" w:space="0" w:color="auto"/>
            <w:bottom w:val="none" w:sz="0" w:space="0" w:color="auto"/>
            <w:right w:val="none" w:sz="0" w:space="0" w:color="auto"/>
          </w:divBdr>
        </w:div>
        <w:div w:id="1574313100">
          <w:marLeft w:val="0"/>
          <w:marRight w:val="0"/>
          <w:marTop w:val="0"/>
          <w:marBottom w:val="0"/>
          <w:divBdr>
            <w:top w:val="none" w:sz="0" w:space="0" w:color="auto"/>
            <w:left w:val="none" w:sz="0" w:space="0" w:color="auto"/>
            <w:bottom w:val="none" w:sz="0" w:space="0" w:color="auto"/>
            <w:right w:val="none" w:sz="0" w:space="0" w:color="auto"/>
          </w:divBdr>
        </w:div>
        <w:div w:id="1142229355">
          <w:marLeft w:val="0"/>
          <w:marRight w:val="0"/>
          <w:marTop w:val="0"/>
          <w:marBottom w:val="0"/>
          <w:divBdr>
            <w:top w:val="none" w:sz="0" w:space="0" w:color="auto"/>
            <w:left w:val="none" w:sz="0" w:space="0" w:color="auto"/>
            <w:bottom w:val="none" w:sz="0" w:space="0" w:color="auto"/>
            <w:right w:val="none" w:sz="0" w:space="0" w:color="auto"/>
          </w:divBdr>
        </w:div>
        <w:div w:id="1616401371">
          <w:marLeft w:val="0"/>
          <w:marRight w:val="0"/>
          <w:marTop w:val="0"/>
          <w:marBottom w:val="0"/>
          <w:divBdr>
            <w:top w:val="none" w:sz="0" w:space="0" w:color="auto"/>
            <w:left w:val="none" w:sz="0" w:space="0" w:color="auto"/>
            <w:bottom w:val="none" w:sz="0" w:space="0" w:color="auto"/>
            <w:right w:val="none" w:sz="0" w:space="0" w:color="auto"/>
          </w:divBdr>
        </w:div>
        <w:div w:id="690187607">
          <w:marLeft w:val="0"/>
          <w:marRight w:val="0"/>
          <w:marTop w:val="0"/>
          <w:marBottom w:val="0"/>
          <w:divBdr>
            <w:top w:val="none" w:sz="0" w:space="0" w:color="auto"/>
            <w:left w:val="none" w:sz="0" w:space="0" w:color="auto"/>
            <w:bottom w:val="none" w:sz="0" w:space="0" w:color="auto"/>
            <w:right w:val="none" w:sz="0" w:space="0" w:color="auto"/>
          </w:divBdr>
        </w:div>
        <w:div w:id="1553882324">
          <w:marLeft w:val="0"/>
          <w:marRight w:val="0"/>
          <w:marTop w:val="0"/>
          <w:marBottom w:val="0"/>
          <w:divBdr>
            <w:top w:val="none" w:sz="0" w:space="0" w:color="auto"/>
            <w:left w:val="none" w:sz="0" w:space="0" w:color="auto"/>
            <w:bottom w:val="none" w:sz="0" w:space="0" w:color="auto"/>
            <w:right w:val="none" w:sz="0" w:space="0" w:color="auto"/>
          </w:divBdr>
        </w:div>
        <w:div w:id="1634946763">
          <w:marLeft w:val="0"/>
          <w:marRight w:val="0"/>
          <w:marTop w:val="0"/>
          <w:marBottom w:val="0"/>
          <w:divBdr>
            <w:top w:val="none" w:sz="0" w:space="0" w:color="auto"/>
            <w:left w:val="none" w:sz="0" w:space="0" w:color="auto"/>
            <w:bottom w:val="none" w:sz="0" w:space="0" w:color="auto"/>
            <w:right w:val="none" w:sz="0" w:space="0" w:color="auto"/>
          </w:divBdr>
        </w:div>
        <w:div w:id="1548252942">
          <w:marLeft w:val="0"/>
          <w:marRight w:val="0"/>
          <w:marTop w:val="0"/>
          <w:marBottom w:val="0"/>
          <w:divBdr>
            <w:top w:val="none" w:sz="0" w:space="0" w:color="auto"/>
            <w:left w:val="none" w:sz="0" w:space="0" w:color="auto"/>
            <w:bottom w:val="none" w:sz="0" w:space="0" w:color="auto"/>
            <w:right w:val="none" w:sz="0" w:space="0" w:color="auto"/>
          </w:divBdr>
        </w:div>
        <w:div w:id="113791053">
          <w:marLeft w:val="0"/>
          <w:marRight w:val="0"/>
          <w:marTop w:val="0"/>
          <w:marBottom w:val="0"/>
          <w:divBdr>
            <w:top w:val="none" w:sz="0" w:space="0" w:color="auto"/>
            <w:left w:val="none" w:sz="0" w:space="0" w:color="auto"/>
            <w:bottom w:val="none" w:sz="0" w:space="0" w:color="auto"/>
            <w:right w:val="none" w:sz="0" w:space="0" w:color="auto"/>
          </w:divBdr>
        </w:div>
      </w:divsChild>
    </w:div>
    <w:div w:id="2067144249">
      <w:bodyDiv w:val="1"/>
      <w:marLeft w:val="0"/>
      <w:marRight w:val="0"/>
      <w:marTop w:val="0"/>
      <w:marBottom w:val="0"/>
      <w:divBdr>
        <w:top w:val="none" w:sz="0" w:space="0" w:color="auto"/>
        <w:left w:val="none" w:sz="0" w:space="0" w:color="auto"/>
        <w:bottom w:val="none" w:sz="0" w:space="0" w:color="auto"/>
        <w:right w:val="none" w:sz="0" w:space="0" w:color="auto"/>
      </w:divBdr>
      <w:divsChild>
        <w:div w:id="1888253897">
          <w:marLeft w:val="0"/>
          <w:marRight w:val="0"/>
          <w:marTop w:val="0"/>
          <w:marBottom w:val="0"/>
          <w:divBdr>
            <w:top w:val="none" w:sz="0" w:space="0" w:color="auto"/>
            <w:left w:val="none" w:sz="0" w:space="0" w:color="auto"/>
            <w:bottom w:val="none" w:sz="0" w:space="0" w:color="auto"/>
            <w:right w:val="none" w:sz="0" w:space="0" w:color="auto"/>
          </w:divBdr>
        </w:div>
      </w:divsChild>
    </w:div>
    <w:div w:id="2072649491">
      <w:bodyDiv w:val="1"/>
      <w:marLeft w:val="0"/>
      <w:marRight w:val="0"/>
      <w:marTop w:val="0"/>
      <w:marBottom w:val="0"/>
      <w:divBdr>
        <w:top w:val="none" w:sz="0" w:space="0" w:color="auto"/>
        <w:left w:val="none" w:sz="0" w:space="0" w:color="auto"/>
        <w:bottom w:val="none" w:sz="0" w:space="0" w:color="auto"/>
        <w:right w:val="none" w:sz="0" w:space="0" w:color="auto"/>
      </w:divBdr>
      <w:divsChild>
        <w:div w:id="449202162">
          <w:marLeft w:val="0"/>
          <w:marRight w:val="0"/>
          <w:marTop w:val="0"/>
          <w:marBottom w:val="0"/>
          <w:divBdr>
            <w:top w:val="none" w:sz="0" w:space="0" w:color="auto"/>
            <w:left w:val="none" w:sz="0" w:space="0" w:color="auto"/>
            <w:bottom w:val="none" w:sz="0" w:space="0" w:color="auto"/>
            <w:right w:val="none" w:sz="0" w:space="0" w:color="auto"/>
          </w:divBdr>
        </w:div>
        <w:div w:id="714282552">
          <w:marLeft w:val="0"/>
          <w:marRight w:val="0"/>
          <w:marTop w:val="0"/>
          <w:marBottom w:val="0"/>
          <w:divBdr>
            <w:top w:val="none" w:sz="0" w:space="0" w:color="auto"/>
            <w:left w:val="none" w:sz="0" w:space="0" w:color="auto"/>
            <w:bottom w:val="none" w:sz="0" w:space="0" w:color="auto"/>
            <w:right w:val="none" w:sz="0" w:space="0" w:color="auto"/>
          </w:divBdr>
        </w:div>
        <w:div w:id="19387125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opengroup.org/bookstore/catalog/c179.htm" TargetMode="External"/><Relationship Id="rId63" Type="http://schemas.openxmlformats.org/officeDocument/2006/relationships/hyperlink" Target="http://fm.sap.com/pdf/8182/14_Wettengl.pdf" TargetMode="External"/><Relationship Id="rId68"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www.opengroup.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bpmn.org/" TargetMode="External"/><Relationship Id="rId66"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isa-95.com/" TargetMode="External"/><Relationship Id="rId61" Type="http://schemas.openxmlformats.org/officeDocument/2006/relationships/hyperlink" Target="http://www.isa.org/" TargetMode="External"/><Relationship Id="rId10" Type="http://schemas.openxmlformats.org/officeDocument/2006/relationships/hyperlink" Target="mailto:ogpubs@opengroup.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usanfranonline.com/managing-the-bullwhip-effect-on-your-supply-chain/" TargetMode="External"/><Relationship Id="rId65" Type="http://schemas.openxmlformats.org/officeDocument/2006/relationships/hyperlink" Target="http://www.mesa.org/en/B2MML.as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group.org/booksto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opengroup.org/togaf/" TargetMode="External"/><Relationship Id="rId64" Type="http://schemas.openxmlformats.org/officeDocument/2006/relationships/hyperlink" Target="http://www.oracle.com/us/products/applications/057127.pdf" TargetMode="External"/><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uml.org/" TargetMode="External"/><Relationship Id="rId67" Type="http://schemas.openxmlformats.org/officeDocument/2006/relationships/image" Target="media/image4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ibm.com/support/knowledgecenter/SS8TBK_1.5.0/iic/ov_whats_new.html" TargetMode="External"/><Relationship Id="rId70"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opengroup.org/" TargetMode="External"/><Relationship Id="rId1" Type="http://schemas.openxmlformats.org/officeDocument/2006/relationships/hyperlink" Target="http://www.opengrou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5A02F-6BC5-49C2-8F01-B89F7E02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57</Pages>
  <Words>12850</Words>
  <Characters>70681</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ArchiMetal Case Study V2</vt:lpstr>
    </vt:vector>
  </TitlesOfParts>
  <Company/>
  <LinksUpToDate>false</LinksUpToDate>
  <CharactersWithSpaces>83365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ArchiMetal Case Study V2</dc:title>
  <dc:subject>The Open Group</dc:subject>
  <dc:creator>The Open Group</dc:creator>
  <cp:lastModifiedBy>Ahmed Hafdi</cp:lastModifiedBy>
  <cp:revision>3</cp:revision>
  <dcterms:created xsi:type="dcterms:W3CDTF">2021-01-03T17:54:00Z</dcterms:created>
  <dcterms:modified xsi:type="dcterms:W3CDTF">2021-01-03T18:04:00Z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Office Word 2007</vt:lpwstr>
  </property>
  <property fmtid="{D5CDD505-2E9C-101B-9397-08002B2CF9AE}" pid="4" name="LastSaved">
    <vt:filetime>2020-12-29T00:00:00Z</vt:filetime>
  </property>
</Properties>
</file>