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0</wp:posOffset>
                </wp:positionV>
                <wp:extent cx="6580505" cy="1500317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500317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0" y="0"/>
                            <a:chExt cx="5903463" cy="14868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03450" cy="148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758" y="239160"/>
                              <a:ext cx="4878705" cy="1236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 Definición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0</wp:posOffset>
                </wp:positionV>
                <wp:extent cx="6580505" cy="1500317"/>
                <wp:effectExtent b="0" l="0" r="0" t="0"/>
                <wp:wrapNone/>
                <wp:docPr id="4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5003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</w:t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Antecedentes Personales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 una tabla en la que debes completar la información solicitada. 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Alonso Toledo Miranda 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21.518.884-1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San Bernardo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Descripción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ChatBot Helpdesk Implementos Epysa.spa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web, Integración de plataformas(Inteligencia artificial) 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e implementación de software(frontend y backend).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e integración de sistemas api.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proyectos de software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Documentación.</w:t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Fundamentación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Implementos epysa solicita una mejora en la atención al cliente interno y externos(sobre stock, estados de pedidos,soporte técnico sobre productos), optimizar tiempos de respuesta del área de atención.Actualmente Implementos epysa no cuenta con un sistema que le ayude a disolver las solicitudes de los clientes un chatbot +helpdesk con integración de IA le permitirá automatizar respuestas frecuente, enrutar solicitudes complejas a su área de atención al cliente, mantener un historial de tickets y mejorar la calidad de atención. Este proyecto se ubica en la empresa Implementos epysa(Sede San Bernardo) y beneficiaria a clientes, equipo de ventas y soporte 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Chatbot: Con ayuda de nlu(inteligencia artificial capaz de comprender el lenguaje humano)nos permitirá entender preguntas frecuentes(stock,horarios,estados de pedidos).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Helpdesk: Gestión de tickets,priorización y seguimiento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incorpora dentro competencias objetivo en mi perfil de egreso tales como: Desarrollo de software,Integración de plataformas (IA), Pruebas y gestión de calidad , permite aplicar conocimientos técnicos y habilidades blandas (Trabajo en equipo,documentación y comunicación con stakeholders)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sistemas inteligentes y adaptables de cara al futuro,automatización de procesos estos son mis intereses que se adaptan al proyecto  a parte este proyecto me permite consolidar experiencia práctica con la IA, gestión de proyectos ágiles , aportando un caso real a mi historial.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9.88281249999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Duración: Inicio del semestre hasta el final del semestre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Horas asignadas: Conforme a la asignatura de capstone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Materiales y recursos: Computadora con acceso a internet, acceso a IA para el desarrollo del proyecto , herramientas como django , python, visual studio code para el desarrollo de esta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Factores que facilitan:Disponibilidad del docente,Acceso remoto a información de la empresa, Contacto directo con Product Owner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Factores que dificultan:Limitación de acceso a sistemas internos de epysa , dependencia de Apis externas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II </w:t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4. Objetivos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Desarrollar e implementar un chatbot funcional convencional y sistema de helpdesk con inteligencia artificial que sea adaptable a futuro y fácil de entender para los clientes este mismo automatiza procesos de respuestas frecuentes y gestión de tickets, mejorando la atención al cliente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Analizar y documentar requerimientos funcionales y no funcional del chatbot y helpdesk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arquitectura del sistema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el motor nly para reconocimiento de intenciones y extracción de entidades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desarrollar la interfaz de usuario para el chat y el panel administrativo de tickets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integrar chatbot con el módulo helpdesk para crear,actualizar y cerrar tickets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pruebas(unitarias, de integración y de aceptación) y ajustes basados en retroalimentación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preparar documentación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5. Metodología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metodología escogida:Scrum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Owner: Implementos Epysa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 master: Sergio Lagos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desarrollo: Alonso Toledo,Rodrigo Malermo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Planificación: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sprints principales (cada 3 semanas aprox.)desde septiembre hasta diciembre con entregables incrementales y una etapa final de integración/documentación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6. Evidencias</w:t>
            </w:r>
          </w:p>
        </w:tc>
      </w:tr>
      <w:tr>
        <w:trPr>
          <w:cantSplit w:val="0"/>
          <w:trHeight w:val="1069.261067708333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jc w:val="both"/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2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43"/>
        <w:gridCol w:w="1843"/>
        <w:gridCol w:w="3825"/>
        <w:gridCol w:w="2551"/>
        <w:tblGridChange w:id="0">
          <w:tblGrid>
            <w:gridCol w:w="1843"/>
            <w:gridCol w:w="1843"/>
            <w:gridCol w:w="3825"/>
            <w:gridCol w:w="2551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Planilla de requerimientos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Recolección y priorización de requisitos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funcionales y no funcionales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Demuestra comprensión y alcance del proyecto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Diseño de arquitectura y diagrama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Diagrama de componentes,flujo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Validar diseño antes de la implementación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Prototipos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Chatbot básico sin implementación de ia </w:t>
            </w:r>
          </w:p>
          <w:p w:rsidR="00000000" w:rsidDel="00000000" w:rsidP="00000000" w:rsidRDefault="00000000" w:rsidRPr="00000000" w14:paraId="00000068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 interfaz simple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Mostrar el progreso incremental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2.1093749999999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Sistema chatbot+helpdesk</w:t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Codigo fuente , demostracion funcional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Entregable principal del proyecto</w:t>
            </w:r>
          </w:p>
        </w:tc>
      </w:tr>
      <w:tr>
        <w:trPr>
          <w:cantSplit w:val="0"/>
          <w:trHeight w:val="972.1093749999999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Informe técnico y manual usuario</w:t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de instalación, uso y pruebas 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Evidencia de madurez y replicabilidad</w:t>
            </w:r>
          </w:p>
        </w:tc>
      </w:tr>
      <w:tr>
        <w:trPr>
          <w:cantSplit w:val="0"/>
          <w:trHeight w:val="972.1093749999999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Presentación</w:t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Demostración en vivo del proyecto, sus funcionalidades,virtudes y desventajas, lo que queremos para el futuro 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Evaluación oral.</w:t>
            </w:r>
          </w:p>
        </w:tc>
      </w:tr>
    </w:tbl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7. Plan de Trabajo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65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00"/>
        <w:gridCol w:w="1575"/>
        <w:gridCol w:w="1575"/>
        <w:gridCol w:w="1575"/>
        <w:gridCol w:w="1575"/>
        <w:gridCol w:w="1575"/>
        <w:gridCol w:w="1575"/>
        <w:tblGridChange w:id="0">
          <w:tblGrid>
            <w:gridCol w:w="1200"/>
            <w:gridCol w:w="1575"/>
            <w:gridCol w:w="1575"/>
            <w:gridCol w:w="1575"/>
            <w:gridCol w:w="1575"/>
            <w:gridCol w:w="1575"/>
            <w:gridCol w:w="1575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Recursos</w:t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Análisis de requisitos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Levantamiento de requisitos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con PO/empresa y documentación de requerimientos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Microsoft Teams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Alonso Toledo,Rodrigo Malermo,Jorge Lagos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Desarrollar plantilla de requerimientos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SW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Arquitectura y diagramas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Diseñar componentes, APIs y DB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Draw.io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Alonso Toledo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con profesor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NLU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intents &amp; training data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intents, ejemplos y entidades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CSV, herramientas de anotación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Alonso Toledo ,Rodrigo Malermo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Incluir frases reales si hay acceso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backend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y lógica de tickets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Endpoints para crear/actualizar tickets y manejo NLU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Node.js/Python, DB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Alonso Toledo 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Versionado en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frontend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Interfaz chat y panel admin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widget, panel para agentes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Malermo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Responsivo y intuitivo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Integración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Conexión NLU , Backend , Frontend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Integrar motor NLU con API y UI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Postman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Alonso Toledo,Rodrigo Malermo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de extremo a extremo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Unitarias e integración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scripts y validación de flujos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pytest/Jest, Postman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semanas 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Jorge Lagos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Documentar bugs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Despliegue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Entorno (opcional)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 en Cloud o demo local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Azure/GitHub Pages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 semanas 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Jorge Lagos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final y manual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Redacción del informe, anexos, guía de uso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Jorge Lagos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8. Carta Gantt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801.999999999998" w:type="dxa"/>
        <w:jc w:val="left"/>
        <w:tblInd w:w="-116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51"/>
        <w:gridCol w:w="536"/>
        <w:gridCol w:w="522"/>
        <w:gridCol w:w="523"/>
        <w:gridCol w:w="526"/>
        <w:gridCol w:w="523"/>
        <w:gridCol w:w="523"/>
        <w:gridCol w:w="523"/>
        <w:gridCol w:w="523"/>
        <w:gridCol w:w="523"/>
        <w:gridCol w:w="523"/>
        <w:gridCol w:w="523"/>
        <w:gridCol w:w="523"/>
        <w:gridCol w:w="525"/>
        <w:gridCol w:w="525"/>
        <w:gridCol w:w="525"/>
        <w:gridCol w:w="7"/>
        <w:gridCol w:w="518"/>
        <w:gridCol w:w="525"/>
        <w:gridCol w:w="525"/>
        <w:gridCol w:w="10"/>
        <w:tblGridChange w:id="0">
          <w:tblGrid>
            <w:gridCol w:w="1351"/>
            <w:gridCol w:w="536"/>
            <w:gridCol w:w="522"/>
            <w:gridCol w:w="523"/>
            <w:gridCol w:w="526"/>
            <w:gridCol w:w="523"/>
            <w:gridCol w:w="523"/>
            <w:gridCol w:w="523"/>
            <w:gridCol w:w="523"/>
            <w:gridCol w:w="523"/>
            <w:gridCol w:w="523"/>
            <w:gridCol w:w="523"/>
            <w:gridCol w:w="523"/>
            <w:gridCol w:w="525"/>
            <w:gridCol w:w="525"/>
            <w:gridCol w:w="525"/>
            <w:gridCol w:w="7"/>
            <w:gridCol w:w="518"/>
            <w:gridCol w:w="525"/>
            <w:gridCol w:w="525"/>
            <w:gridCol w:w="10"/>
          </w:tblGrid>
        </w:tblGridChange>
      </w:tblGrid>
      <w:tr>
        <w:trPr>
          <w:cantSplit w:val="0"/>
          <w:trHeight w:val="2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Actividad</w:t>
            </w:r>
          </w:p>
        </w:tc>
        <w:tc>
          <w:tcPr>
            <w:gridSpan w:val="4"/>
            <w:shd w:fill="e2efd9" w:val="clear"/>
          </w:tcPr>
          <w:p w:rsidR="00000000" w:rsidDel="00000000" w:rsidP="00000000" w:rsidRDefault="00000000" w:rsidRPr="00000000" w14:paraId="000000D7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Fase 1</w:t>
            </w:r>
          </w:p>
        </w:tc>
        <w:tc>
          <w:tcPr>
            <w:gridSpan w:val="12"/>
            <w:shd w:fill="fff2cc" w:val="clear"/>
          </w:tcPr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Fase 2</w:t>
            </w:r>
          </w:p>
        </w:tc>
        <w:tc>
          <w:tcPr>
            <w:gridSpan w:val="4"/>
            <w:shd w:fill="fbe5d5" w:val="clear"/>
          </w:tcPr>
          <w:p w:rsidR="00000000" w:rsidDel="00000000" w:rsidP="00000000" w:rsidRDefault="00000000" w:rsidRPr="00000000" w14:paraId="000000E7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Fase 3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2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3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4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5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6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7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8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9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10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11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12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13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14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B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16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17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18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548dd4"/>
                <w:sz w:val="16"/>
                <w:szCs w:val="16"/>
                <w:rtl w:val="0"/>
              </w:rPr>
              <w:t xml:space="preserve">Levantamiento de requisitos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diseño y arquitectura 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Preparación NLY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Sprint 1 -MVP</w:t>
            </w:r>
          </w:p>
          <w:p w:rsidR="00000000" w:rsidDel="00000000" w:rsidP="00000000" w:rsidRDefault="00000000" w:rsidRPr="00000000" w14:paraId="0000013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Chatbot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Sprint 2 - Backend/sprint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Sprint 3 integración IA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Pruebas e integración final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Despliegue y ajustes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Documentación y presentación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0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line="36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B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Definición Proyecto APT </w:t>
          </w:r>
        </w:p>
        <w:p w:rsidR="00000000" w:rsidDel="00000000" w:rsidP="00000000" w:rsidRDefault="00000000" w:rsidRPr="00000000" w14:paraId="000001B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B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ixiKy0TZCBgYtfsqU79ic/vBA==">CgMxLjA4AHIhMU5aVENjWkVXR1VwU3NBV0dMSGtNM05HSXBXZlF3ZWdO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