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657E" w14:textId="77777777" w:rsidR="00703C78" w:rsidRPr="00703C78" w:rsidRDefault="00703C78" w:rsidP="00703C78">
      <w:pPr>
        <w:rPr>
          <w:b/>
          <w:bCs/>
        </w:rPr>
      </w:pPr>
      <w:r w:rsidRPr="00703C78">
        <w:rPr>
          <w:b/>
          <w:bCs/>
        </w:rPr>
        <w:t>Report on MNIST Digit Classification Project</w:t>
      </w:r>
    </w:p>
    <w:p w14:paraId="5A965D7A" w14:textId="77777777" w:rsidR="00703C78" w:rsidRPr="00703C78" w:rsidRDefault="00703C78" w:rsidP="00703C78">
      <w:pPr>
        <w:rPr>
          <w:b/>
          <w:bCs/>
        </w:rPr>
      </w:pPr>
      <w:r w:rsidRPr="00703C78">
        <w:rPr>
          <w:b/>
          <w:bCs/>
        </w:rPr>
        <w:t>1. Introduction</w:t>
      </w:r>
    </w:p>
    <w:p w14:paraId="558CEED4" w14:textId="77777777" w:rsidR="00703C78" w:rsidRPr="00703C78" w:rsidRDefault="00703C78" w:rsidP="00703C78">
      <w:r w:rsidRPr="00703C78">
        <w:t xml:space="preserve">Handwritten digit recognition is one of the most fundamental tasks in the field of Machine Learning and Computer Vision. The </w:t>
      </w:r>
      <w:r w:rsidRPr="00703C78">
        <w:rPr>
          <w:b/>
          <w:bCs/>
        </w:rPr>
        <w:t>MNIST dataset</w:t>
      </w:r>
      <w:r w:rsidRPr="00703C78">
        <w:t xml:space="preserve"> is a benchmark dataset consisting of 70,000 grayscale images of digits (0–9), each of size 28×28 pixels.</w:t>
      </w:r>
    </w:p>
    <w:p w14:paraId="1AB32F3B" w14:textId="77777777" w:rsidR="00703C78" w:rsidRPr="00703C78" w:rsidRDefault="00703C78" w:rsidP="00703C78">
      <w:r w:rsidRPr="00703C78">
        <w:t xml:space="preserve">The aim of this project was to implement and evaluate multiple classification models for digit recognition. The project further explores </w:t>
      </w:r>
      <w:r w:rsidRPr="00703C78">
        <w:rPr>
          <w:b/>
          <w:bCs/>
        </w:rPr>
        <w:t>error analysis, multi-label classification, and deployment</w:t>
      </w:r>
      <w:r w:rsidRPr="00703C78">
        <w:t xml:space="preserve"> of the trained models via a </w:t>
      </w:r>
      <w:proofErr w:type="spellStart"/>
      <w:r w:rsidRPr="00703C78">
        <w:t>Gradio</w:t>
      </w:r>
      <w:proofErr w:type="spellEnd"/>
      <w:r w:rsidRPr="00703C78">
        <w:t>-based user interface.</w:t>
      </w:r>
    </w:p>
    <w:p w14:paraId="6727B9B5" w14:textId="77777777" w:rsidR="00703C78" w:rsidRPr="00703C78" w:rsidRDefault="00703C78" w:rsidP="00703C78">
      <w:r w:rsidRPr="00703C78">
        <w:pict w14:anchorId="10AB1465">
          <v:rect id="_x0000_i1067" style="width:0;height:1.5pt" o:hralign="center" o:hrstd="t" o:hr="t" fillcolor="#a0a0a0" stroked="f"/>
        </w:pict>
      </w:r>
    </w:p>
    <w:p w14:paraId="7A0C3555" w14:textId="77777777" w:rsidR="00703C78" w:rsidRPr="00703C78" w:rsidRDefault="00703C78" w:rsidP="00703C78">
      <w:pPr>
        <w:rPr>
          <w:b/>
          <w:bCs/>
        </w:rPr>
      </w:pPr>
      <w:r w:rsidRPr="00703C78">
        <w:rPr>
          <w:b/>
          <w:bCs/>
        </w:rPr>
        <w:t>2. Objectives</w:t>
      </w:r>
    </w:p>
    <w:p w14:paraId="41670340" w14:textId="77777777" w:rsidR="00703C78" w:rsidRPr="00703C78" w:rsidRDefault="00703C78" w:rsidP="00703C78">
      <w:r w:rsidRPr="00703C78">
        <w:t>The key objectives of this project were:</w:t>
      </w:r>
    </w:p>
    <w:p w14:paraId="27F49461" w14:textId="77777777" w:rsidR="00703C78" w:rsidRPr="00703C78" w:rsidRDefault="00703C78" w:rsidP="00703C78">
      <w:pPr>
        <w:numPr>
          <w:ilvl w:val="0"/>
          <w:numId w:val="1"/>
        </w:numPr>
      </w:pPr>
      <w:r w:rsidRPr="00703C78">
        <w:t>To preprocess and analyze the MNIST dataset.</w:t>
      </w:r>
    </w:p>
    <w:p w14:paraId="6CED16D1" w14:textId="77777777" w:rsidR="00703C78" w:rsidRPr="00703C78" w:rsidRDefault="00703C78" w:rsidP="00703C78">
      <w:pPr>
        <w:numPr>
          <w:ilvl w:val="0"/>
          <w:numId w:val="1"/>
        </w:numPr>
      </w:pPr>
      <w:r w:rsidRPr="00703C78">
        <w:t xml:space="preserve">To train and compare the performance of two classifiers: </w:t>
      </w:r>
      <w:proofErr w:type="spellStart"/>
      <w:r w:rsidRPr="00703C78">
        <w:rPr>
          <w:b/>
          <w:bCs/>
        </w:rPr>
        <w:t>SGDClassifier</w:t>
      </w:r>
      <w:proofErr w:type="spellEnd"/>
      <w:r w:rsidRPr="00703C78">
        <w:t xml:space="preserve"> and </w:t>
      </w:r>
      <w:proofErr w:type="spellStart"/>
      <w:r w:rsidRPr="00703C78">
        <w:rPr>
          <w:b/>
          <w:bCs/>
        </w:rPr>
        <w:t>RandomForestClassifier</w:t>
      </w:r>
      <w:proofErr w:type="spellEnd"/>
      <w:r w:rsidRPr="00703C78">
        <w:t>.</w:t>
      </w:r>
    </w:p>
    <w:p w14:paraId="5E913800" w14:textId="77777777" w:rsidR="00703C78" w:rsidRPr="00703C78" w:rsidRDefault="00703C78" w:rsidP="00703C78">
      <w:pPr>
        <w:numPr>
          <w:ilvl w:val="0"/>
          <w:numId w:val="1"/>
        </w:numPr>
      </w:pPr>
      <w:r w:rsidRPr="00703C78">
        <w:t>To implement scaling where required and evaluate its importance.</w:t>
      </w:r>
    </w:p>
    <w:p w14:paraId="041E3D62" w14:textId="77777777" w:rsidR="00703C78" w:rsidRPr="00703C78" w:rsidRDefault="00703C78" w:rsidP="00703C78">
      <w:pPr>
        <w:numPr>
          <w:ilvl w:val="0"/>
          <w:numId w:val="1"/>
        </w:numPr>
      </w:pPr>
      <w:r w:rsidRPr="00703C78">
        <w:t>To visualize results using confusion matrices and classification reports.</w:t>
      </w:r>
    </w:p>
    <w:p w14:paraId="151A1CD9" w14:textId="151C6413" w:rsidR="00703C78" w:rsidRPr="00703C78" w:rsidRDefault="00703C78" w:rsidP="00703C78">
      <w:pPr>
        <w:numPr>
          <w:ilvl w:val="0"/>
          <w:numId w:val="1"/>
        </w:numPr>
      </w:pPr>
      <w:r w:rsidRPr="00703C78">
        <w:t>To analyze model weaknesses through error detection (misclassifications and confusion pairs).</w:t>
      </w:r>
    </w:p>
    <w:p w14:paraId="25D16C07" w14:textId="77777777" w:rsidR="00703C78" w:rsidRPr="00703C78" w:rsidRDefault="00703C78" w:rsidP="00703C78">
      <w:pPr>
        <w:numPr>
          <w:ilvl w:val="0"/>
          <w:numId w:val="1"/>
        </w:numPr>
      </w:pPr>
      <w:r w:rsidRPr="00703C78">
        <w:t xml:space="preserve">To deploy the trained models using </w:t>
      </w:r>
      <w:proofErr w:type="spellStart"/>
      <w:r w:rsidRPr="00703C78">
        <w:rPr>
          <w:b/>
          <w:bCs/>
        </w:rPr>
        <w:t>Gradio</w:t>
      </w:r>
      <w:proofErr w:type="spellEnd"/>
      <w:r w:rsidRPr="00703C78">
        <w:t xml:space="preserve"> for interactive testing.</w:t>
      </w:r>
    </w:p>
    <w:p w14:paraId="6E2A0F0C" w14:textId="77777777" w:rsidR="00703C78" w:rsidRPr="00703C78" w:rsidRDefault="00703C78" w:rsidP="00703C78">
      <w:r w:rsidRPr="00703C78">
        <w:pict w14:anchorId="0E3A293B">
          <v:rect id="_x0000_i1068" style="width:0;height:1.5pt" o:hralign="center" o:hrstd="t" o:hr="t" fillcolor="#a0a0a0" stroked="f"/>
        </w:pict>
      </w:r>
    </w:p>
    <w:p w14:paraId="5E903CA3" w14:textId="77777777" w:rsidR="00703C78" w:rsidRPr="00703C78" w:rsidRDefault="00703C78" w:rsidP="00703C78">
      <w:pPr>
        <w:rPr>
          <w:b/>
          <w:bCs/>
        </w:rPr>
      </w:pPr>
      <w:r w:rsidRPr="00703C78">
        <w:rPr>
          <w:b/>
          <w:bCs/>
        </w:rPr>
        <w:t>3. Methodology</w:t>
      </w:r>
    </w:p>
    <w:p w14:paraId="5E732E07" w14:textId="77777777" w:rsidR="00703C78" w:rsidRPr="00703C78" w:rsidRDefault="00703C78" w:rsidP="00703C78">
      <w:pPr>
        <w:rPr>
          <w:b/>
          <w:bCs/>
        </w:rPr>
      </w:pPr>
      <w:r w:rsidRPr="00703C78">
        <w:rPr>
          <w:b/>
          <w:bCs/>
        </w:rPr>
        <w:t>3.1 Data Preprocessing</w:t>
      </w:r>
    </w:p>
    <w:p w14:paraId="03B9A334" w14:textId="77777777" w:rsidR="00703C78" w:rsidRPr="00703C78" w:rsidRDefault="00703C78" w:rsidP="00703C78">
      <w:pPr>
        <w:numPr>
          <w:ilvl w:val="0"/>
          <w:numId w:val="2"/>
        </w:numPr>
      </w:pPr>
      <w:r w:rsidRPr="00703C78">
        <w:t xml:space="preserve">The dataset was loaded using </w:t>
      </w:r>
      <w:proofErr w:type="spellStart"/>
      <w:r w:rsidRPr="00703C78">
        <w:rPr>
          <w:b/>
          <w:bCs/>
        </w:rPr>
        <w:t>fetch_openml</w:t>
      </w:r>
      <w:proofErr w:type="spellEnd"/>
      <w:r w:rsidRPr="00703C78">
        <w:rPr>
          <w:b/>
          <w:bCs/>
        </w:rPr>
        <w:t>('mnist_784')</w:t>
      </w:r>
      <w:r w:rsidRPr="00703C78">
        <w:t>.</w:t>
      </w:r>
    </w:p>
    <w:p w14:paraId="03B6C182" w14:textId="77777777" w:rsidR="00703C78" w:rsidRPr="00703C78" w:rsidRDefault="00703C78" w:rsidP="00703C78">
      <w:pPr>
        <w:numPr>
          <w:ilvl w:val="0"/>
          <w:numId w:val="2"/>
        </w:numPr>
      </w:pPr>
      <w:r w:rsidRPr="00703C78">
        <w:t>Features were reshuffled for better prediction consistency.</w:t>
      </w:r>
    </w:p>
    <w:p w14:paraId="152A53DF" w14:textId="77777777" w:rsidR="00703C78" w:rsidRPr="00703C78" w:rsidRDefault="00703C78" w:rsidP="00703C78">
      <w:pPr>
        <w:numPr>
          <w:ilvl w:val="0"/>
          <w:numId w:val="2"/>
        </w:numPr>
      </w:pPr>
      <w:r w:rsidRPr="00703C78">
        <w:t xml:space="preserve">A </w:t>
      </w:r>
      <w:r w:rsidRPr="00703C78">
        <w:rPr>
          <w:b/>
          <w:bCs/>
        </w:rPr>
        <w:t>train-test split</w:t>
      </w:r>
      <w:r w:rsidRPr="00703C78">
        <w:t xml:space="preserve"> of 60,000 training and 10,000 testing samples was applied.</w:t>
      </w:r>
    </w:p>
    <w:p w14:paraId="13E05BF8" w14:textId="77777777" w:rsidR="00703C78" w:rsidRPr="00703C78" w:rsidRDefault="00703C78" w:rsidP="00703C78">
      <w:pPr>
        <w:numPr>
          <w:ilvl w:val="0"/>
          <w:numId w:val="2"/>
        </w:numPr>
      </w:pPr>
      <w:proofErr w:type="spellStart"/>
      <w:r w:rsidRPr="00703C78">
        <w:rPr>
          <w:b/>
          <w:bCs/>
        </w:rPr>
        <w:t>StandardScaler</w:t>
      </w:r>
      <w:proofErr w:type="spellEnd"/>
      <w:r w:rsidRPr="00703C78">
        <w:t xml:space="preserve"> was used to normalize pixel values for </w:t>
      </w:r>
      <w:proofErr w:type="spellStart"/>
      <w:r w:rsidRPr="00703C78">
        <w:rPr>
          <w:b/>
          <w:bCs/>
        </w:rPr>
        <w:t>SGDClassifier</w:t>
      </w:r>
      <w:proofErr w:type="spellEnd"/>
      <w:r w:rsidRPr="00703C78">
        <w:t xml:space="preserve"> (gradient-based model). </w:t>
      </w:r>
      <w:proofErr w:type="spellStart"/>
      <w:r w:rsidRPr="00703C78">
        <w:t>RandomForest</w:t>
      </w:r>
      <w:proofErr w:type="spellEnd"/>
      <w:r w:rsidRPr="00703C78">
        <w:t xml:space="preserve"> did not require scaling as tree-based models are invariant to feature magnitudes.</w:t>
      </w:r>
    </w:p>
    <w:p w14:paraId="2134F749" w14:textId="77777777" w:rsidR="00703C78" w:rsidRPr="00703C78" w:rsidRDefault="00703C78" w:rsidP="00703C78">
      <w:pPr>
        <w:rPr>
          <w:b/>
          <w:bCs/>
        </w:rPr>
      </w:pPr>
      <w:r w:rsidRPr="00703C78">
        <w:rPr>
          <w:b/>
          <w:bCs/>
        </w:rPr>
        <w:lastRenderedPageBreak/>
        <w:t>3.2 Models Implemented</w:t>
      </w:r>
    </w:p>
    <w:p w14:paraId="07FF7C39" w14:textId="77777777" w:rsidR="00703C78" w:rsidRPr="00703C78" w:rsidRDefault="00703C78" w:rsidP="00703C78">
      <w:pPr>
        <w:numPr>
          <w:ilvl w:val="0"/>
          <w:numId w:val="3"/>
        </w:numPr>
      </w:pPr>
      <w:proofErr w:type="spellStart"/>
      <w:r w:rsidRPr="00703C78">
        <w:rPr>
          <w:b/>
          <w:bCs/>
        </w:rPr>
        <w:t>SGDClassifier</w:t>
      </w:r>
      <w:proofErr w:type="spellEnd"/>
      <w:r w:rsidRPr="00703C78">
        <w:t>: A linear model optimized via Stochastic Gradient Descent with hinge loss (similar to linear SVM).</w:t>
      </w:r>
    </w:p>
    <w:p w14:paraId="6F4D3BDE" w14:textId="77777777" w:rsidR="00703C78" w:rsidRPr="00703C78" w:rsidRDefault="00703C78" w:rsidP="00703C78">
      <w:pPr>
        <w:numPr>
          <w:ilvl w:val="0"/>
          <w:numId w:val="3"/>
        </w:numPr>
      </w:pPr>
      <w:proofErr w:type="spellStart"/>
      <w:r w:rsidRPr="00703C78">
        <w:rPr>
          <w:b/>
          <w:bCs/>
        </w:rPr>
        <w:t>RandomForestClassifier</w:t>
      </w:r>
      <w:proofErr w:type="spellEnd"/>
      <w:r w:rsidRPr="00703C78">
        <w:t>: An ensemble model consisting of 100 decision trees, robust to overfitting and effective with raw pixel data.</w:t>
      </w:r>
    </w:p>
    <w:p w14:paraId="00FEB774" w14:textId="77777777" w:rsidR="00703C78" w:rsidRPr="00703C78" w:rsidRDefault="00703C78" w:rsidP="00703C78">
      <w:pPr>
        <w:rPr>
          <w:b/>
          <w:bCs/>
        </w:rPr>
      </w:pPr>
      <w:r w:rsidRPr="00703C78">
        <w:rPr>
          <w:b/>
          <w:bCs/>
        </w:rPr>
        <w:t>3.3 Training and Saving Models</w:t>
      </w:r>
    </w:p>
    <w:p w14:paraId="46D07DBC" w14:textId="77777777" w:rsidR="00703C78" w:rsidRPr="00703C78" w:rsidRDefault="00703C78" w:rsidP="00703C78">
      <w:pPr>
        <w:numPr>
          <w:ilvl w:val="0"/>
          <w:numId w:val="4"/>
        </w:numPr>
      </w:pPr>
      <w:r w:rsidRPr="00703C78">
        <w:t>Both models were trained and evaluated on the training data.</w:t>
      </w:r>
    </w:p>
    <w:p w14:paraId="47746FA9" w14:textId="77777777" w:rsidR="00703C78" w:rsidRPr="00703C78" w:rsidRDefault="00703C78" w:rsidP="00703C78">
      <w:pPr>
        <w:numPr>
          <w:ilvl w:val="0"/>
          <w:numId w:val="4"/>
        </w:numPr>
      </w:pPr>
      <w:r w:rsidRPr="00703C78">
        <w:t xml:space="preserve">Trained models and the scaler were stored using </w:t>
      </w:r>
      <w:proofErr w:type="spellStart"/>
      <w:r w:rsidRPr="00703C78">
        <w:rPr>
          <w:b/>
          <w:bCs/>
        </w:rPr>
        <w:t>joblib</w:t>
      </w:r>
      <w:proofErr w:type="spellEnd"/>
      <w:r w:rsidRPr="00703C78">
        <w:t xml:space="preserve"> for future use.</w:t>
      </w:r>
    </w:p>
    <w:p w14:paraId="58EC8DF2" w14:textId="77777777" w:rsidR="00703C78" w:rsidRPr="00703C78" w:rsidRDefault="00703C78" w:rsidP="00703C78">
      <w:pPr>
        <w:rPr>
          <w:b/>
          <w:bCs/>
        </w:rPr>
      </w:pPr>
      <w:r w:rsidRPr="00703C78">
        <w:rPr>
          <w:b/>
          <w:bCs/>
        </w:rPr>
        <w:t>3.4 Evaluation Metrics</w:t>
      </w:r>
    </w:p>
    <w:p w14:paraId="060E57CE" w14:textId="77777777" w:rsidR="00703C78" w:rsidRPr="00703C78" w:rsidRDefault="00703C78" w:rsidP="00703C78">
      <w:pPr>
        <w:numPr>
          <w:ilvl w:val="0"/>
          <w:numId w:val="5"/>
        </w:numPr>
      </w:pPr>
      <w:r w:rsidRPr="00703C78">
        <w:rPr>
          <w:b/>
          <w:bCs/>
        </w:rPr>
        <w:t>Confusion Matrix</w:t>
      </w:r>
      <w:r w:rsidRPr="00703C78">
        <w:t xml:space="preserve"> (visualized via heatmaps).</w:t>
      </w:r>
    </w:p>
    <w:p w14:paraId="6F4B39F9" w14:textId="77777777" w:rsidR="00703C78" w:rsidRPr="00703C78" w:rsidRDefault="00703C78" w:rsidP="00703C78">
      <w:pPr>
        <w:numPr>
          <w:ilvl w:val="0"/>
          <w:numId w:val="5"/>
        </w:numPr>
      </w:pPr>
      <w:r w:rsidRPr="00703C78">
        <w:rPr>
          <w:b/>
          <w:bCs/>
        </w:rPr>
        <w:t>Classification Report</w:t>
      </w:r>
      <w:r w:rsidRPr="00703C78">
        <w:t xml:space="preserve"> (precision, recall, f1-score per class).</w:t>
      </w:r>
    </w:p>
    <w:p w14:paraId="33FBF1E1" w14:textId="77777777" w:rsidR="00703C78" w:rsidRPr="00703C78" w:rsidRDefault="00703C78" w:rsidP="00703C78">
      <w:pPr>
        <w:numPr>
          <w:ilvl w:val="0"/>
          <w:numId w:val="5"/>
        </w:numPr>
      </w:pPr>
      <w:r w:rsidRPr="00703C78">
        <w:rPr>
          <w:b/>
          <w:bCs/>
        </w:rPr>
        <w:t>F1 Score, Precision, Recall</w:t>
      </w:r>
      <w:r w:rsidRPr="00703C78">
        <w:t xml:space="preserve"> (weighted averages).</w:t>
      </w:r>
    </w:p>
    <w:p w14:paraId="637B1848" w14:textId="77777777" w:rsidR="00703C78" w:rsidRPr="00703C78" w:rsidRDefault="00703C78" w:rsidP="00703C78">
      <w:pPr>
        <w:numPr>
          <w:ilvl w:val="0"/>
          <w:numId w:val="5"/>
        </w:numPr>
      </w:pPr>
      <w:r w:rsidRPr="00703C78">
        <w:rPr>
          <w:b/>
          <w:bCs/>
        </w:rPr>
        <w:t>Precision-Recall Curve</w:t>
      </w:r>
      <w:r w:rsidRPr="00703C78">
        <w:t xml:space="preserve"> and </w:t>
      </w:r>
      <w:r w:rsidRPr="00703C78">
        <w:rPr>
          <w:b/>
          <w:bCs/>
        </w:rPr>
        <w:t>ROC Curve</w:t>
      </w:r>
      <w:r w:rsidRPr="00703C78">
        <w:t xml:space="preserve"> for digit “7”.</w:t>
      </w:r>
    </w:p>
    <w:p w14:paraId="045F704E" w14:textId="77777777" w:rsidR="00703C78" w:rsidRPr="00703C78" w:rsidRDefault="00703C78" w:rsidP="00703C78">
      <w:pPr>
        <w:rPr>
          <w:b/>
          <w:bCs/>
        </w:rPr>
      </w:pPr>
      <w:r w:rsidRPr="00703C78">
        <w:rPr>
          <w:b/>
          <w:bCs/>
        </w:rPr>
        <w:t>3.5 Error Analysis</w:t>
      </w:r>
    </w:p>
    <w:p w14:paraId="5C641443" w14:textId="77777777" w:rsidR="00703C78" w:rsidRPr="00703C78" w:rsidRDefault="00703C78" w:rsidP="00703C78">
      <w:pPr>
        <w:numPr>
          <w:ilvl w:val="0"/>
          <w:numId w:val="6"/>
        </w:numPr>
      </w:pPr>
      <w:r w:rsidRPr="00703C78">
        <w:t>Misclassified digits were identified and plotted.</w:t>
      </w:r>
    </w:p>
    <w:p w14:paraId="066A2376" w14:textId="77777777" w:rsidR="00703C78" w:rsidRPr="00703C78" w:rsidRDefault="00703C78" w:rsidP="00703C78">
      <w:pPr>
        <w:numPr>
          <w:ilvl w:val="0"/>
          <w:numId w:val="6"/>
        </w:numPr>
      </w:pPr>
      <w:r w:rsidRPr="00703C78">
        <w:t>Top 3 most confused digit pairs were reported.</w:t>
      </w:r>
    </w:p>
    <w:p w14:paraId="6F41585A" w14:textId="627F3F2E" w:rsidR="00703C78" w:rsidRPr="00703C78" w:rsidRDefault="00703C78" w:rsidP="00703C78">
      <w:pPr>
        <w:numPr>
          <w:ilvl w:val="0"/>
          <w:numId w:val="6"/>
        </w:numPr>
      </w:pPr>
      <w:r w:rsidRPr="00703C78">
        <w:t xml:space="preserve">Example analysis: </w:t>
      </w:r>
      <w:r w:rsidRPr="00703C78">
        <w:rPr>
          <w:b/>
          <w:bCs/>
        </w:rPr>
        <w:t>digits 5 misclassified as 8</w:t>
      </w:r>
      <w:r w:rsidRPr="00703C78">
        <w:t>.</w:t>
      </w:r>
    </w:p>
    <w:p w14:paraId="38E774E6" w14:textId="491D02B3" w:rsidR="00703C78" w:rsidRPr="00703C78" w:rsidRDefault="00703C78" w:rsidP="00703C78">
      <w:pPr>
        <w:rPr>
          <w:b/>
          <w:bCs/>
        </w:rPr>
      </w:pPr>
      <w:r w:rsidRPr="00703C78">
        <w:rPr>
          <w:b/>
          <w:bCs/>
        </w:rPr>
        <w:t>3.</w:t>
      </w:r>
      <w:r>
        <w:rPr>
          <w:b/>
          <w:bCs/>
        </w:rPr>
        <w:t xml:space="preserve">6 </w:t>
      </w:r>
      <w:r w:rsidRPr="00703C78">
        <w:rPr>
          <w:b/>
          <w:bCs/>
        </w:rPr>
        <w:t xml:space="preserve">Deployment with </w:t>
      </w:r>
      <w:proofErr w:type="spellStart"/>
      <w:r w:rsidRPr="00703C78">
        <w:rPr>
          <w:b/>
          <w:bCs/>
        </w:rPr>
        <w:t>Gradio</w:t>
      </w:r>
      <w:proofErr w:type="spellEnd"/>
    </w:p>
    <w:p w14:paraId="227C6D4E" w14:textId="77777777" w:rsidR="00703C78" w:rsidRPr="00703C78" w:rsidRDefault="00703C78" w:rsidP="00703C78">
      <w:pPr>
        <w:numPr>
          <w:ilvl w:val="0"/>
          <w:numId w:val="8"/>
        </w:numPr>
      </w:pPr>
      <w:r w:rsidRPr="00703C78">
        <w:t xml:space="preserve">A </w:t>
      </w:r>
      <w:proofErr w:type="spellStart"/>
      <w:r w:rsidRPr="00703C78">
        <w:rPr>
          <w:b/>
          <w:bCs/>
        </w:rPr>
        <w:t>Gradio</w:t>
      </w:r>
      <w:proofErr w:type="spellEnd"/>
      <w:r w:rsidRPr="00703C78">
        <w:rPr>
          <w:b/>
          <w:bCs/>
        </w:rPr>
        <w:t xml:space="preserve"> app</w:t>
      </w:r>
      <w:r w:rsidRPr="00703C78">
        <w:t xml:space="preserve"> was developed to allow users to upload or draw digits.</w:t>
      </w:r>
    </w:p>
    <w:p w14:paraId="1A7A0355" w14:textId="77777777" w:rsidR="00703C78" w:rsidRPr="00703C78" w:rsidRDefault="00703C78" w:rsidP="00703C78">
      <w:pPr>
        <w:numPr>
          <w:ilvl w:val="0"/>
          <w:numId w:val="8"/>
        </w:numPr>
      </w:pPr>
      <w:r w:rsidRPr="00703C78">
        <w:t xml:space="preserve">Predictions are displayed from both SGD and </w:t>
      </w:r>
      <w:proofErr w:type="spellStart"/>
      <w:r w:rsidRPr="00703C78">
        <w:t>RandomForest</w:t>
      </w:r>
      <w:proofErr w:type="spellEnd"/>
      <w:r w:rsidRPr="00703C78">
        <w:t>.</w:t>
      </w:r>
    </w:p>
    <w:p w14:paraId="55DE9DFB" w14:textId="77777777" w:rsidR="00703C78" w:rsidRPr="00703C78" w:rsidRDefault="00703C78" w:rsidP="00703C78">
      <w:pPr>
        <w:numPr>
          <w:ilvl w:val="0"/>
          <w:numId w:val="8"/>
        </w:numPr>
      </w:pPr>
      <w:proofErr w:type="spellStart"/>
      <w:r w:rsidRPr="00703C78">
        <w:t>RandomForest</w:t>
      </w:r>
      <w:proofErr w:type="spellEnd"/>
      <w:r w:rsidRPr="00703C78">
        <w:t xml:space="preserve"> additionally shows the </w:t>
      </w:r>
      <w:r w:rsidRPr="00703C78">
        <w:rPr>
          <w:b/>
          <w:bCs/>
        </w:rPr>
        <w:t>Top-3 predicted digits with probabilities</w:t>
      </w:r>
      <w:r w:rsidRPr="00703C78">
        <w:t>.</w:t>
      </w:r>
    </w:p>
    <w:p w14:paraId="585F98AC" w14:textId="77777777" w:rsidR="00703C78" w:rsidRPr="00703C78" w:rsidRDefault="00703C78" w:rsidP="00703C78">
      <w:r w:rsidRPr="00703C78">
        <w:pict w14:anchorId="684C7B4C">
          <v:rect id="_x0000_i1069" style="width:0;height:1.5pt" o:hralign="center" o:hrstd="t" o:hr="t" fillcolor="#a0a0a0" stroked="f"/>
        </w:pict>
      </w:r>
    </w:p>
    <w:p w14:paraId="6670ED4D" w14:textId="77777777" w:rsidR="00703C78" w:rsidRPr="00703C78" w:rsidRDefault="00703C78" w:rsidP="00703C78">
      <w:pPr>
        <w:rPr>
          <w:b/>
          <w:bCs/>
        </w:rPr>
      </w:pPr>
      <w:r w:rsidRPr="00703C78">
        <w:rPr>
          <w:b/>
          <w:bCs/>
        </w:rPr>
        <w:t>4. Results</w:t>
      </w:r>
    </w:p>
    <w:p w14:paraId="154C959E" w14:textId="77777777" w:rsidR="00703C78" w:rsidRPr="00703C78" w:rsidRDefault="00703C78" w:rsidP="00703C78">
      <w:pPr>
        <w:numPr>
          <w:ilvl w:val="0"/>
          <w:numId w:val="9"/>
        </w:numPr>
      </w:pPr>
      <w:proofErr w:type="spellStart"/>
      <w:r w:rsidRPr="00703C78">
        <w:rPr>
          <w:b/>
          <w:bCs/>
        </w:rPr>
        <w:t>SGDClassifier</w:t>
      </w:r>
      <w:proofErr w:type="spellEnd"/>
      <w:r w:rsidRPr="00703C78">
        <w:t xml:space="preserve"> performed well when scaled but poorly without scaling, confirming the importance of normalization for gradient-based models.</w:t>
      </w:r>
    </w:p>
    <w:p w14:paraId="36147E6E" w14:textId="77777777" w:rsidR="00703C78" w:rsidRPr="00703C78" w:rsidRDefault="00703C78" w:rsidP="00703C78">
      <w:pPr>
        <w:numPr>
          <w:ilvl w:val="0"/>
          <w:numId w:val="9"/>
        </w:numPr>
      </w:pPr>
      <w:proofErr w:type="spellStart"/>
      <w:r w:rsidRPr="00703C78">
        <w:rPr>
          <w:b/>
          <w:bCs/>
        </w:rPr>
        <w:t>RandomForestClassifier</w:t>
      </w:r>
      <w:proofErr w:type="spellEnd"/>
      <w:r w:rsidRPr="00703C78">
        <w:t xml:space="preserve"> showed strong performance without scaling.</w:t>
      </w:r>
    </w:p>
    <w:p w14:paraId="4B4305FF" w14:textId="77777777" w:rsidR="00703C78" w:rsidRPr="00703C78" w:rsidRDefault="00703C78" w:rsidP="00703C78">
      <w:pPr>
        <w:numPr>
          <w:ilvl w:val="0"/>
          <w:numId w:val="9"/>
        </w:numPr>
      </w:pPr>
      <w:r w:rsidRPr="00703C78">
        <w:t xml:space="preserve">The confusion matrix highlighted common misclassifications such as </w:t>
      </w:r>
      <w:r w:rsidRPr="00703C78">
        <w:rPr>
          <w:b/>
          <w:bCs/>
        </w:rPr>
        <w:t>3 vs 5</w:t>
      </w:r>
      <w:r w:rsidRPr="00703C78">
        <w:t xml:space="preserve"> and </w:t>
      </w:r>
      <w:r w:rsidRPr="00703C78">
        <w:rPr>
          <w:b/>
          <w:bCs/>
        </w:rPr>
        <w:t>5 vs 8</w:t>
      </w:r>
      <w:r w:rsidRPr="00703C78">
        <w:t>.</w:t>
      </w:r>
    </w:p>
    <w:p w14:paraId="6549DEC7" w14:textId="77777777" w:rsidR="00703C78" w:rsidRPr="00703C78" w:rsidRDefault="00703C78" w:rsidP="00703C78">
      <w:pPr>
        <w:numPr>
          <w:ilvl w:val="0"/>
          <w:numId w:val="9"/>
        </w:numPr>
      </w:pPr>
      <w:r w:rsidRPr="00703C78">
        <w:lastRenderedPageBreak/>
        <w:t>Precision-Recall and ROC analysis for digit “7” showed strong class separability.</w:t>
      </w:r>
    </w:p>
    <w:p w14:paraId="5DF45BA5" w14:textId="77777777" w:rsidR="00703C78" w:rsidRPr="00703C78" w:rsidRDefault="00703C78" w:rsidP="00703C78">
      <w:pPr>
        <w:numPr>
          <w:ilvl w:val="0"/>
          <w:numId w:val="9"/>
        </w:numPr>
      </w:pPr>
      <w:r w:rsidRPr="00703C78">
        <w:t>Multi-label classification with KNN successfully predicted whether a digit is “large” (≥7) and “even.”</w:t>
      </w:r>
    </w:p>
    <w:p w14:paraId="026CC39A" w14:textId="77777777" w:rsidR="00703C78" w:rsidRDefault="00703C78" w:rsidP="00703C78">
      <w:pPr>
        <w:numPr>
          <w:ilvl w:val="0"/>
          <w:numId w:val="9"/>
        </w:numPr>
      </w:pPr>
      <w:r w:rsidRPr="00703C78">
        <w:t xml:space="preserve">The </w:t>
      </w:r>
      <w:proofErr w:type="spellStart"/>
      <w:r w:rsidRPr="00703C78">
        <w:rPr>
          <w:b/>
          <w:bCs/>
        </w:rPr>
        <w:t>Gradio</w:t>
      </w:r>
      <w:proofErr w:type="spellEnd"/>
      <w:r w:rsidRPr="00703C78">
        <w:rPr>
          <w:b/>
          <w:bCs/>
        </w:rPr>
        <w:t xml:space="preserve"> app</w:t>
      </w:r>
      <w:r w:rsidRPr="00703C78">
        <w:t xml:space="preserve"> provided an interactive way to test models in real-time, improving usability.</w:t>
      </w:r>
    </w:p>
    <w:p w14:paraId="322EE51A" w14:textId="728E1870" w:rsidR="00703C78" w:rsidRPr="00703C78" w:rsidRDefault="00703C78" w:rsidP="00703C78">
      <w:pPr>
        <w:numPr>
          <w:ilvl w:val="0"/>
          <w:numId w:val="9"/>
        </w:numPr>
        <w:jc w:val="center"/>
        <w:rPr>
          <w:b/>
          <w:bCs/>
          <w:sz w:val="36"/>
          <w:szCs w:val="36"/>
        </w:rPr>
      </w:pPr>
      <w:r w:rsidRPr="00703C78">
        <w:rPr>
          <w:b/>
          <w:bCs/>
          <w:sz w:val="36"/>
          <w:szCs w:val="36"/>
        </w:rPr>
        <w:t>Result of digit 1 prediction</w:t>
      </w:r>
    </w:p>
    <w:p w14:paraId="7D3E9335" w14:textId="53ED77CD" w:rsidR="00703C78" w:rsidRPr="00703C78" w:rsidRDefault="00703C78" w:rsidP="00703C78">
      <w:pPr>
        <w:ind w:left="720"/>
      </w:pPr>
      <w:r w:rsidRPr="00703C78">
        <w:drawing>
          <wp:inline distT="0" distB="0" distL="0" distR="0" wp14:anchorId="5819C4EB" wp14:editId="7DEEEC6F">
            <wp:extent cx="5943600" cy="2633345"/>
            <wp:effectExtent l="0" t="0" r="0" b="0"/>
            <wp:docPr id="148161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15968" name=""/>
                    <pic:cNvPicPr/>
                  </pic:nvPicPr>
                  <pic:blipFill>
                    <a:blip r:embed="rId5"/>
                    <a:stretch>
                      <a:fillRect/>
                    </a:stretch>
                  </pic:blipFill>
                  <pic:spPr>
                    <a:xfrm>
                      <a:off x="0" y="0"/>
                      <a:ext cx="5943600" cy="2633345"/>
                    </a:xfrm>
                    <a:prstGeom prst="rect">
                      <a:avLst/>
                    </a:prstGeom>
                  </pic:spPr>
                </pic:pic>
              </a:graphicData>
            </a:graphic>
          </wp:inline>
        </w:drawing>
      </w:r>
    </w:p>
    <w:p w14:paraId="2198ABAF" w14:textId="77777777" w:rsidR="00703C78" w:rsidRPr="00703C78" w:rsidRDefault="00703C78" w:rsidP="00703C78">
      <w:r w:rsidRPr="00703C78">
        <w:pict w14:anchorId="5922FBA8">
          <v:rect id="_x0000_i1070" style="width:0;height:1.5pt" o:hralign="center" o:hrstd="t" o:hr="t" fillcolor="#a0a0a0" stroked="f"/>
        </w:pict>
      </w:r>
    </w:p>
    <w:p w14:paraId="78FF3004" w14:textId="77777777" w:rsidR="00703C78" w:rsidRPr="00703C78" w:rsidRDefault="00703C78" w:rsidP="00703C78">
      <w:pPr>
        <w:rPr>
          <w:b/>
          <w:bCs/>
        </w:rPr>
      </w:pPr>
      <w:r w:rsidRPr="00703C78">
        <w:rPr>
          <w:b/>
          <w:bCs/>
        </w:rPr>
        <w:t>5. Discussion</w:t>
      </w:r>
    </w:p>
    <w:p w14:paraId="70E1F952" w14:textId="77777777" w:rsidR="00703C78" w:rsidRPr="00703C78" w:rsidRDefault="00703C78" w:rsidP="00703C78">
      <w:r w:rsidRPr="00703C78">
        <w:t>The project demonstrates that:</w:t>
      </w:r>
    </w:p>
    <w:p w14:paraId="28269FF9" w14:textId="77777777" w:rsidR="00703C78" w:rsidRPr="00703C78" w:rsidRDefault="00703C78" w:rsidP="00703C78">
      <w:pPr>
        <w:numPr>
          <w:ilvl w:val="0"/>
          <w:numId w:val="10"/>
        </w:numPr>
      </w:pPr>
      <w:r w:rsidRPr="00703C78">
        <w:rPr>
          <w:b/>
          <w:bCs/>
        </w:rPr>
        <w:t>Scaling</w:t>
      </w:r>
      <w:r w:rsidRPr="00703C78">
        <w:t xml:space="preserve"> is crucial for models like SGD and KNN, but unnecessary for </w:t>
      </w:r>
      <w:proofErr w:type="spellStart"/>
      <w:r w:rsidRPr="00703C78">
        <w:t>RandomForest</w:t>
      </w:r>
      <w:proofErr w:type="spellEnd"/>
      <w:r w:rsidRPr="00703C78">
        <w:t>.</w:t>
      </w:r>
    </w:p>
    <w:p w14:paraId="6CD3DD8F" w14:textId="77777777" w:rsidR="00703C78" w:rsidRPr="00703C78" w:rsidRDefault="00703C78" w:rsidP="00703C78">
      <w:pPr>
        <w:numPr>
          <w:ilvl w:val="0"/>
          <w:numId w:val="10"/>
        </w:numPr>
      </w:pPr>
      <w:r w:rsidRPr="00703C78">
        <w:rPr>
          <w:b/>
          <w:bCs/>
        </w:rPr>
        <w:t>Error analysis</w:t>
      </w:r>
      <w:r w:rsidRPr="00703C78">
        <w:t xml:space="preserve"> is valuable in identifying digit pairs that are visually similar, leading to higher misclassification.</w:t>
      </w:r>
    </w:p>
    <w:p w14:paraId="505C1C81" w14:textId="77777777" w:rsidR="00703C78" w:rsidRPr="00703C78" w:rsidRDefault="00703C78" w:rsidP="00703C78">
      <w:pPr>
        <w:numPr>
          <w:ilvl w:val="0"/>
          <w:numId w:val="10"/>
        </w:numPr>
      </w:pPr>
      <w:r w:rsidRPr="00703C78">
        <w:t xml:space="preserve">Deployment with </w:t>
      </w:r>
      <w:proofErr w:type="spellStart"/>
      <w:r w:rsidRPr="00703C78">
        <w:rPr>
          <w:b/>
          <w:bCs/>
        </w:rPr>
        <w:t>Gradio</w:t>
      </w:r>
      <w:proofErr w:type="spellEnd"/>
      <w:r w:rsidRPr="00703C78">
        <w:t xml:space="preserve"> makes machine learning models accessible to non-technical users.</w:t>
      </w:r>
    </w:p>
    <w:p w14:paraId="78BE7380" w14:textId="77777777" w:rsidR="00703C78" w:rsidRDefault="00703C78" w:rsidP="00703C78">
      <w:r w:rsidRPr="00703C78">
        <w:t>Challenges faced included ensuring correct preprocessing (scaled vs non-scaled inputs) and managing large dataset sizes in memory.</w:t>
      </w:r>
    </w:p>
    <w:p w14:paraId="548358E6" w14:textId="77777777" w:rsidR="00703C78" w:rsidRPr="00703C78" w:rsidRDefault="00703C78" w:rsidP="00703C78"/>
    <w:p w14:paraId="3D61F242" w14:textId="77777777" w:rsidR="00703C78" w:rsidRPr="00703C78" w:rsidRDefault="00703C78" w:rsidP="00703C78">
      <w:r w:rsidRPr="00703C78">
        <w:pict w14:anchorId="2E1D4F33">
          <v:rect id="_x0000_i1071" style="width:0;height:1.5pt" o:hralign="center" o:hrstd="t" o:hr="t" fillcolor="#a0a0a0" stroked="f"/>
        </w:pict>
      </w:r>
    </w:p>
    <w:p w14:paraId="71979215" w14:textId="77777777" w:rsidR="00703C78" w:rsidRPr="00703C78" w:rsidRDefault="00703C78" w:rsidP="00703C78">
      <w:pPr>
        <w:rPr>
          <w:b/>
          <w:bCs/>
        </w:rPr>
      </w:pPr>
      <w:r w:rsidRPr="00703C78">
        <w:rPr>
          <w:b/>
          <w:bCs/>
        </w:rPr>
        <w:lastRenderedPageBreak/>
        <w:t>6. Conclusion</w:t>
      </w:r>
    </w:p>
    <w:p w14:paraId="5ECC341A" w14:textId="77777777" w:rsidR="00703C78" w:rsidRPr="00703C78" w:rsidRDefault="00703C78" w:rsidP="00703C78">
      <w:r w:rsidRPr="00703C78">
        <w:t>This project successfully implemented and compared two machine learning approaches for digit recognition using the MNIST dataset. The work highlighted the impact of preprocessing, the strengths of different classifiers, and the importance of visualization and error analysis in model evaluation.</w:t>
      </w:r>
    </w:p>
    <w:p w14:paraId="5AF7A8AE" w14:textId="77777777" w:rsidR="00703C78" w:rsidRPr="00703C78" w:rsidRDefault="00703C78" w:rsidP="00703C78">
      <w:r w:rsidRPr="00703C78">
        <w:t xml:space="preserve">The deployment of an interactive </w:t>
      </w:r>
      <w:proofErr w:type="spellStart"/>
      <w:r w:rsidRPr="00703C78">
        <w:rPr>
          <w:b/>
          <w:bCs/>
        </w:rPr>
        <w:t>Gradio</w:t>
      </w:r>
      <w:proofErr w:type="spellEnd"/>
      <w:r w:rsidRPr="00703C78">
        <w:rPr>
          <w:b/>
          <w:bCs/>
        </w:rPr>
        <w:t xml:space="preserve"> app</w:t>
      </w:r>
      <w:r w:rsidRPr="00703C78">
        <w:t xml:space="preserve"> further demonstrates how machine learning models can be integrated into user-friendly applications.</w:t>
      </w:r>
    </w:p>
    <w:p w14:paraId="6A0EEFE1" w14:textId="77777777" w:rsidR="00703C78" w:rsidRPr="00703C78" w:rsidRDefault="00703C78" w:rsidP="00703C78">
      <w:r w:rsidRPr="00703C78">
        <w:pict w14:anchorId="357411F9">
          <v:rect id="_x0000_i1072" style="width:0;height:1.5pt" o:hralign="center" o:hrstd="t" o:hr="t" fillcolor="#a0a0a0" stroked="f"/>
        </w:pict>
      </w:r>
    </w:p>
    <w:p w14:paraId="5A156E51" w14:textId="77777777" w:rsidR="00703C78" w:rsidRPr="00703C78" w:rsidRDefault="00703C78" w:rsidP="00703C78">
      <w:pPr>
        <w:rPr>
          <w:b/>
          <w:bCs/>
        </w:rPr>
      </w:pPr>
      <w:r w:rsidRPr="00703C78">
        <w:rPr>
          <w:b/>
          <w:bCs/>
        </w:rPr>
        <w:t>7. Future Work</w:t>
      </w:r>
    </w:p>
    <w:p w14:paraId="033602A1" w14:textId="77777777" w:rsidR="00703C78" w:rsidRPr="00703C78" w:rsidRDefault="00703C78" w:rsidP="00703C78">
      <w:pPr>
        <w:numPr>
          <w:ilvl w:val="0"/>
          <w:numId w:val="11"/>
        </w:numPr>
      </w:pPr>
      <w:r w:rsidRPr="00703C78">
        <w:t xml:space="preserve">Extend the project using </w:t>
      </w:r>
      <w:r w:rsidRPr="00703C78">
        <w:rPr>
          <w:b/>
          <w:bCs/>
        </w:rPr>
        <w:t>Convolutional Neural Networks (CNNs)</w:t>
      </w:r>
      <w:r w:rsidRPr="00703C78">
        <w:t xml:space="preserve"> with TensorFlow/</w:t>
      </w:r>
      <w:proofErr w:type="spellStart"/>
      <w:r w:rsidRPr="00703C78">
        <w:t>Keras</w:t>
      </w:r>
      <w:proofErr w:type="spellEnd"/>
      <w:r w:rsidRPr="00703C78">
        <w:t xml:space="preserve"> for state-of-the-art accuracy.</w:t>
      </w:r>
    </w:p>
    <w:p w14:paraId="4A0F8EDD" w14:textId="77777777" w:rsidR="00703C78" w:rsidRPr="00703C78" w:rsidRDefault="00703C78" w:rsidP="00703C78">
      <w:pPr>
        <w:numPr>
          <w:ilvl w:val="0"/>
          <w:numId w:val="11"/>
        </w:numPr>
      </w:pPr>
      <w:r w:rsidRPr="00703C78">
        <w:t>Explore advanced ensemble methods (</w:t>
      </w:r>
      <w:proofErr w:type="spellStart"/>
      <w:r w:rsidRPr="00703C78">
        <w:t>XGBoost</w:t>
      </w:r>
      <w:proofErr w:type="spellEnd"/>
      <w:r w:rsidRPr="00703C78">
        <w:t xml:space="preserve">, </w:t>
      </w:r>
      <w:proofErr w:type="spellStart"/>
      <w:r w:rsidRPr="00703C78">
        <w:t>LightGBM</w:t>
      </w:r>
      <w:proofErr w:type="spellEnd"/>
      <w:r w:rsidRPr="00703C78">
        <w:t>).</w:t>
      </w:r>
    </w:p>
    <w:p w14:paraId="51E88CDA" w14:textId="77777777" w:rsidR="00703C78" w:rsidRPr="00703C78" w:rsidRDefault="00703C78" w:rsidP="00703C78">
      <w:pPr>
        <w:numPr>
          <w:ilvl w:val="0"/>
          <w:numId w:val="11"/>
        </w:numPr>
      </w:pPr>
      <w:r w:rsidRPr="00703C78">
        <w:t xml:space="preserve">Deploy the </w:t>
      </w:r>
      <w:proofErr w:type="spellStart"/>
      <w:r w:rsidRPr="00703C78">
        <w:t>Gradio</w:t>
      </w:r>
      <w:proofErr w:type="spellEnd"/>
      <w:r w:rsidRPr="00703C78">
        <w:t xml:space="preserve"> application on </w:t>
      </w:r>
      <w:r w:rsidRPr="00703C78">
        <w:rPr>
          <w:b/>
          <w:bCs/>
        </w:rPr>
        <w:t>Hugging Face Spaces</w:t>
      </w:r>
      <w:r w:rsidRPr="00703C78">
        <w:t xml:space="preserve"> for online accessibility.</w:t>
      </w:r>
    </w:p>
    <w:p w14:paraId="61706C7F" w14:textId="77777777" w:rsidR="00703C78" w:rsidRPr="00703C78" w:rsidRDefault="00703C78" w:rsidP="00703C78">
      <w:pPr>
        <w:numPr>
          <w:ilvl w:val="0"/>
          <w:numId w:val="11"/>
        </w:numPr>
      </w:pPr>
      <w:r w:rsidRPr="00703C78">
        <w:t>Perform hyperparameter tuning for optimized performance.</w:t>
      </w:r>
    </w:p>
    <w:p w14:paraId="30FF3428" w14:textId="77777777" w:rsidR="00703C78" w:rsidRPr="00703C78" w:rsidRDefault="00703C78" w:rsidP="00703C78">
      <w:r w:rsidRPr="00703C78">
        <w:pict w14:anchorId="40E24B02">
          <v:rect id="_x0000_i1073" style="width:0;height:1.5pt" o:hralign="center" o:hrstd="t" o:hr="t" fillcolor="#a0a0a0" stroked="f"/>
        </w:pict>
      </w:r>
    </w:p>
    <w:p w14:paraId="4980AB36" w14:textId="77777777" w:rsidR="00703C78" w:rsidRPr="00703C78" w:rsidRDefault="00703C78" w:rsidP="00703C78">
      <w:pPr>
        <w:rPr>
          <w:b/>
          <w:bCs/>
        </w:rPr>
      </w:pPr>
      <w:r w:rsidRPr="00703C78">
        <w:rPr>
          <w:b/>
          <w:bCs/>
        </w:rPr>
        <w:t>8. Author</w:t>
      </w:r>
    </w:p>
    <w:p w14:paraId="683517CC" w14:textId="77777777" w:rsidR="00703C78" w:rsidRPr="00703C78" w:rsidRDefault="00703C78" w:rsidP="00703C78">
      <w:r w:rsidRPr="00703C78">
        <w:rPr>
          <w:b/>
          <w:bCs/>
        </w:rPr>
        <w:t>Hafsa Mustafa</w:t>
      </w:r>
    </w:p>
    <w:p w14:paraId="46004D88" w14:textId="77777777" w:rsidR="008945FA" w:rsidRDefault="008945FA"/>
    <w:sectPr w:rsidR="0089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4D88"/>
    <w:multiLevelType w:val="multilevel"/>
    <w:tmpl w:val="21A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613A"/>
    <w:multiLevelType w:val="multilevel"/>
    <w:tmpl w:val="945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33F94"/>
    <w:multiLevelType w:val="multilevel"/>
    <w:tmpl w:val="8A6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0546"/>
    <w:multiLevelType w:val="multilevel"/>
    <w:tmpl w:val="DC2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B104B"/>
    <w:multiLevelType w:val="multilevel"/>
    <w:tmpl w:val="63D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B1523"/>
    <w:multiLevelType w:val="multilevel"/>
    <w:tmpl w:val="0DB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78A1"/>
    <w:multiLevelType w:val="multilevel"/>
    <w:tmpl w:val="241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60946"/>
    <w:multiLevelType w:val="multilevel"/>
    <w:tmpl w:val="F5BE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930B6"/>
    <w:multiLevelType w:val="multilevel"/>
    <w:tmpl w:val="097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34670"/>
    <w:multiLevelType w:val="multilevel"/>
    <w:tmpl w:val="039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87B41"/>
    <w:multiLevelType w:val="multilevel"/>
    <w:tmpl w:val="9D2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43F74"/>
    <w:multiLevelType w:val="multilevel"/>
    <w:tmpl w:val="F04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821872">
    <w:abstractNumId w:val="11"/>
  </w:num>
  <w:num w:numId="2" w16cid:durableId="158080865">
    <w:abstractNumId w:val="0"/>
  </w:num>
  <w:num w:numId="3" w16cid:durableId="1417482499">
    <w:abstractNumId w:val="1"/>
  </w:num>
  <w:num w:numId="4" w16cid:durableId="527791881">
    <w:abstractNumId w:val="5"/>
  </w:num>
  <w:num w:numId="5" w16cid:durableId="2047826227">
    <w:abstractNumId w:val="8"/>
  </w:num>
  <w:num w:numId="6" w16cid:durableId="1817916267">
    <w:abstractNumId w:val="3"/>
  </w:num>
  <w:num w:numId="7" w16cid:durableId="590705072">
    <w:abstractNumId w:val="7"/>
  </w:num>
  <w:num w:numId="8" w16cid:durableId="111093188">
    <w:abstractNumId w:val="4"/>
  </w:num>
  <w:num w:numId="9" w16cid:durableId="1574466332">
    <w:abstractNumId w:val="10"/>
  </w:num>
  <w:num w:numId="10" w16cid:durableId="1218318382">
    <w:abstractNumId w:val="6"/>
  </w:num>
  <w:num w:numId="11" w16cid:durableId="424421982">
    <w:abstractNumId w:val="9"/>
  </w:num>
  <w:num w:numId="12" w16cid:durableId="145270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78"/>
    <w:rsid w:val="000428AF"/>
    <w:rsid w:val="000E22E6"/>
    <w:rsid w:val="003B73C3"/>
    <w:rsid w:val="00703C78"/>
    <w:rsid w:val="008945FA"/>
    <w:rsid w:val="00935959"/>
    <w:rsid w:val="00A57226"/>
    <w:rsid w:val="00F31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46F19"/>
  <w15:chartTrackingRefBased/>
  <w15:docId w15:val="{0C0D7DDE-8926-4EAC-9686-65952F8D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C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C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C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C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C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C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C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C78"/>
    <w:rPr>
      <w:rFonts w:eastAsiaTheme="majorEastAsia" w:cstheme="majorBidi"/>
      <w:color w:val="272727" w:themeColor="text1" w:themeTint="D8"/>
    </w:rPr>
  </w:style>
  <w:style w:type="paragraph" w:styleId="Title">
    <w:name w:val="Title"/>
    <w:basedOn w:val="Normal"/>
    <w:next w:val="Normal"/>
    <w:link w:val="TitleChar"/>
    <w:uiPriority w:val="10"/>
    <w:qFormat/>
    <w:rsid w:val="00703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C78"/>
    <w:pPr>
      <w:spacing w:before="160"/>
      <w:jc w:val="center"/>
    </w:pPr>
    <w:rPr>
      <w:i/>
      <w:iCs/>
      <w:color w:val="404040" w:themeColor="text1" w:themeTint="BF"/>
    </w:rPr>
  </w:style>
  <w:style w:type="character" w:customStyle="1" w:styleId="QuoteChar">
    <w:name w:val="Quote Char"/>
    <w:basedOn w:val="DefaultParagraphFont"/>
    <w:link w:val="Quote"/>
    <w:uiPriority w:val="29"/>
    <w:rsid w:val="00703C78"/>
    <w:rPr>
      <w:i/>
      <w:iCs/>
      <w:color w:val="404040" w:themeColor="text1" w:themeTint="BF"/>
    </w:rPr>
  </w:style>
  <w:style w:type="paragraph" w:styleId="ListParagraph">
    <w:name w:val="List Paragraph"/>
    <w:basedOn w:val="Normal"/>
    <w:uiPriority w:val="34"/>
    <w:qFormat/>
    <w:rsid w:val="00703C78"/>
    <w:pPr>
      <w:ind w:left="720"/>
      <w:contextualSpacing/>
    </w:pPr>
  </w:style>
  <w:style w:type="character" w:styleId="IntenseEmphasis">
    <w:name w:val="Intense Emphasis"/>
    <w:basedOn w:val="DefaultParagraphFont"/>
    <w:uiPriority w:val="21"/>
    <w:qFormat/>
    <w:rsid w:val="00703C78"/>
    <w:rPr>
      <w:i/>
      <w:iCs/>
      <w:color w:val="2F5496" w:themeColor="accent1" w:themeShade="BF"/>
    </w:rPr>
  </w:style>
  <w:style w:type="paragraph" w:styleId="IntenseQuote">
    <w:name w:val="Intense Quote"/>
    <w:basedOn w:val="Normal"/>
    <w:next w:val="Normal"/>
    <w:link w:val="IntenseQuoteChar"/>
    <w:uiPriority w:val="30"/>
    <w:qFormat/>
    <w:rsid w:val="00703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C78"/>
    <w:rPr>
      <w:i/>
      <w:iCs/>
      <w:color w:val="2F5496" w:themeColor="accent1" w:themeShade="BF"/>
    </w:rPr>
  </w:style>
  <w:style w:type="character" w:styleId="IntenseReference">
    <w:name w:val="Intense Reference"/>
    <w:basedOn w:val="DefaultParagraphFont"/>
    <w:uiPriority w:val="32"/>
    <w:qFormat/>
    <w:rsid w:val="00703C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612</Words>
  <Characters>3845</Characters>
  <Application>Microsoft Office Word</Application>
  <DocSecurity>0</DocSecurity>
  <Lines>91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mustafa</dc:creator>
  <cp:keywords/>
  <dc:description/>
  <cp:lastModifiedBy>hafsa mustafa</cp:lastModifiedBy>
  <cp:revision>1</cp:revision>
  <dcterms:created xsi:type="dcterms:W3CDTF">2025-08-16T08:27:00Z</dcterms:created>
  <dcterms:modified xsi:type="dcterms:W3CDTF">2025-08-16T08:45:00Z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3582384e-42d9-4cd5-b563-d821d74570ce</vt:lpwstr>
  </property>
</Properties>
</file>