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E1FD3" w14:textId="77777777" w:rsidR="00E65F94" w:rsidRDefault="00E65F94"/>
    <w:p w14:paraId="79ED2198" w14:textId="77777777" w:rsidR="006B251E" w:rsidRDefault="006B251E"/>
    <w:p w14:paraId="3379E63D" w14:textId="77777777" w:rsidR="006B251E" w:rsidRDefault="006B251E"/>
    <w:p w14:paraId="38D192B7" w14:textId="77777777" w:rsidR="006B251E" w:rsidRDefault="006B251E"/>
    <w:p w14:paraId="3779BFB1" w14:textId="77777777" w:rsidR="006B251E" w:rsidRDefault="006B251E"/>
    <w:p w14:paraId="43735FA7" w14:textId="77777777" w:rsidR="006B251E" w:rsidRDefault="006B251E"/>
    <w:p w14:paraId="1C765168" w14:textId="77777777" w:rsidR="006B251E" w:rsidRDefault="006B251E"/>
    <w:p w14:paraId="4C808A22" w14:textId="77777777" w:rsidR="006B251E" w:rsidRDefault="006B251E"/>
    <w:p w14:paraId="0A3C02FC" w14:textId="77777777" w:rsidR="006B251E" w:rsidRDefault="006B251E"/>
    <w:p w14:paraId="4E3D0982" w14:textId="77777777" w:rsidR="006B251E" w:rsidRDefault="006B251E"/>
    <w:p w14:paraId="7628996A" w14:textId="77777777" w:rsidR="006B251E" w:rsidRDefault="006B251E"/>
    <w:p w14:paraId="23AB5701" w14:textId="77777777" w:rsidR="006B251E" w:rsidRDefault="006B251E"/>
    <w:p w14:paraId="444E258F" w14:textId="77777777" w:rsidR="006B251E" w:rsidRDefault="006B251E"/>
    <w:p w14:paraId="786DCABA" w14:textId="77777777" w:rsidR="006B251E" w:rsidRDefault="006B251E"/>
    <w:p w14:paraId="5C509C3A" w14:textId="77777777" w:rsidR="006B251E" w:rsidRDefault="006B251E"/>
    <w:p w14:paraId="0998DBEE" w14:textId="77777777" w:rsidR="006B251E" w:rsidRDefault="006B251E"/>
    <w:p w14:paraId="6FCAF5CC" w14:textId="77777777" w:rsidR="006B251E" w:rsidRDefault="006B251E"/>
    <w:p w14:paraId="5A2D51E0" w14:textId="77777777" w:rsidR="006B251E" w:rsidRDefault="006B251E"/>
    <w:p w14:paraId="599BE46B" w14:textId="77777777" w:rsidR="00C11E7D" w:rsidRDefault="00C11E7D" w:rsidP="00C11E7D">
      <w:pPr>
        <w:spacing w:before="240" w:after="240"/>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Sr.Bot</w:t>
      </w:r>
      <w:proofErr w:type="spellEnd"/>
      <w:proofErr w:type="gramEnd"/>
      <w:r>
        <w:rPr>
          <w:rFonts w:ascii="Times New Roman" w:eastAsia="Times New Roman" w:hAnsi="Times New Roman" w:cs="Times New Roman"/>
          <w:b/>
          <w:sz w:val="24"/>
          <w:szCs w:val="24"/>
        </w:rPr>
        <w:t xml:space="preserve"> Informativo</w:t>
      </w:r>
    </w:p>
    <w:p w14:paraId="4C96CBFD" w14:textId="77777777" w:rsidR="00C11E7D" w:rsidRDefault="00C11E7D" w:rsidP="00C11E7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 </w:t>
      </w:r>
      <w:proofErr w:type="spellStart"/>
      <w:proofErr w:type="gramStart"/>
      <w:r>
        <w:rPr>
          <w:rFonts w:ascii="Times New Roman" w:eastAsia="Times New Roman" w:hAnsi="Times New Roman" w:cs="Times New Roman"/>
          <w:b/>
          <w:sz w:val="24"/>
          <w:szCs w:val="24"/>
        </w:rPr>
        <w:t>Sr.Bot</w:t>
      </w:r>
      <w:proofErr w:type="spellEnd"/>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es un programa informático desarrollado inicialmente para la comunidad universitaria de la </w:t>
      </w:r>
      <w:r>
        <w:rPr>
          <w:rFonts w:ascii="Times New Roman" w:eastAsia="Times New Roman" w:hAnsi="Times New Roman" w:cs="Times New Roman"/>
          <w:b/>
          <w:sz w:val="24"/>
          <w:szCs w:val="24"/>
        </w:rPr>
        <w:t xml:space="preserve">UNA, Sede Regional Brunca, </w:t>
      </w:r>
      <w:r>
        <w:rPr>
          <w:rFonts w:ascii="Times New Roman" w:eastAsia="Times New Roman" w:hAnsi="Times New Roman" w:cs="Times New Roman"/>
          <w:sz w:val="24"/>
          <w:szCs w:val="24"/>
        </w:rPr>
        <w:t xml:space="preserve">con el propósito de brindar información importante a través del servicio de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Es una iniciativa que arrancó en el 2022 y se tardó aproximadamente un año en su desarrollo. La función inicial era comunicar a los estudiantes las calificaciones actualizadas en tiempo real e información de sus cursos. Sin embargo, ha evolucionado considerablemente, convirtiéndose en un asistente virtual integral que ofrece una amplia gama de servicios.</w:t>
      </w:r>
    </w:p>
    <w:p w14:paraId="501C910F" w14:textId="77777777" w:rsidR="00C11E7D" w:rsidRDefault="00C11E7D" w:rsidP="00C11E7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Pr>
          <w:rFonts w:ascii="Times New Roman" w:eastAsia="Times New Roman" w:hAnsi="Times New Roman" w:cs="Times New Roman"/>
          <w:b/>
          <w:sz w:val="24"/>
          <w:szCs w:val="24"/>
        </w:rPr>
        <w:t xml:space="preserve">Sr. Bot </w:t>
      </w:r>
      <w:r>
        <w:rPr>
          <w:rFonts w:ascii="Times New Roman" w:eastAsia="Times New Roman" w:hAnsi="Times New Roman" w:cs="Times New Roman"/>
          <w:sz w:val="24"/>
          <w:szCs w:val="24"/>
        </w:rPr>
        <w:t xml:space="preserve">es un asistente virtual que se divide en dos partes: una en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http://t.me/una_srb_bot</w:t>
        </w:r>
      </w:hyperlink>
      <w:r>
        <w:rPr>
          <w:rFonts w:ascii="Times New Roman" w:eastAsia="Times New Roman" w:hAnsi="Times New Roman" w:cs="Times New Roman"/>
          <w:sz w:val="24"/>
          <w:szCs w:val="24"/>
        </w:rPr>
        <w:t>) y otra en la web (</w:t>
      </w:r>
      <w:hyperlink r:id="rId6">
        <w:r>
          <w:rPr>
            <w:rFonts w:ascii="Times New Roman" w:eastAsia="Times New Roman" w:hAnsi="Times New Roman" w:cs="Times New Roman"/>
            <w:color w:val="1155CC"/>
            <w:sz w:val="24"/>
            <w:szCs w:val="24"/>
            <w:u w:val="single"/>
          </w:rPr>
          <w:t>https://botsrb.info/</w:t>
        </w:r>
      </w:hyperlink>
      <w:r>
        <w:rPr>
          <w:rFonts w:ascii="Times New Roman" w:eastAsia="Times New Roman" w:hAnsi="Times New Roman" w:cs="Times New Roman"/>
          <w:sz w:val="24"/>
          <w:szCs w:val="24"/>
        </w:rPr>
        <w:t xml:space="preserve">). La parte web está diseñada para los académicos y permite asociar documentos de Google Drive con información de calificaciones (Hoja de cálculo de Google) y de cursos (Documentos de Google) que se desee compartir con los estudiantes. Una vez que los profesores han establecido los recursos desde la web, el </w:t>
      </w:r>
      <w:proofErr w:type="spellStart"/>
      <w:proofErr w:type="gramStart"/>
      <w:r>
        <w:rPr>
          <w:rFonts w:ascii="Times New Roman" w:eastAsia="Times New Roman" w:hAnsi="Times New Roman" w:cs="Times New Roman"/>
          <w:sz w:val="24"/>
          <w:szCs w:val="24"/>
        </w:rPr>
        <w:t>Sr.Bot</w:t>
      </w:r>
      <w:proofErr w:type="spellEnd"/>
      <w:proofErr w:type="gram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se alimenta de esa información y la pone a disposición de los estudiantes registrados.</w:t>
      </w:r>
    </w:p>
    <w:p w14:paraId="72F5D8B8" w14:textId="77777777" w:rsidR="00C11E7D" w:rsidRDefault="00C11E7D" w:rsidP="00C11E7D">
      <w:pPr>
        <w:jc w:val="center"/>
        <w:rPr>
          <w:rFonts w:ascii="Times New Roman" w:eastAsia="Times New Roman" w:hAnsi="Times New Roman" w:cs="Times New Roman"/>
          <w:sz w:val="24"/>
          <w:szCs w:val="24"/>
        </w:rPr>
      </w:pPr>
    </w:p>
    <w:p w14:paraId="5C87F6BD" w14:textId="77777777" w:rsidR="00C11E7D" w:rsidRDefault="00C11E7D" w:rsidP="00C11E7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8B28359" wp14:editId="4E162559">
            <wp:extent cx="2627062" cy="2379014"/>
            <wp:effectExtent l="0" t="0" r="0" b="0"/>
            <wp:docPr id="2" name="image2.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Diagrama&#10;&#10;Descripción generada automáticamente"/>
                    <pic:cNvPicPr preferRelativeResize="0"/>
                  </pic:nvPicPr>
                  <pic:blipFill>
                    <a:blip r:embed="rId7"/>
                    <a:srcRect/>
                    <a:stretch>
                      <a:fillRect/>
                    </a:stretch>
                  </pic:blipFill>
                  <pic:spPr>
                    <a:xfrm>
                      <a:off x="0" y="0"/>
                      <a:ext cx="2627062" cy="2379014"/>
                    </a:xfrm>
                    <a:prstGeom prst="rect">
                      <a:avLst/>
                    </a:prstGeom>
                    <a:ln/>
                  </pic:spPr>
                </pic:pic>
              </a:graphicData>
            </a:graphic>
          </wp:inline>
        </w:drawing>
      </w:r>
    </w:p>
    <w:p w14:paraId="6711A014" w14:textId="77777777" w:rsidR="00C11E7D" w:rsidRDefault="00C11E7D" w:rsidP="00C11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Funcionamiento del </w:t>
      </w:r>
      <w:proofErr w:type="spellStart"/>
      <w:proofErr w:type="gramStart"/>
      <w:r>
        <w:rPr>
          <w:rFonts w:ascii="Times New Roman" w:eastAsia="Times New Roman" w:hAnsi="Times New Roman" w:cs="Times New Roman"/>
          <w:sz w:val="24"/>
          <w:szCs w:val="24"/>
        </w:rPr>
        <w:t>Sr.Bot</w:t>
      </w:r>
      <w:proofErr w:type="spellEnd"/>
      <w:proofErr w:type="gramEnd"/>
    </w:p>
    <w:p w14:paraId="2A36FCED" w14:textId="77777777" w:rsidR="00C11E7D" w:rsidRDefault="00C11E7D" w:rsidP="00C11E7D">
      <w:pPr>
        <w:rPr>
          <w:rFonts w:ascii="Times New Roman" w:eastAsia="Times New Roman" w:hAnsi="Times New Roman" w:cs="Times New Roman"/>
          <w:sz w:val="24"/>
          <w:szCs w:val="24"/>
        </w:rPr>
      </w:pPr>
    </w:p>
    <w:p w14:paraId="1A91EBE3" w14:textId="77777777" w:rsidR="00C11E7D" w:rsidRDefault="00C11E7D" w:rsidP="00C11E7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propósito de que el Sr. Bot sea una herramienta que provea información de muchos tipos, se ha desarrollado un mecanismo simple y ágil basado en documentos de Google. Simplemente, cada instancia u oficina de la Sede Regional Brunca alimenta con información un documento de Google enlazado al </w:t>
      </w:r>
      <w:proofErr w:type="spellStart"/>
      <w:proofErr w:type="gramStart"/>
      <w:r>
        <w:rPr>
          <w:rFonts w:ascii="Times New Roman" w:eastAsia="Times New Roman" w:hAnsi="Times New Roman" w:cs="Times New Roman"/>
          <w:sz w:val="24"/>
          <w:szCs w:val="24"/>
        </w:rPr>
        <w:t>Sr.Bot</w:t>
      </w:r>
      <w:proofErr w:type="spellEnd"/>
      <w:proofErr w:type="gramEnd"/>
      <w:r>
        <w:rPr>
          <w:rFonts w:ascii="Times New Roman" w:eastAsia="Times New Roman" w:hAnsi="Times New Roman" w:cs="Times New Roman"/>
          <w:sz w:val="24"/>
          <w:szCs w:val="24"/>
        </w:rPr>
        <w:t>.  Automáticamente y en tiempo real esa información puede ser accedida por la comunidad universitaria.</w:t>
      </w:r>
    </w:p>
    <w:p w14:paraId="6B132A7F" w14:textId="77777777" w:rsidR="00C11E7D" w:rsidRDefault="00C11E7D" w:rsidP="00C11E7D">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Tipos de información disponibles a través del Sr. Bot:</w:t>
      </w:r>
    </w:p>
    <w:p w14:paraId="59522B78" w14:textId="77777777" w:rsidR="00C11E7D" w:rsidRDefault="00C11E7D" w:rsidP="00C11E7D">
      <w:pPr>
        <w:numPr>
          <w:ilvl w:val="0"/>
          <w:numId w:val="1"/>
        </w:numPr>
        <w:spacing w:before="240"/>
        <w:ind w:left="283" w:hanging="283"/>
        <w:rPr>
          <w:sz w:val="24"/>
          <w:szCs w:val="24"/>
        </w:rPr>
      </w:pPr>
      <w:r>
        <w:rPr>
          <w:rFonts w:ascii="Times New Roman" w:eastAsia="Times New Roman" w:hAnsi="Times New Roman" w:cs="Times New Roman"/>
          <w:b/>
          <w:sz w:val="24"/>
          <w:szCs w:val="24"/>
        </w:rPr>
        <w:t>Calificaciones:</w:t>
      </w:r>
      <w:r>
        <w:rPr>
          <w:rFonts w:ascii="Times New Roman" w:eastAsia="Times New Roman" w:hAnsi="Times New Roman" w:cs="Times New Roman"/>
          <w:sz w:val="24"/>
          <w:szCs w:val="24"/>
        </w:rPr>
        <w:t xml:space="preserve"> Permite la consulta de las calificaciones en tiempo real y acceder a información detallada sobre los cursos.  Este es un proceso seguro, en el que las calificaciones compartidas por los académicos no pueden ser modificadas por terceros. Además, cada estudiante debe registrarse con su identificación y usuario de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en el </w:t>
      </w:r>
      <w:proofErr w:type="spellStart"/>
      <w:proofErr w:type="gramStart"/>
      <w:r>
        <w:rPr>
          <w:rFonts w:ascii="Times New Roman" w:eastAsia="Times New Roman" w:hAnsi="Times New Roman" w:cs="Times New Roman"/>
          <w:sz w:val="24"/>
          <w:szCs w:val="24"/>
        </w:rPr>
        <w:t>Sr.Bot</w:t>
      </w:r>
      <w:proofErr w:type="spellEnd"/>
      <w:proofErr w:type="gramEnd"/>
      <w:r>
        <w:rPr>
          <w:rFonts w:ascii="Times New Roman" w:eastAsia="Times New Roman" w:hAnsi="Times New Roman" w:cs="Times New Roman"/>
          <w:sz w:val="24"/>
          <w:szCs w:val="24"/>
        </w:rPr>
        <w:t xml:space="preserve"> por lo que las calificaciones no podrán ser observadas por otros estudiantes. </w:t>
      </w:r>
    </w:p>
    <w:p w14:paraId="405A72A3" w14:textId="77777777" w:rsidR="00C11E7D" w:rsidRDefault="00C11E7D" w:rsidP="00C11E7D">
      <w:pPr>
        <w:numPr>
          <w:ilvl w:val="0"/>
          <w:numId w:val="1"/>
        </w:numPr>
        <w:ind w:left="283" w:hanging="283"/>
        <w:rPr>
          <w:sz w:val="24"/>
          <w:szCs w:val="24"/>
        </w:rPr>
      </w:pPr>
      <w:r>
        <w:rPr>
          <w:rFonts w:ascii="Times New Roman" w:eastAsia="Times New Roman" w:hAnsi="Times New Roman" w:cs="Times New Roman"/>
          <w:b/>
          <w:sz w:val="24"/>
          <w:szCs w:val="24"/>
        </w:rPr>
        <w:t>Información de los cursos:</w:t>
      </w:r>
      <w:r>
        <w:rPr>
          <w:rFonts w:ascii="Times New Roman" w:eastAsia="Times New Roman" w:hAnsi="Times New Roman" w:cs="Times New Roman"/>
          <w:sz w:val="24"/>
          <w:szCs w:val="24"/>
        </w:rPr>
        <w:t xml:space="preserve"> Permite desplegar por fechas los contenidos y recursos disponibles de los cursos.</w:t>
      </w:r>
    </w:p>
    <w:p w14:paraId="68EC9B19" w14:textId="77777777" w:rsidR="00C11E7D" w:rsidRDefault="00C11E7D" w:rsidP="00C11E7D">
      <w:pPr>
        <w:numPr>
          <w:ilvl w:val="0"/>
          <w:numId w:val="1"/>
        </w:numPr>
        <w:ind w:left="283" w:hanging="283"/>
        <w:rPr>
          <w:sz w:val="24"/>
          <w:szCs w:val="24"/>
        </w:rPr>
      </w:pPr>
      <w:r>
        <w:rPr>
          <w:rFonts w:ascii="Times New Roman" w:eastAsia="Times New Roman" w:hAnsi="Times New Roman" w:cs="Times New Roman"/>
          <w:b/>
          <w:sz w:val="24"/>
          <w:szCs w:val="24"/>
        </w:rPr>
        <w:t>Noticias y eventos:</w:t>
      </w:r>
      <w:r>
        <w:rPr>
          <w:rFonts w:ascii="Times New Roman" w:eastAsia="Times New Roman" w:hAnsi="Times New Roman" w:cs="Times New Roman"/>
          <w:sz w:val="24"/>
          <w:szCs w:val="24"/>
        </w:rPr>
        <w:t xml:space="preserve"> Provee un servicio de notificaciones de la Sede Regional Brunca sobre eventos relevantes, fechas de pago de becas y otros beneficios estudiantiles.</w:t>
      </w:r>
    </w:p>
    <w:p w14:paraId="5806FDA6" w14:textId="77777777" w:rsidR="00C11E7D" w:rsidRDefault="00C11E7D" w:rsidP="00C11E7D">
      <w:pPr>
        <w:numPr>
          <w:ilvl w:val="0"/>
          <w:numId w:val="1"/>
        </w:numPr>
        <w:ind w:left="283" w:hanging="283"/>
        <w:rPr>
          <w:sz w:val="24"/>
          <w:szCs w:val="24"/>
        </w:rPr>
      </w:pPr>
      <w:r>
        <w:rPr>
          <w:rFonts w:ascii="Times New Roman" w:eastAsia="Times New Roman" w:hAnsi="Times New Roman" w:cs="Times New Roman"/>
          <w:b/>
          <w:sz w:val="24"/>
          <w:szCs w:val="24"/>
        </w:rPr>
        <w:t>Información de la Sede Regional Brunca:</w:t>
      </w:r>
      <w:r>
        <w:rPr>
          <w:rFonts w:ascii="Times New Roman" w:eastAsia="Times New Roman" w:hAnsi="Times New Roman" w:cs="Times New Roman"/>
          <w:sz w:val="24"/>
          <w:szCs w:val="24"/>
        </w:rPr>
        <w:t xml:space="preserve"> Provee información detallada sobre la Sede, incluyendo horarios de buses de los campus y de los departamentos, entre otros.</w:t>
      </w:r>
    </w:p>
    <w:p w14:paraId="1F3DB4E7" w14:textId="77777777" w:rsidR="00C11E7D" w:rsidRDefault="00C11E7D" w:rsidP="00C11E7D">
      <w:pPr>
        <w:numPr>
          <w:ilvl w:val="0"/>
          <w:numId w:val="1"/>
        </w:numPr>
        <w:spacing w:after="240"/>
        <w:ind w:left="283" w:hanging="283"/>
        <w:rPr>
          <w:sz w:val="24"/>
          <w:szCs w:val="24"/>
        </w:rPr>
      </w:pPr>
      <w:r>
        <w:rPr>
          <w:rFonts w:ascii="Times New Roman" w:eastAsia="Times New Roman" w:hAnsi="Times New Roman" w:cs="Times New Roman"/>
          <w:b/>
          <w:sz w:val="24"/>
          <w:szCs w:val="24"/>
        </w:rPr>
        <w:t>Calendario institucional:</w:t>
      </w:r>
      <w:r>
        <w:rPr>
          <w:rFonts w:ascii="Times New Roman" w:eastAsia="Times New Roman" w:hAnsi="Times New Roman" w:cs="Times New Roman"/>
          <w:sz w:val="24"/>
          <w:szCs w:val="24"/>
        </w:rPr>
        <w:t xml:space="preserve"> Enlazado con las fechas importantes del calendario universitario, como exámenes, feriados y eventos.</w:t>
      </w:r>
    </w:p>
    <w:p w14:paraId="1D51D577" w14:textId="77777777" w:rsidR="00C11E7D" w:rsidRDefault="00C11E7D" w:rsidP="00C11E7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Otras características importantes del Sr. Bot son:</w:t>
      </w:r>
    </w:p>
    <w:p w14:paraId="6776FE02" w14:textId="77777777" w:rsidR="00C11E7D" w:rsidRDefault="00C11E7D" w:rsidP="00C11E7D">
      <w:pPr>
        <w:numPr>
          <w:ilvl w:val="0"/>
          <w:numId w:val="2"/>
        </w:numPr>
        <w:spacing w:before="240"/>
        <w:ind w:left="425" w:hanging="425"/>
        <w:jc w:val="both"/>
        <w:rPr>
          <w:b/>
          <w:sz w:val="24"/>
          <w:szCs w:val="24"/>
        </w:rPr>
      </w:pPr>
      <w:r>
        <w:rPr>
          <w:rFonts w:ascii="Times New Roman" w:eastAsia="Times New Roman" w:hAnsi="Times New Roman" w:cs="Times New Roman"/>
          <w:b/>
          <w:sz w:val="24"/>
          <w:szCs w:val="24"/>
        </w:rPr>
        <w:t xml:space="preserve">Seguridad de la información sensible:  </w:t>
      </w:r>
      <w:r>
        <w:rPr>
          <w:rFonts w:ascii="Times New Roman" w:eastAsia="Times New Roman" w:hAnsi="Times New Roman" w:cs="Times New Roman"/>
          <w:sz w:val="24"/>
          <w:szCs w:val="24"/>
        </w:rPr>
        <w:t>Se han implementado medidas de seguridad para respaldar que las calificaciones no puedan ser modificadas y que solo puedan ser vistas por el estudiante correcto.</w:t>
      </w:r>
    </w:p>
    <w:p w14:paraId="5AFB9361" w14:textId="77777777" w:rsidR="00C11E7D" w:rsidRDefault="00C11E7D" w:rsidP="00C11E7D">
      <w:pPr>
        <w:numPr>
          <w:ilvl w:val="0"/>
          <w:numId w:val="2"/>
        </w:numPr>
        <w:ind w:left="425" w:hanging="425"/>
        <w:jc w:val="both"/>
        <w:rPr>
          <w:b/>
          <w:sz w:val="24"/>
          <w:szCs w:val="24"/>
        </w:rPr>
      </w:pPr>
      <w:r>
        <w:rPr>
          <w:rFonts w:ascii="Times New Roman" w:eastAsia="Times New Roman" w:hAnsi="Times New Roman" w:cs="Times New Roman"/>
          <w:b/>
          <w:sz w:val="24"/>
          <w:szCs w:val="24"/>
        </w:rPr>
        <w:lastRenderedPageBreak/>
        <w:t xml:space="preserve">Modo eventos: </w:t>
      </w:r>
      <w:r>
        <w:rPr>
          <w:rFonts w:ascii="Times New Roman" w:eastAsia="Times New Roman" w:hAnsi="Times New Roman" w:cs="Times New Roman"/>
          <w:sz w:val="24"/>
          <w:szCs w:val="24"/>
        </w:rPr>
        <w:t xml:space="preserve">El </w:t>
      </w:r>
      <w:proofErr w:type="spellStart"/>
      <w:proofErr w:type="gramStart"/>
      <w:r>
        <w:rPr>
          <w:rFonts w:ascii="Times New Roman" w:eastAsia="Times New Roman" w:hAnsi="Times New Roman" w:cs="Times New Roman"/>
          <w:sz w:val="24"/>
          <w:szCs w:val="24"/>
        </w:rPr>
        <w:t>Sr.Bot</w:t>
      </w:r>
      <w:proofErr w:type="spellEnd"/>
      <w:proofErr w:type="gramEnd"/>
      <w:r>
        <w:rPr>
          <w:rFonts w:ascii="Times New Roman" w:eastAsia="Times New Roman" w:hAnsi="Times New Roman" w:cs="Times New Roman"/>
          <w:sz w:val="24"/>
          <w:szCs w:val="24"/>
        </w:rPr>
        <w:t xml:space="preserve"> se adapta para brindar información y notificaciones a los participantes de eventos como conferencias, simposios, talleres, entre otros.</w:t>
      </w:r>
    </w:p>
    <w:p w14:paraId="0051C55C" w14:textId="77777777" w:rsidR="00C11E7D" w:rsidRDefault="00C11E7D" w:rsidP="00C11E7D">
      <w:pPr>
        <w:numPr>
          <w:ilvl w:val="0"/>
          <w:numId w:val="2"/>
        </w:numPr>
        <w:ind w:left="425" w:hanging="425"/>
        <w:jc w:val="both"/>
        <w:rPr>
          <w:b/>
          <w:sz w:val="24"/>
          <w:szCs w:val="24"/>
        </w:rPr>
      </w:pPr>
      <w:r>
        <w:rPr>
          <w:rFonts w:ascii="Times New Roman" w:eastAsia="Times New Roman" w:hAnsi="Times New Roman" w:cs="Times New Roman"/>
          <w:b/>
          <w:sz w:val="24"/>
          <w:szCs w:val="24"/>
        </w:rPr>
        <w:t>Disponibilidad 24/7:</w:t>
      </w:r>
      <w:r>
        <w:rPr>
          <w:rFonts w:ascii="Times New Roman" w:eastAsia="Times New Roman" w:hAnsi="Times New Roman" w:cs="Times New Roman"/>
          <w:sz w:val="24"/>
          <w:szCs w:val="24"/>
        </w:rPr>
        <w:t xml:space="preserve"> El </w:t>
      </w:r>
      <w:proofErr w:type="spellStart"/>
      <w:proofErr w:type="gramStart"/>
      <w:r>
        <w:rPr>
          <w:rFonts w:ascii="Times New Roman" w:eastAsia="Times New Roman" w:hAnsi="Times New Roman" w:cs="Times New Roman"/>
          <w:sz w:val="24"/>
          <w:szCs w:val="24"/>
        </w:rPr>
        <w:t>Sr.Bot</w:t>
      </w:r>
      <w:proofErr w:type="spellEnd"/>
      <w:proofErr w:type="gramEnd"/>
      <w:r>
        <w:rPr>
          <w:rFonts w:ascii="Times New Roman" w:eastAsia="Times New Roman" w:hAnsi="Times New Roman" w:cs="Times New Roman"/>
          <w:sz w:val="24"/>
          <w:szCs w:val="24"/>
        </w:rPr>
        <w:t xml:space="preserve"> está disponible las 24 horas del día, los 7 días de la semana, a través de </w:t>
      </w: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w:t>
      </w:r>
    </w:p>
    <w:p w14:paraId="5C0D1B15" w14:textId="77777777" w:rsidR="00C11E7D" w:rsidRDefault="00C11E7D" w:rsidP="00C11E7D">
      <w:pPr>
        <w:numPr>
          <w:ilvl w:val="0"/>
          <w:numId w:val="2"/>
        </w:numPr>
        <w:ind w:left="425" w:hanging="425"/>
        <w:rPr>
          <w:b/>
          <w:sz w:val="24"/>
          <w:szCs w:val="24"/>
        </w:rPr>
      </w:pPr>
      <w:r>
        <w:rPr>
          <w:rFonts w:ascii="Times New Roman" w:eastAsia="Times New Roman" w:hAnsi="Times New Roman" w:cs="Times New Roman"/>
          <w:b/>
          <w:sz w:val="24"/>
          <w:szCs w:val="24"/>
        </w:rPr>
        <w:t xml:space="preserve">Acceso a mucha información desde una sola herramienta:  </w:t>
      </w:r>
      <w:r>
        <w:rPr>
          <w:rFonts w:ascii="Times New Roman" w:eastAsia="Times New Roman" w:hAnsi="Times New Roman" w:cs="Times New Roman"/>
          <w:sz w:val="24"/>
          <w:szCs w:val="24"/>
        </w:rPr>
        <w:t xml:space="preserve">El </w:t>
      </w:r>
      <w:proofErr w:type="spellStart"/>
      <w:proofErr w:type="gramStart"/>
      <w:r>
        <w:rPr>
          <w:rFonts w:ascii="Times New Roman" w:eastAsia="Times New Roman" w:hAnsi="Times New Roman" w:cs="Times New Roman"/>
          <w:sz w:val="24"/>
          <w:szCs w:val="24"/>
        </w:rPr>
        <w:t>Sr.Bot</w:t>
      </w:r>
      <w:proofErr w:type="spellEnd"/>
      <w:proofErr w:type="gramEnd"/>
      <w:r>
        <w:rPr>
          <w:rFonts w:ascii="Times New Roman" w:eastAsia="Times New Roman" w:hAnsi="Times New Roman" w:cs="Times New Roman"/>
          <w:sz w:val="24"/>
          <w:szCs w:val="24"/>
        </w:rPr>
        <w:t xml:space="preserve"> ha agrupado gran cantidad de información para estudiantes, académicos y administrativos.</w:t>
      </w:r>
    </w:p>
    <w:p w14:paraId="7DD4EB77" w14:textId="77777777" w:rsidR="00C11E7D" w:rsidRDefault="00C11E7D" w:rsidP="00C11E7D">
      <w:pPr>
        <w:numPr>
          <w:ilvl w:val="0"/>
          <w:numId w:val="2"/>
        </w:numPr>
        <w:ind w:left="425" w:hanging="425"/>
        <w:rPr>
          <w:b/>
          <w:sz w:val="24"/>
          <w:szCs w:val="24"/>
        </w:rPr>
      </w:pPr>
      <w:r>
        <w:rPr>
          <w:rFonts w:ascii="Times New Roman" w:eastAsia="Times New Roman" w:hAnsi="Times New Roman" w:cs="Times New Roman"/>
          <w:b/>
          <w:sz w:val="24"/>
          <w:szCs w:val="24"/>
        </w:rPr>
        <w:t>Soporte continuo:</w:t>
      </w:r>
      <w:r>
        <w:rPr>
          <w:rFonts w:ascii="Times New Roman" w:eastAsia="Times New Roman" w:hAnsi="Times New Roman" w:cs="Times New Roman"/>
          <w:sz w:val="24"/>
          <w:szCs w:val="24"/>
        </w:rPr>
        <w:t xml:space="preserve"> El equipo de desarrollo del </w:t>
      </w:r>
      <w:proofErr w:type="spellStart"/>
      <w:proofErr w:type="gramStart"/>
      <w:r>
        <w:rPr>
          <w:rFonts w:ascii="Times New Roman" w:eastAsia="Times New Roman" w:hAnsi="Times New Roman" w:cs="Times New Roman"/>
          <w:sz w:val="24"/>
          <w:szCs w:val="24"/>
        </w:rPr>
        <w:t>Sr.Bot</w:t>
      </w:r>
      <w:proofErr w:type="spellEnd"/>
      <w:proofErr w:type="gramEnd"/>
      <w:r>
        <w:rPr>
          <w:rFonts w:ascii="Times New Roman" w:eastAsia="Times New Roman" w:hAnsi="Times New Roman" w:cs="Times New Roman"/>
          <w:sz w:val="24"/>
          <w:szCs w:val="24"/>
        </w:rPr>
        <w:t xml:space="preserve"> trabaja constantemente para mejorar sus funcionalidades y brindar un servicio de calidad a la comunidad universitaria.</w:t>
      </w:r>
    </w:p>
    <w:p w14:paraId="6C5A1F9A" w14:textId="77777777" w:rsidR="00C11E7D" w:rsidRDefault="00C11E7D" w:rsidP="00C11E7D">
      <w:pPr>
        <w:numPr>
          <w:ilvl w:val="0"/>
          <w:numId w:val="2"/>
        </w:numPr>
        <w:spacing w:after="240"/>
        <w:ind w:left="425" w:hanging="425"/>
        <w:rPr>
          <w:sz w:val="24"/>
          <w:szCs w:val="24"/>
        </w:rPr>
      </w:pPr>
      <w:r>
        <w:rPr>
          <w:rFonts w:ascii="Times New Roman" w:eastAsia="Times New Roman" w:hAnsi="Times New Roman" w:cs="Times New Roman"/>
          <w:b/>
          <w:sz w:val="24"/>
          <w:szCs w:val="24"/>
        </w:rPr>
        <w:t>Nuevas funcionalidades:</w:t>
      </w:r>
      <w:r>
        <w:rPr>
          <w:rFonts w:ascii="Times New Roman" w:eastAsia="Times New Roman" w:hAnsi="Times New Roman" w:cs="Times New Roman"/>
          <w:sz w:val="24"/>
          <w:szCs w:val="24"/>
        </w:rPr>
        <w:t xml:space="preserve"> Se están desarrollando nuevas funcionalidades para ampliar aún más las capacidades del </w:t>
      </w:r>
      <w:proofErr w:type="spellStart"/>
      <w:proofErr w:type="gramStart"/>
      <w:r>
        <w:rPr>
          <w:rFonts w:ascii="Times New Roman" w:eastAsia="Times New Roman" w:hAnsi="Times New Roman" w:cs="Times New Roman"/>
          <w:sz w:val="24"/>
          <w:szCs w:val="24"/>
        </w:rPr>
        <w:t>Sr.Bot</w:t>
      </w:r>
      <w:proofErr w:type="spellEnd"/>
      <w:proofErr w:type="gramEnd"/>
      <w:r>
        <w:rPr>
          <w:rFonts w:ascii="Times New Roman" w:eastAsia="Times New Roman" w:hAnsi="Times New Roman" w:cs="Times New Roman"/>
          <w:sz w:val="24"/>
          <w:szCs w:val="24"/>
        </w:rPr>
        <w:t xml:space="preserve"> y convertirlo en una herramienta indispensable para la comunidad UNA.</w:t>
      </w:r>
    </w:p>
    <w:p w14:paraId="587B3C06" w14:textId="77777777" w:rsidR="00C11E7D" w:rsidRDefault="00C11E7D" w:rsidP="00C11E7D">
      <w:pPr>
        <w:spacing w:before="240" w:after="240"/>
        <w:ind w:left="720"/>
        <w:rPr>
          <w:rFonts w:ascii="Times New Roman" w:eastAsia="Times New Roman" w:hAnsi="Times New Roman" w:cs="Times New Roman"/>
          <w:sz w:val="24"/>
          <w:szCs w:val="24"/>
        </w:rPr>
      </w:pPr>
    </w:p>
    <w:p w14:paraId="0ABA8D5F" w14:textId="77777777" w:rsidR="00C11E7D" w:rsidRDefault="00C11E7D" w:rsidP="00C11E7D">
      <w:pPr>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Tambien</w:t>
      </w:r>
      <w:proofErr w:type="spellEnd"/>
      <w:r>
        <w:rPr>
          <w:rFonts w:ascii="Times New Roman" w:eastAsia="Times New Roman" w:hAnsi="Times New Roman" w:cs="Times New Roman"/>
          <w:b/>
          <w:sz w:val="24"/>
          <w:szCs w:val="24"/>
        </w:rPr>
        <w:t xml:space="preserve"> el </w:t>
      </w:r>
      <w:proofErr w:type="spellStart"/>
      <w:proofErr w:type="gramStart"/>
      <w:r>
        <w:rPr>
          <w:rFonts w:ascii="Times New Roman" w:eastAsia="Times New Roman" w:hAnsi="Times New Roman" w:cs="Times New Roman"/>
          <w:b/>
          <w:sz w:val="24"/>
          <w:szCs w:val="24"/>
        </w:rPr>
        <w:t>Sr.Bot</w:t>
      </w:r>
      <w:proofErr w:type="spellEnd"/>
      <w:proofErr w:type="gramEnd"/>
      <w:r>
        <w:rPr>
          <w:rFonts w:ascii="Times New Roman" w:eastAsia="Times New Roman" w:hAnsi="Times New Roman" w:cs="Times New Roman"/>
          <w:b/>
          <w:sz w:val="24"/>
          <w:szCs w:val="24"/>
        </w:rPr>
        <w:t xml:space="preserve"> puede ser accedido con este código QR</w:t>
      </w:r>
    </w:p>
    <w:p w14:paraId="31CE2B29" w14:textId="77777777" w:rsidR="00C11E7D" w:rsidRDefault="00C11E7D" w:rsidP="00C11E7D">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279F5F3" wp14:editId="2BDD4784">
            <wp:extent cx="2036445" cy="24467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36445" cy="2446773"/>
                    </a:xfrm>
                    <a:prstGeom prst="rect">
                      <a:avLst/>
                    </a:prstGeom>
                    <a:ln/>
                  </pic:spPr>
                </pic:pic>
              </a:graphicData>
            </a:graphic>
          </wp:inline>
        </w:drawing>
      </w:r>
    </w:p>
    <w:p w14:paraId="4D5A9FD5" w14:textId="77777777" w:rsidR="00C11E7D" w:rsidRDefault="00C11E7D" w:rsidP="00C11E7D">
      <w:pPr>
        <w:spacing w:before="240" w:after="240"/>
        <w:rPr>
          <w:rFonts w:ascii="Times New Roman" w:eastAsia="Times New Roman" w:hAnsi="Times New Roman" w:cs="Times New Roman"/>
          <w:color w:val="FF0000"/>
          <w:sz w:val="24"/>
          <w:szCs w:val="24"/>
        </w:rPr>
      </w:pPr>
    </w:p>
    <w:p w14:paraId="1055263C" w14:textId="77777777" w:rsidR="006B251E" w:rsidRDefault="006B251E"/>
    <w:sectPr w:rsidR="006B25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527D9"/>
    <w:multiLevelType w:val="multilevel"/>
    <w:tmpl w:val="AE0ED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420B4F"/>
    <w:multiLevelType w:val="multilevel"/>
    <w:tmpl w:val="22405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5746002">
    <w:abstractNumId w:val="0"/>
  </w:num>
  <w:num w:numId="2" w16cid:durableId="15198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4F"/>
    <w:rsid w:val="000A38D1"/>
    <w:rsid w:val="001A45F8"/>
    <w:rsid w:val="00223698"/>
    <w:rsid w:val="006B251E"/>
    <w:rsid w:val="00C11E7D"/>
    <w:rsid w:val="00C7174F"/>
    <w:rsid w:val="00E65F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40AC"/>
  <w15:chartTrackingRefBased/>
  <w15:docId w15:val="{63BA9E0A-C7E2-4417-B7FF-706C7962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7D"/>
    <w:pPr>
      <w:spacing w:after="0" w:line="276" w:lineRule="auto"/>
    </w:pPr>
    <w:rPr>
      <w:rFonts w:ascii="Arial" w:eastAsia="Arial" w:hAnsi="Arial" w:cs="Arial"/>
      <w:kern w:val="0"/>
      <w:sz w:val="22"/>
      <w:szCs w:val="22"/>
      <w:lang w:val="es-419" w:eastAsia="es-MX"/>
      <w14:ligatures w14:val="none"/>
    </w:rPr>
  </w:style>
  <w:style w:type="paragraph" w:styleId="Ttulo1">
    <w:name w:val="heading 1"/>
    <w:basedOn w:val="Normal"/>
    <w:next w:val="Normal"/>
    <w:link w:val="Ttulo1Car"/>
    <w:uiPriority w:val="9"/>
    <w:qFormat/>
    <w:rsid w:val="00C71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1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17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17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17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174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174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174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174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17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17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17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17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17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17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17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17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174F"/>
    <w:rPr>
      <w:rFonts w:eastAsiaTheme="majorEastAsia" w:cstheme="majorBidi"/>
      <w:color w:val="272727" w:themeColor="text1" w:themeTint="D8"/>
    </w:rPr>
  </w:style>
  <w:style w:type="paragraph" w:styleId="Ttulo">
    <w:name w:val="Title"/>
    <w:basedOn w:val="Normal"/>
    <w:next w:val="Normal"/>
    <w:link w:val="TtuloCar"/>
    <w:uiPriority w:val="10"/>
    <w:qFormat/>
    <w:rsid w:val="00C71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17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17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17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174F"/>
    <w:pPr>
      <w:spacing w:before="160"/>
      <w:jc w:val="center"/>
    </w:pPr>
    <w:rPr>
      <w:i/>
      <w:iCs/>
      <w:color w:val="404040" w:themeColor="text1" w:themeTint="BF"/>
    </w:rPr>
  </w:style>
  <w:style w:type="character" w:customStyle="1" w:styleId="CitaCar">
    <w:name w:val="Cita Car"/>
    <w:basedOn w:val="Fuentedeprrafopredeter"/>
    <w:link w:val="Cita"/>
    <w:uiPriority w:val="29"/>
    <w:rsid w:val="00C7174F"/>
    <w:rPr>
      <w:i/>
      <w:iCs/>
      <w:color w:val="404040" w:themeColor="text1" w:themeTint="BF"/>
    </w:rPr>
  </w:style>
  <w:style w:type="paragraph" w:styleId="Prrafodelista">
    <w:name w:val="List Paragraph"/>
    <w:basedOn w:val="Normal"/>
    <w:uiPriority w:val="34"/>
    <w:qFormat/>
    <w:rsid w:val="00C7174F"/>
    <w:pPr>
      <w:ind w:left="720"/>
      <w:contextualSpacing/>
    </w:pPr>
  </w:style>
  <w:style w:type="character" w:styleId="nfasisintenso">
    <w:name w:val="Intense Emphasis"/>
    <w:basedOn w:val="Fuentedeprrafopredeter"/>
    <w:uiPriority w:val="21"/>
    <w:qFormat/>
    <w:rsid w:val="00C7174F"/>
    <w:rPr>
      <w:i/>
      <w:iCs/>
      <w:color w:val="0F4761" w:themeColor="accent1" w:themeShade="BF"/>
    </w:rPr>
  </w:style>
  <w:style w:type="paragraph" w:styleId="Citadestacada">
    <w:name w:val="Intense Quote"/>
    <w:basedOn w:val="Normal"/>
    <w:next w:val="Normal"/>
    <w:link w:val="CitadestacadaCar"/>
    <w:uiPriority w:val="30"/>
    <w:qFormat/>
    <w:rsid w:val="00C71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174F"/>
    <w:rPr>
      <w:i/>
      <w:iCs/>
      <w:color w:val="0F4761" w:themeColor="accent1" w:themeShade="BF"/>
    </w:rPr>
  </w:style>
  <w:style w:type="character" w:styleId="Referenciaintensa">
    <w:name w:val="Intense Reference"/>
    <w:basedOn w:val="Fuentedeprrafopredeter"/>
    <w:uiPriority w:val="32"/>
    <w:qFormat/>
    <w:rsid w:val="00C71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tsrb.info/" TargetMode="External"/><Relationship Id="rId5" Type="http://schemas.openxmlformats.org/officeDocument/2006/relationships/hyperlink" Target="http://t.me/una_srb_bo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3251</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HAIROL ROMERO  SANDI</dc:creator>
  <cp:keywords/>
  <dc:description/>
  <cp:lastModifiedBy>HAIROL ROMERO  SANDI</cp:lastModifiedBy>
  <cp:revision>3</cp:revision>
  <dcterms:created xsi:type="dcterms:W3CDTF">2024-07-12T21:11:00Z</dcterms:created>
  <dcterms:modified xsi:type="dcterms:W3CDTF">2024-07-12T21:12:00Z</dcterms:modified>
</cp:coreProperties>
</file>