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95D" w:rsidRPr="00F04536" w:rsidRDefault="0024095D" w:rsidP="0024095D">
      <w:pPr>
        <w:jc w:val="center"/>
        <w:rPr>
          <w:rFonts w:ascii="Arial" w:hAnsi="Arial" w:cs="Arial"/>
          <w:b/>
          <w:sz w:val="32"/>
        </w:rPr>
      </w:pPr>
      <w:bookmarkStart w:id="0" w:name="_Toc420342041"/>
      <w:r w:rsidRPr="00F04536">
        <w:rPr>
          <w:rFonts w:ascii="Arial" w:hAnsi="Arial" w:cs="Arial"/>
          <w:b/>
          <w:sz w:val="32"/>
        </w:rPr>
        <w:t>Identificación</w:t>
      </w:r>
    </w:p>
    <w:p w:rsidR="0024095D" w:rsidRPr="00F04536" w:rsidRDefault="0024095D" w:rsidP="0024095D">
      <w:pPr>
        <w:jc w:val="center"/>
        <w:rPr>
          <w:rFonts w:ascii="Arial" w:hAnsi="Arial" w:cs="Arial"/>
          <w:lang w:val="en-US"/>
        </w:rPr>
      </w:pPr>
      <w:r>
        <w:rPr>
          <w:rFonts w:ascii="Arial" w:hAnsi="Arial" w:cs="Arial"/>
          <w:noProof/>
          <w:lang w:eastAsia="es-MX"/>
        </w:rPr>
        <w:drawing>
          <wp:inline distT="0" distB="0" distL="0" distR="0">
            <wp:extent cx="2362711" cy="107396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62711" cy="1073960"/>
                    </a:xfrm>
                    <a:prstGeom prst="rect">
                      <a:avLst/>
                    </a:prstGeom>
                  </pic:spPr>
                </pic:pic>
              </a:graphicData>
            </a:graphic>
          </wp:inline>
        </w:drawing>
      </w:r>
    </w:p>
    <w:p w:rsidR="0024095D" w:rsidRPr="00F04536" w:rsidRDefault="0024095D" w:rsidP="0024095D">
      <w:pPr>
        <w:jc w:val="center"/>
        <w:rPr>
          <w:rFonts w:ascii="Arial" w:hAnsi="Arial" w:cs="Arial"/>
          <w:lang w:val="en-US"/>
        </w:rPr>
      </w:pPr>
    </w:p>
    <w:tbl>
      <w:tblPr>
        <w:tblW w:w="6480" w:type="dxa"/>
        <w:jc w:val="center"/>
        <w:tblCellMar>
          <w:left w:w="70" w:type="dxa"/>
          <w:right w:w="70" w:type="dxa"/>
        </w:tblCellMar>
        <w:tblLook w:val="0000"/>
      </w:tblPr>
      <w:tblGrid>
        <w:gridCol w:w="1461"/>
        <w:gridCol w:w="7049"/>
      </w:tblGrid>
      <w:tr w:rsidR="0024095D" w:rsidRPr="00F04536" w:rsidTr="00924503">
        <w:trPr>
          <w:trHeight w:val="255"/>
          <w:jc w:val="center"/>
        </w:trPr>
        <w:tc>
          <w:tcPr>
            <w:tcW w:w="14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Versión</w:t>
            </w: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r w:rsidRPr="00F04536">
              <w:rPr>
                <w:rFonts w:ascii="Arial" w:hAnsi="Arial" w:cs="Arial"/>
              </w:rPr>
              <w:t>1.0</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Proyecto</w:t>
            </w: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roofErr w:type="spellStart"/>
            <w:r>
              <w:rPr>
                <w:rFonts w:ascii="Arial" w:hAnsi="Arial" w:cs="Arial"/>
              </w:rPr>
              <w:t>ProyectoCAR</w:t>
            </w:r>
            <w:proofErr w:type="spellEnd"/>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Fecha</w:t>
            </w: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r>
              <w:rPr>
                <w:rFonts w:ascii="Arial" w:hAnsi="Arial" w:cs="Arial"/>
              </w:rPr>
              <w:t>20/05/2015</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Elaborado por</w:t>
            </w: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r>
              <w:rPr>
                <w:rFonts w:ascii="Arial" w:hAnsi="Arial" w:cs="Arial"/>
              </w:rPr>
              <w:t>Isaías Rodríguez Jaime</w:t>
            </w:r>
          </w:p>
        </w:tc>
      </w:tr>
      <w:tr w:rsidR="0024095D" w:rsidRPr="00F04536" w:rsidTr="00924503">
        <w:trPr>
          <w:trHeight w:val="510"/>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Localización del Documento</w:t>
            </w:r>
          </w:p>
        </w:tc>
        <w:tc>
          <w:tcPr>
            <w:tcW w:w="5019" w:type="dxa"/>
            <w:tcBorders>
              <w:top w:val="nil"/>
              <w:left w:val="nil"/>
              <w:bottom w:val="nil"/>
              <w:right w:val="nil"/>
            </w:tcBorders>
            <w:shd w:val="clear" w:color="auto" w:fill="auto"/>
          </w:tcPr>
          <w:p w:rsidR="0024095D" w:rsidRPr="00F04536" w:rsidRDefault="00205A72" w:rsidP="00924503">
            <w:pPr>
              <w:jc w:val="center"/>
              <w:rPr>
                <w:rFonts w:ascii="Arial" w:hAnsi="Arial" w:cs="Arial"/>
              </w:rPr>
            </w:pPr>
            <w:r w:rsidRPr="00205A72">
              <w:rPr>
                <w:rFonts w:ascii="Arial" w:hAnsi="Arial" w:cs="Arial"/>
              </w:rPr>
              <w:t>PLANEACION%20DEL%20PROYECTO/26-05-2015_Ciclo_de_vida.docx</w:t>
            </w:r>
          </w:p>
        </w:tc>
      </w:tr>
      <w:tr w:rsidR="0024095D" w:rsidRPr="00F04536" w:rsidTr="00924503">
        <w:trPr>
          <w:trHeight w:val="510"/>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Documento base</w:t>
            </w:r>
          </w:p>
        </w:tc>
        <w:tc>
          <w:tcPr>
            <w:tcW w:w="5019" w:type="dxa"/>
            <w:tcBorders>
              <w:top w:val="nil"/>
              <w:left w:val="nil"/>
              <w:bottom w:val="nil"/>
              <w:right w:val="nil"/>
            </w:tcBorders>
            <w:shd w:val="clear" w:color="auto" w:fill="auto"/>
          </w:tcPr>
          <w:p w:rsidR="0024095D" w:rsidRPr="00F04536" w:rsidRDefault="00205A72" w:rsidP="00924503">
            <w:pPr>
              <w:jc w:val="center"/>
              <w:rPr>
                <w:rFonts w:ascii="Arial" w:hAnsi="Arial" w:cs="Arial"/>
              </w:rPr>
            </w:pPr>
            <w:r w:rsidRPr="00205A72">
              <w:rPr>
                <w:rFonts w:ascii="Arial" w:hAnsi="Arial" w:cs="Arial"/>
              </w:rPr>
              <w:t>PLANEACION%20DEL%20PROYECTO/Procesos/Ciclo_de_vida.docx</w:t>
            </w:r>
          </w:p>
        </w:tc>
      </w:tr>
      <w:tr w:rsidR="0024095D" w:rsidRPr="00F04536" w:rsidTr="00924503">
        <w:trPr>
          <w:trHeight w:val="255"/>
          <w:jc w:val="center"/>
        </w:trPr>
        <w:tc>
          <w:tcPr>
            <w:tcW w:w="1461"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6480"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Autorizaciones</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Nombre</w:t>
            </w:r>
          </w:p>
        </w:tc>
        <w:tc>
          <w:tcPr>
            <w:tcW w:w="5019"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Fecha Autorización</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r>
              <w:rPr>
                <w:rFonts w:ascii="Arial" w:hAnsi="Arial" w:cs="Arial"/>
              </w:rPr>
              <w:t>Jorge Antonio González Camacho</w:t>
            </w:r>
          </w:p>
        </w:tc>
        <w:tc>
          <w:tcPr>
            <w:tcW w:w="5019" w:type="dxa"/>
            <w:tcBorders>
              <w:top w:val="nil"/>
              <w:left w:val="nil"/>
              <w:bottom w:val="single" w:sz="4" w:space="0" w:color="auto"/>
              <w:right w:val="single" w:sz="4" w:space="0" w:color="auto"/>
            </w:tcBorders>
            <w:shd w:val="clear" w:color="auto" w:fill="auto"/>
          </w:tcPr>
          <w:p w:rsidR="0024095D" w:rsidRPr="00F04536" w:rsidRDefault="0024095D" w:rsidP="00642AF9">
            <w:pPr>
              <w:jc w:val="center"/>
              <w:rPr>
                <w:rFonts w:ascii="Arial" w:hAnsi="Arial" w:cs="Arial"/>
              </w:rPr>
            </w:pPr>
            <w:r>
              <w:rPr>
                <w:rFonts w:ascii="Arial" w:hAnsi="Arial" w:cs="Arial"/>
              </w:rPr>
              <w:t>2</w:t>
            </w:r>
            <w:r w:rsidR="00642AF9">
              <w:rPr>
                <w:rFonts w:ascii="Arial" w:hAnsi="Arial" w:cs="Arial"/>
              </w:rPr>
              <w:t>6</w:t>
            </w:r>
            <w:r>
              <w:rPr>
                <w:rFonts w:ascii="Arial" w:hAnsi="Arial" w:cs="Arial"/>
              </w:rPr>
              <w:t>/05/2015</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5019"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1461"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6480"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Distribución</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Nombre</w:t>
            </w:r>
          </w:p>
        </w:tc>
        <w:tc>
          <w:tcPr>
            <w:tcW w:w="5019"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Fecha Recepción</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r>
              <w:rPr>
                <w:rFonts w:ascii="Arial" w:hAnsi="Arial" w:cs="Arial"/>
              </w:rPr>
              <w:t>Isaías Rodríguez Jaime</w:t>
            </w:r>
          </w:p>
        </w:tc>
        <w:tc>
          <w:tcPr>
            <w:tcW w:w="5019" w:type="dxa"/>
            <w:tcBorders>
              <w:top w:val="nil"/>
              <w:left w:val="nil"/>
              <w:bottom w:val="single" w:sz="4" w:space="0" w:color="auto"/>
              <w:right w:val="single" w:sz="4" w:space="0" w:color="auto"/>
            </w:tcBorders>
            <w:shd w:val="clear" w:color="auto" w:fill="auto"/>
          </w:tcPr>
          <w:p w:rsidR="0024095D" w:rsidRPr="00F04536" w:rsidRDefault="0024095D" w:rsidP="00642AF9">
            <w:pPr>
              <w:jc w:val="center"/>
              <w:rPr>
                <w:rFonts w:ascii="Arial" w:hAnsi="Arial" w:cs="Arial"/>
              </w:rPr>
            </w:pPr>
            <w:r>
              <w:rPr>
                <w:rFonts w:ascii="Arial" w:hAnsi="Arial" w:cs="Arial"/>
              </w:rPr>
              <w:t>2</w:t>
            </w:r>
            <w:r w:rsidR="00642AF9">
              <w:rPr>
                <w:rFonts w:ascii="Arial" w:hAnsi="Arial" w:cs="Arial"/>
              </w:rPr>
              <w:t>6</w:t>
            </w:r>
            <w:r>
              <w:rPr>
                <w:rFonts w:ascii="Arial" w:hAnsi="Arial" w:cs="Arial"/>
              </w:rPr>
              <w:t>/05/2015</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r>
              <w:rPr>
                <w:rFonts w:ascii="Arial" w:hAnsi="Arial" w:cs="Arial"/>
              </w:rPr>
              <w:t xml:space="preserve">Edith </w:t>
            </w:r>
            <w:proofErr w:type="spellStart"/>
            <w:r>
              <w:rPr>
                <w:rFonts w:ascii="Arial" w:hAnsi="Arial" w:cs="Arial"/>
              </w:rPr>
              <w:t>Nicacio</w:t>
            </w:r>
            <w:proofErr w:type="spellEnd"/>
            <w:r>
              <w:rPr>
                <w:rFonts w:ascii="Arial" w:hAnsi="Arial" w:cs="Arial"/>
              </w:rPr>
              <w:t xml:space="preserve"> Morales</w:t>
            </w:r>
          </w:p>
        </w:tc>
        <w:tc>
          <w:tcPr>
            <w:tcW w:w="5019" w:type="dxa"/>
            <w:tcBorders>
              <w:top w:val="nil"/>
              <w:left w:val="nil"/>
              <w:bottom w:val="single" w:sz="4" w:space="0" w:color="auto"/>
              <w:right w:val="single" w:sz="4" w:space="0" w:color="auto"/>
            </w:tcBorders>
            <w:shd w:val="clear" w:color="auto" w:fill="auto"/>
          </w:tcPr>
          <w:p w:rsidR="0024095D" w:rsidRPr="00F04536" w:rsidRDefault="0024095D" w:rsidP="00642AF9">
            <w:pPr>
              <w:jc w:val="center"/>
              <w:rPr>
                <w:rFonts w:ascii="Arial" w:hAnsi="Arial" w:cs="Arial"/>
              </w:rPr>
            </w:pPr>
            <w:r>
              <w:rPr>
                <w:rFonts w:ascii="Arial" w:hAnsi="Arial" w:cs="Arial"/>
              </w:rPr>
              <w:t>2</w:t>
            </w:r>
            <w:r w:rsidR="00642AF9">
              <w:rPr>
                <w:rFonts w:ascii="Arial" w:hAnsi="Arial" w:cs="Arial"/>
              </w:rPr>
              <w:t>6</w:t>
            </w:r>
            <w:r>
              <w:rPr>
                <w:rFonts w:ascii="Arial" w:hAnsi="Arial" w:cs="Arial"/>
              </w:rPr>
              <w:t>/05/2015</w:t>
            </w:r>
          </w:p>
        </w:tc>
      </w:tr>
    </w:tbl>
    <w:p w:rsidR="0024095D" w:rsidRDefault="0024095D" w:rsidP="0024095D">
      <w:pPr>
        <w:rPr>
          <w:rFonts w:ascii="Arial" w:hAnsi="Arial" w:cs="Arial"/>
          <w:b/>
          <w:sz w:val="32"/>
        </w:rPr>
      </w:pPr>
    </w:p>
    <w:p w:rsidR="0024095D" w:rsidRDefault="0024095D" w:rsidP="0024095D">
      <w:pPr>
        <w:rPr>
          <w:rFonts w:ascii="Arial" w:hAnsi="Arial" w:cs="Arial"/>
          <w:b/>
          <w:sz w:val="32"/>
        </w:rPr>
      </w:pPr>
    </w:p>
    <w:p w:rsidR="0024095D" w:rsidRDefault="0024095D" w:rsidP="0024095D">
      <w:pPr>
        <w:rPr>
          <w:rFonts w:ascii="Arial" w:hAnsi="Arial" w:cs="Arial"/>
          <w:b/>
          <w:sz w:val="32"/>
        </w:rPr>
      </w:pPr>
    </w:p>
    <w:p w:rsidR="0024095D" w:rsidRPr="00F04536" w:rsidRDefault="0024095D" w:rsidP="0024095D">
      <w:pPr>
        <w:jc w:val="center"/>
        <w:rPr>
          <w:rFonts w:ascii="Arial" w:hAnsi="Arial" w:cs="Arial"/>
          <w:b/>
          <w:sz w:val="32"/>
        </w:rPr>
      </w:pPr>
      <w:r w:rsidRPr="00F04536">
        <w:rPr>
          <w:rFonts w:ascii="Arial" w:hAnsi="Arial" w:cs="Arial"/>
          <w:b/>
          <w:sz w:val="32"/>
        </w:rPr>
        <w:t>Control de cambios</w:t>
      </w:r>
      <w:r>
        <w:rPr>
          <w:rFonts w:ascii="Arial" w:hAnsi="Arial" w:cs="Arial"/>
          <w:b/>
          <w:sz w:val="32"/>
        </w:rPr>
        <w:t xml:space="preserve"> </w:t>
      </w:r>
      <w:bookmarkStart w:id="1" w:name="_GoBack"/>
      <w:bookmarkEnd w:id="1"/>
    </w:p>
    <w:p w:rsidR="0024095D" w:rsidRPr="00F04536" w:rsidRDefault="0024095D" w:rsidP="0024095D">
      <w:pPr>
        <w:jc w:val="center"/>
        <w:rPr>
          <w:rFonts w:ascii="Arial" w:hAnsi="Arial" w:cs="Arial"/>
        </w:rPr>
      </w:pPr>
    </w:p>
    <w:tbl>
      <w:tblPr>
        <w:tblW w:w="8755" w:type="dxa"/>
        <w:tblCellMar>
          <w:left w:w="70" w:type="dxa"/>
          <w:right w:w="70" w:type="dxa"/>
        </w:tblCellMar>
        <w:tblLook w:val="0000"/>
      </w:tblPr>
      <w:tblGrid>
        <w:gridCol w:w="1085"/>
        <w:gridCol w:w="1440"/>
        <w:gridCol w:w="1800"/>
        <w:gridCol w:w="4430"/>
      </w:tblGrid>
      <w:tr w:rsidR="0024095D" w:rsidRPr="00F04536" w:rsidTr="00924503">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Control de Cambios</w:t>
            </w:r>
          </w:p>
        </w:tc>
      </w:tr>
      <w:tr w:rsidR="0024095D" w:rsidRPr="00F04536" w:rsidTr="00924503">
        <w:trPr>
          <w:trHeight w:val="330"/>
        </w:trPr>
        <w:tc>
          <w:tcPr>
            <w:tcW w:w="1085" w:type="dxa"/>
            <w:tcBorders>
              <w:top w:val="nil"/>
              <w:left w:val="single" w:sz="4" w:space="0" w:color="auto"/>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Versión</w:t>
            </w:r>
          </w:p>
        </w:tc>
        <w:tc>
          <w:tcPr>
            <w:tcW w:w="1440"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Fecha</w:t>
            </w:r>
          </w:p>
        </w:tc>
        <w:tc>
          <w:tcPr>
            <w:tcW w:w="1800"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Descripción del Cambio</w:t>
            </w:r>
          </w:p>
        </w:tc>
      </w:tr>
      <w:tr w:rsidR="0024095D" w:rsidRPr="00F04536" w:rsidTr="00924503">
        <w:trPr>
          <w:trHeight w:val="315"/>
        </w:trPr>
        <w:tc>
          <w:tcPr>
            <w:tcW w:w="1085"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315"/>
        </w:trPr>
        <w:tc>
          <w:tcPr>
            <w:tcW w:w="1085"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315"/>
        </w:trPr>
        <w:tc>
          <w:tcPr>
            <w:tcW w:w="1085"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r>
    </w:tbl>
    <w:p w:rsidR="0024095D" w:rsidRPr="00F04536" w:rsidRDefault="0024095D" w:rsidP="0024095D">
      <w:pPr>
        <w:jc w:val="center"/>
      </w:pPr>
    </w:p>
    <w:p w:rsidR="0024095D" w:rsidRPr="00F04536" w:rsidRDefault="0024095D" w:rsidP="0024095D">
      <w:pPr>
        <w:jc w:val="center"/>
      </w:pPr>
      <w:r w:rsidRPr="00F04536">
        <w:br w:type="page"/>
      </w:r>
    </w:p>
    <w:p w:rsidR="0024095D" w:rsidRPr="00F04536" w:rsidRDefault="0024095D" w:rsidP="0024095D">
      <w:pPr>
        <w:jc w:val="center"/>
        <w:rPr>
          <w:rFonts w:ascii="Arial" w:hAnsi="Arial" w:cs="Arial"/>
          <w:b/>
        </w:rPr>
      </w:pPr>
    </w:p>
    <w:p w:rsidR="0024095D" w:rsidRPr="00F04536" w:rsidRDefault="0024095D" w:rsidP="0024095D">
      <w:pPr>
        <w:jc w:val="center"/>
        <w:rPr>
          <w:rFonts w:ascii="Arial" w:hAnsi="Arial" w:cs="Arial"/>
          <w:b/>
          <w:i/>
          <w:sz w:val="32"/>
          <w:szCs w:val="32"/>
        </w:rPr>
      </w:pPr>
      <w:r>
        <w:rPr>
          <w:rFonts w:ascii="Arial" w:hAnsi="Arial" w:cs="Arial"/>
          <w:b/>
          <w:i/>
          <w:noProof/>
          <w:sz w:val="32"/>
          <w:szCs w:val="32"/>
          <w:lang w:eastAsia="es-MX"/>
        </w:rPr>
        <w:drawing>
          <wp:inline distT="0" distB="0" distL="0" distR="0">
            <wp:extent cx="2362711" cy="107396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62711" cy="1073960"/>
                    </a:xfrm>
                    <a:prstGeom prst="rect">
                      <a:avLst/>
                    </a:prstGeom>
                  </pic:spPr>
                </pic:pic>
              </a:graphicData>
            </a:graphic>
          </wp:inline>
        </w:drawing>
      </w:r>
    </w:p>
    <w:p w:rsidR="0024095D" w:rsidRPr="00F04536" w:rsidRDefault="00102B97" w:rsidP="0024095D">
      <w:pPr>
        <w:rPr>
          <w:rFonts w:ascii="Arial" w:hAnsi="Arial" w:cs="Arial"/>
          <w:b/>
          <w:i/>
          <w:sz w:val="32"/>
          <w:szCs w:val="32"/>
        </w:rPr>
      </w:pPr>
      <w:r w:rsidRPr="00102B97">
        <w:rPr>
          <w:noProof/>
        </w:rPr>
        <w:pict>
          <v:rect id="Rectángulo 2" o:spid="_x0000_s1026" style="position:absolute;margin-left:-3pt;margin-top:1.8pt;width:441pt;height:5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" filled="f" strokeweight="4.5pt">
            <v:stroke linestyle="thickThin"/>
          </v:rect>
        </w:pict>
      </w:r>
    </w:p>
    <w:p w:rsidR="0024095D" w:rsidRPr="00F04536" w:rsidRDefault="0024095D" w:rsidP="0024095D">
      <w:pPr>
        <w:jc w:val="center"/>
        <w:rPr>
          <w:rFonts w:ascii="Arial" w:hAnsi="Arial" w:cs="Arial"/>
          <w:lang w:val="es-ES"/>
        </w:rPr>
      </w:pPr>
      <w:r>
        <w:rPr>
          <w:rFonts w:ascii="Arial" w:hAnsi="Arial" w:cs="Arial"/>
          <w:b/>
          <w:sz w:val="28"/>
          <w:szCs w:val="28"/>
        </w:rPr>
        <w:t>Ciclo de vida del proyecto.</w:t>
      </w:r>
    </w:p>
    <w:p w:rsidR="0024095D" w:rsidRPr="00F04536" w:rsidRDefault="0024095D" w:rsidP="0024095D">
      <w:pPr>
        <w:jc w:val="right"/>
        <w:rPr>
          <w:rFonts w:ascii="Arial" w:hAnsi="Arial" w:cs="Arial"/>
          <w:lang w:val="es-ES"/>
        </w:rPr>
      </w:pPr>
    </w:p>
    <w:p w:rsidR="0024095D" w:rsidRPr="00F04536" w:rsidRDefault="0024095D" w:rsidP="0024095D">
      <w:pPr>
        <w:jc w:val="right"/>
        <w:rPr>
          <w:rFonts w:ascii="Arial" w:hAnsi="Arial" w:cs="Arial"/>
          <w:lang w:val="es-ES"/>
        </w:rPr>
      </w:pPr>
    </w:p>
    <w:p w:rsidR="0024095D" w:rsidRPr="00F04536" w:rsidRDefault="0024095D" w:rsidP="0024095D">
      <w:pPr>
        <w:jc w:val="right"/>
        <w:rPr>
          <w:rFonts w:ascii="Arial" w:hAnsi="Arial" w:cs="Arial"/>
        </w:rPr>
      </w:pPr>
      <w:r w:rsidRPr="00F04536">
        <w:rPr>
          <w:rFonts w:ascii="Arial" w:hAnsi="Arial" w:cs="Arial"/>
          <w:b/>
        </w:rPr>
        <w:t>Versión:</w:t>
      </w:r>
      <w:r>
        <w:rPr>
          <w:rFonts w:ascii="Arial" w:hAnsi="Arial" w:cs="Arial"/>
        </w:rPr>
        <w:t xml:space="preserve"> 1.0</w:t>
      </w:r>
    </w:p>
    <w:p w:rsidR="0024095D" w:rsidRPr="00F04536" w:rsidRDefault="0024095D" w:rsidP="0024095D">
      <w:pPr>
        <w:jc w:val="right"/>
        <w:rPr>
          <w:rFonts w:ascii="Arial" w:hAnsi="Arial" w:cs="Arial"/>
        </w:rPr>
      </w:pPr>
      <w:r w:rsidRPr="00F04536">
        <w:rPr>
          <w:rFonts w:ascii="Arial" w:hAnsi="Arial" w:cs="Arial"/>
          <w:b/>
        </w:rPr>
        <w:t>Elaborado por:</w:t>
      </w:r>
      <w:r w:rsidRPr="00F04536">
        <w:rPr>
          <w:rFonts w:ascii="Arial" w:hAnsi="Arial" w:cs="Arial"/>
        </w:rPr>
        <w:t xml:space="preserve"> </w:t>
      </w:r>
      <w:r>
        <w:rPr>
          <w:rFonts w:ascii="Arial" w:hAnsi="Arial" w:cs="Arial"/>
        </w:rPr>
        <w:t>Isaías Rodríguez Jaime.</w:t>
      </w:r>
    </w:p>
    <w:p w:rsidR="0024095D" w:rsidRPr="00F04536" w:rsidRDefault="0024095D" w:rsidP="0024095D">
      <w:pPr>
        <w:jc w:val="right"/>
        <w:rPr>
          <w:rFonts w:ascii="Arial" w:hAnsi="Arial" w:cs="Arial"/>
        </w:rPr>
      </w:pPr>
      <w:r w:rsidRPr="00F04536">
        <w:rPr>
          <w:rFonts w:ascii="Arial" w:hAnsi="Arial" w:cs="Arial"/>
          <w:b/>
        </w:rPr>
        <w:t>Fecha de revisión:</w:t>
      </w:r>
      <w:r w:rsidRPr="00F04536">
        <w:rPr>
          <w:rFonts w:ascii="Arial" w:hAnsi="Arial" w:cs="Arial"/>
        </w:rPr>
        <w:t xml:space="preserve"> </w:t>
      </w:r>
      <w:r>
        <w:rPr>
          <w:rFonts w:ascii="Arial" w:hAnsi="Arial" w:cs="Arial"/>
        </w:rPr>
        <w:t>2</w:t>
      </w:r>
      <w:r w:rsidR="00642AF9">
        <w:rPr>
          <w:rFonts w:ascii="Arial" w:hAnsi="Arial" w:cs="Arial"/>
        </w:rPr>
        <w:t>6</w:t>
      </w:r>
      <w:r>
        <w:rPr>
          <w:rFonts w:ascii="Arial" w:hAnsi="Arial" w:cs="Arial"/>
        </w:rPr>
        <w:t>/Mayo/2015</w:t>
      </w:r>
      <w:r w:rsidRPr="00F04536">
        <w:rPr>
          <w:rFonts w:ascii="Arial" w:hAnsi="Arial" w:cs="Arial"/>
        </w:rPr>
        <w:t xml:space="preserve"> </w:t>
      </w:r>
    </w:p>
    <w:p w:rsidR="0024095D" w:rsidRPr="00F04536" w:rsidRDefault="0024095D" w:rsidP="0024095D">
      <w:pPr>
        <w:jc w:val="right"/>
        <w:rPr>
          <w:rFonts w:ascii="Arial" w:hAnsi="Arial" w:cs="Arial"/>
        </w:rPr>
      </w:pPr>
    </w:p>
    <w:p w:rsidR="0024095D" w:rsidRDefault="0024095D" w:rsidP="0024095D">
      <w:r w:rsidRPr="00F04536">
        <w:rPr>
          <w:rFonts w:ascii="Arial" w:hAnsi="Arial" w:cs="Arial"/>
          <w:b/>
        </w:rPr>
        <w:br w:type="page"/>
      </w:r>
    </w:p>
    <w:p w:rsidR="0024095D" w:rsidRDefault="0024095D" w:rsidP="0024095D">
      <w:pPr>
        <w:pStyle w:val="Ttulo2"/>
        <w:jc w:val="center"/>
        <w:rPr>
          <w:rFonts w:ascii="Arial" w:hAnsi="Arial" w:cs="Arial"/>
          <w:color w:val="auto"/>
          <w:sz w:val="28"/>
          <w:szCs w:val="28"/>
        </w:rPr>
      </w:pPr>
    </w:p>
    <w:p w:rsidR="0024095D" w:rsidRDefault="0024095D" w:rsidP="0024095D">
      <w:pPr>
        <w:pStyle w:val="Ttulo2"/>
        <w:jc w:val="center"/>
        <w:rPr>
          <w:rFonts w:ascii="Arial" w:hAnsi="Arial" w:cs="Arial"/>
          <w:color w:val="auto"/>
          <w:sz w:val="28"/>
          <w:szCs w:val="28"/>
        </w:rPr>
      </w:pPr>
      <w:r w:rsidRPr="00307C3C">
        <w:rPr>
          <w:rFonts w:ascii="Arial" w:hAnsi="Arial" w:cs="Arial"/>
          <w:color w:val="auto"/>
          <w:sz w:val="28"/>
          <w:szCs w:val="28"/>
        </w:rPr>
        <w:t>Esquema del ciclo de vida</w:t>
      </w:r>
      <w:r>
        <w:rPr>
          <w:rFonts w:ascii="Arial" w:hAnsi="Arial" w:cs="Arial"/>
          <w:color w:val="auto"/>
          <w:sz w:val="28"/>
          <w:szCs w:val="28"/>
        </w:rPr>
        <w:t xml:space="preserve"> de proyecto CAR.</w:t>
      </w:r>
      <w:bookmarkEnd w:id="0"/>
      <w:r w:rsidRPr="00307C3C">
        <w:rPr>
          <w:rFonts w:ascii="Arial" w:hAnsi="Arial" w:cs="Arial"/>
          <w:color w:val="auto"/>
          <w:sz w:val="28"/>
          <w:szCs w:val="28"/>
        </w:rPr>
        <w:t xml:space="preserve"> </w:t>
      </w:r>
    </w:p>
    <w:p w:rsidR="0024095D" w:rsidRDefault="0024095D" w:rsidP="0024095D">
      <w:pPr>
        <w:pStyle w:val="Ttulo2"/>
        <w:jc w:val="center"/>
        <w:rPr>
          <w:rFonts w:ascii="Arial" w:hAnsi="Arial" w:cs="Arial"/>
          <w:color w:val="auto"/>
          <w:sz w:val="28"/>
          <w:szCs w:val="28"/>
        </w:rPr>
      </w:pPr>
      <w:bookmarkStart w:id="2" w:name="_Toc420342042"/>
      <w:r w:rsidRPr="00805C5B">
        <w:rPr>
          <w:rFonts w:ascii="Arial" w:hAnsi="Arial" w:cs="Arial"/>
          <w:noProof/>
          <w:color w:val="auto"/>
          <w:sz w:val="28"/>
          <w:szCs w:val="28"/>
          <w:lang w:eastAsia="es-MX"/>
        </w:rPr>
        <w:drawing>
          <wp:inline distT="0" distB="0" distL="0" distR="0">
            <wp:extent cx="5398770" cy="3560445"/>
            <wp:effectExtent l="0" t="0" r="0" b="0"/>
            <wp:docPr id="6" name="Imagen 2" descr="E:\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scada.png"/>
                    <pic:cNvPicPr>
                      <a:picLocks noChangeAspect="1" noChangeArrowheads="1"/>
                    </pic:cNvPicPr>
                  </pic:nvPicPr>
                  <pic:blipFill>
                    <a:blip r:embed="rId5" cstate="print"/>
                    <a:srcRect/>
                    <a:stretch>
                      <a:fillRect/>
                    </a:stretch>
                  </pic:blipFill>
                  <pic:spPr bwMode="auto">
                    <a:xfrm>
                      <a:off x="0" y="0"/>
                      <a:ext cx="5398770" cy="3560445"/>
                    </a:xfrm>
                    <a:prstGeom prst="rect">
                      <a:avLst/>
                    </a:prstGeom>
                    <a:noFill/>
                    <a:ln w="9525">
                      <a:noFill/>
                      <a:miter lim="800000"/>
                      <a:headEnd/>
                      <a:tailEnd/>
                    </a:ln>
                  </pic:spPr>
                </pic:pic>
              </a:graphicData>
            </a:graphic>
          </wp:inline>
        </w:drawing>
      </w:r>
      <w:bookmarkEnd w:id="2"/>
    </w:p>
    <w:p w:rsidR="0024095D" w:rsidRPr="00982BCD" w:rsidRDefault="0024095D" w:rsidP="0024095D">
      <w:pPr>
        <w:jc w:val="center"/>
        <w:rPr>
          <w:rFonts w:ascii="Arial" w:hAnsi="Arial" w:cs="Arial"/>
          <w:sz w:val="20"/>
          <w:szCs w:val="20"/>
        </w:rPr>
      </w:pPr>
      <w:r w:rsidRPr="00982BCD">
        <w:rPr>
          <w:rFonts w:ascii="Arial" w:hAnsi="Arial" w:cs="Arial"/>
          <w:sz w:val="20"/>
          <w:szCs w:val="20"/>
        </w:rPr>
        <w:t>Diagramad de ciclo de vida de “</w:t>
      </w:r>
      <w:proofErr w:type="spellStart"/>
      <w:r w:rsidRPr="00982BCD">
        <w:rPr>
          <w:rFonts w:ascii="Arial" w:hAnsi="Arial" w:cs="Arial"/>
          <w:sz w:val="20"/>
          <w:szCs w:val="20"/>
        </w:rPr>
        <w:t>ProyectoCAR</w:t>
      </w:r>
      <w:proofErr w:type="spellEnd"/>
      <w:r w:rsidRPr="00982BCD">
        <w:rPr>
          <w:rFonts w:ascii="Arial" w:hAnsi="Arial" w:cs="Arial"/>
          <w:sz w:val="20"/>
          <w:szCs w:val="20"/>
        </w:rPr>
        <w:t>”.</w:t>
      </w:r>
    </w:p>
    <w:p w:rsidR="0024095D" w:rsidRPr="0026194D" w:rsidRDefault="0024095D" w:rsidP="0024095D"/>
    <w:p w:rsidR="0024095D" w:rsidRPr="00AC76A3" w:rsidRDefault="0024095D" w:rsidP="0024095D">
      <w:pPr>
        <w:spacing w:line="360" w:lineRule="auto"/>
        <w:jc w:val="both"/>
        <w:rPr>
          <w:rFonts w:ascii="Arial" w:hAnsi="Arial" w:cs="Arial"/>
          <w:sz w:val="24"/>
        </w:rPr>
      </w:pPr>
      <w:r w:rsidRPr="00AC76A3">
        <w:rPr>
          <w:rFonts w:ascii="Arial" w:hAnsi="Arial" w:cs="Arial"/>
          <w:sz w:val="24"/>
        </w:rPr>
        <w:t xml:space="preserve">El modelo que hemos elegido es el de cascada pues tras haber hecho un análisis de lo que necesitamos fuimos llegando a la conclusión de que es el que se puede adaptar a nuestro proyecto claro que con el transcurso del desarrollo se </w:t>
      </w:r>
      <w:r w:rsidR="00255A74" w:rsidRPr="00AC76A3">
        <w:rPr>
          <w:rFonts w:ascii="Arial" w:hAnsi="Arial" w:cs="Arial"/>
          <w:sz w:val="24"/>
        </w:rPr>
        <w:t>irá</w:t>
      </w:r>
      <w:r w:rsidRPr="00AC76A3">
        <w:rPr>
          <w:rFonts w:ascii="Arial" w:hAnsi="Arial" w:cs="Arial"/>
          <w:sz w:val="24"/>
        </w:rPr>
        <w:t xml:space="preserve"> observando cómo nos está funcionando el ciclo de vida y aunque se quisiera hacer un cambio no sería fácil hacerlo ya que la documentación del proyecto en algunos documentos se basó el ciclo de vida para poder realizarlos además de que es un modelo fácil de llevar acabo y con el que más se tiene contacto, aunque hay una gran variedad de ciclo no todos son fáciles de utilizar.</w:t>
      </w:r>
    </w:p>
    <w:p w:rsidR="000454D4" w:rsidRDefault="00205A72"/>
    <w:sectPr w:rsidR="000454D4" w:rsidSect="004C3C9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095D"/>
    <w:rsid w:val="00102B97"/>
    <w:rsid w:val="00205A72"/>
    <w:rsid w:val="0024095D"/>
    <w:rsid w:val="0025591C"/>
    <w:rsid w:val="00255A74"/>
    <w:rsid w:val="004C3C99"/>
    <w:rsid w:val="00642AF9"/>
    <w:rsid w:val="00BA5102"/>
    <w:rsid w:val="00C522F0"/>
    <w:rsid w:val="00EF0B7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95D"/>
    <w:pPr>
      <w:spacing w:after="160" w:line="259" w:lineRule="auto"/>
    </w:pPr>
  </w:style>
  <w:style w:type="paragraph" w:styleId="Ttulo2">
    <w:name w:val="heading 2"/>
    <w:basedOn w:val="Normal"/>
    <w:next w:val="Normal"/>
    <w:link w:val="Ttulo2Car"/>
    <w:uiPriority w:val="9"/>
    <w:unhideWhenUsed/>
    <w:qFormat/>
    <w:rsid w:val="002409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095D"/>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2409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9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227</Words>
  <Characters>1186</Characters>
  <Application>Microsoft Office Word</Application>
  <DocSecurity>0</DocSecurity>
  <Lines>62</Lines>
  <Paragraphs>58</Paragraphs>
  <ScaleCrop>false</ScaleCrop>
  <Company>Hewlett-Packard Company</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Biblioteca</cp:lastModifiedBy>
  <cp:revision>7</cp:revision>
  <dcterms:created xsi:type="dcterms:W3CDTF">2015-07-10T16:27:00Z</dcterms:created>
  <dcterms:modified xsi:type="dcterms:W3CDTF">2015-08-08T22:32:00Z</dcterms:modified>
</cp:coreProperties>
</file>