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BAA8" w14:textId="77777777" w:rsidR="00D55B5F" w:rsidRDefault="00000000">
      <w:pPr>
        <w:spacing w:after="60"/>
      </w:pPr>
      <w:r>
        <w:rPr>
          <w:rFonts w:ascii="Calibri" w:eastAsia="Calibri" w:hAnsi="Calibri" w:cs="Calibri"/>
          <w:b/>
          <w:bCs/>
          <w:color w:val="2D5A1E"/>
          <w:sz w:val="28"/>
          <w:szCs w:val="28"/>
        </w:rPr>
        <w:t xml:space="preserve">🌿 MON </w:t>
      </w:r>
      <w:proofErr w:type="gramStart"/>
      <w:r>
        <w:rPr>
          <w:rFonts w:ascii="Calibri" w:eastAsia="Calibri" w:hAnsi="Calibri" w:cs="Calibri"/>
          <w:b/>
          <w:bCs/>
          <w:color w:val="2D5A1E"/>
          <w:sz w:val="28"/>
          <w:szCs w:val="28"/>
        </w:rPr>
        <w:t>HERBIER</w:t>
      </w:r>
      <w:r>
        <w:rPr>
          <w:rFonts w:ascii="Calibri" w:eastAsia="Calibri" w:hAnsi="Calibri" w:cs="Calibri"/>
          <w:color w:val="7A6D58"/>
          <w:sz w:val="22"/>
          <w:szCs w:val="22"/>
        </w:rPr>
        <w:t xml:space="preserve">  —</w:t>
      </w:r>
      <w:proofErr w:type="gramEnd"/>
      <w:r>
        <w:rPr>
          <w:rFonts w:ascii="Calibri" w:eastAsia="Calibri" w:hAnsi="Calibri" w:cs="Calibri"/>
          <w:color w:val="7A6D58"/>
          <w:sz w:val="22"/>
          <w:szCs w:val="22"/>
        </w:rPr>
        <w:t xml:space="preserve">  FICHE COMPLÉMENT ALIMENTAIRE</w:t>
      </w:r>
    </w:p>
    <w:p w14:paraId="6A818D2E" w14:textId="77777777" w:rsidR="00D55B5F" w:rsidRDefault="00000000">
      <w:pPr>
        <w:pBdr>
          <w:bottom w:val="single" w:sz="12" w:space="0" w:color="2D5A1E"/>
        </w:pBdr>
        <w:spacing w:after="3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💊 À remplir et déposer dans le dossier fiches/ pour import automatique</w:t>
      </w:r>
    </w:p>
    <w:p w14:paraId="071208DD" w14:textId="77777777" w:rsidR="00D55B5F" w:rsidRDefault="00000000">
      <w:pPr>
        <w:pBdr>
          <w:bottom w:val="single" w:sz="6" w:space="0" w:color="8B3020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8B3020"/>
          <w:sz w:val="22"/>
          <w:szCs w:val="22"/>
        </w:rPr>
        <w:t>● Identification — champs obligatoires</w:t>
      </w:r>
    </w:p>
    <w:p w14:paraId="59EAB005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Ces deux champs sont requis pour l'import. Sans eux, la fiche sera ignorée.</w:t>
      </w:r>
    </w:p>
    <w:p w14:paraId="1B6F9054" w14:textId="47A4B6DD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Nom commun *: </w:t>
      </w:r>
      <w:r w:rsidR="00F83C37">
        <w:rPr>
          <w:rFonts w:ascii="Calibri" w:eastAsia="Calibri" w:hAnsi="Calibri" w:cs="Calibri"/>
          <w:color w:val="CCCCCC"/>
        </w:rPr>
        <w:t>REINE DES PRES</w:t>
      </w:r>
    </w:p>
    <w:p w14:paraId="22009832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Shilajit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Premium, Curcuma Magnum, Lactobacillus Gasseri...</w:t>
      </w:r>
    </w:p>
    <w:p w14:paraId="0BDB7A0D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Type: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bCs/>
          <w:color w:val="8B3020"/>
          <w:sz w:val="22"/>
          <w:szCs w:val="22"/>
        </w:rPr>
        <w:t>complément</w:t>
      </w: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    ← NE PAS MODIFIER</w:t>
      </w:r>
    </w:p>
    <w:p w14:paraId="7DE60DED" w14:textId="77777777" w:rsidR="00D55B5F" w:rsidRDefault="00000000">
      <w:pPr>
        <w:pBdr>
          <w:bottom w:val="single" w:sz="6" w:space="0" w:color="2D5A1E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2D5A1E"/>
          <w:sz w:val="22"/>
          <w:szCs w:val="22"/>
        </w:rPr>
        <w:t>● Identification botanique</w:t>
      </w:r>
    </w:p>
    <w:p w14:paraId="7DB128B1" w14:textId="04FA9A9B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Nom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scientifique: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proofErr w:type="spellStart"/>
      <w:r w:rsidR="00F83C37" w:rsidRPr="00F83C37">
        <w:rPr>
          <w:rFonts w:ascii="Calibri" w:eastAsia="Calibri" w:hAnsi="Calibri" w:cs="Calibri"/>
          <w:color w:val="CCCCCC"/>
        </w:rPr>
        <w:t>Filipendula</w:t>
      </w:r>
      <w:proofErr w:type="spellEnd"/>
      <w:r w:rsidR="00F83C37" w:rsidRPr="00F83C37">
        <w:rPr>
          <w:rFonts w:ascii="Calibri" w:eastAsia="Calibri" w:hAnsi="Calibri" w:cs="Calibri"/>
          <w:color w:val="CCCCCC"/>
        </w:rPr>
        <w:t xml:space="preserve"> </w:t>
      </w:r>
      <w:proofErr w:type="spellStart"/>
      <w:r w:rsidR="00F83C37" w:rsidRPr="00F83C37">
        <w:rPr>
          <w:rFonts w:ascii="Calibri" w:eastAsia="Calibri" w:hAnsi="Calibri" w:cs="Calibri"/>
          <w:color w:val="CCCCCC"/>
        </w:rPr>
        <w:t>ulmaria</w:t>
      </w:r>
      <w:proofErr w:type="spellEnd"/>
      <w:r w:rsidR="00F83C37">
        <w:rPr>
          <w:rFonts w:ascii="Calibri" w:eastAsia="Calibri" w:hAnsi="Calibri" w:cs="Calibri"/>
          <w:color w:val="CCCCCC"/>
        </w:rPr>
        <w:t xml:space="preserve"> </w:t>
      </w:r>
      <w:r w:rsidR="00F83C37" w:rsidRPr="00F83C37">
        <w:rPr>
          <w:rFonts w:ascii="Calibri" w:eastAsia="Calibri" w:hAnsi="Calibri" w:cs="Calibri"/>
          <w:color w:val="CCCCCC"/>
        </w:rPr>
        <w:t xml:space="preserve">ou </w:t>
      </w:r>
      <w:proofErr w:type="spellStart"/>
      <w:r w:rsidR="00F83C37" w:rsidRPr="00F83C37">
        <w:rPr>
          <w:rFonts w:ascii="Calibri" w:eastAsia="Calibri" w:hAnsi="Calibri" w:cs="Calibri"/>
          <w:color w:val="CCCCCC"/>
        </w:rPr>
        <w:t>Spiraea</w:t>
      </w:r>
      <w:proofErr w:type="spellEnd"/>
      <w:r w:rsidR="00F83C37" w:rsidRPr="00F83C37">
        <w:rPr>
          <w:rFonts w:ascii="Calibri" w:eastAsia="Calibri" w:hAnsi="Calibri" w:cs="Calibri"/>
          <w:color w:val="CCCCCC"/>
        </w:rPr>
        <w:t xml:space="preserve"> </w:t>
      </w:r>
      <w:proofErr w:type="spellStart"/>
      <w:r w:rsidR="00F83C37" w:rsidRPr="00F83C37">
        <w:rPr>
          <w:rFonts w:ascii="Calibri" w:eastAsia="Calibri" w:hAnsi="Calibri" w:cs="Calibri"/>
          <w:color w:val="CCCCCC"/>
        </w:rPr>
        <w:t>ulmaria</w:t>
      </w:r>
      <w:proofErr w:type="spellEnd"/>
    </w:p>
    <w:p w14:paraId="10730836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Curcuma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longa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Asphaltum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punjabianum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...</w:t>
      </w:r>
    </w:p>
    <w:p w14:paraId="280EC77A" w14:textId="2A8EA8DE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Famille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botanique: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 w:rsidR="00F83C37">
        <w:rPr>
          <w:rFonts w:ascii="Calibri" w:eastAsia="Calibri" w:hAnsi="Calibri" w:cs="Calibri"/>
          <w:color w:val="CCCCCC"/>
        </w:rPr>
        <w:t>Rosacées</w:t>
      </w:r>
    </w:p>
    <w:p w14:paraId="5A074E36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Zingibéracées, Astéracées...</w:t>
      </w:r>
    </w:p>
    <w:p w14:paraId="655064FA" w14:textId="6213F9E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Biologique: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 xml:space="preserve">oui  </w:t>
      </w: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(</w:t>
      </w:r>
      <w:proofErr w:type="gram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entourer ou supprimer la mention inutile)</w:t>
      </w:r>
    </w:p>
    <w:p w14:paraId="583EB238" w14:textId="77777777" w:rsidR="00D55B5F" w:rsidRDefault="00000000">
      <w:pPr>
        <w:pBdr>
          <w:bottom w:val="single" w:sz="6" w:space="0" w:color="2D5A1E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2D5A1E"/>
          <w:sz w:val="22"/>
          <w:szCs w:val="22"/>
        </w:rPr>
        <w:t>● Produit</w:t>
      </w:r>
    </w:p>
    <w:p w14:paraId="784801A8" w14:textId="3491A288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Partie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utilisée: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 w:rsidR="00F83C37" w:rsidRPr="00F83C37">
        <w:rPr>
          <w:rFonts w:ascii="Calibri" w:eastAsia="Calibri" w:hAnsi="Calibri" w:cs="Calibri"/>
          <w:color w:val="CCCCCC"/>
        </w:rPr>
        <w:t>les sommités fleuries</w:t>
      </w:r>
    </w:p>
    <w:p w14:paraId="7D7478C6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Racine, feuilles, résine, graine...</w:t>
      </w:r>
    </w:p>
    <w:p w14:paraId="784A2FC0" w14:textId="211C847E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Origine: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 w:rsidR="00F83C37" w:rsidRPr="00F83C37">
        <w:rPr>
          <w:rFonts w:ascii="Calibri" w:eastAsia="Calibri" w:hAnsi="Calibri" w:cs="Calibri"/>
          <w:color w:val="CCCCCC"/>
        </w:rPr>
        <w:t>Europe centrale et septentrionale</w:t>
      </w:r>
    </w:p>
    <w:p w14:paraId="5116C146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Tibet, Inde, France, Chine...</w:t>
      </w:r>
    </w:p>
    <w:p w14:paraId="71018340" w14:textId="77777777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Référence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produit: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621532DF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Réf. 15270, SHA-001...</w:t>
      </w:r>
    </w:p>
    <w:p w14:paraId="624D8255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Forme: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Gélules  /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Comprimés  /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Ampoules  /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Poudre  /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Liquide  /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22"/>
          <w:szCs w:val="22"/>
        </w:rPr>
        <w:t>Autre:</w:t>
      </w:r>
      <w:proofErr w:type="gramEnd"/>
      <w:r>
        <w:rPr>
          <w:rFonts w:ascii="Calibri" w:eastAsia="Calibri" w:hAnsi="Calibri" w:cs="Calibri"/>
          <w:color w:val="444444"/>
          <w:sz w:val="22"/>
          <w:szCs w:val="22"/>
        </w:rPr>
        <w:t xml:space="preserve"> ______</w:t>
      </w:r>
    </w:p>
    <w:p w14:paraId="528DD13E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Dosage: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25A1139D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500 mg, 1500 mg...</w:t>
      </w:r>
    </w:p>
    <w:p w14:paraId="2F7A2A94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Posologie: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7CC0409C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2 gélules par jour, 1 comprimé matin et soir...</w:t>
      </w:r>
    </w:p>
    <w:p w14:paraId="767BA07F" w14:textId="77777777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Moment de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prise: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444444"/>
        </w:rPr>
        <w:t xml:space="preserve">  Matin à </w:t>
      </w:r>
      <w:proofErr w:type="gramStart"/>
      <w:r>
        <w:rPr>
          <w:rFonts w:ascii="Calibri" w:eastAsia="Calibri" w:hAnsi="Calibri" w:cs="Calibri"/>
          <w:color w:val="444444"/>
        </w:rPr>
        <w:t>jeun  /</w:t>
      </w:r>
      <w:proofErr w:type="gramEnd"/>
      <w:r>
        <w:rPr>
          <w:rFonts w:ascii="Calibri" w:eastAsia="Calibri" w:hAnsi="Calibri" w:cs="Calibri"/>
          <w:color w:val="444444"/>
        </w:rPr>
        <w:t xml:space="preserve">  Matin au </w:t>
      </w:r>
      <w:proofErr w:type="gramStart"/>
      <w:r>
        <w:rPr>
          <w:rFonts w:ascii="Calibri" w:eastAsia="Calibri" w:hAnsi="Calibri" w:cs="Calibri"/>
          <w:color w:val="444444"/>
        </w:rPr>
        <w:t>repas  /</w:t>
      </w:r>
      <w:proofErr w:type="gramEnd"/>
      <w:r>
        <w:rPr>
          <w:rFonts w:ascii="Calibri" w:eastAsia="Calibri" w:hAnsi="Calibri" w:cs="Calibri"/>
          <w:color w:val="444444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</w:rPr>
        <w:t>Midi  /</w:t>
      </w:r>
      <w:proofErr w:type="gramEnd"/>
      <w:r>
        <w:rPr>
          <w:rFonts w:ascii="Calibri" w:eastAsia="Calibri" w:hAnsi="Calibri" w:cs="Calibri"/>
          <w:color w:val="444444"/>
        </w:rPr>
        <w:t xml:space="preserve">  Soir au </w:t>
      </w:r>
      <w:proofErr w:type="gramStart"/>
      <w:r>
        <w:rPr>
          <w:rFonts w:ascii="Calibri" w:eastAsia="Calibri" w:hAnsi="Calibri" w:cs="Calibri"/>
          <w:color w:val="444444"/>
        </w:rPr>
        <w:t>repas  /</w:t>
      </w:r>
      <w:proofErr w:type="gramEnd"/>
      <w:r>
        <w:rPr>
          <w:rFonts w:ascii="Calibri" w:eastAsia="Calibri" w:hAnsi="Calibri" w:cs="Calibri"/>
          <w:color w:val="444444"/>
        </w:rPr>
        <w:t xml:space="preserve">  Soir </w:t>
      </w:r>
      <w:proofErr w:type="gramStart"/>
      <w:r>
        <w:rPr>
          <w:rFonts w:ascii="Calibri" w:eastAsia="Calibri" w:hAnsi="Calibri" w:cs="Calibri"/>
          <w:color w:val="444444"/>
        </w:rPr>
        <w:t>coucher  /</w:t>
      </w:r>
      <w:proofErr w:type="gramEnd"/>
      <w:r>
        <w:rPr>
          <w:rFonts w:ascii="Calibri" w:eastAsia="Calibri" w:hAnsi="Calibri" w:cs="Calibri"/>
          <w:color w:val="444444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</w:rPr>
        <w:t>Autre:</w:t>
      </w:r>
      <w:proofErr w:type="gramEnd"/>
      <w:r>
        <w:rPr>
          <w:rFonts w:ascii="Calibri" w:eastAsia="Calibri" w:hAnsi="Calibri" w:cs="Calibri"/>
          <w:color w:val="444444"/>
        </w:rPr>
        <w:t xml:space="preserve"> ___</w:t>
      </w:r>
    </w:p>
    <w:p w14:paraId="7FC923D7" w14:textId="77777777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Durée de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cure: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6270EB1C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3 mois, 50 à 100 jours, cure de 6 semaines...</w:t>
      </w:r>
    </w:p>
    <w:p w14:paraId="20F882B1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Conditionnement: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78BA7AE4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Flacon 90 gélules, boîte 30 comprimés, sachet 200g...</w:t>
      </w:r>
    </w:p>
    <w:p w14:paraId="25097EAE" w14:textId="77777777" w:rsidR="00D55B5F" w:rsidRDefault="00000000">
      <w:pPr>
        <w:pBdr>
          <w:bottom w:val="single" w:sz="6" w:space="0" w:color="2D5A1E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2D5A1E"/>
          <w:sz w:val="22"/>
          <w:szCs w:val="22"/>
        </w:rPr>
        <w:t>● Propriétés &amp; Sécurité</w:t>
      </w:r>
    </w:p>
    <w:p w14:paraId="784DAACE" w14:textId="77777777" w:rsidR="00D55B5F" w:rsidRDefault="00000000">
      <w:pPr>
        <w:spacing w:before="120" w:after="2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Propriétés: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569E999F" w14:textId="77777777" w:rsidR="00D55B5F" w:rsidRDefault="00D55B5F">
      <w:pPr>
        <w:pBdr>
          <w:bottom w:val="single" w:sz="4" w:space="0" w:color="DDDDDD"/>
        </w:pBdr>
        <w:spacing w:after="20"/>
      </w:pPr>
    </w:p>
    <w:p w14:paraId="1D783B1C" w14:textId="77777777" w:rsidR="00D55B5F" w:rsidRDefault="00D55B5F">
      <w:pPr>
        <w:pBdr>
          <w:bottom w:val="single" w:sz="4" w:space="0" w:color="DDDDDD"/>
        </w:pBdr>
        <w:spacing w:after="20"/>
      </w:pPr>
    </w:p>
    <w:p w14:paraId="28806C8D" w14:textId="77777777" w:rsidR="00D55B5F" w:rsidRDefault="00D55B5F">
      <w:pPr>
        <w:pBdr>
          <w:bottom w:val="single" w:sz="4" w:space="0" w:color="DDDDDD"/>
        </w:pBdr>
        <w:spacing w:after="80"/>
      </w:pPr>
    </w:p>
    <w:p w14:paraId="61D12CB8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Indications, bénéfices, effets recherchés...</w:t>
      </w:r>
    </w:p>
    <w:p w14:paraId="30AD8455" w14:textId="77777777" w:rsidR="00D55B5F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Contre-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indications: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0BBA8387" w14:textId="77777777" w:rsidR="00D55B5F" w:rsidRDefault="00D55B5F">
      <w:pPr>
        <w:pBdr>
          <w:bottom w:val="single" w:sz="4" w:space="0" w:color="DDDDDD"/>
        </w:pBdr>
        <w:spacing w:after="20"/>
      </w:pPr>
    </w:p>
    <w:p w14:paraId="0D5492EF" w14:textId="77777777" w:rsidR="00D55B5F" w:rsidRDefault="00D55B5F">
      <w:pPr>
        <w:pBdr>
          <w:bottom w:val="single" w:sz="4" w:space="0" w:color="DDDDDD"/>
        </w:pBdr>
        <w:spacing w:after="20"/>
      </w:pPr>
    </w:p>
    <w:p w14:paraId="009599D8" w14:textId="77777777" w:rsidR="00D55B5F" w:rsidRDefault="00D55B5F">
      <w:pPr>
        <w:pBdr>
          <w:bottom w:val="single" w:sz="4" w:space="0" w:color="DDDDDD"/>
        </w:pBdr>
        <w:spacing w:after="80"/>
      </w:pPr>
    </w:p>
    <w:p w14:paraId="063B9DBB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lastRenderedPageBreak/>
        <w:t xml:space="preserve">  ✎ Ex : Grossesse, allaitement, enfants de moins de 12 ans...</w:t>
      </w:r>
    </w:p>
    <w:p w14:paraId="381ED37F" w14:textId="77777777" w:rsidR="00D55B5F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Interactions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médicamenteuses: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11A475D4" w14:textId="77777777" w:rsidR="00D55B5F" w:rsidRDefault="00D55B5F">
      <w:pPr>
        <w:pBdr>
          <w:bottom w:val="single" w:sz="4" w:space="0" w:color="DDDDDD"/>
        </w:pBdr>
        <w:spacing w:after="20"/>
      </w:pPr>
    </w:p>
    <w:p w14:paraId="6D491390" w14:textId="77777777" w:rsidR="00D55B5F" w:rsidRDefault="00D55B5F">
      <w:pPr>
        <w:pBdr>
          <w:bottom w:val="single" w:sz="4" w:space="0" w:color="DDDDDD"/>
        </w:pBdr>
        <w:spacing w:after="20"/>
      </w:pPr>
    </w:p>
    <w:p w14:paraId="27807B71" w14:textId="77777777" w:rsidR="00D55B5F" w:rsidRDefault="00D55B5F">
      <w:pPr>
        <w:pBdr>
          <w:bottom w:val="single" w:sz="4" w:space="0" w:color="DDDDDD"/>
        </w:pBdr>
        <w:spacing w:after="80"/>
      </w:pPr>
    </w:p>
    <w:p w14:paraId="070C68E8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Anticoagulants, antidiabétiques, hormones...</w:t>
      </w:r>
    </w:p>
    <w:p w14:paraId="0221515F" w14:textId="77777777" w:rsidR="00D55B5F" w:rsidRDefault="00000000">
      <w:pPr>
        <w:spacing w:before="120" w:after="2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Précautions: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533B48C2" w14:textId="77777777" w:rsidR="00D55B5F" w:rsidRDefault="00D55B5F">
      <w:pPr>
        <w:pBdr>
          <w:bottom w:val="single" w:sz="4" w:space="0" w:color="DDDDDD"/>
        </w:pBdr>
        <w:spacing w:after="20"/>
      </w:pPr>
    </w:p>
    <w:p w14:paraId="24630A81" w14:textId="77777777" w:rsidR="00D55B5F" w:rsidRDefault="00D55B5F">
      <w:pPr>
        <w:pBdr>
          <w:bottom w:val="single" w:sz="4" w:space="0" w:color="DDDDDD"/>
        </w:pBdr>
        <w:spacing w:after="20"/>
      </w:pPr>
    </w:p>
    <w:p w14:paraId="0696C10C" w14:textId="77777777" w:rsidR="00D55B5F" w:rsidRDefault="00D55B5F">
      <w:pPr>
        <w:pBdr>
          <w:bottom w:val="single" w:sz="4" w:space="0" w:color="DDDDDD"/>
        </w:pBdr>
        <w:spacing w:after="80"/>
      </w:pPr>
    </w:p>
    <w:p w14:paraId="60789617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Consulter un médecin si traitement en cours...</w:t>
      </w:r>
    </w:p>
    <w:p w14:paraId="0D22DB0F" w14:textId="77777777" w:rsidR="00D55B5F" w:rsidRDefault="00000000">
      <w:pPr>
        <w:pBdr>
          <w:bottom w:val="single" w:sz="6" w:space="0" w:color="2D5A1E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2D5A1E"/>
          <w:sz w:val="22"/>
          <w:szCs w:val="22"/>
        </w:rPr>
        <w:t>● Logistique</w:t>
      </w:r>
    </w:p>
    <w:p w14:paraId="0D3A74BE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Distributeur: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169D4989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Onatera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Newpharma</w:t>
      </w:r>
      <w:proofErr w:type="spell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, Sana Gaïa, pharmacie...</w:t>
      </w:r>
    </w:p>
    <w:p w14:paraId="2B1ABC33" w14:textId="77777777" w:rsidR="00D55B5F" w:rsidRDefault="00000000">
      <w:pPr>
        <w:spacing w:before="120" w:after="4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Prix: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3BB2C98B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19,90 €, 34,49 € les 180 gélules...</w:t>
      </w:r>
    </w:p>
    <w:p w14:paraId="54EAAB3E" w14:textId="77777777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Quantité en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stock: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49B849E2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90 gélules, 1 boîte pleine, 30 comprimés restants...</w:t>
      </w:r>
    </w:p>
    <w:p w14:paraId="3DF72D35" w14:textId="77777777" w:rsidR="00D55B5F" w:rsidRDefault="00000000">
      <w:pPr>
        <w:spacing w:before="120" w:after="4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Lieu de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stockage: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CCCCCC"/>
        </w:rPr>
        <w:t>_______________________________________________</w:t>
      </w:r>
    </w:p>
    <w:p w14:paraId="4E8E1661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Ex : Placard salle de bain, étagère cuisine...</w:t>
      </w:r>
    </w:p>
    <w:p w14:paraId="3BFD760F" w14:textId="77777777" w:rsidR="00D55B5F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Liens </w:t>
      </w: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ressources: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05A6E9BB" w14:textId="77777777" w:rsidR="00D55B5F" w:rsidRDefault="00D55B5F">
      <w:pPr>
        <w:pBdr>
          <w:bottom w:val="single" w:sz="4" w:space="0" w:color="DDDDDD"/>
        </w:pBdr>
        <w:spacing w:after="20"/>
      </w:pPr>
    </w:p>
    <w:p w14:paraId="6F615AF6" w14:textId="77777777" w:rsidR="00D55B5F" w:rsidRDefault="00D55B5F">
      <w:pPr>
        <w:pBdr>
          <w:bottom w:val="single" w:sz="4" w:space="0" w:color="DDDDDD"/>
        </w:pBdr>
        <w:spacing w:after="20"/>
      </w:pPr>
    </w:p>
    <w:p w14:paraId="04EB79C5" w14:textId="77777777" w:rsidR="00D55B5F" w:rsidRDefault="00D55B5F">
      <w:pPr>
        <w:pBdr>
          <w:bottom w:val="single" w:sz="4" w:space="0" w:color="DDDDDD"/>
        </w:pBdr>
        <w:spacing w:after="80"/>
      </w:pPr>
    </w:p>
    <w:p w14:paraId="58AB2B58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Format : </w:t>
      </w:r>
      <w:proofErr w:type="gram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Label:</w:t>
      </w:r>
      <w:proofErr w:type="gram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https://...  (</w:t>
      </w:r>
      <w:proofErr w:type="gramStart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>un</w:t>
      </w:r>
      <w:proofErr w:type="gramEnd"/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lien par ligne)</w:t>
      </w:r>
    </w:p>
    <w:p w14:paraId="39AAB253" w14:textId="77777777" w:rsidR="00D55B5F" w:rsidRDefault="00000000">
      <w:pPr>
        <w:pBdr>
          <w:bottom w:val="single" w:sz="6" w:space="0" w:color="2D5A1E"/>
        </w:pBdr>
        <w:spacing w:before="280" w:after="80"/>
      </w:pPr>
      <w:r>
        <w:rPr>
          <w:rFonts w:ascii="Calibri" w:eastAsia="Calibri" w:hAnsi="Calibri" w:cs="Calibri"/>
          <w:b/>
          <w:bCs/>
          <w:caps/>
          <w:color w:val="2D5A1E"/>
          <w:sz w:val="22"/>
          <w:szCs w:val="22"/>
        </w:rPr>
        <w:t>● Notes personnelles</w:t>
      </w:r>
    </w:p>
    <w:p w14:paraId="6487EE72" w14:textId="77777777" w:rsidR="00D55B5F" w:rsidRDefault="00000000">
      <w:pPr>
        <w:spacing w:before="120" w:after="20"/>
      </w:pPr>
      <w:proofErr w:type="gramStart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>Notes:</w:t>
      </w:r>
      <w:proofErr w:type="gramEnd"/>
      <w:r>
        <w:rPr>
          <w:rFonts w:ascii="Calibri" w:eastAsia="Calibri" w:hAnsi="Calibri" w:cs="Calibri"/>
          <w:b/>
          <w:bCs/>
          <w:color w:val="1A3A5C"/>
          <w:sz w:val="22"/>
          <w:szCs w:val="22"/>
        </w:rPr>
        <w:t xml:space="preserve"> </w:t>
      </w:r>
    </w:p>
    <w:p w14:paraId="4DD37284" w14:textId="77777777" w:rsidR="00D55B5F" w:rsidRDefault="00D55B5F">
      <w:pPr>
        <w:pBdr>
          <w:bottom w:val="single" w:sz="4" w:space="0" w:color="DDDDDD"/>
        </w:pBdr>
        <w:spacing w:after="20"/>
      </w:pPr>
    </w:p>
    <w:p w14:paraId="43DD0965" w14:textId="77777777" w:rsidR="00D55B5F" w:rsidRDefault="00D55B5F">
      <w:pPr>
        <w:pBdr>
          <w:bottom w:val="single" w:sz="4" w:space="0" w:color="DDDDDD"/>
        </w:pBdr>
        <w:spacing w:after="20"/>
      </w:pPr>
    </w:p>
    <w:p w14:paraId="11BE408F" w14:textId="77777777" w:rsidR="00D55B5F" w:rsidRDefault="00D55B5F">
      <w:pPr>
        <w:pBdr>
          <w:bottom w:val="single" w:sz="4" w:space="0" w:color="DDDDDD"/>
        </w:pBdr>
        <w:spacing w:after="80"/>
      </w:pPr>
    </w:p>
    <w:p w14:paraId="4ABF71C2" w14:textId="77777777" w:rsidR="00D55B5F" w:rsidRDefault="00000000">
      <w:pPr>
        <w:spacing w:after="60"/>
      </w:pPr>
      <w:r>
        <w:rPr>
          <w:rFonts w:ascii="Calibri" w:eastAsia="Calibri" w:hAnsi="Calibri" w:cs="Calibri"/>
          <w:i/>
          <w:iCs/>
          <w:color w:val="7A6D58"/>
          <w:sz w:val="18"/>
          <w:szCs w:val="18"/>
        </w:rPr>
        <w:t xml:space="preserve">  ✎ Observations, ressentis, associations avec d'autres compléments...</w:t>
      </w:r>
    </w:p>
    <w:p w14:paraId="2D7C0814" w14:textId="77777777" w:rsidR="00D55B5F" w:rsidRDefault="00000000">
      <w:pPr>
        <w:pBdr>
          <w:top w:val="single" w:sz="4" w:space="0" w:color="CCCCCC"/>
        </w:pBdr>
        <w:spacing w:before="400"/>
      </w:pPr>
      <w:r>
        <w:rPr>
          <w:rFonts w:ascii="Calibri" w:eastAsia="Calibri" w:hAnsi="Calibri" w:cs="Calibri"/>
          <w:i/>
          <w:iCs/>
          <w:color w:val="7A6D58"/>
          <w:sz w:val="16"/>
          <w:szCs w:val="16"/>
        </w:rPr>
        <w:t xml:space="preserve">* Champs obligatoires pour l'import automatique   ·   </w:t>
      </w:r>
      <w:r>
        <w:rPr>
          <w:rFonts w:ascii="Calibri" w:eastAsia="Calibri" w:hAnsi="Calibri" w:cs="Calibri"/>
          <w:b/>
          <w:bCs/>
          <w:i/>
          <w:iCs/>
          <w:color w:val="1A3A5C"/>
          <w:sz w:val="16"/>
          <w:szCs w:val="16"/>
        </w:rPr>
        <w:t xml:space="preserve">Sauvegarder ce fichier en .docx dans </w:t>
      </w:r>
      <w:proofErr w:type="spellStart"/>
      <w:r>
        <w:rPr>
          <w:rFonts w:ascii="Calibri" w:eastAsia="Calibri" w:hAnsi="Calibri" w:cs="Calibri"/>
          <w:b/>
          <w:bCs/>
          <w:i/>
          <w:iCs/>
          <w:color w:val="1A3A5C"/>
          <w:sz w:val="16"/>
          <w:szCs w:val="16"/>
        </w:rPr>
        <w:t>Herbier_app</w:t>
      </w:r>
      <w:proofErr w:type="spellEnd"/>
      <w:r>
        <w:rPr>
          <w:rFonts w:ascii="Calibri" w:eastAsia="Calibri" w:hAnsi="Calibri" w:cs="Calibri"/>
          <w:b/>
          <w:bCs/>
          <w:i/>
          <w:iCs/>
          <w:color w:val="1A3A5C"/>
          <w:sz w:val="16"/>
          <w:szCs w:val="16"/>
        </w:rPr>
        <w:t>/fiches/</w:t>
      </w:r>
    </w:p>
    <w:sectPr w:rsidR="00D55B5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DB2"/>
    <w:multiLevelType w:val="hybridMultilevel"/>
    <w:tmpl w:val="8DEE8456"/>
    <w:lvl w:ilvl="0" w:tplc="7B68A2E4">
      <w:start w:val="1"/>
      <w:numFmt w:val="bullet"/>
      <w:lvlText w:val="●"/>
      <w:lvlJc w:val="left"/>
      <w:pPr>
        <w:ind w:left="720" w:hanging="360"/>
      </w:pPr>
    </w:lvl>
    <w:lvl w:ilvl="1" w:tplc="9C0869E4">
      <w:start w:val="1"/>
      <w:numFmt w:val="bullet"/>
      <w:lvlText w:val="○"/>
      <w:lvlJc w:val="left"/>
      <w:pPr>
        <w:ind w:left="1440" w:hanging="360"/>
      </w:pPr>
    </w:lvl>
    <w:lvl w:ilvl="2" w:tplc="A71C6D96">
      <w:start w:val="1"/>
      <w:numFmt w:val="bullet"/>
      <w:lvlText w:val="■"/>
      <w:lvlJc w:val="left"/>
      <w:pPr>
        <w:ind w:left="2160" w:hanging="360"/>
      </w:pPr>
    </w:lvl>
    <w:lvl w:ilvl="3" w:tplc="A220314C">
      <w:start w:val="1"/>
      <w:numFmt w:val="bullet"/>
      <w:lvlText w:val="●"/>
      <w:lvlJc w:val="left"/>
      <w:pPr>
        <w:ind w:left="2880" w:hanging="360"/>
      </w:pPr>
    </w:lvl>
    <w:lvl w:ilvl="4" w:tplc="80549640">
      <w:start w:val="1"/>
      <w:numFmt w:val="bullet"/>
      <w:lvlText w:val="○"/>
      <w:lvlJc w:val="left"/>
      <w:pPr>
        <w:ind w:left="3600" w:hanging="360"/>
      </w:pPr>
    </w:lvl>
    <w:lvl w:ilvl="5" w:tplc="882A4868">
      <w:start w:val="1"/>
      <w:numFmt w:val="bullet"/>
      <w:lvlText w:val="■"/>
      <w:lvlJc w:val="left"/>
      <w:pPr>
        <w:ind w:left="4320" w:hanging="360"/>
      </w:pPr>
    </w:lvl>
    <w:lvl w:ilvl="6" w:tplc="169244F8">
      <w:start w:val="1"/>
      <w:numFmt w:val="bullet"/>
      <w:lvlText w:val="●"/>
      <w:lvlJc w:val="left"/>
      <w:pPr>
        <w:ind w:left="5040" w:hanging="360"/>
      </w:pPr>
    </w:lvl>
    <w:lvl w:ilvl="7" w:tplc="6058AE20">
      <w:start w:val="1"/>
      <w:numFmt w:val="bullet"/>
      <w:lvlText w:val="●"/>
      <w:lvlJc w:val="left"/>
      <w:pPr>
        <w:ind w:left="5760" w:hanging="360"/>
      </w:pPr>
    </w:lvl>
    <w:lvl w:ilvl="8" w:tplc="B40E028A">
      <w:start w:val="1"/>
      <w:numFmt w:val="bullet"/>
      <w:lvlText w:val="●"/>
      <w:lvlJc w:val="left"/>
      <w:pPr>
        <w:ind w:left="6480" w:hanging="360"/>
      </w:pPr>
    </w:lvl>
  </w:abstractNum>
  <w:num w:numId="1" w16cid:durableId="14329673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B5F"/>
    <w:rsid w:val="000D3216"/>
    <w:rsid w:val="00321CAE"/>
    <w:rsid w:val="00D55B5F"/>
    <w:rsid w:val="00F8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02C85"/>
  <w15:docId w15:val="{9917E3C4-EC3D-469F-98D8-A2C46F141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408</Words>
  <Characters>2244</Characters>
  <Application>Microsoft Office Word</Application>
  <DocSecurity>0</DocSecurity>
  <Lines>18</Lines>
  <Paragraphs>5</Paragraphs>
  <ScaleCrop>false</ScaleCrop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sofana hamidi</cp:lastModifiedBy>
  <cp:revision>3</cp:revision>
  <dcterms:created xsi:type="dcterms:W3CDTF">2026-02-24T23:44:00Z</dcterms:created>
  <dcterms:modified xsi:type="dcterms:W3CDTF">2026-02-24T23:55:00Z</dcterms:modified>
</cp:coreProperties>
</file>