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B64E" w14:textId="77777777" w:rsidR="00B96950" w:rsidRDefault="00755725">
      <w:pPr>
        <w:rPr>
          <w:szCs w:val="20"/>
        </w:rPr>
      </w:pPr>
      <w:r w:rsidRPr="00755725">
        <w:rPr>
          <w:rFonts w:hint="eastAsia"/>
          <w:szCs w:val="20"/>
        </w:rPr>
        <w:t>주제(이관구 제안</w:t>
      </w:r>
      <w:r w:rsidRPr="00755725">
        <w:rPr>
          <w:szCs w:val="20"/>
        </w:rPr>
        <w:t xml:space="preserve">): </w:t>
      </w:r>
    </w:p>
    <w:p w14:paraId="276B0538" w14:textId="0FDC5FED" w:rsidR="004510D3" w:rsidRPr="00B96950" w:rsidRDefault="00755725" w:rsidP="00B96950">
      <w:pPr>
        <w:jc w:val="center"/>
        <w:rPr>
          <w:sz w:val="28"/>
          <w:szCs w:val="28"/>
        </w:rPr>
      </w:pPr>
      <w:r w:rsidRPr="00B96950">
        <w:rPr>
          <w:rFonts w:hint="eastAsia"/>
          <w:sz w:val="28"/>
          <w:szCs w:val="28"/>
        </w:rPr>
        <w:t>기상청</w:t>
      </w:r>
      <w:r w:rsidRPr="00B96950">
        <w:rPr>
          <w:sz w:val="28"/>
          <w:szCs w:val="28"/>
        </w:rPr>
        <w:t xml:space="preserve"> 날씨</w:t>
      </w:r>
      <w:r w:rsidRPr="00B96950">
        <w:rPr>
          <w:rFonts w:hint="eastAsia"/>
          <w:sz w:val="28"/>
          <w:szCs w:val="28"/>
        </w:rPr>
        <w:t xml:space="preserve"> 빅</w:t>
      </w:r>
      <w:r w:rsidRPr="00B96950">
        <w:rPr>
          <w:sz w:val="28"/>
          <w:szCs w:val="28"/>
        </w:rPr>
        <w:t>데이터를</w:t>
      </w:r>
      <w:r w:rsidRPr="00B96950">
        <w:rPr>
          <w:rFonts w:hint="eastAsia"/>
          <w:sz w:val="28"/>
          <w:szCs w:val="28"/>
        </w:rPr>
        <w:t xml:space="preserve"> </w:t>
      </w:r>
      <w:r w:rsidRPr="00B96950">
        <w:rPr>
          <w:sz w:val="28"/>
          <w:szCs w:val="28"/>
        </w:rPr>
        <w:t>활용</w:t>
      </w:r>
      <w:r w:rsidRPr="00B96950">
        <w:rPr>
          <w:rFonts w:hint="eastAsia"/>
          <w:sz w:val="28"/>
          <w:szCs w:val="28"/>
        </w:rPr>
        <w:t>한</w:t>
      </w:r>
      <w:r w:rsidRPr="00B96950">
        <w:rPr>
          <w:sz w:val="28"/>
          <w:szCs w:val="28"/>
        </w:rPr>
        <w:t xml:space="preserve"> 온도에 따른 </w:t>
      </w:r>
      <w:proofErr w:type="spellStart"/>
      <w:r w:rsidRPr="00B96950">
        <w:rPr>
          <w:sz w:val="28"/>
          <w:szCs w:val="28"/>
        </w:rPr>
        <w:t>전력수요량</w:t>
      </w:r>
      <w:proofErr w:type="spellEnd"/>
      <w:r w:rsidRPr="00B96950">
        <w:rPr>
          <w:sz w:val="28"/>
          <w:szCs w:val="28"/>
        </w:rPr>
        <w:t xml:space="preserve"> 예측</w:t>
      </w:r>
    </w:p>
    <w:p w14:paraId="3230DC5F" w14:textId="1782E7FB" w:rsidR="00755725" w:rsidRPr="00755725" w:rsidRDefault="00755725">
      <w:pPr>
        <w:rPr>
          <w:szCs w:val="20"/>
        </w:rPr>
      </w:pPr>
    </w:p>
    <w:p w14:paraId="3D388453" w14:textId="3D5563A4" w:rsidR="00755725" w:rsidRPr="00755725" w:rsidRDefault="00B96950" w:rsidP="00755725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="00755725" w:rsidRPr="00755725">
        <w:rPr>
          <w:rFonts w:hint="eastAsia"/>
          <w:szCs w:val="20"/>
        </w:rPr>
        <w:t>연구제안배경:</w:t>
      </w:r>
      <w:r w:rsidR="00755725" w:rsidRPr="00755725">
        <w:rPr>
          <w:szCs w:val="20"/>
        </w:rPr>
        <w:t xml:space="preserve"> </w:t>
      </w:r>
      <w:r w:rsidR="00755725">
        <w:rPr>
          <w:rFonts w:hint="eastAsia"/>
          <w:szCs w:val="20"/>
        </w:rPr>
        <w:t>전력은 배터리와 다르게 충전식으로 만들어 놓고 사용하는 것이 아니라,</w:t>
      </w:r>
      <w:r w:rsidR="00755725">
        <w:rPr>
          <w:szCs w:val="20"/>
        </w:rPr>
        <w:t xml:space="preserve"> </w:t>
      </w:r>
      <w:r w:rsidR="00755725">
        <w:rPr>
          <w:rFonts w:hint="eastAsia"/>
          <w:szCs w:val="20"/>
        </w:rPr>
        <w:t xml:space="preserve">생산한 </w:t>
      </w:r>
      <w:proofErr w:type="spellStart"/>
      <w:r w:rsidR="00755725">
        <w:rPr>
          <w:rFonts w:hint="eastAsia"/>
          <w:szCs w:val="20"/>
        </w:rPr>
        <w:t>양그대로를</w:t>
      </w:r>
      <w:proofErr w:type="spellEnd"/>
      <w:r w:rsidR="00755725">
        <w:rPr>
          <w:rFonts w:hint="eastAsia"/>
          <w:szCs w:val="20"/>
        </w:rPr>
        <w:t xml:space="preserve"> 송전하여 사용해야만 한다.</w:t>
      </w:r>
      <w:r w:rsidR="00755725">
        <w:rPr>
          <w:szCs w:val="20"/>
        </w:rPr>
        <w:t xml:space="preserve"> </w:t>
      </w:r>
      <w:r w:rsidR="00755725">
        <w:rPr>
          <w:rFonts w:hint="eastAsia"/>
          <w:szCs w:val="20"/>
        </w:rPr>
        <w:t>만약 생산량이 수요량보다 적으면 정전사태가 일어나 산업이나 일상생활에 큰 문제점이 발생한다</w:t>
      </w:r>
      <w:r w:rsidR="00755725">
        <w:rPr>
          <w:szCs w:val="20"/>
        </w:rPr>
        <w:t xml:space="preserve">. </w:t>
      </w:r>
      <w:r w:rsidR="00755725">
        <w:rPr>
          <w:rFonts w:hint="eastAsia"/>
          <w:szCs w:val="20"/>
        </w:rPr>
        <w:t>그래서 한전에서는 항상 수요량보다 더 높게 예비전력을 만들어서 송전하고 있으며</w:t>
      </w:r>
      <w:r w:rsidR="00755725">
        <w:rPr>
          <w:szCs w:val="20"/>
        </w:rPr>
        <w:t xml:space="preserve">, </w:t>
      </w:r>
      <w:r w:rsidR="00755725">
        <w:rPr>
          <w:rFonts w:hint="eastAsia"/>
          <w:szCs w:val="20"/>
        </w:rPr>
        <w:t>이는 에너지의 낭비로 직결된다.</w:t>
      </w:r>
      <w:r w:rsidR="00755725">
        <w:rPr>
          <w:szCs w:val="20"/>
        </w:rPr>
        <w:t xml:space="preserve"> </w:t>
      </w:r>
      <w:r w:rsidR="00755725">
        <w:rPr>
          <w:rFonts w:hint="eastAsia"/>
          <w:szCs w:val="20"/>
        </w:rPr>
        <w:t>그러므로,</w:t>
      </w:r>
      <w:r w:rsidR="00755725">
        <w:rPr>
          <w:szCs w:val="20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수요량을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실제와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가깝게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예측할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수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있다면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더욱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안정적인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proofErr w:type="spellStart"/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전력망</w:t>
      </w:r>
      <w:proofErr w:type="spellEnd"/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사용이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 w:rsidRPr="00755725">
        <w:rPr>
          <w:rFonts w:ascii="Arial" w:hAnsi="Arial" w:cs="Arial"/>
          <w:color w:val="333333"/>
          <w:szCs w:val="20"/>
          <w:shd w:val="clear" w:color="auto" w:fill="FFFFFF"/>
        </w:rPr>
        <w:t>가능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하다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.</w:t>
      </w:r>
      <w:r w:rsidR="00755725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이러한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수요량을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예측하여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낭비되는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예비전력을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줄이는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것이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이번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연구의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목표이다</w:t>
      </w:r>
      <w:r w:rsidR="00755725">
        <w:rPr>
          <w:rFonts w:ascii="Arial" w:hAnsi="Arial" w:cs="Arial" w:hint="eastAsia"/>
          <w:color w:val="333333"/>
          <w:szCs w:val="20"/>
          <w:shd w:val="clear" w:color="auto" w:fill="FFFFFF"/>
        </w:rPr>
        <w:t>.</w:t>
      </w:r>
      <w:r w:rsidR="00755725" w:rsidRPr="00755725">
        <w:rPr>
          <w:rFonts w:ascii="Arial" w:hAnsi="Arial" w:cs="Arial"/>
          <w:color w:val="333333"/>
          <w:szCs w:val="20"/>
        </w:rPr>
        <w:br/>
      </w:r>
    </w:p>
    <w:p w14:paraId="7785738D" w14:textId="178DE771" w:rsidR="00755725" w:rsidRPr="00755725" w:rsidRDefault="00B9695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755725" w:rsidRPr="00755725">
        <w:rPr>
          <w:rFonts w:hint="eastAsia"/>
          <w:szCs w:val="20"/>
        </w:rPr>
        <w:t>예상연구과정:</w:t>
      </w:r>
      <w:r w:rsidR="00755725">
        <w:rPr>
          <w:szCs w:val="20"/>
        </w:rPr>
        <w:t xml:space="preserve"> </w:t>
      </w:r>
      <w:r w:rsidR="00755725">
        <w:rPr>
          <w:rFonts w:hint="eastAsia"/>
          <w:szCs w:val="20"/>
        </w:rPr>
        <w:t xml:space="preserve">온도에 따른 </w:t>
      </w:r>
      <w:proofErr w:type="spellStart"/>
      <w:r w:rsidR="00755725">
        <w:rPr>
          <w:rFonts w:hint="eastAsia"/>
          <w:szCs w:val="20"/>
        </w:rPr>
        <w:t>전력수요량</w:t>
      </w:r>
      <w:proofErr w:type="spellEnd"/>
      <w:r w:rsidR="00755725">
        <w:rPr>
          <w:rFonts w:hint="eastAsia"/>
          <w:szCs w:val="20"/>
        </w:rPr>
        <w:t xml:space="preserve"> 예측을 위해서는 기상청의 날씨 빅데이터에서 온도에 따른 소비량을 예측해볼 것이다.</w:t>
      </w:r>
      <w:r w:rsidR="00755725">
        <w:rPr>
          <w:szCs w:val="20"/>
        </w:rPr>
        <w:t xml:space="preserve"> </w:t>
      </w:r>
      <w:r w:rsidR="00755725">
        <w:rPr>
          <w:rFonts w:hint="eastAsia"/>
          <w:szCs w:val="20"/>
        </w:rPr>
        <w:t>전력수요에는 여러 요인이 존재하지만 우리는 온도에 초점을 맞추고 연구를 진행할 것이며,</w:t>
      </w:r>
      <w:r w:rsidR="00755725">
        <w:rPr>
          <w:szCs w:val="20"/>
        </w:rPr>
        <w:t xml:space="preserve"> </w:t>
      </w:r>
      <w:r w:rsidR="00755725">
        <w:rPr>
          <w:rFonts w:hint="eastAsia"/>
          <w:szCs w:val="20"/>
        </w:rPr>
        <w:t>그 중에서도 여름철</w:t>
      </w:r>
      <w:r w:rsidR="00755725">
        <w:rPr>
          <w:szCs w:val="20"/>
        </w:rPr>
        <w:t xml:space="preserve"> </w:t>
      </w:r>
      <w:r w:rsidR="00755725">
        <w:rPr>
          <w:rFonts w:hint="eastAsia"/>
          <w:szCs w:val="20"/>
        </w:rPr>
        <w:t>온도에 초점을 맞출 것이다.</w:t>
      </w:r>
      <w:r w:rsidR="00755725">
        <w:rPr>
          <w:szCs w:val="20"/>
        </w:rPr>
        <w:t xml:space="preserve"> </w:t>
      </w:r>
      <w:r>
        <w:rPr>
          <w:rFonts w:hint="eastAsia"/>
          <w:szCs w:val="20"/>
        </w:rPr>
        <w:t>먼저 폭염주의보(3</w:t>
      </w:r>
      <w:r>
        <w:rPr>
          <w:szCs w:val="20"/>
        </w:rPr>
        <w:t>3</w:t>
      </w:r>
      <w:r>
        <w:rPr>
          <w:rFonts w:hint="eastAsia"/>
          <w:szCs w:val="20"/>
        </w:rPr>
        <w:t>도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폭염경보(</w:t>
      </w:r>
      <w:r>
        <w:rPr>
          <w:szCs w:val="20"/>
        </w:rPr>
        <w:t>35</w:t>
      </w:r>
      <w:r>
        <w:rPr>
          <w:rFonts w:hint="eastAsia"/>
          <w:szCs w:val="20"/>
        </w:rPr>
        <w:t>도</w:t>
      </w:r>
      <w:r>
        <w:rPr>
          <w:szCs w:val="20"/>
        </w:rPr>
        <w:t>)</w:t>
      </w:r>
      <w:r>
        <w:rPr>
          <w:rFonts w:hint="eastAsia"/>
          <w:szCs w:val="20"/>
        </w:rPr>
        <w:t>에 해당하는 날짜가 얼마나 지속되었는지 추출코드를 짠 다음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이를 전력소비량과의 연관성을 분석해볼 것이다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그리고 전력 예비율과 비교하여 계산해본 다음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수요전력량을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예측해볼것이다</w:t>
      </w:r>
      <w:proofErr w:type="spellEnd"/>
      <w:r>
        <w:rPr>
          <w:rFonts w:hint="eastAsia"/>
          <w:szCs w:val="20"/>
        </w:rPr>
        <w:t>.</w:t>
      </w:r>
    </w:p>
    <w:p w14:paraId="401E41F5" w14:textId="77777777" w:rsidR="00B96950" w:rsidRDefault="00B96950" w:rsidP="00B96950">
      <w:pPr>
        <w:keepNext/>
      </w:pPr>
      <w:r>
        <w:rPr>
          <w:noProof/>
        </w:rPr>
        <w:drawing>
          <wp:inline distT="0" distB="0" distL="0" distR="0" wp14:anchorId="3671FE63" wp14:editId="1BDE4C2D">
            <wp:extent cx="5731510" cy="3870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F75D" w14:textId="2A569273" w:rsidR="00B96950" w:rsidRDefault="00B96950" w:rsidP="00B96950">
      <w:pPr>
        <w:pStyle w:val="a4"/>
      </w:pPr>
      <w:r>
        <w:t xml:space="preserve">그림 </w:t>
      </w:r>
      <w:r w:rsidR="000F49D9">
        <w:fldChar w:fldCharType="begin"/>
      </w:r>
      <w:r w:rsidR="000F49D9">
        <w:instrText xml:space="preserve"> SEQ </w:instrText>
      </w:r>
      <w:r w:rsidR="000F49D9">
        <w:instrText>그림</w:instrText>
      </w:r>
      <w:r w:rsidR="000F49D9">
        <w:instrText xml:space="preserve"> \* ARABIC </w:instrText>
      </w:r>
      <w:r w:rsidR="000F49D9">
        <w:fldChar w:fldCharType="separate"/>
      </w:r>
      <w:r>
        <w:rPr>
          <w:noProof/>
        </w:rPr>
        <w:t>1</w:t>
      </w:r>
      <w:r w:rsidR="000F49D9">
        <w:rPr>
          <w:noProof/>
        </w:rPr>
        <w:fldChar w:fldCharType="end"/>
      </w:r>
      <w:r>
        <w:t xml:space="preserve">. </w:t>
      </w:r>
      <w:r>
        <w:rPr>
          <w:rFonts w:hint="eastAsia"/>
        </w:rPr>
        <w:t>한전 전력사용 월간보고서</w:t>
      </w:r>
    </w:p>
    <w:p w14:paraId="0250B7FE" w14:textId="67BD23A3" w:rsidR="00B96950" w:rsidRDefault="00B96950">
      <w:pPr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 w:rsidR="00755725" w:rsidRPr="00755725">
        <w:rPr>
          <w:rFonts w:hint="eastAsia"/>
          <w:szCs w:val="20"/>
        </w:rPr>
        <w:t>연구결과 활용방안 또는 예상이점:</w:t>
      </w:r>
      <w:r>
        <w:rPr>
          <w:szCs w:val="20"/>
        </w:rPr>
        <w:t xml:space="preserve"> </w:t>
      </w:r>
    </w:p>
    <w:p w14:paraId="3E7AC0E9" w14:textId="2BDAC1FC" w:rsidR="00755725" w:rsidRDefault="00B96950">
      <w:pPr>
        <w:rPr>
          <w:szCs w:val="20"/>
        </w:rPr>
      </w:pPr>
      <w:r>
        <w:rPr>
          <w:szCs w:val="20"/>
        </w:rPr>
        <w:t>2011</w:t>
      </w:r>
      <w:r>
        <w:rPr>
          <w:rFonts w:hint="eastAsia"/>
          <w:szCs w:val="20"/>
        </w:rPr>
        <w:t xml:space="preserve">년 9월 </w:t>
      </w:r>
      <w:r>
        <w:rPr>
          <w:szCs w:val="20"/>
        </w:rPr>
        <w:t>15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전국에서는 대규모의 정전사태가 있었습니다.</w:t>
      </w:r>
      <w:r>
        <w:rPr>
          <w:szCs w:val="20"/>
        </w:rPr>
        <w:t xml:space="preserve"> </w:t>
      </w:r>
      <w:hyperlink r:id="rId7" w:tooltip="한전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한전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하절기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전력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수급기간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27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~9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겨울을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대비해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발전기들을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정비중이였다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하지만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2011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15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전국적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이상기후로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인한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무더위로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전기수요가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급증하였었다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전력거래소는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전력피크를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400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예상했지만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726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전력수요가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발생하여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예비전력이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안정유지수준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400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kw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아래로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떨어지게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되었다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전력거래소와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한전은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상황에서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오후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기해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전력예비력이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안정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유지수준인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400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이하로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떨어지자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95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만㎾의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자율절전과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89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만㎾의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직접부하제어를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시행했고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이후에도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증가로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400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만㎾를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회복하지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못하자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지역별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순환단전에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들어갔다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최저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전력예비율은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24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kW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였다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인해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아무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통보없이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지역별로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순환정전에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들어갔으며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당일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오후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정상화되었다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440EF4F" w14:textId="1F7493A1" w:rsidR="00B96950" w:rsidRDefault="00B96950">
      <w:pPr>
        <w:rPr>
          <w:szCs w:val="20"/>
        </w:rPr>
      </w:pPr>
      <w:r>
        <w:rPr>
          <w:rFonts w:hint="eastAsia"/>
          <w:szCs w:val="20"/>
        </w:rPr>
        <w:t>이러한 사태를 막기 위해서라도 전력수요예측은 꼭 필요하며,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낭비되는 예비전력을 </w:t>
      </w:r>
      <w:proofErr w:type="spellStart"/>
      <w:r>
        <w:rPr>
          <w:rFonts w:hint="eastAsia"/>
          <w:szCs w:val="20"/>
        </w:rPr>
        <w:t>줄이는데에도</w:t>
      </w:r>
      <w:proofErr w:type="spellEnd"/>
      <w:r>
        <w:rPr>
          <w:rFonts w:hint="eastAsia"/>
          <w:szCs w:val="20"/>
        </w:rPr>
        <w:t xml:space="preserve"> 꼭 필요할 것이다.</w:t>
      </w:r>
      <w:r>
        <w:rPr>
          <w:szCs w:val="20"/>
        </w:rPr>
        <w:t xml:space="preserve"> </w:t>
      </w:r>
    </w:p>
    <w:p w14:paraId="56504634" w14:textId="60A21400" w:rsidR="00B96950" w:rsidRDefault="00B96950">
      <w:pPr>
        <w:rPr>
          <w:szCs w:val="20"/>
        </w:rPr>
      </w:pPr>
    </w:p>
    <w:p w14:paraId="44E63F68" w14:textId="5CF1DE07" w:rsidR="00B96950" w:rsidRDefault="00B96950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한계점</w:t>
      </w:r>
    </w:p>
    <w:p w14:paraId="45DF8CFB" w14:textId="7192D281" w:rsidR="00B96950" w:rsidRPr="00755725" w:rsidRDefault="00B96950">
      <w:pPr>
        <w:rPr>
          <w:szCs w:val="20"/>
        </w:rPr>
      </w:pPr>
      <w:r>
        <w:rPr>
          <w:rFonts w:hint="eastAsia"/>
          <w:szCs w:val="20"/>
        </w:rPr>
        <w:t>한전에서는 온도만이 아니라 여러 변수들을 종합해서 이러한 비슷한 모델을 만들었다고 발표한 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코드가 공개된 것은 아니지만 온도만을 활용하여 여름철 폭염기간에의 전력예측을 해해보는 것 모집단이나 변수가 </w:t>
      </w:r>
      <w:proofErr w:type="spellStart"/>
      <w:r>
        <w:rPr>
          <w:rFonts w:hint="eastAsia"/>
          <w:szCs w:val="20"/>
        </w:rPr>
        <w:t>부족할수도</w:t>
      </w:r>
      <w:proofErr w:type="spellEnd"/>
      <w:r>
        <w:rPr>
          <w:rFonts w:hint="eastAsia"/>
          <w:szCs w:val="20"/>
        </w:rPr>
        <w:t xml:space="preserve"> 있다고 생각된다.</w:t>
      </w:r>
    </w:p>
    <w:sectPr w:rsidR="00B96950" w:rsidRPr="00755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8ECF" w14:textId="77777777" w:rsidR="000F49D9" w:rsidRDefault="000F49D9" w:rsidP="00AB5DE2">
      <w:pPr>
        <w:spacing w:after="0" w:line="240" w:lineRule="auto"/>
      </w:pPr>
      <w:r>
        <w:separator/>
      </w:r>
    </w:p>
  </w:endnote>
  <w:endnote w:type="continuationSeparator" w:id="0">
    <w:p w14:paraId="4DC9C6EC" w14:textId="77777777" w:rsidR="000F49D9" w:rsidRDefault="000F49D9" w:rsidP="00AB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6627" w14:textId="77777777" w:rsidR="000F49D9" w:rsidRDefault="000F49D9" w:rsidP="00AB5DE2">
      <w:pPr>
        <w:spacing w:after="0" w:line="240" w:lineRule="auto"/>
      </w:pPr>
      <w:r>
        <w:separator/>
      </w:r>
    </w:p>
  </w:footnote>
  <w:footnote w:type="continuationSeparator" w:id="0">
    <w:p w14:paraId="0A998533" w14:textId="77777777" w:rsidR="000F49D9" w:rsidRDefault="000F49D9" w:rsidP="00AB5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25"/>
    <w:rsid w:val="000F49D9"/>
    <w:rsid w:val="004510D3"/>
    <w:rsid w:val="00755725"/>
    <w:rsid w:val="00AB5DE2"/>
    <w:rsid w:val="00B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016EA"/>
  <w15:chartTrackingRefBased/>
  <w15:docId w15:val="{AD6062CD-85D0-4765-AE03-CC32A5E5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5725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B96950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AB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5DE2"/>
  </w:style>
  <w:style w:type="paragraph" w:styleId="a6">
    <w:name w:val="footer"/>
    <w:basedOn w:val="a"/>
    <w:link w:val="Char0"/>
    <w:uiPriority w:val="99"/>
    <w:unhideWhenUsed/>
    <w:rsid w:val="00AB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%ED%95%9C%EC%A0%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rhksrn9496@o365.skku.edu</dc:creator>
  <cp:keywords/>
  <dc:description/>
  <cp:lastModifiedBy>이상협</cp:lastModifiedBy>
  <cp:revision>2</cp:revision>
  <dcterms:created xsi:type="dcterms:W3CDTF">2021-04-25T23:17:00Z</dcterms:created>
  <dcterms:modified xsi:type="dcterms:W3CDTF">2021-04-25T23:17:00Z</dcterms:modified>
</cp:coreProperties>
</file>