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E72" w:rsidRDefault="00213B2A" w:rsidP="00213B2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dire:</w:t>
      </w:r>
    </w:p>
    <w:p w:rsidR="00213B2A" w:rsidRDefault="00213B2A" w:rsidP="00213B2A">
      <w:pPr>
        <w:numPr>
          <w:ilvl w:val="0"/>
          <w:numId w:val="1"/>
        </w:numPr>
        <w:rPr>
          <w:sz w:val="44"/>
          <w:szCs w:val="44"/>
        </w:rPr>
      </w:pPr>
      <w:r w:rsidRPr="00213B2A">
        <w:rPr>
          <w:sz w:val="44"/>
          <w:szCs w:val="44"/>
        </w:rPr>
        <w:t>Diapo 1:</w:t>
      </w:r>
    </w:p>
    <w:p w:rsidR="00213B2A" w:rsidRDefault="00213B2A" w:rsidP="00213B2A">
      <w:pPr>
        <w:ind w:left="720"/>
        <w:rPr>
          <w:sz w:val="44"/>
          <w:szCs w:val="44"/>
          <w:lang w:val="fr-FR"/>
        </w:rPr>
      </w:pPr>
      <w:r w:rsidRPr="00213B2A">
        <w:rPr>
          <w:rFonts w:eastAsiaTheme="minorEastAsia" w:hAnsi="Century Gothic"/>
          <w:color w:val="000000" w:themeColor="text1"/>
          <w:kern w:val="24"/>
          <w:sz w:val="48"/>
          <w:szCs w:val="48"/>
          <w:lang w:val="fr-FR" w:eastAsia="fr-MA"/>
        </w:rPr>
        <w:t xml:space="preserve"> </w:t>
      </w:r>
      <w:r w:rsidRPr="00213B2A">
        <w:rPr>
          <w:sz w:val="44"/>
          <w:szCs w:val="44"/>
          <w:lang w:val="fr-FR"/>
        </w:rPr>
        <w:t>Une bibliothèque de l’école, c’est avant tout un espace de travail pour les étudiants dans lequel on trouve des ressources documentaire</w:t>
      </w:r>
      <w:r>
        <w:rPr>
          <w:sz w:val="44"/>
          <w:szCs w:val="44"/>
          <w:lang w:val="fr-FR"/>
        </w:rPr>
        <w:t>s</w:t>
      </w:r>
      <w:r w:rsidRPr="00213B2A">
        <w:rPr>
          <w:sz w:val="44"/>
          <w:szCs w:val="44"/>
          <w:lang w:val="fr-FR"/>
        </w:rPr>
        <w:t>.</w:t>
      </w:r>
    </w:p>
    <w:p w:rsidR="00213B2A" w:rsidRDefault="00213B2A" w:rsidP="00213B2A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</w:t>
      </w:r>
      <w:proofErr w:type="spellStart"/>
      <w:r>
        <w:rPr>
          <w:sz w:val="44"/>
          <w:szCs w:val="44"/>
          <w:lang w:val="fr-FR"/>
        </w:rPr>
        <w:t>voila</w:t>
      </w:r>
      <w:proofErr w:type="spellEnd"/>
      <w:r>
        <w:rPr>
          <w:sz w:val="44"/>
          <w:szCs w:val="44"/>
          <w:lang w:val="fr-FR"/>
        </w:rPr>
        <w:t xml:space="preserve"> l’interface de notre biblio</w:t>
      </w:r>
    </w:p>
    <w:p w:rsidR="00213B2A" w:rsidRDefault="001434A2" w:rsidP="00213B2A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-Diapo</w:t>
      </w:r>
      <w:r w:rsidR="00812885">
        <w:rPr>
          <w:sz w:val="44"/>
          <w:szCs w:val="44"/>
          <w:lang w:val="fr-FR"/>
        </w:rPr>
        <w:t xml:space="preserve"> 2 :</w:t>
      </w:r>
    </w:p>
    <w:p w:rsidR="00812885" w:rsidRDefault="00812885" w:rsidP="00213B2A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faciliter la </w:t>
      </w:r>
      <w:proofErr w:type="spellStart"/>
      <w:r>
        <w:rPr>
          <w:sz w:val="44"/>
          <w:szCs w:val="44"/>
          <w:lang w:val="fr-FR"/>
        </w:rPr>
        <w:t>tache</w:t>
      </w:r>
      <w:proofErr w:type="spellEnd"/>
      <w:r>
        <w:rPr>
          <w:sz w:val="44"/>
          <w:szCs w:val="44"/>
          <w:lang w:val="fr-FR"/>
        </w:rPr>
        <w:t xml:space="preserve">, </w:t>
      </w:r>
      <w:r w:rsidRPr="00812885">
        <w:rPr>
          <w:sz w:val="44"/>
          <w:szCs w:val="44"/>
          <w:lang w:val="fr-FR"/>
        </w:rPr>
        <w:t xml:space="preserve">nous avons ajouté l'option permettant à l'utilisateur d'entrer le </w:t>
      </w:r>
      <w:r>
        <w:rPr>
          <w:sz w:val="44"/>
          <w:szCs w:val="44"/>
          <w:lang w:val="fr-FR"/>
        </w:rPr>
        <w:t>l’indice</w:t>
      </w:r>
      <w:r w:rsidRPr="00812885">
        <w:rPr>
          <w:sz w:val="44"/>
          <w:szCs w:val="44"/>
          <w:lang w:val="fr-FR"/>
        </w:rPr>
        <w:t xml:space="preserve"> d'option souhaité.</w:t>
      </w:r>
    </w:p>
    <w:p w:rsidR="00812885" w:rsidRDefault="00812885" w:rsidP="00213B2A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-Diapo3 :</w:t>
      </w:r>
    </w:p>
    <w:p w:rsidR="0087036C" w:rsidRPr="0087036C" w:rsidRDefault="0087036C" w:rsidP="0087036C">
      <w:pPr>
        <w:numPr>
          <w:ilvl w:val="0"/>
          <w:numId w:val="2"/>
        </w:numPr>
        <w:rPr>
          <w:sz w:val="44"/>
          <w:szCs w:val="44"/>
        </w:rPr>
      </w:pPr>
      <w:r w:rsidRPr="0087036C">
        <w:rPr>
          <w:sz w:val="44"/>
          <w:szCs w:val="44"/>
          <w:lang w:val="fr-FR"/>
        </w:rPr>
        <w:t>Ici nous demandons à l'utilisateur d'entrer combien de livres pour ajouter.</w:t>
      </w:r>
    </w:p>
    <w:p w:rsidR="0087036C" w:rsidRPr="0087036C" w:rsidRDefault="0087036C" w:rsidP="0087036C">
      <w:pPr>
        <w:numPr>
          <w:ilvl w:val="0"/>
          <w:numId w:val="2"/>
        </w:numPr>
        <w:rPr>
          <w:sz w:val="44"/>
          <w:szCs w:val="44"/>
        </w:rPr>
      </w:pPr>
      <w:r w:rsidRPr="0087036C">
        <w:rPr>
          <w:sz w:val="44"/>
          <w:szCs w:val="44"/>
          <w:lang w:val="fr-FR"/>
        </w:rPr>
        <w:t>Selon le nombre de livres, l'utilisateur saisira toutes les informations l'une après l'autre.</w:t>
      </w:r>
    </w:p>
    <w:p w:rsidR="0087036C" w:rsidRPr="00D459D4" w:rsidRDefault="0087036C" w:rsidP="0087036C">
      <w:pPr>
        <w:numPr>
          <w:ilvl w:val="0"/>
          <w:numId w:val="2"/>
        </w:numPr>
        <w:rPr>
          <w:sz w:val="44"/>
          <w:szCs w:val="44"/>
        </w:rPr>
      </w:pPr>
      <w:r w:rsidRPr="0087036C">
        <w:rPr>
          <w:sz w:val="44"/>
          <w:szCs w:val="44"/>
          <w:lang w:val="fr-FR"/>
        </w:rPr>
        <w:t>Enfin, le logiciel montre que les livres sont ajoutés avec succès et il est automatiquement renvoyé à la page d'accueil.</w:t>
      </w:r>
    </w:p>
    <w:p w:rsidR="0087036C" w:rsidRDefault="0087036C" w:rsidP="00D459D4">
      <w:pPr>
        <w:ind w:left="720"/>
        <w:rPr>
          <w:sz w:val="44"/>
          <w:szCs w:val="44"/>
          <w:lang w:val="fr-FR"/>
        </w:rPr>
      </w:pPr>
    </w:p>
    <w:p w:rsidR="0087036C" w:rsidRPr="0087036C" w:rsidRDefault="0087036C" w:rsidP="00D459D4">
      <w:pPr>
        <w:ind w:left="720"/>
        <w:rPr>
          <w:sz w:val="44"/>
          <w:szCs w:val="44"/>
        </w:rPr>
      </w:pPr>
    </w:p>
    <w:p w:rsidR="00812885" w:rsidRDefault="00D459D4" w:rsidP="00213B2A">
      <w:pPr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>-Diapo11 :</w:t>
      </w:r>
    </w:p>
    <w:p w:rsidR="00D459D4" w:rsidRPr="0087036C" w:rsidRDefault="00D459D4" w:rsidP="00213B2A">
      <w:pPr>
        <w:ind w:left="720"/>
        <w:rPr>
          <w:sz w:val="44"/>
          <w:szCs w:val="44"/>
        </w:rPr>
      </w:pPr>
      <w:r w:rsidRPr="00D459D4">
        <w:rPr>
          <w:sz w:val="44"/>
          <w:szCs w:val="44"/>
        </w:rPr>
        <w:t xml:space="preserve">le programme affiche à l’utilisateur la liste des livres disponibles.il montre également à l’utilisateur une option pour choisir le livre et commencer le </w:t>
      </w:r>
      <w:r>
        <w:rPr>
          <w:sz w:val="44"/>
          <w:szCs w:val="44"/>
        </w:rPr>
        <w:t xml:space="preserve">procédure </w:t>
      </w:r>
      <w:r w:rsidRPr="00D459D4">
        <w:rPr>
          <w:sz w:val="44"/>
          <w:szCs w:val="44"/>
        </w:rPr>
        <w:t>d’emprunt, mais si l’utilisateur n’a pas pu trouver le livre qu’il recherche, il existe une option où il peut commencer le processus de recherche.</w:t>
      </w:r>
    </w:p>
    <w:p w:rsidR="00213B2A" w:rsidRPr="00213B2A" w:rsidRDefault="00213B2A" w:rsidP="00213B2A">
      <w:pPr>
        <w:ind w:left="720"/>
        <w:rPr>
          <w:sz w:val="44"/>
          <w:szCs w:val="44"/>
        </w:rPr>
      </w:pPr>
    </w:p>
    <w:p w:rsidR="00213B2A" w:rsidRPr="00213B2A" w:rsidRDefault="00213B2A" w:rsidP="00213B2A">
      <w:pPr>
        <w:rPr>
          <w:sz w:val="44"/>
          <w:szCs w:val="44"/>
        </w:rPr>
      </w:pPr>
    </w:p>
    <w:sectPr w:rsidR="00213B2A" w:rsidRPr="0021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003"/>
    <w:multiLevelType w:val="hybridMultilevel"/>
    <w:tmpl w:val="1F127A9A"/>
    <w:lvl w:ilvl="0" w:tplc="C6703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61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81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E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E2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8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CE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E0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60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0B1A1B"/>
    <w:multiLevelType w:val="hybridMultilevel"/>
    <w:tmpl w:val="6AE660C2"/>
    <w:lvl w:ilvl="0" w:tplc="5E2AE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84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D6E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0A3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CD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8D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EB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41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6A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25589">
    <w:abstractNumId w:val="0"/>
  </w:num>
  <w:num w:numId="2" w16cid:durableId="78774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2A"/>
    <w:rsid w:val="001434A2"/>
    <w:rsid w:val="00213B2A"/>
    <w:rsid w:val="00812885"/>
    <w:rsid w:val="0087036C"/>
    <w:rsid w:val="009D2022"/>
    <w:rsid w:val="00D459D4"/>
    <w:rsid w:val="00E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1507"/>
  <w15:chartTrackingRefBased/>
  <w15:docId w15:val="{B39DCEB4-D9EE-47F3-99B3-6F82ECBF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68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aouni</dc:creator>
  <cp:keywords/>
  <dc:description/>
  <cp:lastModifiedBy>Yassine aouni</cp:lastModifiedBy>
  <cp:revision>2</cp:revision>
  <dcterms:created xsi:type="dcterms:W3CDTF">2023-01-29T09:28:00Z</dcterms:created>
  <dcterms:modified xsi:type="dcterms:W3CDTF">2023-01-29T13:12:00Z</dcterms:modified>
</cp:coreProperties>
</file>