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6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65"/>
      </w:tblGrid>
      <w:tr w:rsidR="00BE034D" w:rsidRPr="00BE034D" w:rsidTr="00BE034D">
        <w:tc>
          <w:tcPr>
            <w:tcW w:w="0" w:type="auto"/>
            <w:shd w:val="clear" w:color="auto" w:fill="E6E6E6"/>
            <w:hideMark/>
          </w:tcPr>
          <w:p w:rsidR="00BE034D" w:rsidRDefault="00BE034D" w:rsidP="00BE034D">
            <w:pPr>
              <w:widowControl/>
              <w:rPr>
                <w:rFonts w:ascii="Verdana" w:hAnsi="Verdana"/>
                <w:b/>
                <w:bCs/>
                <w:color w:val="A656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A65600"/>
                <w:sz w:val="23"/>
                <w:szCs w:val="23"/>
              </w:rPr>
              <w:t xml:space="preserve">Chapter 10 - </w:t>
            </w:r>
            <w:r>
              <w:rPr>
                <w:rFonts w:ascii="Verdana" w:hAnsi="Verdana"/>
                <w:b/>
                <w:bCs/>
                <w:color w:val="A65600"/>
                <w:sz w:val="23"/>
                <w:szCs w:val="23"/>
              </w:rPr>
              <w:t>執行檔、安裝檔及動態連結</w:t>
            </w:r>
            <w:proofErr w:type="gramStart"/>
            <w:r>
              <w:rPr>
                <w:rFonts w:ascii="Verdana" w:hAnsi="Verdana"/>
                <w:b/>
                <w:bCs/>
                <w:color w:val="A65600"/>
                <w:sz w:val="23"/>
                <w:szCs w:val="23"/>
              </w:rPr>
              <w:t>檔</w:t>
            </w:r>
            <w:proofErr w:type="gramEnd"/>
          </w:p>
          <w:p w:rsidR="00BE034D" w:rsidRPr="00BE034D" w:rsidRDefault="00BE034D"/>
          <w:tbl>
            <w:tblPr>
              <w:tblW w:w="4850" w:type="pct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034"/>
              <w:gridCol w:w="1966"/>
              <w:gridCol w:w="1345"/>
            </w:tblGrid>
            <w:tr w:rsidR="00BE034D" w:rsidRPr="00BE034D">
              <w:tc>
                <w:tcPr>
                  <w:tcW w:w="3400" w:type="pct"/>
                  <w:vMerge w:val="restar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b/>
                      <w:bCs/>
                      <w:color w:val="EA7D11"/>
                      <w:kern w:val="0"/>
                      <w:sz w:val="23"/>
                      <w:szCs w:val="23"/>
                    </w:rPr>
                    <w:t xml:space="preserve">10-1 </w:t>
                  </w:r>
                  <w:r w:rsidRPr="00BE034D">
                    <w:rPr>
                      <w:rFonts w:ascii="Verdana" w:eastAsia="新細明體" w:hAnsi="Verdana" w:cs="新細明體"/>
                      <w:b/>
                      <w:bCs/>
                      <w:color w:val="EA7D11"/>
                      <w:kern w:val="0"/>
                      <w:sz w:val="23"/>
                      <w:szCs w:val="23"/>
                    </w:rPr>
                    <w:t>建立執行檔</w:t>
                  </w: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spacing w:line="375" w:lineRule="atLeast"/>
                    <w:jc w:val="righ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A65600"/>
                      <w:kern w:val="0"/>
                      <w:sz w:val="18"/>
                      <w:szCs w:val="18"/>
                    </w:rPr>
                    <w:t>發文日期：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2010/09/15 00:00:00</w:t>
                  </w:r>
                </w:p>
              </w:tc>
            </w:tr>
            <w:tr w:rsidR="00BE034D" w:rsidRPr="00BE034D">
              <w:tc>
                <w:tcPr>
                  <w:tcW w:w="0" w:type="auto"/>
                  <w:vMerge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950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spacing w:line="375" w:lineRule="atLeast"/>
                    <w:jc w:val="righ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A65600"/>
                      <w:kern w:val="0"/>
                      <w:sz w:val="18"/>
                      <w:szCs w:val="18"/>
                    </w:rPr>
                    <w:t>人氣：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9871</w:t>
                  </w:r>
                </w:p>
              </w:tc>
              <w:tc>
                <w:tcPr>
                  <w:tcW w:w="650" w:type="pct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spacing w:line="375" w:lineRule="atLeast"/>
                    <w:jc w:val="righ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proofErr w:type="gramStart"/>
                  <w:r w:rsidRPr="00BE034D">
                    <w:rPr>
                      <w:rFonts w:ascii="Verdana" w:eastAsia="新細明體" w:hAnsi="Verdana" w:cs="新細明體"/>
                      <w:color w:val="A65600"/>
                      <w:kern w:val="0"/>
                      <w:sz w:val="18"/>
                      <w:szCs w:val="18"/>
                    </w:rPr>
                    <w:t>讚</w:t>
                  </w:r>
                  <w:proofErr w:type="gramEnd"/>
                  <w:r w:rsidRPr="00BE034D">
                    <w:rPr>
                      <w:rFonts w:ascii="Verdana" w:eastAsia="新細明體" w:hAnsi="Verdana" w:cs="新細明體"/>
                      <w:color w:val="A65600"/>
                      <w:kern w:val="0"/>
                      <w:sz w:val="18"/>
                      <w:szCs w:val="18"/>
                    </w:rPr>
                    <w:t>：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6</w:t>
                  </w:r>
                </w:p>
              </w:tc>
            </w:tr>
          </w:tbl>
          <w:p w:rsidR="00BE034D" w:rsidRPr="00BE034D" w:rsidRDefault="00BE034D" w:rsidP="00BE034D">
            <w:pPr>
              <w:widowControl/>
              <w:rPr>
                <w:rFonts w:ascii="Verdana" w:eastAsia="新細明體" w:hAnsi="Verdana" w:cs="新細明體"/>
                <w:vanish/>
                <w:color w:val="444444"/>
                <w:kern w:val="0"/>
                <w:sz w:val="18"/>
                <w:szCs w:val="18"/>
              </w:rPr>
            </w:pPr>
          </w:p>
          <w:tbl>
            <w:tblPr>
              <w:tblW w:w="4850" w:type="pct"/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10345"/>
            </w:tblGrid>
            <w:tr w:rsidR="00BE034D" w:rsidRPr="00BE034D">
              <w:tc>
                <w:tcPr>
                  <w:tcW w:w="2500" w:type="pct"/>
                  <w:tcBorders>
                    <w:top w:val="single" w:sz="6" w:space="0" w:color="FFCC33"/>
                  </w:tcBorders>
                  <w:shd w:val="clear" w:color="auto" w:fill="FFFDF4"/>
                  <w:tcMar>
                    <w:top w:w="0" w:type="dxa"/>
                    <w:left w:w="75" w:type="dxa"/>
                    <w:bottom w:w="0" w:type="dxa"/>
                    <w:right w:w="0" w:type="dxa"/>
                  </w:tcMar>
                  <w:hideMark/>
                </w:tcPr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新細明體" w:eastAsia="新細明體" w:hAnsi="新細明體" w:cs="新細明體" w:hint="eastAsia"/>
                      <w:color w:val="444444"/>
                      <w:kern w:val="0"/>
                      <w:szCs w:val="24"/>
                    </w:rPr>
                    <w:t>執行檔的建立必需要在專案</w:t>
                  </w:r>
                  <w:proofErr w:type="gramStart"/>
                  <w:r w:rsidRPr="00BE034D">
                    <w:rPr>
                      <w:rFonts w:ascii="新細明體" w:eastAsia="新細明體" w:hAnsi="新細明體" w:cs="新細明體" w:hint="eastAsia"/>
                      <w:color w:val="444444"/>
                      <w:kern w:val="0"/>
                      <w:szCs w:val="24"/>
                    </w:rPr>
                    <w:t>檔</w:t>
                  </w:r>
                  <w:proofErr w:type="gramEnd"/>
                  <w:r w:rsidRPr="00BE034D">
                    <w:rPr>
                      <w:rFonts w:ascii="新細明體" w:eastAsia="新細明體" w:hAnsi="新細明體" w:cs="新細明體" w:hint="eastAsia"/>
                      <w:color w:val="444444"/>
                      <w:kern w:val="0"/>
                      <w:szCs w:val="24"/>
                    </w:rPr>
                    <w:t>底下製作，所以你必需要先將欲建立執行檔的</w:t>
                  </w:r>
                  <w:r w:rsidRPr="00BE034D">
                    <w:rPr>
                      <w:rFonts w:ascii="Calibri" w:eastAsia="新細明體" w:hAnsi="Calibri" w:cs="Calibri"/>
                      <w:color w:val="444444"/>
                      <w:kern w:val="0"/>
                      <w:szCs w:val="24"/>
                    </w:rPr>
                    <w:t>VI</w:t>
                  </w:r>
                  <w:r w:rsidRPr="00BE034D">
                    <w:rPr>
                      <w:rFonts w:ascii="新細明體" w:eastAsia="新細明體" w:hAnsi="新細明體" w:cs="新細明體" w:hint="eastAsia"/>
                      <w:color w:val="444444"/>
                      <w:kern w:val="0"/>
                      <w:szCs w:val="24"/>
                    </w:rPr>
                    <w:t>加入到專案中，假設目前有一個梯形面積計算程式，整體程式如下圖所示。</w:t>
                  </w:r>
                </w:p>
                <w:tbl>
                  <w:tblPr>
                    <w:tblW w:w="0" w:type="auto"/>
                    <w:jc w:val="center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100"/>
                  </w:tblGrid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noProof/>
                            <w:color w:val="444444"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5143500" cy="1619250"/>
                              <wp:effectExtent l="0" t="0" r="0" b="0"/>
                              <wp:docPr id="9" name="圖片 9" descr="https://www.labviewpro.net/upfiles/CH10-1_1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 descr="https://www.labviewpro.net/upfiles/CH10-1_1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43500" cy="16192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[+]</w:t>
                        </w: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放大圖片</w:t>
                        </w:r>
                      </w:p>
                    </w:tc>
                  </w:tr>
                </w:tbl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新細明體" w:eastAsia="新細明體" w:hAnsi="新細明體" w:cs="新細明體" w:hint="eastAsia"/>
                      <w:color w:val="444444"/>
                      <w:kern w:val="0"/>
                      <w:szCs w:val="24"/>
                    </w:rPr>
                    <w:t>首先請在[Build Specifications]滑鼠右鍵選擇[New]&gt;&gt;[Application(EXE)]，會跳出執行</w:t>
                  </w:r>
                  <w:proofErr w:type="gramStart"/>
                  <w:r w:rsidRPr="00BE034D">
                    <w:rPr>
                      <w:rFonts w:ascii="新細明體" w:eastAsia="新細明體" w:hAnsi="新細明體" w:cs="新細明體" w:hint="eastAsia"/>
                      <w:color w:val="444444"/>
                      <w:kern w:val="0"/>
                      <w:szCs w:val="24"/>
                    </w:rPr>
                    <w:t>檔</w:t>
                  </w:r>
                  <w:proofErr w:type="gramEnd"/>
                  <w:r w:rsidRPr="00BE034D">
                    <w:rPr>
                      <w:rFonts w:ascii="新細明體" w:eastAsia="新細明體" w:hAnsi="新細明體" w:cs="新細明體" w:hint="eastAsia"/>
                      <w:color w:val="444444"/>
                      <w:kern w:val="0"/>
                      <w:szCs w:val="24"/>
                    </w:rPr>
                    <w:t>製作選單。</w:t>
                  </w:r>
                </w:p>
                <w:tbl>
                  <w:tblPr>
                    <w:tblW w:w="0" w:type="auto"/>
                    <w:jc w:val="center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220"/>
                  </w:tblGrid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noProof/>
                            <w:color w:val="444444"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3305175" cy="2800350"/>
                              <wp:effectExtent l="0" t="0" r="9525" b="0"/>
                              <wp:docPr id="8" name="圖片 8" descr="https://www.labviewpro.net/upfiles/CH10-1_2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https://www.labviewpro.net/upfiles/CH10-1_2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305175" cy="28003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[+]</w:t>
                        </w: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放大圖片</w:t>
                        </w:r>
                      </w:p>
                    </w:tc>
                  </w:tr>
                </w:tbl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下圖是執行</w:t>
                  </w:r>
                  <w:proofErr w:type="gramStart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檔</w:t>
                  </w:r>
                  <w:proofErr w:type="gramEnd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製作設定頁的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[Information]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頁面，你需要在這個頁面設定程式名稱、存檔路徑等訊息。</w:t>
                  </w:r>
                </w:p>
                <w:p w:rsidR="00BE034D" w:rsidRPr="00BE034D" w:rsidRDefault="00BE034D" w:rsidP="00BE034D">
                  <w:pPr>
                    <w:widowControl/>
                    <w:spacing w:line="375" w:lineRule="atLeast"/>
                    <w:jc w:val="center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 </w:t>
                  </w:r>
                </w:p>
                <w:tbl>
                  <w:tblPr>
                    <w:tblW w:w="0" w:type="auto"/>
                    <w:jc w:val="center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100"/>
                  </w:tblGrid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noProof/>
                            <w:color w:val="444444"/>
                            <w:kern w:val="0"/>
                            <w:sz w:val="18"/>
                            <w:szCs w:val="18"/>
                          </w:rPr>
                          <w:lastRenderedPageBreak/>
                          <w:drawing>
                            <wp:inline distT="0" distB="0" distL="0" distR="0">
                              <wp:extent cx="5143500" cy="2828925"/>
                              <wp:effectExtent l="0" t="0" r="0" b="9525"/>
                              <wp:docPr id="7" name="圖片 7" descr="https://www.labviewpro.net/upfiles/CH10-1_3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https://www.labviewpro.net/upfiles/CH10-1_3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43500" cy="2828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[+]</w:t>
                        </w: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放大圖片</w:t>
                        </w:r>
                      </w:p>
                    </w:tc>
                  </w:tr>
                </w:tbl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在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[Source Files]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頁面，你需要將主程式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VI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放置在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[Startup VIs]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欄位，然後將一些動態檔案放置在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[Always Included]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欄位中，所謂的動態檔案就像是一些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DLL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、文字</w:t>
                  </w:r>
                  <w:proofErr w:type="gramStart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檔</w:t>
                  </w:r>
                  <w:proofErr w:type="gramEnd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之類的檔案，這些檔案通常不會直接和主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VI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有關聯性，所以你要特別放置在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[Always Included]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，如果你發現你要的檔案沒有出現在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[Project Files]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欄位裡面，請你回到專案檔，先加到專案中，再來製作執行檔。</w:t>
                  </w:r>
                </w:p>
                <w:p w:rsidR="00BE034D" w:rsidRPr="00BE034D" w:rsidRDefault="00BE034D" w:rsidP="00BE034D">
                  <w:pPr>
                    <w:widowControl/>
                    <w:spacing w:line="375" w:lineRule="atLeast"/>
                    <w:jc w:val="center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 </w:t>
                  </w:r>
                </w:p>
                <w:tbl>
                  <w:tblPr>
                    <w:tblW w:w="0" w:type="auto"/>
                    <w:jc w:val="center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100"/>
                  </w:tblGrid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noProof/>
                            <w:color w:val="444444"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5143500" cy="3048000"/>
                              <wp:effectExtent l="0" t="0" r="0" b="0"/>
                              <wp:docPr id="6" name="圖片 6" descr="https://www.labviewpro.net/upfiles/CH10-1_4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https://www.labviewpro.net/upfiles/CH10-1_4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43500" cy="3048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[+]</w:t>
                        </w: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放大圖片</w:t>
                        </w:r>
                      </w:p>
                    </w:tc>
                  </w:tr>
                </w:tbl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在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</w:t>
                  </w:r>
                  <w:proofErr w:type="spellStart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Desitinations</w:t>
                  </w:r>
                  <w:proofErr w:type="spellEnd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頁面是設定執行檔及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Support Directory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的路徑，一般不需要特別修改。</w:t>
                  </w:r>
                </w:p>
                <w:p w:rsidR="00BE034D" w:rsidRPr="00BE034D" w:rsidRDefault="00BE034D" w:rsidP="00BE034D">
                  <w:pPr>
                    <w:widowControl/>
                    <w:spacing w:line="375" w:lineRule="atLeast"/>
                    <w:jc w:val="center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 </w:t>
                  </w:r>
                </w:p>
                <w:tbl>
                  <w:tblPr>
                    <w:tblW w:w="0" w:type="auto"/>
                    <w:jc w:val="center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100"/>
                  </w:tblGrid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noProof/>
                            <w:color w:val="444444"/>
                            <w:kern w:val="0"/>
                            <w:sz w:val="18"/>
                            <w:szCs w:val="18"/>
                          </w:rPr>
                          <w:lastRenderedPageBreak/>
                          <w:drawing>
                            <wp:inline distT="0" distB="0" distL="0" distR="0">
                              <wp:extent cx="5143500" cy="3467100"/>
                              <wp:effectExtent l="0" t="0" r="0" b="0"/>
                              <wp:docPr id="5" name="圖片 5" descr="https://www.labviewpro.net/upfiles/CH10-1_5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5" descr="https://www.labviewpro.net/upfiles/CH10-1_5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43500" cy="34671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[+]</w:t>
                        </w: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放大圖片</w:t>
                        </w:r>
                      </w:p>
                    </w:tc>
                  </w:tr>
                </w:tbl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在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[Source File Settings]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頁面有</w:t>
                  </w:r>
                  <w:proofErr w:type="gramStart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很</w:t>
                  </w:r>
                  <w:proofErr w:type="gramEnd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選項你可以設定，像是移除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Block Diagram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、密碼修改、程式名稱修改，你甚至可以到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Customize VI Properties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中去設定程式執行時的狀態，像是程式開啟時不要執行等功能。</w:t>
                  </w:r>
                </w:p>
                <w:p w:rsidR="00BE034D" w:rsidRPr="00BE034D" w:rsidRDefault="00BE034D" w:rsidP="00BE034D">
                  <w:pPr>
                    <w:widowControl/>
                    <w:spacing w:line="375" w:lineRule="atLeast"/>
                    <w:jc w:val="center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 </w:t>
                  </w:r>
                </w:p>
                <w:tbl>
                  <w:tblPr>
                    <w:tblW w:w="0" w:type="auto"/>
                    <w:jc w:val="center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100"/>
                  </w:tblGrid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noProof/>
                            <w:color w:val="444444"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5143500" cy="2552700"/>
                              <wp:effectExtent l="0" t="0" r="0" b="0"/>
                              <wp:docPr id="4" name="圖片 4" descr="https://www.labviewpro.net/upfiles/CH10-1_6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https://www.labviewpro.net/upfiles/CH10-1_6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43500" cy="2552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[+]</w:t>
                        </w: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放大圖片</w:t>
                        </w:r>
                      </w:p>
                    </w:tc>
                  </w:tr>
                </w:tbl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下圖是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[Customize VI Properties]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的設定選單，共分成兩大類的設定項，有人機界面相關或是程式執行相關等設定選項。</w:t>
                  </w:r>
                </w:p>
                <w:p w:rsidR="00BE034D" w:rsidRPr="00BE034D" w:rsidRDefault="00BE034D" w:rsidP="00BE034D">
                  <w:pPr>
                    <w:widowControl/>
                    <w:spacing w:line="375" w:lineRule="atLeast"/>
                    <w:jc w:val="center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 </w:t>
                  </w:r>
                </w:p>
                <w:tbl>
                  <w:tblPr>
                    <w:tblW w:w="0" w:type="auto"/>
                    <w:jc w:val="center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100"/>
                  </w:tblGrid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noProof/>
                            <w:color w:val="444444"/>
                            <w:kern w:val="0"/>
                            <w:sz w:val="18"/>
                            <w:szCs w:val="18"/>
                          </w:rPr>
                          <w:lastRenderedPageBreak/>
                          <w:drawing>
                            <wp:inline distT="0" distB="0" distL="0" distR="0">
                              <wp:extent cx="5143500" cy="4467225"/>
                              <wp:effectExtent l="0" t="0" r="0" b="9525"/>
                              <wp:docPr id="3" name="圖片 3" descr="https://www.labviewpro.net/upfiles/CH10-1_7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https://www.labviewpro.net/upfiles/CH10-1_7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43500" cy="44672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[+]</w:t>
                        </w: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放大圖片</w:t>
                        </w:r>
                      </w:p>
                    </w:tc>
                  </w:tr>
                </w:tbl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在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ICON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頁面你可以選用自己設計的圖示，讓製作出的執行</w:t>
                  </w:r>
                  <w:proofErr w:type="gramStart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檔</w:t>
                  </w:r>
                  <w:proofErr w:type="gramEnd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更有自己的風格特色。</w:t>
                  </w:r>
                </w:p>
                <w:p w:rsidR="00BE034D" w:rsidRPr="00BE034D" w:rsidRDefault="00BE034D" w:rsidP="00BE034D">
                  <w:pPr>
                    <w:widowControl/>
                    <w:spacing w:line="375" w:lineRule="atLeast"/>
                    <w:jc w:val="center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 </w:t>
                  </w:r>
                </w:p>
                <w:tbl>
                  <w:tblPr>
                    <w:tblW w:w="0" w:type="auto"/>
                    <w:jc w:val="center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100"/>
                  </w:tblGrid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noProof/>
                            <w:color w:val="444444"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5143500" cy="2724150"/>
                              <wp:effectExtent l="0" t="0" r="0" b="0"/>
                              <wp:docPr id="2" name="圖片 2" descr="https://www.labviewpro.net/upfiles/CH10-1_8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 descr="https://www.labviewpro.net/upfiles/CH10-1_8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43500" cy="27241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[+]</w:t>
                        </w: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放大圖片</w:t>
                        </w:r>
                      </w:p>
                    </w:tc>
                  </w:tr>
                </w:tbl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至於其它的設定選單，一般都很少會去調整，你在使用的過程中，可以參考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[Help]</w:t>
                  </w: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中的說明來幫助了解每</w:t>
                  </w:r>
                  <w:proofErr w:type="gramStart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個</w:t>
                  </w:r>
                  <w:proofErr w:type="gramEnd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設定項的用途，最後你只需要按</w:t>
                  </w:r>
                  <w:proofErr w:type="gramStart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”</w:t>
                  </w:r>
                  <w:proofErr w:type="gramEnd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Build</w:t>
                  </w:r>
                  <w:proofErr w:type="gramStart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”</w:t>
                  </w:r>
                  <w:proofErr w:type="gramEnd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即可開始進行執行檔的製作。</w:t>
                  </w:r>
                </w:p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lastRenderedPageBreak/>
                    <w:t> </w:t>
                  </w:r>
                </w:p>
                <w:p w:rsidR="00BE034D" w:rsidRPr="00BE034D" w:rsidRDefault="00BE034D" w:rsidP="00BE034D">
                  <w:pPr>
                    <w:widowControl/>
                    <w:spacing w:line="375" w:lineRule="atLeast"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下圖就是製作完成的執行</w:t>
                  </w:r>
                  <w:proofErr w:type="gramStart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檔</w:t>
                  </w:r>
                  <w:proofErr w:type="gramEnd"/>
                  <w:r w:rsidRPr="00BE034D"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  <w:t>檔案，檔案的內容會依設定而有不同。</w:t>
                  </w:r>
                </w:p>
                <w:tbl>
                  <w:tblPr>
                    <w:tblW w:w="0" w:type="auto"/>
                    <w:jc w:val="center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890"/>
                  </w:tblGrid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noProof/>
                            <w:color w:val="444444"/>
                            <w:kern w:val="0"/>
                            <w:sz w:val="18"/>
                            <w:szCs w:val="18"/>
                          </w:rPr>
                          <w:drawing>
                            <wp:inline distT="0" distB="0" distL="0" distR="0">
                              <wp:extent cx="5010150" cy="3629025"/>
                              <wp:effectExtent l="0" t="0" r="0" b="9525"/>
                              <wp:docPr id="1" name="圖片 1" descr="https://www.labviewpro.net/upfiles/CH10-1_9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 descr="https://www.labviewpro.net/upfiles/CH10-1_9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010150" cy="3629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BE034D" w:rsidRPr="00BE034D">
                    <w:trPr>
                      <w:jc w:val="center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BE034D" w:rsidRPr="00BE034D" w:rsidRDefault="00BE034D" w:rsidP="00BE034D">
                        <w:pPr>
                          <w:widowControl/>
                          <w:rPr>
                            <w:rFonts w:ascii="Verdana" w:eastAsia="新細明體" w:hAnsi="Verdana" w:cs="新細明體"/>
                            <w:color w:val="444444"/>
                            <w:kern w:val="0"/>
                            <w:sz w:val="18"/>
                            <w:szCs w:val="18"/>
                          </w:rPr>
                        </w:pP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[+]</w:t>
                        </w:r>
                        <w:r w:rsidRPr="00BE034D">
                          <w:rPr>
                            <w:rFonts w:ascii="Verdana" w:eastAsia="新細明體" w:hAnsi="Verdana" w:cs="新細明體"/>
                            <w:color w:val="6B8E0C"/>
                            <w:kern w:val="0"/>
                            <w:sz w:val="17"/>
                            <w:szCs w:val="17"/>
                          </w:rPr>
                          <w:t>放大圖片</w:t>
                        </w:r>
                      </w:p>
                    </w:tc>
                  </w:tr>
                </w:tbl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:rsidR="00BE034D" w:rsidRPr="00BE034D" w:rsidRDefault="00BE034D" w:rsidP="00BE034D">
            <w:pPr>
              <w:widowControl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</w:p>
        </w:tc>
      </w:tr>
      <w:tr w:rsidR="00BE034D" w:rsidRPr="00BE034D" w:rsidTr="00BE034D">
        <w:tc>
          <w:tcPr>
            <w:tcW w:w="0" w:type="auto"/>
            <w:vAlign w:val="center"/>
            <w:hideMark/>
          </w:tcPr>
          <w:p w:rsidR="00BE034D" w:rsidRPr="00BE034D" w:rsidRDefault="00BE034D" w:rsidP="00BE034D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F83813" w:rsidRDefault="003810D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>
      <w:r>
        <w:rPr>
          <w:rFonts w:hint="eastAsia"/>
        </w:rPr>
        <w:t>e</w:t>
      </w:r>
      <w:r>
        <w:t>nd</w:t>
      </w:r>
    </w:p>
    <w:tbl>
      <w:tblPr>
        <w:tblW w:w="485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9"/>
        <w:gridCol w:w="1531"/>
        <w:gridCol w:w="1047"/>
      </w:tblGrid>
      <w:tr w:rsidR="00BE034D" w:rsidRPr="00BE034D" w:rsidTr="00BE034D">
        <w:tc>
          <w:tcPr>
            <w:tcW w:w="3400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b/>
                <w:bCs/>
                <w:color w:val="EA7D11"/>
                <w:kern w:val="0"/>
                <w:sz w:val="23"/>
                <w:szCs w:val="23"/>
              </w:rPr>
              <w:lastRenderedPageBreak/>
              <w:t xml:space="preserve">10-2 </w:t>
            </w:r>
            <w:r w:rsidRPr="00BE034D">
              <w:rPr>
                <w:rFonts w:ascii="Verdana" w:eastAsia="新細明體" w:hAnsi="Verdana" w:cs="新細明體"/>
                <w:b/>
                <w:bCs/>
                <w:color w:val="EA7D11"/>
                <w:kern w:val="0"/>
                <w:sz w:val="23"/>
                <w:szCs w:val="23"/>
              </w:rPr>
              <w:t>建立安裝檔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34D" w:rsidRPr="00BE034D" w:rsidRDefault="00BE034D" w:rsidP="00BE034D">
            <w:pPr>
              <w:widowControl/>
              <w:spacing w:line="375" w:lineRule="atLeast"/>
              <w:jc w:val="righ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A65600"/>
                <w:kern w:val="0"/>
                <w:sz w:val="18"/>
                <w:szCs w:val="18"/>
              </w:rPr>
              <w:t>發文日期：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2010/09/15 00:00:00</w:t>
            </w:r>
          </w:p>
        </w:tc>
      </w:tr>
      <w:tr w:rsidR="00BE034D" w:rsidRPr="00BE034D" w:rsidTr="00BE034D">
        <w:tc>
          <w:tcPr>
            <w:tcW w:w="0" w:type="auto"/>
            <w:vMerge/>
            <w:vAlign w:val="center"/>
            <w:hideMark/>
          </w:tcPr>
          <w:p w:rsidR="00BE034D" w:rsidRPr="00BE034D" w:rsidRDefault="00BE034D" w:rsidP="00BE034D">
            <w:pPr>
              <w:widowControl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</w:p>
        </w:tc>
        <w:tc>
          <w:tcPr>
            <w:tcW w:w="95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34D" w:rsidRPr="00BE034D" w:rsidRDefault="00BE034D" w:rsidP="00BE034D">
            <w:pPr>
              <w:widowControl/>
              <w:spacing w:line="375" w:lineRule="atLeast"/>
              <w:jc w:val="righ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A65600"/>
                <w:kern w:val="0"/>
                <w:sz w:val="18"/>
                <w:szCs w:val="18"/>
              </w:rPr>
              <w:t>人氣：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6270</w:t>
            </w:r>
          </w:p>
        </w:tc>
        <w:tc>
          <w:tcPr>
            <w:tcW w:w="65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BE034D" w:rsidRPr="00BE034D" w:rsidRDefault="00BE034D" w:rsidP="00BE034D">
            <w:pPr>
              <w:widowControl/>
              <w:spacing w:line="375" w:lineRule="atLeast"/>
              <w:jc w:val="righ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proofErr w:type="gramStart"/>
            <w:r w:rsidRPr="00BE034D">
              <w:rPr>
                <w:rFonts w:ascii="Verdana" w:eastAsia="新細明體" w:hAnsi="Verdana" w:cs="新細明體"/>
                <w:color w:val="A65600"/>
                <w:kern w:val="0"/>
                <w:sz w:val="18"/>
                <w:szCs w:val="18"/>
              </w:rPr>
              <w:t>讚</w:t>
            </w:r>
            <w:proofErr w:type="gramEnd"/>
            <w:r w:rsidRPr="00BE034D">
              <w:rPr>
                <w:rFonts w:ascii="Verdana" w:eastAsia="新細明體" w:hAnsi="Verdana" w:cs="新細明體"/>
                <w:color w:val="A65600"/>
                <w:kern w:val="0"/>
                <w:sz w:val="18"/>
                <w:szCs w:val="18"/>
              </w:rPr>
              <w:t>：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1</w:t>
            </w:r>
          </w:p>
        </w:tc>
      </w:tr>
    </w:tbl>
    <w:p w:rsidR="00BE034D" w:rsidRPr="00BE034D" w:rsidRDefault="00BE034D" w:rsidP="00BE034D">
      <w:pPr>
        <w:widowControl/>
        <w:rPr>
          <w:rFonts w:ascii="新細明體" w:eastAsia="新細明體" w:hAnsi="新細明體" w:cs="新細明體"/>
          <w:vanish/>
          <w:kern w:val="0"/>
          <w:szCs w:val="24"/>
        </w:rPr>
      </w:pPr>
    </w:p>
    <w:tbl>
      <w:tblPr>
        <w:tblW w:w="4850" w:type="pct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8175"/>
      </w:tblGrid>
      <w:tr w:rsidR="00BE034D" w:rsidRPr="00BE034D" w:rsidTr="00BE034D">
        <w:tc>
          <w:tcPr>
            <w:tcW w:w="2500" w:type="pct"/>
            <w:tcBorders>
              <w:top w:val="single" w:sz="6" w:space="0" w:color="FFCC33"/>
            </w:tcBorders>
            <w:shd w:val="clear" w:color="auto" w:fill="FFFDF4"/>
            <w:tcMar>
              <w:top w:w="0" w:type="dxa"/>
              <w:left w:w="75" w:type="dxa"/>
              <w:bottom w:w="0" w:type="dxa"/>
              <w:right w:w="0" w:type="dxa"/>
            </w:tcMar>
            <w:hideMark/>
          </w:tcPr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雖然執行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檔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已經能夠很方便的將自己所開發的程式分享給其它人，但是若對方沒有安裝相對應的驅動程式版本，你的程式也是不能夠正常執行的，所以為了增加使用者的便利性，你可以將執行檔再封裝成安裝檔，因為安裝檔中可以將所需要的驅動程式一起封裝起來，這樣可以大幅減少使用者安裝上的困擾。</w:t>
            </w:r>
          </w:p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接著我們就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一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步步來看如何建立安裝檔，首先你要知道製作安裝檔前，必需要先製作執行檔，有了執行檔後，才能夠再來製作安裝檔，我們還是以梯形面積計算程式為例，此時你在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[Build Specification]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上右鍵點選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[Installer]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進行安裝檔的設定。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50"/>
            </w:tblGrid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4086225" cy="3295650"/>
                        <wp:effectExtent l="0" t="0" r="9525" b="0"/>
                        <wp:docPr id="17" name="圖片 17" descr="https://www.labviewpro.net/upfiles/CH10-2_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https://www.labviewpro.net/upfiles/CH10-2_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86225" cy="3295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下圖是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Product Information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的設定頁面，你可以調整設定檔的名稱、安裝程式的名稱或是一些公司的資訊。</w:t>
            </w:r>
          </w:p>
          <w:p w:rsidR="00BE034D" w:rsidRPr="00BE034D" w:rsidRDefault="00BE034D" w:rsidP="00BE034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>
                        <wp:extent cx="5143500" cy="3038475"/>
                        <wp:effectExtent l="0" t="0" r="0" b="9525"/>
                        <wp:docPr id="16" name="圖片 16" descr="https://www.labviewpro.net/upfiles/CH10-2_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https://www.labviewpro.net/upfiles/CH10-2_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3038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在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Source Files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頁面是讓你設定程式的安裝路徑，一般都是安裝在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[Program Files]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的目錄底下，當然你也可以自行更改調整。</w:t>
            </w:r>
          </w:p>
          <w:p w:rsidR="00BE034D" w:rsidRPr="00BE034D" w:rsidRDefault="00BE034D" w:rsidP="00BE034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3324225"/>
                        <wp:effectExtent l="0" t="0" r="0" b="9525"/>
                        <wp:docPr id="15" name="圖片 15" descr="https://www.labviewpro.net/upfiles/CH10-2_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https://www.labviewpro.net/upfiles/CH10-2_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3324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“Source File Setting”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可以讓你設定每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個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檔案在安裝到電腦後的屬性，譬如你今天有一些檔案是不想讓使用者看到的，你可以設定成隱藏。</w:t>
            </w:r>
          </w:p>
          <w:p w:rsidR="00BE034D" w:rsidRPr="00BE034D" w:rsidRDefault="00BE034D" w:rsidP="00BE034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>
                        <wp:extent cx="5143500" cy="3019425"/>
                        <wp:effectExtent l="0" t="0" r="0" b="9525"/>
                        <wp:docPr id="14" name="圖片 14" descr="https://www.labviewpro.net/upfiles/CH10-2_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https://www.labviewpro.net/upfiles/CH10-2_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3019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“Shortcuts”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頁面可以讓你設定捷徑的放置地方，預設是在程式集裡面出現，當然你也可以自定義你所需要的捷徑。</w:t>
            </w:r>
          </w:p>
          <w:p w:rsidR="00BE034D" w:rsidRPr="00BE034D" w:rsidRDefault="00BE034D" w:rsidP="00BE034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3038475"/>
                        <wp:effectExtent l="0" t="0" r="0" b="9525"/>
                        <wp:docPr id="13" name="圖片 13" descr="https://www.labviewpro.net/upfiles/CH10-2_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https://www.labviewpro.net/upfiles/CH10-2_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3038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接下來的就是最重要的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Additional Installers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，若你的程式只是單純的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LabVIEW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程式，沒有控制到任何硬體，那其實你只需要預設的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NI LabVIEW Run-Time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即可，但如果你有使用到其它的硬體，就需要將相對應的驅動程式勾選，像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DAQ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設備，就要選擇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NI-DAQmx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，而且若你要包裝的驅動程式沒有在製作安裝檔的電腦中，程式會要求你放入指定的光碟，此時你再放入指定的光碟即可。</w:t>
            </w:r>
          </w:p>
          <w:p w:rsidR="00BE034D" w:rsidRPr="00BE034D" w:rsidRDefault="00BE034D" w:rsidP="00BE034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>
                        <wp:extent cx="5143500" cy="3095625"/>
                        <wp:effectExtent l="0" t="0" r="0" b="9525"/>
                        <wp:docPr id="12" name="圖片 12" descr="https://www.labviewpro.net/upfiles/CH10-2_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https://www.labviewpro.net/upfiles/CH10-2_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3095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其餘的設定頁像是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Dialog Information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、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Registry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、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Hardware Configuration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、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Advanced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等，你可以再自行參考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[Help]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的說明進行設置，一般情況下不一定需要設定，接著請按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[Build]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來進行安裝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檔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製作，如果程式出現以下的畫面，代表這些列出來的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Driver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都不在電腦中，需要你準備原始的安裝資料，以利安裝檔的製作，你只需要按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[Yes]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，然後指定原始檔的目錄位置即可。</w:t>
            </w:r>
          </w:p>
          <w:p w:rsidR="00BE034D" w:rsidRPr="00BE034D" w:rsidRDefault="00BE034D" w:rsidP="00BE034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2724150"/>
                        <wp:effectExtent l="0" t="0" r="0" b="0"/>
                        <wp:docPr id="11" name="圖片 11" descr="https://www.labviewpro.net/upfiles/CH10-2_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https://www.labviewpro.net/upfiles/CH10-2_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27241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所有的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Driver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目錄都會有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nidist.id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檔存在，所以你只需要到該目錄下，再選擇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[Current Folder]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即可完成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Driver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指定。</w:t>
            </w:r>
          </w:p>
          <w:p w:rsidR="00BE034D" w:rsidRPr="00BE034D" w:rsidRDefault="00BE034D" w:rsidP="00BE034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>
                        <wp:extent cx="5143500" cy="3848100"/>
                        <wp:effectExtent l="0" t="0" r="0" b="0"/>
                        <wp:docPr id="10" name="圖片 10" descr="https://www.labviewpro.net/upfiles/CH10-2_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https://www.labviewpro.net/upfiles/CH10-2_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3848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E034D" w:rsidRPr="00BE034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BE034D" w:rsidRPr="00BE034D" w:rsidRDefault="00BE034D" w:rsidP="00BE034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BE034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BE034D" w:rsidRPr="00BE034D" w:rsidRDefault="00BE034D" w:rsidP="00BE034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待指定完所有需要的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Driver</w:t>
            </w:r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後，安裝</w:t>
            </w:r>
            <w:proofErr w:type="gramStart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檔</w:t>
            </w:r>
            <w:proofErr w:type="gramEnd"/>
            <w:r w:rsidRPr="00BE034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即可完成製作。</w:t>
            </w:r>
          </w:p>
        </w:tc>
      </w:tr>
    </w:tbl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BE034D"/>
    <w:p w:rsidR="00BE034D" w:rsidRDefault="003810DD">
      <w:r>
        <w:t>E</w:t>
      </w:r>
      <w:r w:rsidR="00BE034D">
        <w:t>nd</w:t>
      </w:r>
    </w:p>
    <w:tbl>
      <w:tblPr>
        <w:tblW w:w="485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79"/>
        <w:gridCol w:w="1531"/>
        <w:gridCol w:w="1047"/>
      </w:tblGrid>
      <w:tr w:rsidR="003810DD" w:rsidRPr="003810DD" w:rsidTr="003810DD">
        <w:tc>
          <w:tcPr>
            <w:tcW w:w="3400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b/>
                <w:bCs/>
                <w:color w:val="EA7D11"/>
                <w:kern w:val="0"/>
                <w:sz w:val="23"/>
                <w:szCs w:val="23"/>
              </w:rPr>
              <w:lastRenderedPageBreak/>
              <w:t xml:space="preserve">10-3 </w:t>
            </w:r>
            <w:r w:rsidRPr="003810DD">
              <w:rPr>
                <w:rFonts w:ascii="Verdana" w:eastAsia="新細明體" w:hAnsi="Verdana" w:cs="新細明體"/>
                <w:b/>
                <w:bCs/>
                <w:color w:val="EA7D11"/>
                <w:kern w:val="0"/>
                <w:sz w:val="23"/>
                <w:szCs w:val="23"/>
              </w:rPr>
              <w:t>建立動態連結檔</w:t>
            </w:r>
            <w:r w:rsidRPr="003810DD">
              <w:rPr>
                <w:rFonts w:ascii="Verdana" w:eastAsia="新細明體" w:hAnsi="Verdana" w:cs="新細明體"/>
                <w:b/>
                <w:bCs/>
                <w:color w:val="EA7D11"/>
                <w:kern w:val="0"/>
                <w:sz w:val="23"/>
                <w:szCs w:val="23"/>
              </w:rPr>
              <w:t xml:space="preserve"> DLL</w:t>
            </w:r>
          </w:p>
        </w:tc>
        <w:tc>
          <w:tcPr>
            <w:tcW w:w="0" w:type="auto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810DD" w:rsidRPr="003810DD" w:rsidRDefault="003810DD" w:rsidP="003810DD">
            <w:pPr>
              <w:widowControl/>
              <w:spacing w:line="375" w:lineRule="atLeast"/>
              <w:jc w:val="righ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A65600"/>
                <w:kern w:val="0"/>
                <w:sz w:val="18"/>
                <w:szCs w:val="18"/>
              </w:rPr>
              <w:t>發文日期：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2010/09/15 00:00:00</w:t>
            </w:r>
          </w:p>
        </w:tc>
      </w:tr>
      <w:tr w:rsidR="003810DD" w:rsidRPr="003810DD" w:rsidTr="003810DD">
        <w:tc>
          <w:tcPr>
            <w:tcW w:w="0" w:type="auto"/>
            <w:vMerge/>
            <w:vAlign w:val="center"/>
            <w:hideMark/>
          </w:tcPr>
          <w:p w:rsidR="003810DD" w:rsidRPr="003810DD" w:rsidRDefault="003810DD" w:rsidP="003810DD">
            <w:pPr>
              <w:widowControl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</w:p>
        </w:tc>
        <w:tc>
          <w:tcPr>
            <w:tcW w:w="95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810DD" w:rsidRPr="003810DD" w:rsidRDefault="003810DD" w:rsidP="003810DD">
            <w:pPr>
              <w:widowControl/>
              <w:spacing w:line="375" w:lineRule="atLeast"/>
              <w:jc w:val="righ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A65600"/>
                <w:kern w:val="0"/>
                <w:sz w:val="18"/>
                <w:szCs w:val="18"/>
              </w:rPr>
              <w:t>人氣：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7455</w:t>
            </w:r>
          </w:p>
        </w:tc>
        <w:tc>
          <w:tcPr>
            <w:tcW w:w="65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3810DD" w:rsidRPr="003810DD" w:rsidRDefault="003810DD" w:rsidP="003810DD">
            <w:pPr>
              <w:widowControl/>
              <w:spacing w:line="375" w:lineRule="atLeast"/>
              <w:jc w:val="righ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proofErr w:type="gramStart"/>
            <w:r w:rsidRPr="003810DD">
              <w:rPr>
                <w:rFonts w:ascii="Verdana" w:eastAsia="新細明體" w:hAnsi="Verdana" w:cs="新細明體"/>
                <w:color w:val="A65600"/>
                <w:kern w:val="0"/>
                <w:sz w:val="18"/>
                <w:szCs w:val="18"/>
              </w:rPr>
              <w:t>讚</w:t>
            </w:r>
            <w:proofErr w:type="gramEnd"/>
            <w:r w:rsidRPr="003810DD">
              <w:rPr>
                <w:rFonts w:ascii="Verdana" w:eastAsia="新細明體" w:hAnsi="Verdana" w:cs="新細明體"/>
                <w:color w:val="A65600"/>
                <w:kern w:val="0"/>
                <w:sz w:val="18"/>
                <w:szCs w:val="18"/>
              </w:rPr>
              <w:t>：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3</w:t>
            </w:r>
          </w:p>
        </w:tc>
      </w:tr>
    </w:tbl>
    <w:p w:rsidR="003810DD" w:rsidRPr="003810DD" w:rsidRDefault="003810DD" w:rsidP="003810DD">
      <w:pPr>
        <w:widowControl/>
        <w:rPr>
          <w:rFonts w:ascii="新細明體" w:eastAsia="新細明體" w:hAnsi="新細明體" w:cs="新細明體"/>
          <w:vanish/>
          <w:kern w:val="0"/>
          <w:szCs w:val="24"/>
        </w:rPr>
      </w:pPr>
    </w:p>
    <w:tbl>
      <w:tblPr>
        <w:tblW w:w="4850" w:type="pct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8175"/>
      </w:tblGrid>
      <w:tr w:rsidR="003810DD" w:rsidRPr="003810DD" w:rsidTr="003810DD">
        <w:tc>
          <w:tcPr>
            <w:tcW w:w="2500" w:type="pct"/>
            <w:tcBorders>
              <w:top w:val="single" w:sz="6" w:space="0" w:color="FFCC33"/>
            </w:tcBorders>
            <w:shd w:val="clear" w:color="auto" w:fill="FFFDF4"/>
            <w:tcMar>
              <w:top w:w="0" w:type="dxa"/>
              <w:left w:w="75" w:type="dxa"/>
              <w:bottom w:w="0" w:type="dxa"/>
              <w:right w:w="0" w:type="dxa"/>
            </w:tcMar>
            <w:hideMark/>
          </w:tcPr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動態連結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檔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就是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DLL(Dynamic-Link Library)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，可能讓程式動態呼叫使用，所以可以有效的節省記憶體的使用，而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LabVIEW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也有支援動態連結檔的建立，接下來我們就來看如何使用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LabVIEW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來建立動態連結檔。</w:t>
            </w:r>
          </w:p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我們以梯形面積計算程式為例，首先你必需要先設定程式的輸入及輸出接腳，請在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Front Panel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的右上方圖示用滑鼠右鍵選擇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[Show Connector]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。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2495550"/>
                        <wp:effectExtent l="0" t="0" r="0" b="0"/>
                        <wp:docPr id="29" name="圖片 29" descr="https://www.labviewpro.net/upfiles/CH10-3_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https://www.labviewpro.net/upfiles/CH10-3_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2495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因為我們輸入的資料有三筆，輸出的資料有一筆，所以我們改變一下目前所使用的接腳格式。</w:t>
            </w:r>
          </w:p>
          <w:p w:rsidR="003810DD" w:rsidRPr="003810DD" w:rsidRDefault="003810DD" w:rsidP="003810D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2733675"/>
                        <wp:effectExtent l="0" t="0" r="0" b="9525"/>
                        <wp:docPr id="28" name="圖片 28" descr="https://www.labviewpro.net/upfiles/CH10-3_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 descr="https://www.labviewpro.net/upfiles/CH10-3_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2733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當接腳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格式設定好後，再用滑鼠來設定每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個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接腳對應的人機界面元件。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9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>
                        <wp:extent cx="3867150" cy="3238500"/>
                        <wp:effectExtent l="0" t="0" r="0" b="0"/>
                        <wp:docPr id="27" name="圖片 27" descr="https://www.labviewpro.net/upfiles/CH10-3_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https://www.labviewpro.net/upfiles/CH10-3_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67150" cy="3238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當設定完後，接著請回到專案檔中，在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[Build Specification]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滑鼠右鍵選擇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[Shared Library(DLL)]</w:t>
            </w:r>
          </w:p>
          <w:p w:rsidR="003810DD" w:rsidRPr="003810DD" w:rsidRDefault="003810DD" w:rsidP="003810D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6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4181475" cy="3314700"/>
                        <wp:effectExtent l="0" t="0" r="9525" b="0"/>
                        <wp:docPr id="26" name="圖片 26" descr="https://www.labviewpro.net/upfiles/CH10-3_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 descr="https://www.labviewpro.net/upfiles/CH10-3_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1475" cy="3314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在設定視窗的第一個頁面，同樣也是檔案名稱設定頁面。</w:t>
            </w:r>
          </w:p>
          <w:p w:rsidR="003810DD" w:rsidRPr="003810DD" w:rsidRDefault="003810DD" w:rsidP="003810D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>
                        <wp:extent cx="5143500" cy="2876550"/>
                        <wp:effectExtent l="0" t="0" r="0" b="0"/>
                        <wp:docPr id="25" name="圖片 25" descr="https://www.labviewpro.net/upfiles/CH10-3_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https://www.labviewpro.net/upfiles/CH10-3_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2876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接著切換到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Source Files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頁面，這會是動態連結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檔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製作的重點，同樣的你需要將主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VI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放置在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[Exported VIs]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欄位，此時將的秀出另一個設定視窗。</w:t>
            </w:r>
          </w:p>
          <w:p w:rsidR="003810DD" w:rsidRPr="003810DD" w:rsidRDefault="003810DD" w:rsidP="003810D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3467100"/>
                        <wp:effectExtent l="0" t="0" r="0" b="0"/>
                        <wp:docPr id="24" name="圖片 24" descr="https://www.labviewpro.net/upfiles/CH10-3_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 descr="https://www.labviewpro.net/upfiles/CH10-3_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3467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接著出現的設定視窗為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Define VI Prototype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，我們先看到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Function Name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欄位，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這要所設定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的名稱將會是之後的函數名稱，至於下方的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Standard Calling Conventions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及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C Calling Conventions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是一種動態連結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檔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呼叫的協定，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Standard Calling Conventions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通常用於</w:t>
            </w:r>
            <w:proofErr w:type="spell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WinAPI</w:t>
            </w:r>
            <w:proofErr w:type="spell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呼叫使用，而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C Calling Conventions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則常用於一般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C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語言的呼叫，所以我們選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 xml:space="preserve">C Calling 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lastRenderedPageBreak/>
              <w:t>Conventions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即可，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Parameters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是所有的輸入、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出腳立定義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，然後在最下方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Function Prototype”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是最後的函式定義，之後使用時會用到。</w:t>
            </w:r>
          </w:p>
          <w:p w:rsidR="003810DD" w:rsidRPr="003810DD" w:rsidRDefault="003810DD" w:rsidP="003810D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2943225"/>
                        <wp:effectExtent l="0" t="0" r="0" b="9525"/>
                        <wp:docPr id="23" name="圖片 23" descr="https://www.labviewpro.net/upfiles/CH10-3_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https://www.labviewpro.net/upfiles/CH10-3_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2943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接著之後的其它設定頁面和執行檔的製作都一樣，你可以參考該章節的說明，在設定完後，請點選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[Build]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進行動態連結檔的建立。</w:t>
            </w:r>
          </w:p>
          <w:p w:rsidR="003810DD" w:rsidRPr="003810DD" w:rsidRDefault="003810DD" w:rsidP="003810D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4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3962400" cy="2638425"/>
                        <wp:effectExtent l="0" t="0" r="0" b="9525"/>
                        <wp:docPr id="22" name="圖片 22" descr="https://www.labviewpro.net/upfiles/CH10-3_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 descr="https://www.labviewpro.net/upfiles/CH10-3_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62400" cy="2638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那我們現在試著用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LabVIEW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來呼叫剛剛做好的動態連結檔來使用，先創建一個新的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VI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，然後在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Block Diagram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建立一個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Call Library Function Node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，我們要用這個元件來呼叫動態連結檔。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lastRenderedPageBreak/>
                    <w:drawing>
                      <wp:inline distT="0" distB="0" distL="0" distR="0">
                        <wp:extent cx="5143500" cy="4352925"/>
                        <wp:effectExtent l="0" t="0" r="0" b="9525"/>
                        <wp:docPr id="21" name="圖片 21" descr="https://www.labviewpro.net/upfiles/CH10-3_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 descr="https://www.labviewpro.net/upfiles/CH10-3_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4352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在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Function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頁面要設定欲使用的動態連結檔，還有在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Function name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選擇要使用的函式名稱，至於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Thread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欄位，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Run in UI Thread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指的是該動態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連結檔只能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同時被一個程式使用，而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Run in any thread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則可以同時被多人呼叫使用，設定完後就切換到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Parameters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頁面去設定接腳的屬性。</w:t>
            </w:r>
          </w:p>
          <w:p w:rsidR="003810DD" w:rsidRPr="003810DD" w:rsidRDefault="003810DD" w:rsidP="003810D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2276475"/>
                        <wp:effectExtent l="0" t="0" r="0" b="9525"/>
                        <wp:docPr id="20" name="圖片 20" descr="https://www.labviewpro.net/upfiles/CH10-3_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" descr="https://www.labviewpro.net/upfiles/CH10-3_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2276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lastRenderedPageBreak/>
              <w:t>接著我們看到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Parameters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頁面，你需要確認的是每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個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輸入、出腳位的名稱以及資料型態是否正確，你可以看最下面的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Function prototype</w:t>
            </w:r>
            <w:proofErr w:type="gramStart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”</w:t>
            </w:r>
            <w:proofErr w:type="gramEnd"/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欄位來得知最後的函式定義是否正確，如果都設定完成了，就可以回到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LabVIEW</w:t>
            </w: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將程式接好，就可以使用了。</w:t>
            </w:r>
          </w:p>
          <w:p w:rsidR="003810DD" w:rsidRPr="003810DD" w:rsidRDefault="003810DD" w:rsidP="003810D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 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2438400"/>
                        <wp:effectExtent l="0" t="0" r="0" b="0"/>
                        <wp:docPr id="19" name="圖片 19" descr="https://www.labviewpro.net/upfiles/CH10-3_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" descr="https://www.labviewpro.net/upfiles/CH10-3_1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2438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  <w:r w:rsidRPr="003810DD"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  <w:t>下圖就是完成的程式圖片。</w:t>
            </w:r>
          </w:p>
          <w:tbl>
            <w:tblPr>
              <w:tblW w:w="0" w:type="auto"/>
              <w:jc w:val="center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00"/>
            </w:tblGrid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noProof/>
                      <w:color w:val="444444"/>
                      <w:kern w:val="0"/>
                      <w:sz w:val="18"/>
                      <w:szCs w:val="18"/>
                    </w:rPr>
                    <w:drawing>
                      <wp:inline distT="0" distB="0" distL="0" distR="0">
                        <wp:extent cx="5143500" cy="2295525"/>
                        <wp:effectExtent l="0" t="0" r="0" b="9525"/>
                        <wp:docPr id="18" name="圖片 18" descr="https://www.labviewpro.net/upfiles/CH10-3_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 descr="https://www.labviewpro.net/upfiles/CH10-3_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43500" cy="2295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810DD" w:rsidRPr="003810DD">
              <w:trPr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3810DD" w:rsidRPr="003810DD" w:rsidRDefault="003810DD" w:rsidP="003810DD">
                  <w:pPr>
                    <w:widowControl/>
                    <w:rPr>
                      <w:rFonts w:ascii="Verdana" w:eastAsia="新細明體" w:hAnsi="Verdana" w:cs="新細明體"/>
                      <w:color w:val="444444"/>
                      <w:kern w:val="0"/>
                      <w:sz w:val="18"/>
                      <w:szCs w:val="18"/>
                    </w:rPr>
                  </w:pP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[+]</w:t>
                  </w:r>
                  <w:r w:rsidRPr="003810DD">
                    <w:rPr>
                      <w:rFonts w:ascii="Verdana" w:eastAsia="新細明體" w:hAnsi="Verdana" w:cs="新細明體"/>
                      <w:color w:val="6B8E0C"/>
                      <w:kern w:val="0"/>
                      <w:sz w:val="17"/>
                      <w:szCs w:val="17"/>
                    </w:rPr>
                    <w:t>放大圖片</w:t>
                  </w:r>
                </w:p>
              </w:tc>
            </w:tr>
          </w:tbl>
          <w:p w:rsidR="003810DD" w:rsidRPr="003810DD" w:rsidRDefault="003810DD" w:rsidP="003810DD">
            <w:pPr>
              <w:widowControl/>
              <w:spacing w:line="375" w:lineRule="atLeast"/>
              <w:jc w:val="center"/>
              <w:rPr>
                <w:rFonts w:ascii="Verdana" w:eastAsia="新細明體" w:hAnsi="Verdana" w:cs="新細明體"/>
                <w:color w:val="444444"/>
                <w:kern w:val="0"/>
                <w:sz w:val="18"/>
                <w:szCs w:val="18"/>
              </w:rPr>
            </w:pPr>
          </w:p>
        </w:tc>
      </w:tr>
    </w:tbl>
    <w:p w:rsidR="003810DD" w:rsidRPr="003810DD" w:rsidRDefault="003810DD" w:rsidP="003810DD">
      <w:pPr>
        <w:widowControl/>
        <w:rPr>
          <w:rFonts w:ascii="Verdana" w:eastAsia="新細明體" w:hAnsi="Verdana" w:cs="新細明體" w:hint="eastAsia"/>
          <w:b/>
          <w:bCs/>
          <w:color w:val="A65600"/>
          <w:kern w:val="0"/>
          <w:sz w:val="23"/>
          <w:szCs w:val="23"/>
        </w:rPr>
      </w:pPr>
      <w:bookmarkStart w:id="0" w:name="_GoBack"/>
      <w:bookmarkEnd w:id="0"/>
    </w:p>
    <w:p w:rsidR="003810DD" w:rsidRPr="00BE034D" w:rsidRDefault="003810DD">
      <w:pPr>
        <w:rPr>
          <w:rFonts w:hint="eastAsia"/>
        </w:rPr>
      </w:pPr>
    </w:p>
    <w:sectPr w:rsidR="003810DD" w:rsidRPr="00BE03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34D"/>
    <w:rsid w:val="003810DD"/>
    <w:rsid w:val="003817EB"/>
    <w:rsid w:val="00BE034D"/>
    <w:rsid w:val="00F15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B5C66"/>
  <w15:chartTrackingRefBased/>
  <w15:docId w15:val="{82C33804-FEA5-4E54-9CBF-7506842C5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rumtitletext">
    <w:name w:val="forum_title_text"/>
    <w:basedOn w:val="a0"/>
    <w:rsid w:val="00BE034D"/>
  </w:style>
  <w:style w:type="character" w:customStyle="1" w:styleId="textdeeporange">
    <w:name w:val="text_deep_orange"/>
    <w:basedOn w:val="a0"/>
    <w:rsid w:val="00BE034D"/>
  </w:style>
  <w:style w:type="paragraph" w:styleId="Web">
    <w:name w:val="Normal (Web)"/>
    <w:basedOn w:val="a"/>
    <w:uiPriority w:val="99"/>
    <w:unhideWhenUsed/>
    <w:rsid w:val="00BE034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textonly11px">
    <w:name w:val="text_only_11px"/>
    <w:basedOn w:val="a0"/>
    <w:rsid w:val="00BE0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8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0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557</Words>
  <Characters>3176</Characters>
  <Application>Microsoft Office Word</Application>
  <DocSecurity>0</DocSecurity>
  <Lines>26</Lines>
  <Paragraphs>7</Paragraphs>
  <ScaleCrop>false</ScaleCrop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林常瀚</dc:creator>
  <cp:keywords/>
  <dc:description/>
  <cp:lastModifiedBy>林常瀚</cp:lastModifiedBy>
  <cp:revision>1</cp:revision>
  <dcterms:created xsi:type="dcterms:W3CDTF">2018-12-06T10:57:00Z</dcterms:created>
  <dcterms:modified xsi:type="dcterms:W3CDTF">2018-12-06T11:12:00Z</dcterms:modified>
</cp:coreProperties>
</file>