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высшего образования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jc w:val="center"/>
        <w:rPr>
          <w:rFonts w:ascii="Calibri" w:hAnsi="Calibri" w:eastAsia="Calibri" w:cs="Times New Roman"/>
        </w:rPr>
      </w:pPr>
    </w:p>
    <w:p>
      <w:pPr>
        <w:jc w:val="center"/>
        <w:rPr>
          <w:rFonts w:ascii="Calibri" w:hAnsi="Calibri" w:eastAsia="Calibri" w:cs="Times New Roman"/>
        </w:rPr>
      </w:pPr>
    </w:p>
    <w:tbl>
      <w:tblPr>
        <w:tblStyle w:val="5"/>
        <w:tblW w:w="11775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25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W w:w="855" w:type="dxa"/>
              <w:tblInd w:w="4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8"/>
              <w:gridCol w:w="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both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659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Тестовая документация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на лабораторную работу №10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9432" w:type="dxa"/>
            <w:gridSpan w:val="3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Исполнитель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студент гр. ИСТбд-22</w:t>
            </w:r>
          </w:p>
          <w:p>
            <w:pPr>
              <w:spacing w:after="0" w:line="240" w:lineRule="auto"/>
              <w:ind w:firstLine="0"/>
              <w:jc w:val="center"/>
              <w:rPr>
                <w:rFonts w:hint="default" w:ascii="Times New Roman" w:hAnsi="Times New Roman" w:eastAsia="Calibri" w:cs="Times New Roman"/>
                <w:sz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lang w:val="ru-RU"/>
              </w:rPr>
              <w:t>Самборский</w:t>
            </w:r>
            <w:r>
              <w:rPr>
                <w:rFonts w:hint="default" w:ascii="Times New Roman" w:hAnsi="Times New Roman" w:eastAsia="Calibri" w:cs="Times New Roman"/>
                <w:sz w:val="24"/>
                <w:lang w:val="ru-RU"/>
              </w:rPr>
              <w:t xml:space="preserve"> Д.И.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sz w:val="24"/>
              </w:rPr>
              <w:t>«____»___________ 2024 г.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 xml:space="preserve">                                                                  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>2024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 для игры “Крестики-нолики”.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Mind-map: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57545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377" cy="34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требования: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Интерфейс: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 игрового поля 3х3.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Удобный размер окна.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Кнопки реагируют на клики.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Размещение символов "X" и "O" в ячейках поля.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 информации о победе, поражении или ничьей.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Ход игры: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Ход пользователя: возможность выбрать ячейку для размещения символа.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Ход компьютера: автоматический выбор ячейки для размещения символа.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Проверка на победу/ничью для возможных комбинаций.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Корректное отображение победы/ничьи.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Правильная работа алгоритма для ходов компьютера.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Ситуации для тестов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 Проверка возможности пользователя сделать ход в пустую клетку.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 Проверка возможности компьютера сделать ход на пустую клетку после хода пользователя.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Проверка корректности определения победителя.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Проверка корректности определения ничьей при заполнении всех клеток поля.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Набор тест-кейсов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Тест-кейс 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Проверка возможности пользователя сделать ход в пустую клетку.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Пользователь выбирает пустую клетку для своего хода.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В выбранной пользователем клетке появляется символ пользователя.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Тест-кейс 2: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Проверка возможности компьютера сделать ход на пустую ячейку после хода пользователя.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Пользователь выбирает клетку, после чего компьютер делает ход на пустую ячейку.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Компьютер выбирает пустую ячейку и в ней появляется символ компьютера.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Тест-кейс 3: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победителя.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Компьютер делает три хода в одной строке, выстраивая три своих символа в ряд.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Появляется сообщение о победе компьютера.</w:t>
      </w:r>
    </w:p>
    <w:p>
      <w:pPr>
        <w:pStyle w:val="6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Тест-кейс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ничьей при заполнении всех ячеек поля.</w:t>
      </w:r>
    </w:p>
    <w:p>
      <w:pPr>
        <w:pStyle w:val="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Все ячейки поля заполнены символами ‘X’ и ‘O’, ни у кого нет выигрышного ряда.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Высвечивается сообщение о наличии ничьи.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B45E1"/>
    <w:multiLevelType w:val="multilevel"/>
    <w:tmpl w:val="30FB45E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D4"/>
    <w:rsid w:val="000C4F27"/>
    <w:rsid w:val="000E4D87"/>
    <w:rsid w:val="000F2483"/>
    <w:rsid w:val="00405F1A"/>
    <w:rsid w:val="00A577D4"/>
    <w:rsid w:val="00EB096A"/>
    <w:rsid w:val="AED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qFormat/>
    <w:uiPriority w:val="5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line="252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376</Words>
  <Characters>2146</Characters>
  <Lines>17</Lines>
  <Paragraphs>5</Paragraphs>
  <TotalTime>7</TotalTime>
  <ScaleCrop>false</ScaleCrop>
  <LinksUpToDate>false</LinksUpToDate>
  <CharactersWithSpaces>2517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2024-11-25T12:37:00Z</dcterms:created>
  <dc:creator>Даниил</dc:creator>
  <cp:lastModifiedBy>admin</cp:lastModifiedBy>
  <dcterms:modified xsi:type="dcterms:W3CDTF">2025-01-27T16:53:00Z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