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0C935" w14:textId="77777777" w:rsidR="00AF51E7" w:rsidRPr="00836E7E" w:rsidRDefault="00AF51E7" w:rsidP="00AF51E7">
      <w:pPr>
        <w:jc w:val="both"/>
      </w:pPr>
      <w:r w:rsidRPr="00836E7E">
        <w:rPr>
          <w:noProof/>
        </w:rPr>
        <mc:AlternateContent>
          <mc:Choice Requires="wpg">
            <w:drawing>
              <wp:anchor distT="0" distB="0" distL="114300" distR="114300" simplePos="0" relativeHeight="251660288" behindDoc="0" locked="0" layoutInCell="1" allowOverlap="1" wp14:anchorId="4C2600CB" wp14:editId="4F0F8B64">
                <wp:simplePos x="0" y="0"/>
                <wp:positionH relativeFrom="page">
                  <wp:posOffset>161925</wp:posOffset>
                </wp:positionH>
                <wp:positionV relativeFrom="page">
                  <wp:posOffset>190500</wp:posOffset>
                </wp:positionV>
                <wp:extent cx="7108537" cy="1291843"/>
                <wp:effectExtent l="0" t="0" r="5715" b="1905"/>
                <wp:wrapNone/>
                <wp:docPr id="2" name="Group 149"/>
                <wp:cNvGraphicFramePr/>
                <a:graphic xmlns:a="http://schemas.openxmlformats.org/drawingml/2006/main">
                  <a:graphicData uri="http://schemas.microsoft.com/office/word/2010/wordprocessingGroup">
                    <wpg:wgp>
                      <wpg:cNvGrpSpPr/>
                      <wpg:grpSpPr>
                        <a:xfrm>
                          <a:off x="0" y="0"/>
                          <a:ext cx="7108537" cy="1291843"/>
                          <a:chOff x="0" y="0"/>
                          <a:chExt cx="73152" cy="12161"/>
                        </a:xfrm>
                      </wpg:grpSpPr>
                      <wps:wsp>
                        <wps:cNvPr id="3" name="Rectangle 51"/>
                        <wps:cNvSpPr/>
                        <wps:spPr bwMode="auto">
                          <a:xfrm>
                            <a:off x="0" y="0"/>
                            <a:ext cx="73152" cy="11303"/>
                          </a:xfrm>
                          <a:custGeom>
                            <a:avLst/>
                            <a:gdLst>
                              <a:gd name="T0" fmla="*/ 0 w 7312660"/>
                              <a:gd name="T1" fmla="*/ 0 h 1129665"/>
                              <a:gd name="T2" fmla="*/ 7315200 w 7312660"/>
                              <a:gd name="T3" fmla="*/ 0 h 1129665"/>
                              <a:gd name="T4" fmla="*/ 7315200 w 7312660"/>
                              <a:gd name="T5" fmla="*/ 1130373 h 1129665"/>
                              <a:gd name="T6" fmla="*/ 3620757 w 7312660"/>
                              <a:gd name="T7" fmla="*/ 733885 h 1129665"/>
                              <a:gd name="T8" fmla="*/ 0 w 7312660"/>
                              <a:gd name="T9" fmla="*/ 1092249 h 1129665"/>
                              <a:gd name="T10" fmla="*/ 0 w 7312660"/>
                              <a:gd name="T11" fmla="*/ 0 h 112966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312660" h="1129665">
                                <a:moveTo>
                                  <a:pt x="0" y="0"/>
                                </a:moveTo>
                                <a:lnTo>
                                  <a:pt x="7312660" y="0"/>
                                </a:lnTo>
                                <a:lnTo>
                                  <a:pt x="7312660" y="1129665"/>
                                </a:lnTo>
                                <a:lnTo>
                                  <a:pt x="3619500" y="733425"/>
                                </a:lnTo>
                                <a:lnTo>
                                  <a:pt x="0" y="1091565"/>
                                </a:lnTo>
                                <a:lnTo>
                                  <a:pt x="0" y="0"/>
                                </a:lnTo>
                                <a:close/>
                              </a:path>
                            </a:pathLst>
                          </a:custGeom>
                          <a:solidFill>
                            <a:schemeClr val="accent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wps:wsp>
                      <wps:wsp>
                        <wps:cNvPr id="4" name="Rectangle 151"/>
                        <wps:cNvSpPr>
                          <a:spLocks noChangeArrowheads="1"/>
                        </wps:cNvSpPr>
                        <wps:spPr bwMode="auto">
                          <a:xfrm>
                            <a:off x="0" y="0"/>
                            <a:ext cx="73152" cy="12161"/>
                          </a:xfrm>
                          <a:prstGeom prst="rect">
                            <a:avLst/>
                          </a:prstGeom>
                          <a:blipFill>
                            <a:blip r:embed="rId7"/>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wps:wsp>
                    </wpg:wgp>
                  </a:graphicData>
                </a:graphic>
                <wp14:sizeRelH relativeFrom="page">
                  <wp14:pctWidth>94100</wp14:pctWidth>
                </wp14:sizeRelH>
                <wp14:sizeRelV relativeFrom="page">
                  <wp14:pctHeight>12100</wp14:pctHeight>
                </wp14:sizeRelV>
              </wp:anchor>
            </w:drawing>
          </mc:Choice>
          <mc:Fallback>
            <w:pict>
              <v:group w14:anchorId="5DC600E8" id="Group 149" o:spid="_x0000_s1026" style="position:absolute;margin-left:12.75pt;margin-top:15pt;width:559.75pt;height:101.7pt;z-index:251660288;mso-width-percent:941;mso-height-percent:121;mso-position-horizontal-relative:page;mso-position-vertical-relative:page;mso-width-percent:941;mso-height-percent:121"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" path="m,l7312660,r,1129665l3619500,733425,,1091565,,xe" fillcolor="#156082 [3204]" stroked="f" strokeweight="1pt">
                  <v:stroke joinstyle="miter"/>
                  <v:path arrowok="t" o:connecttype="custom" o:connectlocs="0,0;73177,0;73177,11310;36220,7343;0,1092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" stroked="f" strokeweight="1pt">
                  <v:fill r:id="rId8" o:title="" recolor="t" rotate="t" type="frame"/>
                </v:rect>
                <w10:wrap anchorx="page" anchory="page"/>
              </v:group>
            </w:pict>
          </mc:Fallback>
        </mc:AlternateContent>
      </w:r>
      <w:r w:rsidRPr="00836E7E">
        <w:t xml:space="preserve">9                                                                                                                           </w:t>
      </w:r>
    </w:p>
    <w:sdt>
      <w:sdtPr>
        <w:id w:val="64075221"/>
        <w:docPartObj>
          <w:docPartGallery w:val="Cover Pages"/>
          <w:docPartUnique/>
        </w:docPartObj>
      </w:sdtPr>
      <w:sdtContent>
        <w:p w14:paraId="3323D27E" w14:textId="77777777" w:rsidR="00AF51E7" w:rsidRPr="00836E7E" w:rsidRDefault="00AF51E7" w:rsidP="00AF51E7">
          <w:pPr>
            <w:jc w:val="both"/>
          </w:pPr>
        </w:p>
        <w:tbl>
          <w:tblPr>
            <w:tblpPr w:leftFromText="180" w:rightFromText="180" w:vertAnchor="text" w:horzAnchor="margin" w:tblpXSpec="center" w:tblpY="90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0"/>
            <w:gridCol w:w="3786"/>
          </w:tblGrid>
          <w:tr w:rsidR="00AF51E7" w:rsidRPr="00836E7E" w14:paraId="5DC5128F" w14:textId="77777777" w:rsidTr="00412141">
            <w:trPr>
              <w:trHeight w:val="438"/>
            </w:trPr>
            <w:tc>
              <w:tcPr>
                <w:tcW w:w="2590" w:type="dxa"/>
              </w:tcPr>
              <w:p w14:paraId="004EF642" w14:textId="77777777" w:rsidR="00AF51E7" w:rsidRPr="00836E7E" w:rsidRDefault="00AF51E7" w:rsidP="006F21F2">
                <w:pPr>
                  <w:pStyle w:val="TableParagraph"/>
                  <w:spacing w:line="419" w:lineRule="exact"/>
                  <w:ind w:left="316"/>
                  <w:rPr>
                    <w:b/>
                    <w:sz w:val="36"/>
                  </w:rPr>
                </w:pPr>
                <w:r w:rsidRPr="00412141">
                  <w:rPr>
                    <w:b/>
                    <w:sz w:val="36"/>
                  </w:rPr>
                  <w:t>Audit</w:t>
                </w:r>
                <w:r w:rsidRPr="00412141">
                  <w:rPr>
                    <w:b/>
                    <w:spacing w:val="1"/>
                    <w:sz w:val="36"/>
                  </w:rPr>
                  <w:t xml:space="preserve"> </w:t>
                </w:r>
                <w:r w:rsidRPr="00412141">
                  <w:rPr>
                    <w:b/>
                    <w:spacing w:val="-2"/>
                    <w:sz w:val="36"/>
                  </w:rPr>
                  <w:t>Rating:</w:t>
                </w:r>
              </w:p>
            </w:tc>
            <w:tc>
              <w:tcPr>
                <w:tcW w:w="3786" w:type="dxa"/>
                <w:shd w:val="clear" w:color="auto" w:fill="FFFFFF" w:themeFill="background1"/>
              </w:tcPr>
              <w:p w14:paraId="7049E437" w14:textId="2F41FF9C" w:rsidR="00AF51E7" w:rsidRPr="00412141" w:rsidRDefault="00412141" w:rsidP="007F373D">
                <w:pPr>
                  <w:ind w:hanging="15"/>
                  <w:jc w:val="center"/>
                  <w:rPr>
                    <w:b/>
                    <w:sz w:val="19"/>
                    <w:szCs w:val="19"/>
                  </w:rPr>
                </w:pPr>
                <w:r w:rsidRPr="00412141">
                  <w:rPr>
                    <w:b/>
                    <w:sz w:val="19"/>
                    <w:szCs w:val="19"/>
                    <w:highlight w:val="yellow"/>
                  </w:rPr>
                  <w:t>“    “</w:t>
                </w:r>
              </w:p>
            </w:tc>
          </w:tr>
        </w:tbl>
        <w:p w14:paraId="6C65D47C" w14:textId="77777777" w:rsidR="00AF51E7" w:rsidRPr="00836E7E" w:rsidRDefault="00AF51E7" w:rsidP="00AF51E7">
          <w:pPr>
            <w:jc w:val="both"/>
            <w:rPr>
              <w:b/>
            </w:rPr>
          </w:pPr>
          <w:r w:rsidRPr="00836E7E">
            <w:rPr>
              <w:noProof/>
            </w:rPr>
            <mc:AlternateContent>
              <mc:Choice Requires="wps">
                <w:drawing>
                  <wp:anchor distT="0" distB="0" distL="114300" distR="114300" simplePos="0" relativeHeight="251659264" behindDoc="0" locked="0" layoutInCell="1" allowOverlap="1" wp14:anchorId="3D17C6DD" wp14:editId="6B7A1C84">
                    <wp:simplePos x="0" y="0"/>
                    <wp:positionH relativeFrom="margin">
                      <wp:posOffset>-821055</wp:posOffset>
                    </wp:positionH>
                    <wp:positionV relativeFrom="margin">
                      <wp:posOffset>1471930</wp:posOffset>
                    </wp:positionV>
                    <wp:extent cx="7229475" cy="3881243"/>
                    <wp:effectExtent l="0" t="0" r="0" b="5080"/>
                    <wp:wrapThrough wrapText="bothSides">
                      <wp:wrapPolygon edited="0">
                        <wp:start x="4667" y="0"/>
                        <wp:lineTo x="4667" y="21522"/>
                        <wp:lineTo x="19636" y="21522"/>
                        <wp:lineTo x="19636" y="0"/>
                        <wp:lineTo x="4667" y="0"/>
                      </wp:wrapPolygon>
                    </wp:wrapThrough>
                    <wp:docPr id="1" name="Text Box 1"/>
                    <wp:cNvGraphicFramePr/>
                    <a:graphic xmlns:a="http://schemas.openxmlformats.org/drawingml/2006/main">
                      <a:graphicData uri="http://schemas.microsoft.com/office/word/2010/wordprocessingShape">
                        <wps:wsp>
                          <wps:cNvSpPr txBox="1"/>
                          <wps:spPr>
                            <a:xfrm>
                              <a:off x="0" y="0"/>
                              <a:ext cx="7229475" cy="38812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154DA9" w14:textId="77777777" w:rsidR="00AF51E7" w:rsidRDefault="00AF51E7" w:rsidP="00AF51E7">
                                <w:pPr>
                                  <w:jc w:val="center"/>
                                  <w:rPr>
                                    <w:rFonts w:asciiTheme="minorHAnsi" w:hAnsiTheme="minorHAnsi" w:cstheme="minorHAnsi"/>
                                    <w:color w:val="002060"/>
                                    <w:sz w:val="56"/>
                                    <w:szCs w:val="56"/>
                                    <w:lang w:eastAsia="en-US"/>
                                  </w:rPr>
                                </w:pPr>
                                <w:r>
                                  <w:rPr>
                                    <w:rFonts w:asciiTheme="minorHAnsi" w:hAnsiTheme="minorHAnsi" w:cstheme="minorHAnsi"/>
                                    <w:color w:val="002060"/>
                                    <w:sz w:val="56"/>
                                    <w:szCs w:val="56"/>
                                    <w:lang w:eastAsia="en-US"/>
                                  </w:rPr>
                                  <w:t>API Management Review</w:t>
                                </w:r>
                              </w:p>
                              <w:p w14:paraId="0412A7F0" w14:textId="00A7E553" w:rsidR="00AF51E7" w:rsidRPr="009F706B" w:rsidRDefault="00AF51E7" w:rsidP="00AF51E7">
                                <w:pPr>
                                  <w:jc w:val="center"/>
                                  <w:rPr>
                                    <w:rFonts w:asciiTheme="minorHAnsi" w:hAnsiTheme="minorHAnsi" w:cstheme="minorHAnsi"/>
                                    <w:color w:val="002060"/>
                                    <w:sz w:val="56"/>
                                    <w:szCs w:val="56"/>
                                  </w:rPr>
                                </w:pPr>
                                <w:r w:rsidRPr="009F706B">
                                  <w:rPr>
                                    <w:rFonts w:asciiTheme="minorHAnsi" w:hAnsiTheme="minorHAnsi" w:cstheme="minorHAnsi"/>
                                    <w:color w:val="002060"/>
                                    <w:sz w:val="56"/>
                                    <w:szCs w:val="56"/>
                                    <w:lang w:eastAsia="en-US"/>
                                  </w:rPr>
                                  <w:t xml:space="preserve"> Audit</w:t>
                                </w:r>
                                <w:r>
                                  <w:rPr>
                                    <w:rFonts w:asciiTheme="minorHAnsi" w:hAnsiTheme="minorHAnsi" w:cstheme="minorHAnsi"/>
                                    <w:color w:val="002060"/>
                                    <w:sz w:val="56"/>
                                    <w:szCs w:val="56"/>
                                    <w:lang w:eastAsia="en-US"/>
                                  </w:rPr>
                                  <w:t xml:space="preserve"> Report</w:t>
                                </w:r>
                              </w:p>
                              <w:p w14:paraId="5AC16685" w14:textId="77777777" w:rsidR="00AF51E7" w:rsidRPr="00D62DC8" w:rsidRDefault="00AF51E7" w:rsidP="00AF51E7">
                                <w:pPr>
                                  <w:jc w:val="center"/>
                                  <w:rPr>
                                    <w:rFonts w:asciiTheme="minorHAnsi" w:hAnsiTheme="minorHAnsi" w:cstheme="minorHAnsi"/>
                                    <w:b/>
                                    <w:sz w:val="56"/>
                                    <w:szCs w:val="56"/>
                                    <w:lang w:eastAsia="en-US"/>
                                  </w:rPr>
                                </w:pPr>
                              </w:p>
                              <w:p w14:paraId="4886EF55" w14:textId="492435EE" w:rsidR="00AF51E7" w:rsidRPr="00D62DC8" w:rsidRDefault="00AF51E7" w:rsidP="00AF51E7">
                                <w:pPr>
                                  <w:jc w:val="center"/>
                                  <w:rPr>
                                    <w:rFonts w:asciiTheme="minorHAnsi" w:hAnsiTheme="minorHAnsi" w:cstheme="minorHAnsi"/>
                                    <w:b/>
                                    <w:bCs/>
                                    <w:smallCaps/>
                                    <w:color w:val="002060"/>
                                    <w:sz w:val="24"/>
                                    <w:szCs w:val="24"/>
                                  </w:rPr>
                                </w:pPr>
                                <w:r>
                                  <w:rPr>
                                    <w:rFonts w:asciiTheme="minorHAnsi" w:hAnsiTheme="minorHAnsi" w:cstheme="minorHAnsi"/>
                                    <w:b/>
                                    <w:bCs/>
                                    <w:smallCaps/>
                                    <w:color w:val="002060"/>
                                    <w:sz w:val="24"/>
                                    <w:szCs w:val="24"/>
                                  </w:rPr>
                                  <w:t xml:space="preserve">Draft Report </w:t>
                                </w:r>
                                <w:proofErr w:type="spellStart"/>
                                <w:r>
                                  <w:rPr>
                                    <w:rFonts w:asciiTheme="minorHAnsi" w:hAnsiTheme="minorHAnsi" w:cstheme="minorHAnsi"/>
                                    <w:b/>
                                    <w:bCs/>
                                    <w:smallCaps/>
                                    <w:color w:val="002060"/>
                                    <w:sz w:val="24"/>
                                    <w:szCs w:val="24"/>
                                  </w:rPr>
                                  <w:t>ver</w:t>
                                </w:r>
                                <w:proofErr w:type="spellEnd"/>
                                <w:r>
                                  <w:rPr>
                                    <w:rFonts w:asciiTheme="minorHAnsi" w:hAnsiTheme="minorHAnsi" w:cstheme="minorHAnsi"/>
                                    <w:b/>
                                    <w:bCs/>
                                    <w:smallCaps/>
                                    <w:color w:val="002060"/>
                                    <w:sz w:val="24"/>
                                    <w:szCs w:val="24"/>
                                  </w:rPr>
                                  <w:t xml:space="preserve"> 1.0</w:t>
                                </w:r>
                              </w:p>
                              <w:p w14:paraId="7B9862BF" w14:textId="6452C38A" w:rsidR="00AF51E7" w:rsidRPr="00D62DC8" w:rsidRDefault="00AF51E7" w:rsidP="00AF51E7">
                                <w:pPr>
                                  <w:jc w:val="center"/>
                                  <w:rPr>
                                    <w:rFonts w:asciiTheme="minorHAnsi" w:hAnsiTheme="minorHAnsi" w:cstheme="minorHAnsi"/>
                                    <w:b/>
                                    <w:bCs/>
                                    <w:smallCaps/>
                                    <w:color w:val="002060"/>
                                    <w:sz w:val="24"/>
                                    <w:szCs w:val="24"/>
                                  </w:rPr>
                                </w:pPr>
                                <w:r>
                                  <w:rPr>
                                    <w:rFonts w:asciiTheme="minorHAnsi" w:hAnsiTheme="minorHAnsi" w:cstheme="minorHAnsi"/>
                                    <w:b/>
                                    <w:bCs/>
                                    <w:smallCaps/>
                                    <w:color w:val="002060"/>
                                    <w:sz w:val="24"/>
                                    <w:szCs w:val="24"/>
                                  </w:rPr>
                                  <w:t>2</w:t>
                                </w:r>
                                <w:r w:rsidR="00C70F98">
                                  <w:rPr>
                                    <w:rFonts w:asciiTheme="minorHAnsi" w:hAnsiTheme="minorHAnsi" w:cstheme="minorHAnsi"/>
                                    <w:b/>
                                    <w:bCs/>
                                    <w:smallCaps/>
                                    <w:color w:val="002060"/>
                                    <w:sz w:val="24"/>
                                    <w:szCs w:val="24"/>
                                  </w:rPr>
                                  <w:t>9</w:t>
                                </w:r>
                                <w:r>
                                  <w:rPr>
                                    <w:rFonts w:asciiTheme="minorHAnsi" w:hAnsiTheme="minorHAnsi" w:cstheme="minorHAnsi"/>
                                    <w:b/>
                                    <w:bCs/>
                                    <w:smallCaps/>
                                    <w:color w:val="002060"/>
                                    <w:sz w:val="24"/>
                                    <w:szCs w:val="24"/>
                                  </w:rPr>
                                  <w:t xml:space="preserve"> May 2026</w:t>
                                </w:r>
                              </w:p>
                              <w:p w14:paraId="2011358C" w14:textId="77777777" w:rsidR="00AF51E7" w:rsidRPr="004C1BA7" w:rsidRDefault="00AF51E7" w:rsidP="00AF51E7">
                                <w:pPr>
                                  <w:jc w:val="right"/>
                                  <w:rPr>
                                    <w:rFonts w:ascii="Cambria" w:hAnsi="Cambria"/>
                                    <w:smallCaps/>
                                    <w:color w:val="404040" w:themeColor="text1" w:themeTint="BF"/>
                                    <w:sz w:val="28"/>
                                    <w:szCs w:val="2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wps:bodyPr>
                        </wps:wsp>
                      </a:graphicData>
                    </a:graphic>
                    <wp14:sizeRelH relativeFrom="page">
                      <wp14:pctWidth>0</wp14:pctWidth>
                    </wp14:sizeRelH>
                    <wp14:sizeRelV relativeFrom="page">
                      <wp14:pctHeight>36300</wp14:pctHeight>
                    </wp14:sizeRelV>
                  </wp:anchor>
                </w:drawing>
              </mc:Choice>
              <mc:Fallback>
                <w:pict>
                  <v:shapetype w14:anchorId="3D17C6DD" id="_x0000_t202" coordsize="21600,21600" o:spt="202" path="m,l,21600r21600,l21600,xe">
                    <v:stroke joinstyle="miter"/>
                    <v:path gradientshapeok="t" o:connecttype="rect"/>
                  </v:shapetype>
                  <v:shape id="Text Box 1" o:spid="_x0000_s1026" type="#_x0000_t202" style="position:absolute;left:0;text-align:left;margin-left:-64.65pt;margin-top:115.9pt;width:569.25pt;height:305.6pt;z-index:251659264;visibility:visible;mso-wrap-style:square;mso-width-percent:0;mso-height-percent:363;mso-wrap-distance-left:9pt;mso-wrap-distance-top:0;mso-wrap-distance-right:9pt;mso-wrap-distance-bottom:0;mso-position-horizontal:absolute;mso-position-horizontal-relative:margin;mso-position-vertical:absolute;mso-position-vertical-relative:margin;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" filled="f" stroked="f" strokeweight=".5pt">
                    <v:textbox inset="126pt,0,54pt,0">
                      <w:txbxContent>
                        <w:p w14:paraId="44154DA9" w14:textId="77777777" w:rsidR="00AF51E7" w:rsidRDefault="00AF51E7" w:rsidP="00AF51E7">
                          <w:pPr>
                            <w:jc w:val="center"/>
                            <w:rPr>
                              <w:rFonts w:asciiTheme="minorHAnsi" w:hAnsiTheme="minorHAnsi" w:cstheme="minorHAnsi"/>
                              <w:color w:val="002060"/>
                              <w:sz w:val="56"/>
                              <w:szCs w:val="56"/>
                              <w:lang w:eastAsia="en-US"/>
                            </w:rPr>
                          </w:pPr>
                          <w:r>
                            <w:rPr>
                              <w:rFonts w:asciiTheme="minorHAnsi" w:hAnsiTheme="minorHAnsi" w:cstheme="minorHAnsi"/>
                              <w:color w:val="002060"/>
                              <w:sz w:val="56"/>
                              <w:szCs w:val="56"/>
                              <w:lang w:eastAsia="en-US"/>
                            </w:rPr>
                            <w:t>API Management Review</w:t>
                          </w:r>
                        </w:p>
                        <w:p w14:paraId="0412A7F0" w14:textId="00A7E553" w:rsidR="00AF51E7" w:rsidRPr="009F706B" w:rsidRDefault="00AF51E7" w:rsidP="00AF51E7">
                          <w:pPr>
                            <w:jc w:val="center"/>
                            <w:rPr>
                              <w:rFonts w:asciiTheme="minorHAnsi" w:hAnsiTheme="minorHAnsi" w:cstheme="minorHAnsi"/>
                              <w:color w:val="002060"/>
                              <w:sz w:val="56"/>
                              <w:szCs w:val="56"/>
                            </w:rPr>
                          </w:pPr>
                          <w:r w:rsidRPr="009F706B">
                            <w:rPr>
                              <w:rFonts w:asciiTheme="minorHAnsi" w:hAnsiTheme="minorHAnsi" w:cstheme="minorHAnsi"/>
                              <w:color w:val="002060"/>
                              <w:sz w:val="56"/>
                              <w:szCs w:val="56"/>
                              <w:lang w:eastAsia="en-US"/>
                            </w:rPr>
                            <w:t xml:space="preserve"> Audit</w:t>
                          </w:r>
                          <w:r>
                            <w:rPr>
                              <w:rFonts w:asciiTheme="minorHAnsi" w:hAnsiTheme="minorHAnsi" w:cstheme="minorHAnsi"/>
                              <w:color w:val="002060"/>
                              <w:sz w:val="56"/>
                              <w:szCs w:val="56"/>
                              <w:lang w:eastAsia="en-US"/>
                            </w:rPr>
                            <w:t xml:space="preserve"> Report</w:t>
                          </w:r>
                        </w:p>
                        <w:p w14:paraId="5AC16685" w14:textId="77777777" w:rsidR="00AF51E7" w:rsidRPr="00D62DC8" w:rsidRDefault="00AF51E7" w:rsidP="00AF51E7">
                          <w:pPr>
                            <w:jc w:val="center"/>
                            <w:rPr>
                              <w:rFonts w:asciiTheme="minorHAnsi" w:hAnsiTheme="minorHAnsi" w:cstheme="minorHAnsi"/>
                              <w:b/>
                              <w:sz w:val="56"/>
                              <w:szCs w:val="56"/>
                              <w:lang w:eastAsia="en-US"/>
                            </w:rPr>
                          </w:pPr>
                        </w:p>
                        <w:p w14:paraId="4886EF55" w14:textId="492435EE" w:rsidR="00AF51E7" w:rsidRPr="00D62DC8" w:rsidRDefault="00AF51E7" w:rsidP="00AF51E7">
                          <w:pPr>
                            <w:jc w:val="center"/>
                            <w:rPr>
                              <w:rFonts w:asciiTheme="minorHAnsi" w:hAnsiTheme="minorHAnsi" w:cstheme="minorHAnsi"/>
                              <w:b/>
                              <w:bCs/>
                              <w:smallCaps/>
                              <w:color w:val="002060"/>
                              <w:sz w:val="24"/>
                              <w:szCs w:val="24"/>
                            </w:rPr>
                          </w:pPr>
                          <w:r>
                            <w:rPr>
                              <w:rFonts w:asciiTheme="minorHAnsi" w:hAnsiTheme="minorHAnsi" w:cstheme="minorHAnsi"/>
                              <w:b/>
                              <w:bCs/>
                              <w:smallCaps/>
                              <w:color w:val="002060"/>
                              <w:sz w:val="24"/>
                              <w:szCs w:val="24"/>
                            </w:rPr>
                            <w:t xml:space="preserve">Draft Report </w:t>
                          </w:r>
                          <w:proofErr w:type="spellStart"/>
                          <w:r>
                            <w:rPr>
                              <w:rFonts w:asciiTheme="minorHAnsi" w:hAnsiTheme="minorHAnsi" w:cstheme="minorHAnsi"/>
                              <w:b/>
                              <w:bCs/>
                              <w:smallCaps/>
                              <w:color w:val="002060"/>
                              <w:sz w:val="24"/>
                              <w:szCs w:val="24"/>
                            </w:rPr>
                            <w:t>ver</w:t>
                          </w:r>
                          <w:proofErr w:type="spellEnd"/>
                          <w:r>
                            <w:rPr>
                              <w:rFonts w:asciiTheme="minorHAnsi" w:hAnsiTheme="minorHAnsi" w:cstheme="minorHAnsi"/>
                              <w:b/>
                              <w:bCs/>
                              <w:smallCaps/>
                              <w:color w:val="002060"/>
                              <w:sz w:val="24"/>
                              <w:szCs w:val="24"/>
                            </w:rPr>
                            <w:t xml:space="preserve"> 1.0</w:t>
                          </w:r>
                        </w:p>
                        <w:p w14:paraId="7B9862BF" w14:textId="6452C38A" w:rsidR="00AF51E7" w:rsidRPr="00D62DC8" w:rsidRDefault="00AF51E7" w:rsidP="00AF51E7">
                          <w:pPr>
                            <w:jc w:val="center"/>
                            <w:rPr>
                              <w:rFonts w:asciiTheme="minorHAnsi" w:hAnsiTheme="minorHAnsi" w:cstheme="minorHAnsi"/>
                              <w:b/>
                              <w:bCs/>
                              <w:smallCaps/>
                              <w:color w:val="002060"/>
                              <w:sz w:val="24"/>
                              <w:szCs w:val="24"/>
                            </w:rPr>
                          </w:pPr>
                          <w:r>
                            <w:rPr>
                              <w:rFonts w:asciiTheme="minorHAnsi" w:hAnsiTheme="minorHAnsi" w:cstheme="minorHAnsi"/>
                              <w:b/>
                              <w:bCs/>
                              <w:smallCaps/>
                              <w:color w:val="002060"/>
                              <w:sz w:val="24"/>
                              <w:szCs w:val="24"/>
                            </w:rPr>
                            <w:t>2</w:t>
                          </w:r>
                          <w:r w:rsidR="00C70F98">
                            <w:rPr>
                              <w:rFonts w:asciiTheme="minorHAnsi" w:hAnsiTheme="minorHAnsi" w:cstheme="minorHAnsi"/>
                              <w:b/>
                              <w:bCs/>
                              <w:smallCaps/>
                              <w:color w:val="002060"/>
                              <w:sz w:val="24"/>
                              <w:szCs w:val="24"/>
                            </w:rPr>
                            <w:t>9</w:t>
                          </w:r>
                          <w:r>
                            <w:rPr>
                              <w:rFonts w:asciiTheme="minorHAnsi" w:hAnsiTheme="minorHAnsi" w:cstheme="minorHAnsi"/>
                              <w:b/>
                              <w:bCs/>
                              <w:smallCaps/>
                              <w:color w:val="002060"/>
                              <w:sz w:val="24"/>
                              <w:szCs w:val="24"/>
                            </w:rPr>
                            <w:t xml:space="preserve"> May 2026</w:t>
                          </w:r>
                        </w:p>
                        <w:p w14:paraId="2011358C" w14:textId="77777777" w:rsidR="00AF51E7" w:rsidRPr="004C1BA7" w:rsidRDefault="00AF51E7" w:rsidP="00AF51E7">
                          <w:pPr>
                            <w:jc w:val="right"/>
                            <w:rPr>
                              <w:rFonts w:ascii="Cambria" w:hAnsi="Cambria"/>
                              <w:smallCaps/>
                              <w:color w:val="404040" w:themeColor="text1" w:themeTint="BF"/>
                              <w:sz w:val="28"/>
                              <w:szCs w:val="28"/>
                            </w:rPr>
                          </w:pPr>
                        </w:p>
                      </w:txbxContent>
                    </v:textbox>
                    <w10:wrap type="through" anchorx="margin" anchory="margin"/>
                  </v:shape>
                </w:pict>
              </mc:Fallback>
            </mc:AlternateContent>
          </w:r>
          <w:r w:rsidRPr="00836E7E">
            <w:rPr>
              <w:noProof/>
            </w:rPr>
            <w:drawing>
              <wp:anchor distT="0" distB="0" distL="114300" distR="114300" simplePos="0" relativeHeight="251661312" behindDoc="0" locked="0" layoutInCell="1" allowOverlap="1" wp14:anchorId="0CAF4853" wp14:editId="3B765F7C">
                <wp:simplePos x="0" y="0"/>
                <wp:positionH relativeFrom="margin">
                  <wp:align>left</wp:align>
                </wp:positionH>
                <wp:positionV relativeFrom="paragraph">
                  <wp:posOffset>7620</wp:posOffset>
                </wp:positionV>
                <wp:extent cx="2625090" cy="714375"/>
                <wp:effectExtent l="0" t="0" r="3810" b="9525"/>
                <wp:wrapThrough wrapText="bothSides">
                  <wp:wrapPolygon edited="0">
                    <wp:start x="1724" y="0"/>
                    <wp:lineTo x="627" y="4608"/>
                    <wp:lineTo x="0" y="8064"/>
                    <wp:lineTo x="0" y="13248"/>
                    <wp:lineTo x="940" y="19008"/>
                    <wp:lineTo x="1567" y="19008"/>
                    <wp:lineTo x="1724" y="21312"/>
                    <wp:lineTo x="3135" y="21312"/>
                    <wp:lineTo x="3292" y="19008"/>
                    <wp:lineTo x="21004" y="19008"/>
                    <wp:lineTo x="21475" y="15552"/>
                    <wp:lineTo x="20848" y="9792"/>
                    <wp:lineTo x="21475" y="4032"/>
                    <wp:lineTo x="21161" y="2880"/>
                    <wp:lineTo x="3135" y="0"/>
                    <wp:lineTo x="1724" y="0"/>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yberfort.dd0bb47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25090" cy="714375"/>
                        </a:xfrm>
                        <a:prstGeom prst="rect">
                          <a:avLst/>
                        </a:prstGeom>
                      </pic:spPr>
                    </pic:pic>
                  </a:graphicData>
                </a:graphic>
              </wp:anchor>
            </w:drawing>
          </w:r>
          <w:r w:rsidRPr="00836E7E">
            <w:br w:type="page"/>
          </w:r>
        </w:p>
      </w:sdtContent>
    </w:sdt>
    <w:tbl>
      <w:tblPr>
        <w:tblStyle w:val="ListTable3-Accent1"/>
        <w:tblpPr w:leftFromText="180" w:rightFromText="180" w:vertAnchor="text" w:horzAnchor="margin" w:tblpY="1767"/>
        <w:tblW w:w="91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0"/>
        <w:gridCol w:w="2420"/>
        <w:gridCol w:w="1879"/>
        <w:gridCol w:w="1897"/>
        <w:gridCol w:w="1521"/>
      </w:tblGrid>
      <w:tr w:rsidR="00AF51E7" w:rsidRPr="00836E7E" w14:paraId="4E575945" w14:textId="77777777" w:rsidTr="006F21F2">
        <w:trPr>
          <w:cnfStyle w:val="100000000000" w:firstRow="1" w:lastRow="0" w:firstColumn="0" w:lastColumn="0" w:oddVBand="0" w:evenVBand="0" w:oddHBand="0" w:evenHBand="0" w:firstRowFirstColumn="0" w:firstRowLastColumn="0" w:lastRowFirstColumn="0" w:lastRowLastColumn="0"/>
          <w:trHeight w:val="752"/>
        </w:trPr>
        <w:tc>
          <w:tcPr>
            <w:cnfStyle w:val="001000000100" w:firstRow="0" w:lastRow="0" w:firstColumn="1" w:lastColumn="0" w:oddVBand="0" w:evenVBand="0" w:oddHBand="0" w:evenHBand="0" w:firstRowFirstColumn="1" w:firstRowLastColumn="0" w:lastRowFirstColumn="0" w:lastRowLastColumn="0"/>
            <w:tcW w:w="1480" w:type="dxa"/>
          </w:tcPr>
          <w:p w14:paraId="19957F67" w14:textId="77777777" w:rsidR="00AF51E7" w:rsidRPr="00836E7E" w:rsidRDefault="00AF51E7" w:rsidP="006F21F2">
            <w:pPr>
              <w:spacing w:before="240" w:line="360" w:lineRule="auto"/>
              <w:jc w:val="center"/>
            </w:pPr>
            <w:r w:rsidRPr="00836E7E">
              <w:lastRenderedPageBreak/>
              <w:t>Versions</w:t>
            </w:r>
          </w:p>
        </w:tc>
        <w:tc>
          <w:tcPr>
            <w:tcW w:w="2420" w:type="dxa"/>
          </w:tcPr>
          <w:p w14:paraId="17454AB1" w14:textId="77777777" w:rsidR="00AF51E7" w:rsidRPr="00836E7E" w:rsidRDefault="00AF51E7" w:rsidP="006F21F2">
            <w:pPr>
              <w:spacing w:before="240" w:line="360" w:lineRule="auto"/>
              <w:jc w:val="center"/>
              <w:cnfStyle w:val="100000000000" w:firstRow="1" w:lastRow="0" w:firstColumn="0" w:lastColumn="0" w:oddVBand="0" w:evenVBand="0" w:oddHBand="0" w:evenHBand="0" w:firstRowFirstColumn="0" w:firstRowLastColumn="0" w:lastRowFirstColumn="0" w:lastRowLastColumn="0"/>
            </w:pPr>
            <w:r w:rsidRPr="00836E7E">
              <w:t>Document Description</w:t>
            </w:r>
          </w:p>
        </w:tc>
        <w:tc>
          <w:tcPr>
            <w:tcW w:w="1879" w:type="dxa"/>
          </w:tcPr>
          <w:p w14:paraId="584F2B96" w14:textId="77777777" w:rsidR="00AF51E7" w:rsidRPr="00836E7E" w:rsidRDefault="00AF51E7" w:rsidP="006F21F2">
            <w:pPr>
              <w:spacing w:before="240" w:line="360" w:lineRule="auto"/>
              <w:jc w:val="center"/>
              <w:cnfStyle w:val="100000000000" w:firstRow="1" w:lastRow="0" w:firstColumn="0" w:lastColumn="0" w:oddVBand="0" w:evenVBand="0" w:oddHBand="0" w:evenHBand="0" w:firstRowFirstColumn="0" w:firstRowLastColumn="0" w:lastRowFirstColumn="0" w:lastRowLastColumn="0"/>
            </w:pPr>
            <w:r w:rsidRPr="00836E7E">
              <w:t xml:space="preserve">Created By </w:t>
            </w:r>
          </w:p>
        </w:tc>
        <w:tc>
          <w:tcPr>
            <w:tcW w:w="1897" w:type="dxa"/>
          </w:tcPr>
          <w:p w14:paraId="7047F7AD" w14:textId="77777777" w:rsidR="00AF51E7" w:rsidRPr="00836E7E" w:rsidRDefault="00AF51E7" w:rsidP="006F21F2">
            <w:pPr>
              <w:spacing w:before="240" w:line="360" w:lineRule="auto"/>
              <w:jc w:val="center"/>
              <w:cnfStyle w:val="100000000000" w:firstRow="1" w:lastRow="0" w:firstColumn="0" w:lastColumn="0" w:oddVBand="0" w:evenVBand="0" w:oddHBand="0" w:evenHBand="0" w:firstRowFirstColumn="0" w:firstRowLastColumn="0" w:lastRowFirstColumn="0" w:lastRowLastColumn="0"/>
            </w:pPr>
            <w:r w:rsidRPr="00836E7E">
              <w:t>Reviewed By</w:t>
            </w:r>
          </w:p>
        </w:tc>
        <w:tc>
          <w:tcPr>
            <w:tcW w:w="1521" w:type="dxa"/>
          </w:tcPr>
          <w:p w14:paraId="13F58E0E" w14:textId="77777777" w:rsidR="00AF51E7" w:rsidRPr="00836E7E" w:rsidRDefault="00AF51E7" w:rsidP="006F21F2">
            <w:pPr>
              <w:spacing w:before="240" w:line="360" w:lineRule="auto"/>
              <w:jc w:val="center"/>
              <w:cnfStyle w:val="100000000000" w:firstRow="1" w:lastRow="0" w:firstColumn="0" w:lastColumn="0" w:oddVBand="0" w:evenVBand="0" w:oddHBand="0" w:evenHBand="0" w:firstRowFirstColumn="0" w:firstRowLastColumn="0" w:lastRowFirstColumn="0" w:lastRowLastColumn="0"/>
            </w:pPr>
            <w:r w:rsidRPr="00836E7E">
              <w:t>Date</w:t>
            </w:r>
          </w:p>
        </w:tc>
      </w:tr>
      <w:tr w:rsidR="00AF51E7" w:rsidRPr="00836E7E" w14:paraId="2B07EA0A" w14:textId="77777777" w:rsidTr="006F21F2">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1480" w:type="dxa"/>
          </w:tcPr>
          <w:p w14:paraId="08089006" w14:textId="122080F4" w:rsidR="00AF51E7" w:rsidRPr="00836E7E" w:rsidRDefault="00AF51E7" w:rsidP="006F21F2">
            <w:pPr>
              <w:spacing w:before="240"/>
              <w:jc w:val="center"/>
            </w:pPr>
            <w:r w:rsidRPr="00836E7E">
              <w:rPr>
                <w:b w:val="0"/>
              </w:rPr>
              <w:t>Draft 1.</w:t>
            </w:r>
            <w:r w:rsidR="004F6029">
              <w:rPr>
                <w:b w:val="0"/>
              </w:rPr>
              <w:t>0</w:t>
            </w:r>
          </w:p>
        </w:tc>
        <w:tc>
          <w:tcPr>
            <w:tcW w:w="2420" w:type="dxa"/>
          </w:tcPr>
          <w:p w14:paraId="4B89F57E" w14:textId="77777777" w:rsidR="00AF51E7" w:rsidRPr="00836E7E" w:rsidRDefault="00AF51E7" w:rsidP="006F21F2">
            <w:pPr>
              <w:spacing w:before="240"/>
              <w:jc w:val="center"/>
              <w:cnfStyle w:val="000000100000" w:firstRow="0" w:lastRow="0" w:firstColumn="0" w:lastColumn="0" w:oddVBand="0" w:evenVBand="0" w:oddHBand="1" w:evenHBand="0" w:firstRowFirstColumn="0" w:firstRowLastColumn="0" w:lastRowFirstColumn="0" w:lastRowLastColumn="0"/>
            </w:pPr>
            <w:r w:rsidRPr="00836E7E">
              <w:t>Draft Audit Report</w:t>
            </w:r>
          </w:p>
        </w:tc>
        <w:tc>
          <w:tcPr>
            <w:tcW w:w="1879" w:type="dxa"/>
          </w:tcPr>
          <w:p w14:paraId="069BCF46" w14:textId="77777777" w:rsidR="00AF51E7" w:rsidRPr="00836E7E" w:rsidRDefault="00AF51E7" w:rsidP="006F21F2">
            <w:pPr>
              <w:cnfStyle w:val="000000100000" w:firstRow="0" w:lastRow="0" w:firstColumn="0" w:lastColumn="0" w:oddVBand="0" w:evenVBand="0" w:oddHBand="1" w:evenHBand="0" w:firstRowFirstColumn="0" w:firstRowLastColumn="0" w:lastRowFirstColumn="0" w:lastRowLastColumn="0"/>
            </w:pPr>
          </w:p>
          <w:p w14:paraId="29339528" w14:textId="44906596" w:rsidR="00AF51E7" w:rsidRPr="00836E7E" w:rsidRDefault="00EB72DF" w:rsidP="008F2B67">
            <w:pPr>
              <w:jc w:val="center"/>
              <w:cnfStyle w:val="000000100000" w:firstRow="0" w:lastRow="0" w:firstColumn="0" w:lastColumn="0" w:oddVBand="0" w:evenVBand="0" w:oddHBand="1" w:evenHBand="0" w:firstRowFirstColumn="0" w:firstRowLastColumn="0" w:lastRowFirstColumn="0" w:lastRowLastColumn="0"/>
            </w:pPr>
            <w:r w:rsidRPr="00836E7E">
              <w:t>Harish. A</w:t>
            </w:r>
          </w:p>
        </w:tc>
        <w:tc>
          <w:tcPr>
            <w:tcW w:w="1897" w:type="dxa"/>
          </w:tcPr>
          <w:p w14:paraId="3AEDF0C1" w14:textId="77777777" w:rsidR="00AF51E7" w:rsidRPr="00836E7E" w:rsidRDefault="00AF51E7" w:rsidP="006F21F2">
            <w:pPr>
              <w:spacing w:before="240"/>
              <w:jc w:val="center"/>
              <w:cnfStyle w:val="000000100000" w:firstRow="0" w:lastRow="0" w:firstColumn="0" w:lastColumn="0" w:oddVBand="0" w:evenVBand="0" w:oddHBand="1" w:evenHBand="0" w:firstRowFirstColumn="0" w:firstRowLastColumn="0" w:lastRowFirstColumn="0" w:lastRowLastColumn="0"/>
            </w:pPr>
            <w:r w:rsidRPr="00836E7E">
              <w:t xml:space="preserve">Chandran </w:t>
            </w:r>
            <w:r w:rsidRPr="00836E7E">
              <w:br/>
              <w:t>Subramaniam</w:t>
            </w:r>
          </w:p>
        </w:tc>
        <w:tc>
          <w:tcPr>
            <w:tcW w:w="1521" w:type="dxa"/>
          </w:tcPr>
          <w:p w14:paraId="5539F20E" w14:textId="5DED58A1" w:rsidR="00AF51E7" w:rsidRPr="009F784F" w:rsidRDefault="00EB72DF" w:rsidP="006F21F2">
            <w:pPr>
              <w:spacing w:before="240"/>
              <w:jc w:val="center"/>
              <w:cnfStyle w:val="000000100000" w:firstRow="0" w:lastRow="0" w:firstColumn="0" w:lastColumn="0" w:oddVBand="0" w:evenVBand="0" w:oddHBand="1" w:evenHBand="0" w:firstRowFirstColumn="0" w:firstRowLastColumn="0" w:lastRowFirstColumn="0" w:lastRowLastColumn="0"/>
            </w:pPr>
            <w:r w:rsidRPr="009F784F">
              <w:t>2</w:t>
            </w:r>
            <w:r w:rsidR="00D15342">
              <w:t>9</w:t>
            </w:r>
            <w:r w:rsidRPr="009F784F">
              <w:t xml:space="preserve"> May 2026</w:t>
            </w:r>
          </w:p>
        </w:tc>
      </w:tr>
    </w:tbl>
    <w:p w14:paraId="163F0353" w14:textId="77777777" w:rsidR="00AF51E7" w:rsidRPr="00836E7E" w:rsidRDefault="00AF51E7" w:rsidP="00AF51E7">
      <w:pPr>
        <w:pStyle w:val="Title"/>
        <w:rPr>
          <w:rFonts w:ascii="Calibri" w:hAnsi="Calibri" w:cs="Calibri"/>
          <w:color w:val="003399"/>
          <w:sz w:val="40"/>
          <w:szCs w:val="40"/>
          <w:lang w:eastAsia="en-US"/>
        </w:rPr>
      </w:pPr>
    </w:p>
    <w:p w14:paraId="0A6F45DF" w14:textId="77777777" w:rsidR="00AF51E7" w:rsidRPr="00836E7E" w:rsidRDefault="00AF51E7" w:rsidP="00CC2AE2">
      <w:pPr>
        <w:pStyle w:val="Title"/>
        <w:rPr>
          <w:rFonts w:ascii="Calibri" w:eastAsiaTheme="minorHAnsi" w:hAnsi="Calibri" w:cs="Calibri"/>
        </w:rPr>
      </w:pPr>
      <w:r w:rsidRPr="00836E7E">
        <w:rPr>
          <w:rFonts w:ascii="Calibri" w:hAnsi="Calibri" w:cs="Calibri"/>
          <w:color w:val="003399"/>
          <w:sz w:val="40"/>
          <w:szCs w:val="40"/>
          <w:lang w:eastAsia="en-US"/>
        </w:rPr>
        <w:t>Document Control</w:t>
      </w:r>
      <w:r w:rsidRPr="00836E7E">
        <w:rPr>
          <w:rFonts w:ascii="Calibri" w:hAnsi="Calibri" w:cs="Calibri"/>
          <w:lang w:val="en-US" w:eastAsia="en-US"/>
        </w:rPr>
        <w:t xml:space="preserve"> </w:t>
      </w:r>
      <w:r w:rsidRPr="00836E7E">
        <w:rPr>
          <w:rFonts w:ascii="Calibri" w:eastAsiaTheme="minorHAnsi" w:hAnsi="Calibri" w:cs="Calibri"/>
          <w:sz w:val="22"/>
          <w:szCs w:val="22"/>
        </w:rPr>
        <w:br w:type="page"/>
      </w:r>
      <w:r w:rsidRPr="00836E7E">
        <w:rPr>
          <w:rFonts w:ascii="Calibri" w:eastAsiaTheme="minorHAnsi" w:hAnsi="Calibri" w:cs="Calibri"/>
          <w:sz w:val="22"/>
          <w:szCs w:val="22"/>
        </w:rPr>
        <w:lastRenderedPageBreak/>
        <w:t xml:space="preserve">      </w:t>
      </w:r>
    </w:p>
    <w:sdt>
      <w:sdtPr>
        <w:rPr>
          <w:rFonts w:ascii="Calibri" w:eastAsiaTheme="minorHAnsi" w:hAnsi="Calibri" w:cs="Calibri"/>
          <w:b/>
          <w:bCs/>
          <w:color w:val="auto"/>
          <w:sz w:val="22"/>
          <w:szCs w:val="22"/>
          <w:lang w:val="en-IN"/>
        </w:rPr>
        <w:id w:val="710070759"/>
        <w:docPartObj>
          <w:docPartGallery w:val="Table of Contents"/>
          <w:docPartUnique/>
        </w:docPartObj>
      </w:sdtPr>
      <w:sdtEndPr>
        <w:rPr>
          <w:rFonts w:eastAsia="Calibri"/>
          <w:b w:val="0"/>
          <w:noProof/>
        </w:rPr>
      </w:sdtEndPr>
      <w:sdtContent>
        <w:p w14:paraId="69D830C2" w14:textId="77777777" w:rsidR="00AF51E7" w:rsidRPr="005E558B" w:rsidRDefault="00AF51E7" w:rsidP="00CC2AE2">
          <w:pPr>
            <w:pStyle w:val="TOCHeading"/>
            <w:numPr>
              <w:ilvl w:val="0"/>
              <w:numId w:val="0"/>
            </w:numPr>
            <w:spacing w:line="240" w:lineRule="auto"/>
            <w:ind w:left="360"/>
            <w:contextualSpacing/>
            <w:jc w:val="center"/>
            <w:rPr>
              <w:rFonts w:ascii="Calibri" w:hAnsi="Calibri" w:cs="Calibri"/>
              <w:b/>
              <w:bCs/>
              <w:color w:val="003399"/>
              <w:lang w:eastAsia="en-US"/>
            </w:rPr>
          </w:pPr>
          <w:r w:rsidRPr="005E558B">
            <w:rPr>
              <w:rFonts w:ascii="Calibri" w:hAnsi="Calibri" w:cs="Calibri"/>
              <w:b/>
              <w:bCs/>
              <w:color w:val="003399"/>
              <w:lang w:eastAsia="en-US"/>
            </w:rPr>
            <w:t>Table of Contents</w:t>
          </w:r>
        </w:p>
        <w:p w14:paraId="2BED8D9F" w14:textId="29E5EC4E" w:rsidR="00CC2AE2" w:rsidRPr="00CC2AE2" w:rsidRDefault="00AF51E7" w:rsidP="00CC2AE2">
          <w:pPr>
            <w:pStyle w:val="TOC1"/>
            <w:rPr>
              <w:rFonts w:asciiTheme="minorHAnsi" w:eastAsiaTheme="minorEastAsia" w:hAnsiTheme="minorHAnsi" w:cstheme="minorBidi"/>
              <w:b w:val="0"/>
              <w:bCs/>
              <w:kern w:val="2"/>
              <w:sz w:val="24"/>
              <w:szCs w:val="24"/>
              <w14:ligatures w14:val="standardContextual"/>
            </w:rPr>
          </w:pPr>
          <w:r w:rsidRPr="00CC2AE2">
            <w:rPr>
              <w:bCs/>
              <w:noProof w:val="0"/>
            </w:rPr>
            <w:fldChar w:fldCharType="begin"/>
          </w:r>
          <w:r w:rsidRPr="00CC2AE2">
            <w:rPr>
              <w:bCs/>
            </w:rPr>
            <w:instrText xml:space="preserve"> TOC \o "1-3" \h \z \u </w:instrText>
          </w:r>
          <w:r w:rsidRPr="00CC2AE2">
            <w:rPr>
              <w:bCs/>
              <w:noProof w:val="0"/>
            </w:rPr>
            <w:fldChar w:fldCharType="separate"/>
          </w:r>
          <w:hyperlink w:anchor="_Toc231054593" w:history="1">
            <w:r w:rsidR="00CC2AE2" w:rsidRPr="00CC2AE2">
              <w:rPr>
                <w:rStyle w:val="Hyperlink"/>
                <w:b w:val="0"/>
                <w:bCs/>
              </w:rPr>
              <w:t>PART</w:t>
            </w:r>
            <w:r w:rsidR="00CC2AE2" w:rsidRPr="00CC2AE2">
              <w:rPr>
                <w:rStyle w:val="Hyperlink"/>
                <w:b w:val="0"/>
                <w:bCs/>
                <w:spacing w:val="74"/>
              </w:rPr>
              <w:t xml:space="preserve"> </w:t>
            </w:r>
            <w:r w:rsidR="00CC2AE2" w:rsidRPr="00CC2AE2">
              <w:rPr>
                <w:rStyle w:val="Hyperlink"/>
                <w:b w:val="0"/>
                <w:bCs/>
              </w:rPr>
              <w:t>1:</w:t>
            </w:r>
            <w:r w:rsidR="00CC2AE2" w:rsidRPr="00CC2AE2">
              <w:rPr>
                <w:rStyle w:val="Hyperlink"/>
                <w:b w:val="0"/>
                <w:bCs/>
                <w:spacing w:val="-1"/>
              </w:rPr>
              <w:t xml:space="preserve"> </w:t>
            </w:r>
            <w:r w:rsidR="00CC2AE2" w:rsidRPr="00CC2AE2">
              <w:rPr>
                <w:rStyle w:val="Hyperlink"/>
                <w:b w:val="0"/>
                <w:bCs/>
              </w:rPr>
              <w:t>EXECUTIVE</w:t>
            </w:r>
            <w:r w:rsidR="00CC2AE2" w:rsidRPr="00CC2AE2">
              <w:rPr>
                <w:rStyle w:val="Hyperlink"/>
                <w:b w:val="0"/>
                <w:bCs/>
                <w:spacing w:val="-2"/>
              </w:rPr>
              <w:t xml:space="preserve"> SUMMARY</w:t>
            </w:r>
            <w:r w:rsidR="00CC2AE2" w:rsidRPr="00CC2AE2">
              <w:rPr>
                <w:b w:val="0"/>
                <w:bCs/>
                <w:webHidden/>
              </w:rPr>
              <w:tab/>
            </w:r>
            <w:r w:rsidR="00CC2AE2" w:rsidRPr="00CC2AE2">
              <w:rPr>
                <w:b w:val="0"/>
                <w:bCs/>
                <w:webHidden/>
              </w:rPr>
              <w:fldChar w:fldCharType="begin"/>
            </w:r>
            <w:r w:rsidR="00CC2AE2" w:rsidRPr="00CC2AE2">
              <w:rPr>
                <w:b w:val="0"/>
                <w:bCs/>
                <w:webHidden/>
              </w:rPr>
              <w:instrText xml:space="preserve"> PAGEREF _Toc231054593 \h </w:instrText>
            </w:r>
            <w:r w:rsidR="00CC2AE2" w:rsidRPr="00CC2AE2">
              <w:rPr>
                <w:b w:val="0"/>
                <w:bCs/>
                <w:webHidden/>
              </w:rPr>
            </w:r>
            <w:r w:rsidR="00CC2AE2" w:rsidRPr="00CC2AE2">
              <w:rPr>
                <w:b w:val="0"/>
                <w:bCs/>
                <w:webHidden/>
              </w:rPr>
              <w:fldChar w:fldCharType="separate"/>
            </w:r>
            <w:r w:rsidR="00CC2AE2" w:rsidRPr="00CC2AE2">
              <w:rPr>
                <w:b w:val="0"/>
                <w:bCs/>
                <w:webHidden/>
              </w:rPr>
              <w:t>5</w:t>
            </w:r>
            <w:r w:rsidR="00CC2AE2" w:rsidRPr="00CC2AE2">
              <w:rPr>
                <w:b w:val="0"/>
                <w:bCs/>
                <w:webHidden/>
              </w:rPr>
              <w:fldChar w:fldCharType="end"/>
            </w:r>
          </w:hyperlink>
        </w:p>
        <w:p w14:paraId="535EDC1C" w14:textId="4B1D38FE" w:rsidR="00CC2AE2" w:rsidRPr="00CC2AE2" w:rsidRDefault="00CC2AE2">
          <w:pPr>
            <w:pStyle w:val="TOC2"/>
            <w:tabs>
              <w:tab w:val="right" w:leader="dot" w:pos="9016"/>
            </w:tabs>
            <w:rPr>
              <w:rFonts w:asciiTheme="minorHAnsi" w:eastAsiaTheme="minorEastAsia" w:hAnsiTheme="minorHAnsi" w:cstheme="minorBidi"/>
              <w:bCs/>
              <w:noProof/>
              <w:kern w:val="2"/>
              <w:sz w:val="24"/>
              <w:szCs w:val="24"/>
              <w14:ligatures w14:val="standardContextual"/>
            </w:rPr>
          </w:pPr>
          <w:hyperlink w:anchor="_Toc231054594" w:history="1">
            <w:r w:rsidRPr="00CC2AE2">
              <w:rPr>
                <w:rStyle w:val="Hyperlink"/>
                <w:bCs/>
                <w:noProof/>
              </w:rPr>
              <w:t>Scope</w:t>
            </w:r>
            <w:r w:rsidRPr="00CC2AE2">
              <w:rPr>
                <w:bCs/>
                <w:noProof/>
                <w:webHidden/>
              </w:rPr>
              <w:tab/>
            </w:r>
            <w:r w:rsidRPr="00CC2AE2">
              <w:rPr>
                <w:bCs/>
                <w:noProof/>
                <w:webHidden/>
              </w:rPr>
              <w:fldChar w:fldCharType="begin"/>
            </w:r>
            <w:r w:rsidRPr="00CC2AE2">
              <w:rPr>
                <w:bCs/>
                <w:noProof/>
                <w:webHidden/>
              </w:rPr>
              <w:instrText xml:space="preserve"> PAGEREF _Toc231054594 \h </w:instrText>
            </w:r>
            <w:r w:rsidRPr="00CC2AE2">
              <w:rPr>
                <w:bCs/>
                <w:noProof/>
                <w:webHidden/>
              </w:rPr>
            </w:r>
            <w:r w:rsidRPr="00CC2AE2">
              <w:rPr>
                <w:bCs/>
                <w:noProof/>
                <w:webHidden/>
              </w:rPr>
              <w:fldChar w:fldCharType="separate"/>
            </w:r>
            <w:r w:rsidRPr="00CC2AE2">
              <w:rPr>
                <w:bCs/>
                <w:noProof/>
                <w:webHidden/>
              </w:rPr>
              <w:t>6</w:t>
            </w:r>
            <w:r w:rsidRPr="00CC2AE2">
              <w:rPr>
                <w:bCs/>
                <w:noProof/>
                <w:webHidden/>
              </w:rPr>
              <w:fldChar w:fldCharType="end"/>
            </w:r>
          </w:hyperlink>
        </w:p>
        <w:p w14:paraId="792F05B8" w14:textId="5F72A5C2" w:rsidR="00CC2AE2" w:rsidRPr="00CC2AE2" w:rsidRDefault="00CC2AE2">
          <w:pPr>
            <w:pStyle w:val="TOC2"/>
            <w:tabs>
              <w:tab w:val="right" w:leader="dot" w:pos="9016"/>
            </w:tabs>
            <w:rPr>
              <w:rFonts w:asciiTheme="minorHAnsi" w:eastAsiaTheme="minorEastAsia" w:hAnsiTheme="minorHAnsi" w:cstheme="minorBidi"/>
              <w:bCs/>
              <w:noProof/>
              <w:kern w:val="2"/>
              <w:sz w:val="24"/>
              <w:szCs w:val="24"/>
              <w14:ligatures w14:val="standardContextual"/>
            </w:rPr>
          </w:pPr>
          <w:hyperlink w:anchor="_Toc231054595" w:history="1">
            <w:r w:rsidRPr="00CC2AE2">
              <w:rPr>
                <w:rStyle w:val="Hyperlink"/>
                <w:bCs/>
                <w:noProof/>
              </w:rPr>
              <w:t>Objective</w:t>
            </w:r>
            <w:r w:rsidRPr="00CC2AE2">
              <w:rPr>
                <w:bCs/>
                <w:noProof/>
                <w:webHidden/>
              </w:rPr>
              <w:tab/>
            </w:r>
            <w:r w:rsidRPr="00CC2AE2">
              <w:rPr>
                <w:bCs/>
                <w:noProof/>
                <w:webHidden/>
              </w:rPr>
              <w:fldChar w:fldCharType="begin"/>
            </w:r>
            <w:r w:rsidRPr="00CC2AE2">
              <w:rPr>
                <w:bCs/>
                <w:noProof/>
                <w:webHidden/>
              </w:rPr>
              <w:instrText xml:space="preserve"> PAGEREF _Toc231054595 \h </w:instrText>
            </w:r>
            <w:r w:rsidRPr="00CC2AE2">
              <w:rPr>
                <w:bCs/>
                <w:noProof/>
                <w:webHidden/>
              </w:rPr>
            </w:r>
            <w:r w:rsidRPr="00CC2AE2">
              <w:rPr>
                <w:bCs/>
                <w:noProof/>
                <w:webHidden/>
              </w:rPr>
              <w:fldChar w:fldCharType="separate"/>
            </w:r>
            <w:r w:rsidRPr="00CC2AE2">
              <w:rPr>
                <w:bCs/>
                <w:noProof/>
                <w:webHidden/>
              </w:rPr>
              <w:t>6</w:t>
            </w:r>
            <w:r w:rsidRPr="00CC2AE2">
              <w:rPr>
                <w:bCs/>
                <w:noProof/>
                <w:webHidden/>
              </w:rPr>
              <w:fldChar w:fldCharType="end"/>
            </w:r>
          </w:hyperlink>
        </w:p>
        <w:p w14:paraId="1BFB6519" w14:textId="63C86BBB" w:rsidR="00CC2AE2" w:rsidRPr="00CC2AE2" w:rsidRDefault="00CC2AE2">
          <w:pPr>
            <w:pStyle w:val="TOC2"/>
            <w:tabs>
              <w:tab w:val="right" w:leader="dot" w:pos="9016"/>
            </w:tabs>
            <w:rPr>
              <w:rFonts w:asciiTheme="minorHAnsi" w:eastAsiaTheme="minorEastAsia" w:hAnsiTheme="minorHAnsi" w:cstheme="minorBidi"/>
              <w:bCs/>
              <w:noProof/>
              <w:kern w:val="2"/>
              <w:sz w:val="24"/>
              <w:szCs w:val="24"/>
              <w14:ligatures w14:val="standardContextual"/>
            </w:rPr>
          </w:pPr>
          <w:hyperlink w:anchor="_Toc231054596" w:history="1">
            <w:r w:rsidRPr="00CC2AE2">
              <w:rPr>
                <w:rStyle w:val="Hyperlink"/>
                <w:bCs/>
                <w:noProof/>
              </w:rPr>
              <w:t>Approach &amp; Methodology</w:t>
            </w:r>
            <w:r w:rsidRPr="00CC2AE2">
              <w:rPr>
                <w:bCs/>
                <w:noProof/>
                <w:webHidden/>
              </w:rPr>
              <w:tab/>
            </w:r>
            <w:r w:rsidRPr="00CC2AE2">
              <w:rPr>
                <w:bCs/>
                <w:noProof/>
                <w:webHidden/>
              </w:rPr>
              <w:fldChar w:fldCharType="begin"/>
            </w:r>
            <w:r w:rsidRPr="00CC2AE2">
              <w:rPr>
                <w:bCs/>
                <w:noProof/>
                <w:webHidden/>
              </w:rPr>
              <w:instrText xml:space="preserve"> PAGEREF _Toc231054596 \h </w:instrText>
            </w:r>
            <w:r w:rsidRPr="00CC2AE2">
              <w:rPr>
                <w:bCs/>
                <w:noProof/>
                <w:webHidden/>
              </w:rPr>
            </w:r>
            <w:r w:rsidRPr="00CC2AE2">
              <w:rPr>
                <w:bCs/>
                <w:noProof/>
                <w:webHidden/>
              </w:rPr>
              <w:fldChar w:fldCharType="separate"/>
            </w:r>
            <w:r w:rsidRPr="00CC2AE2">
              <w:rPr>
                <w:bCs/>
                <w:noProof/>
                <w:webHidden/>
              </w:rPr>
              <w:t>6</w:t>
            </w:r>
            <w:r w:rsidRPr="00CC2AE2">
              <w:rPr>
                <w:bCs/>
                <w:noProof/>
                <w:webHidden/>
              </w:rPr>
              <w:fldChar w:fldCharType="end"/>
            </w:r>
          </w:hyperlink>
        </w:p>
        <w:p w14:paraId="1662304C" w14:textId="32B152FA" w:rsidR="00CC2AE2" w:rsidRPr="00CC2AE2" w:rsidRDefault="00CC2AE2">
          <w:pPr>
            <w:pStyle w:val="TOC2"/>
            <w:tabs>
              <w:tab w:val="right" w:leader="dot" w:pos="9016"/>
            </w:tabs>
            <w:rPr>
              <w:rFonts w:asciiTheme="minorHAnsi" w:eastAsiaTheme="minorEastAsia" w:hAnsiTheme="minorHAnsi" w:cstheme="minorBidi"/>
              <w:bCs/>
              <w:noProof/>
              <w:kern w:val="2"/>
              <w:sz w:val="24"/>
              <w:szCs w:val="24"/>
              <w14:ligatures w14:val="standardContextual"/>
            </w:rPr>
          </w:pPr>
          <w:hyperlink w:anchor="_Toc231054597" w:history="1">
            <w:r w:rsidRPr="00CC2AE2">
              <w:rPr>
                <w:rStyle w:val="Hyperlink"/>
                <w:bCs/>
                <w:noProof/>
              </w:rPr>
              <w:t>Sample Period</w:t>
            </w:r>
            <w:r w:rsidRPr="00CC2AE2">
              <w:rPr>
                <w:bCs/>
                <w:noProof/>
                <w:webHidden/>
              </w:rPr>
              <w:tab/>
            </w:r>
            <w:r w:rsidRPr="00CC2AE2">
              <w:rPr>
                <w:bCs/>
                <w:noProof/>
                <w:webHidden/>
              </w:rPr>
              <w:fldChar w:fldCharType="begin"/>
            </w:r>
            <w:r w:rsidRPr="00CC2AE2">
              <w:rPr>
                <w:bCs/>
                <w:noProof/>
                <w:webHidden/>
              </w:rPr>
              <w:instrText xml:space="preserve"> PAGEREF _Toc231054597 \h </w:instrText>
            </w:r>
            <w:r w:rsidRPr="00CC2AE2">
              <w:rPr>
                <w:bCs/>
                <w:noProof/>
                <w:webHidden/>
              </w:rPr>
            </w:r>
            <w:r w:rsidRPr="00CC2AE2">
              <w:rPr>
                <w:bCs/>
                <w:noProof/>
                <w:webHidden/>
              </w:rPr>
              <w:fldChar w:fldCharType="separate"/>
            </w:r>
            <w:r w:rsidRPr="00CC2AE2">
              <w:rPr>
                <w:bCs/>
                <w:noProof/>
                <w:webHidden/>
              </w:rPr>
              <w:t>6</w:t>
            </w:r>
            <w:r w:rsidRPr="00CC2AE2">
              <w:rPr>
                <w:bCs/>
                <w:noProof/>
                <w:webHidden/>
              </w:rPr>
              <w:fldChar w:fldCharType="end"/>
            </w:r>
          </w:hyperlink>
        </w:p>
        <w:p w14:paraId="4FE3A0A3" w14:textId="56C071B5" w:rsidR="00CC2AE2" w:rsidRPr="00CC2AE2" w:rsidRDefault="00CC2AE2">
          <w:pPr>
            <w:pStyle w:val="TOC2"/>
            <w:tabs>
              <w:tab w:val="right" w:leader="dot" w:pos="9016"/>
            </w:tabs>
            <w:rPr>
              <w:rFonts w:asciiTheme="minorHAnsi" w:eastAsiaTheme="minorEastAsia" w:hAnsiTheme="minorHAnsi" w:cstheme="minorBidi"/>
              <w:bCs/>
              <w:noProof/>
              <w:kern w:val="2"/>
              <w:sz w:val="24"/>
              <w:szCs w:val="24"/>
              <w14:ligatures w14:val="standardContextual"/>
            </w:rPr>
          </w:pPr>
          <w:hyperlink w:anchor="_Toc231054598" w:history="1">
            <w:r w:rsidRPr="00CC2AE2">
              <w:rPr>
                <w:rStyle w:val="Hyperlink"/>
                <w:bCs/>
                <w:noProof/>
              </w:rPr>
              <w:t>Sample Criteria</w:t>
            </w:r>
            <w:r w:rsidRPr="00CC2AE2">
              <w:rPr>
                <w:bCs/>
                <w:noProof/>
                <w:webHidden/>
              </w:rPr>
              <w:tab/>
            </w:r>
            <w:r w:rsidRPr="00CC2AE2">
              <w:rPr>
                <w:bCs/>
                <w:noProof/>
                <w:webHidden/>
              </w:rPr>
              <w:fldChar w:fldCharType="begin"/>
            </w:r>
            <w:r w:rsidRPr="00CC2AE2">
              <w:rPr>
                <w:bCs/>
                <w:noProof/>
                <w:webHidden/>
              </w:rPr>
              <w:instrText xml:space="preserve"> PAGEREF _Toc231054598 \h </w:instrText>
            </w:r>
            <w:r w:rsidRPr="00CC2AE2">
              <w:rPr>
                <w:bCs/>
                <w:noProof/>
                <w:webHidden/>
              </w:rPr>
            </w:r>
            <w:r w:rsidRPr="00CC2AE2">
              <w:rPr>
                <w:bCs/>
                <w:noProof/>
                <w:webHidden/>
              </w:rPr>
              <w:fldChar w:fldCharType="separate"/>
            </w:r>
            <w:r w:rsidRPr="00CC2AE2">
              <w:rPr>
                <w:bCs/>
                <w:noProof/>
                <w:webHidden/>
              </w:rPr>
              <w:t>7</w:t>
            </w:r>
            <w:r w:rsidRPr="00CC2AE2">
              <w:rPr>
                <w:bCs/>
                <w:noProof/>
                <w:webHidden/>
              </w:rPr>
              <w:fldChar w:fldCharType="end"/>
            </w:r>
          </w:hyperlink>
        </w:p>
        <w:p w14:paraId="6A965C90" w14:textId="67D13F21" w:rsidR="00CC2AE2" w:rsidRPr="00CC2AE2" w:rsidRDefault="00CC2AE2">
          <w:pPr>
            <w:pStyle w:val="TOC2"/>
            <w:tabs>
              <w:tab w:val="right" w:leader="dot" w:pos="9016"/>
            </w:tabs>
            <w:rPr>
              <w:rFonts w:asciiTheme="minorHAnsi" w:eastAsiaTheme="minorEastAsia" w:hAnsiTheme="minorHAnsi" w:cstheme="minorBidi"/>
              <w:bCs/>
              <w:noProof/>
              <w:kern w:val="2"/>
              <w:sz w:val="24"/>
              <w:szCs w:val="24"/>
              <w14:ligatures w14:val="standardContextual"/>
            </w:rPr>
          </w:pPr>
          <w:hyperlink w:anchor="_Toc231054599" w:history="1">
            <w:r w:rsidRPr="00CC2AE2">
              <w:rPr>
                <w:rStyle w:val="Hyperlink"/>
                <w:bCs/>
                <w:noProof/>
                <w:lang w:eastAsia="en-US"/>
              </w:rPr>
              <w:t>Observations Summary</w:t>
            </w:r>
            <w:r w:rsidRPr="00CC2AE2">
              <w:rPr>
                <w:bCs/>
                <w:noProof/>
                <w:webHidden/>
              </w:rPr>
              <w:tab/>
            </w:r>
            <w:r w:rsidRPr="00CC2AE2">
              <w:rPr>
                <w:bCs/>
                <w:noProof/>
                <w:webHidden/>
              </w:rPr>
              <w:fldChar w:fldCharType="begin"/>
            </w:r>
            <w:r w:rsidRPr="00CC2AE2">
              <w:rPr>
                <w:bCs/>
                <w:noProof/>
                <w:webHidden/>
              </w:rPr>
              <w:instrText xml:space="preserve"> PAGEREF _Toc231054599 \h </w:instrText>
            </w:r>
            <w:r w:rsidRPr="00CC2AE2">
              <w:rPr>
                <w:bCs/>
                <w:noProof/>
                <w:webHidden/>
              </w:rPr>
            </w:r>
            <w:r w:rsidRPr="00CC2AE2">
              <w:rPr>
                <w:bCs/>
                <w:noProof/>
                <w:webHidden/>
              </w:rPr>
              <w:fldChar w:fldCharType="separate"/>
            </w:r>
            <w:r w:rsidRPr="00CC2AE2">
              <w:rPr>
                <w:bCs/>
                <w:noProof/>
                <w:webHidden/>
              </w:rPr>
              <w:t>7</w:t>
            </w:r>
            <w:r w:rsidRPr="00CC2AE2">
              <w:rPr>
                <w:bCs/>
                <w:noProof/>
                <w:webHidden/>
              </w:rPr>
              <w:fldChar w:fldCharType="end"/>
            </w:r>
          </w:hyperlink>
        </w:p>
        <w:p w14:paraId="2569E7DE" w14:textId="17B1E8BD" w:rsidR="00CC2AE2" w:rsidRPr="00CC2AE2" w:rsidRDefault="00CC2AE2">
          <w:pPr>
            <w:pStyle w:val="TOC2"/>
            <w:tabs>
              <w:tab w:val="right" w:leader="dot" w:pos="9016"/>
            </w:tabs>
            <w:rPr>
              <w:rFonts w:asciiTheme="minorHAnsi" w:eastAsiaTheme="minorEastAsia" w:hAnsiTheme="minorHAnsi" w:cstheme="minorBidi"/>
              <w:bCs/>
              <w:noProof/>
              <w:kern w:val="2"/>
              <w:sz w:val="24"/>
              <w:szCs w:val="24"/>
              <w14:ligatures w14:val="standardContextual"/>
            </w:rPr>
          </w:pPr>
          <w:hyperlink w:anchor="_Toc231054600" w:history="1">
            <w:r w:rsidRPr="00CC2AE2">
              <w:rPr>
                <w:rStyle w:val="Hyperlink"/>
                <w:bCs/>
                <w:noProof/>
                <w:lang w:eastAsia="en-US"/>
              </w:rPr>
              <w:t>Conclusion:</w:t>
            </w:r>
            <w:r w:rsidRPr="00CC2AE2">
              <w:rPr>
                <w:bCs/>
                <w:noProof/>
                <w:webHidden/>
              </w:rPr>
              <w:tab/>
            </w:r>
            <w:r w:rsidRPr="00CC2AE2">
              <w:rPr>
                <w:bCs/>
                <w:noProof/>
                <w:webHidden/>
              </w:rPr>
              <w:fldChar w:fldCharType="begin"/>
            </w:r>
            <w:r w:rsidRPr="00CC2AE2">
              <w:rPr>
                <w:bCs/>
                <w:noProof/>
                <w:webHidden/>
              </w:rPr>
              <w:instrText xml:space="preserve"> PAGEREF _Toc231054600 \h </w:instrText>
            </w:r>
            <w:r w:rsidRPr="00CC2AE2">
              <w:rPr>
                <w:bCs/>
                <w:noProof/>
                <w:webHidden/>
              </w:rPr>
            </w:r>
            <w:r w:rsidRPr="00CC2AE2">
              <w:rPr>
                <w:bCs/>
                <w:noProof/>
                <w:webHidden/>
              </w:rPr>
              <w:fldChar w:fldCharType="separate"/>
            </w:r>
            <w:r w:rsidRPr="00CC2AE2">
              <w:rPr>
                <w:bCs/>
                <w:noProof/>
                <w:webHidden/>
              </w:rPr>
              <w:t>7</w:t>
            </w:r>
            <w:r w:rsidRPr="00CC2AE2">
              <w:rPr>
                <w:bCs/>
                <w:noProof/>
                <w:webHidden/>
              </w:rPr>
              <w:fldChar w:fldCharType="end"/>
            </w:r>
          </w:hyperlink>
        </w:p>
        <w:p w14:paraId="6AF0E42C" w14:textId="1B8C5E1D" w:rsidR="00CC2AE2" w:rsidRPr="00CC2AE2" w:rsidRDefault="00CC2AE2">
          <w:pPr>
            <w:pStyle w:val="TOC2"/>
            <w:tabs>
              <w:tab w:val="right" w:leader="dot" w:pos="9016"/>
            </w:tabs>
            <w:rPr>
              <w:rFonts w:asciiTheme="minorHAnsi" w:eastAsiaTheme="minorEastAsia" w:hAnsiTheme="minorHAnsi" w:cstheme="minorBidi"/>
              <w:bCs/>
              <w:noProof/>
              <w:kern w:val="2"/>
              <w:sz w:val="24"/>
              <w:szCs w:val="24"/>
              <w14:ligatures w14:val="standardContextual"/>
            </w:rPr>
          </w:pPr>
          <w:hyperlink w:anchor="_Toc231054601" w:history="1">
            <w:r w:rsidRPr="00CC2AE2">
              <w:rPr>
                <w:rStyle w:val="Hyperlink"/>
                <w:bCs/>
                <w:noProof/>
              </w:rPr>
              <w:t>Summary of the Key Findings</w:t>
            </w:r>
            <w:r w:rsidRPr="00CC2AE2">
              <w:rPr>
                <w:bCs/>
                <w:noProof/>
                <w:webHidden/>
              </w:rPr>
              <w:tab/>
            </w:r>
            <w:r w:rsidRPr="00CC2AE2">
              <w:rPr>
                <w:bCs/>
                <w:noProof/>
                <w:webHidden/>
              </w:rPr>
              <w:fldChar w:fldCharType="begin"/>
            </w:r>
            <w:r w:rsidRPr="00CC2AE2">
              <w:rPr>
                <w:bCs/>
                <w:noProof/>
                <w:webHidden/>
              </w:rPr>
              <w:instrText xml:space="preserve"> PAGEREF _Toc231054601 \h </w:instrText>
            </w:r>
            <w:r w:rsidRPr="00CC2AE2">
              <w:rPr>
                <w:bCs/>
                <w:noProof/>
                <w:webHidden/>
              </w:rPr>
            </w:r>
            <w:r w:rsidRPr="00CC2AE2">
              <w:rPr>
                <w:bCs/>
                <w:noProof/>
                <w:webHidden/>
              </w:rPr>
              <w:fldChar w:fldCharType="separate"/>
            </w:r>
            <w:r w:rsidRPr="00CC2AE2">
              <w:rPr>
                <w:bCs/>
                <w:noProof/>
                <w:webHidden/>
              </w:rPr>
              <w:t>8</w:t>
            </w:r>
            <w:r w:rsidRPr="00CC2AE2">
              <w:rPr>
                <w:bCs/>
                <w:noProof/>
                <w:webHidden/>
              </w:rPr>
              <w:fldChar w:fldCharType="end"/>
            </w:r>
          </w:hyperlink>
        </w:p>
        <w:p w14:paraId="366E527D" w14:textId="5D492742" w:rsidR="00CC2AE2" w:rsidRPr="00CC2AE2" w:rsidRDefault="00CC2AE2" w:rsidP="00CC2AE2">
          <w:pPr>
            <w:pStyle w:val="TOC1"/>
            <w:rPr>
              <w:rFonts w:asciiTheme="minorHAnsi" w:eastAsiaTheme="minorEastAsia" w:hAnsiTheme="minorHAnsi" w:cstheme="minorBidi"/>
              <w:b w:val="0"/>
              <w:bCs/>
              <w:kern w:val="2"/>
              <w:sz w:val="24"/>
              <w:szCs w:val="24"/>
              <w14:ligatures w14:val="standardContextual"/>
            </w:rPr>
          </w:pPr>
          <w:hyperlink w:anchor="_Toc231054602" w:history="1">
            <w:r w:rsidRPr="00CC2AE2">
              <w:rPr>
                <w:rStyle w:val="Hyperlink"/>
                <w:b w:val="0"/>
                <w:bCs/>
              </w:rPr>
              <w:t>PART 2: DETAILED FINDINGS</w:t>
            </w:r>
            <w:r w:rsidRPr="00CC2AE2">
              <w:rPr>
                <w:b w:val="0"/>
                <w:bCs/>
                <w:webHidden/>
              </w:rPr>
              <w:tab/>
            </w:r>
            <w:r w:rsidRPr="00CC2AE2">
              <w:rPr>
                <w:b w:val="0"/>
                <w:bCs/>
                <w:webHidden/>
              </w:rPr>
              <w:fldChar w:fldCharType="begin"/>
            </w:r>
            <w:r w:rsidRPr="00CC2AE2">
              <w:rPr>
                <w:b w:val="0"/>
                <w:bCs/>
                <w:webHidden/>
              </w:rPr>
              <w:instrText xml:space="preserve"> PAGEREF _Toc231054602 \h </w:instrText>
            </w:r>
            <w:r w:rsidRPr="00CC2AE2">
              <w:rPr>
                <w:b w:val="0"/>
                <w:bCs/>
                <w:webHidden/>
              </w:rPr>
            </w:r>
            <w:r w:rsidRPr="00CC2AE2">
              <w:rPr>
                <w:b w:val="0"/>
                <w:bCs/>
                <w:webHidden/>
              </w:rPr>
              <w:fldChar w:fldCharType="separate"/>
            </w:r>
            <w:r w:rsidRPr="00CC2AE2">
              <w:rPr>
                <w:b w:val="0"/>
                <w:bCs/>
                <w:webHidden/>
              </w:rPr>
              <w:t>10</w:t>
            </w:r>
            <w:r w:rsidRPr="00CC2AE2">
              <w:rPr>
                <w:b w:val="0"/>
                <w:bCs/>
                <w:webHidden/>
              </w:rPr>
              <w:fldChar w:fldCharType="end"/>
            </w:r>
          </w:hyperlink>
        </w:p>
        <w:p w14:paraId="415F4B78" w14:textId="3012B96C" w:rsidR="00CC2AE2" w:rsidRPr="00CC2AE2" w:rsidRDefault="00CC2AE2" w:rsidP="00CC2AE2">
          <w:pPr>
            <w:pStyle w:val="TOC1"/>
            <w:rPr>
              <w:rFonts w:asciiTheme="minorHAnsi" w:eastAsiaTheme="minorEastAsia" w:hAnsiTheme="minorHAnsi" w:cstheme="minorBidi"/>
              <w:b w:val="0"/>
              <w:bCs/>
              <w:kern w:val="2"/>
              <w:sz w:val="24"/>
              <w:szCs w:val="24"/>
              <w14:ligatures w14:val="standardContextual"/>
            </w:rPr>
          </w:pPr>
          <w:hyperlink w:anchor="_Toc231054603" w:history="1">
            <w:r w:rsidRPr="00CC2AE2">
              <w:rPr>
                <w:rStyle w:val="Hyperlink"/>
                <w:b w:val="0"/>
                <w:bCs/>
              </w:rPr>
              <w:t>1.</w:t>
            </w:r>
            <w:r w:rsidRPr="00CC2AE2">
              <w:rPr>
                <w:rFonts w:asciiTheme="minorHAnsi" w:eastAsiaTheme="minorEastAsia" w:hAnsiTheme="minorHAnsi" w:cstheme="minorBidi"/>
                <w:b w:val="0"/>
                <w:bCs/>
                <w:kern w:val="2"/>
                <w:sz w:val="24"/>
                <w:szCs w:val="24"/>
                <w14:ligatures w14:val="standardContextual"/>
              </w:rPr>
              <w:tab/>
            </w:r>
            <w:r w:rsidRPr="00CC2AE2">
              <w:rPr>
                <w:rStyle w:val="Hyperlink"/>
                <w:b w:val="0"/>
                <w:bCs/>
              </w:rPr>
              <w:t>Incomplete VAPT and Security Configuration Assessment for APIs</w:t>
            </w:r>
            <w:r w:rsidRPr="00CC2AE2">
              <w:rPr>
                <w:b w:val="0"/>
                <w:bCs/>
                <w:webHidden/>
              </w:rPr>
              <w:tab/>
            </w:r>
            <w:r w:rsidRPr="00CC2AE2">
              <w:rPr>
                <w:b w:val="0"/>
                <w:bCs/>
                <w:webHidden/>
              </w:rPr>
              <w:fldChar w:fldCharType="begin"/>
            </w:r>
            <w:r w:rsidRPr="00CC2AE2">
              <w:rPr>
                <w:b w:val="0"/>
                <w:bCs/>
                <w:webHidden/>
              </w:rPr>
              <w:instrText xml:space="preserve"> PAGEREF _Toc231054603 \h </w:instrText>
            </w:r>
            <w:r w:rsidRPr="00CC2AE2">
              <w:rPr>
                <w:b w:val="0"/>
                <w:bCs/>
                <w:webHidden/>
              </w:rPr>
            </w:r>
            <w:r w:rsidRPr="00CC2AE2">
              <w:rPr>
                <w:b w:val="0"/>
                <w:bCs/>
                <w:webHidden/>
              </w:rPr>
              <w:fldChar w:fldCharType="separate"/>
            </w:r>
            <w:r w:rsidRPr="00CC2AE2">
              <w:rPr>
                <w:b w:val="0"/>
                <w:bCs/>
                <w:webHidden/>
              </w:rPr>
              <w:t>11</w:t>
            </w:r>
            <w:r w:rsidRPr="00CC2AE2">
              <w:rPr>
                <w:b w:val="0"/>
                <w:bCs/>
                <w:webHidden/>
              </w:rPr>
              <w:fldChar w:fldCharType="end"/>
            </w:r>
          </w:hyperlink>
        </w:p>
        <w:p w14:paraId="7FDF0E0F" w14:textId="58409E5B" w:rsidR="00CC2AE2" w:rsidRPr="00CC2AE2" w:rsidRDefault="00CC2AE2" w:rsidP="00CC2AE2">
          <w:pPr>
            <w:pStyle w:val="TOC1"/>
            <w:rPr>
              <w:rFonts w:asciiTheme="minorHAnsi" w:eastAsiaTheme="minorEastAsia" w:hAnsiTheme="minorHAnsi" w:cstheme="minorBidi"/>
              <w:b w:val="0"/>
              <w:bCs/>
              <w:kern w:val="2"/>
              <w:sz w:val="24"/>
              <w:szCs w:val="24"/>
              <w14:ligatures w14:val="standardContextual"/>
            </w:rPr>
          </w:pPr>
          <w:hyperlink w:anchor="_Toc231054604" w:history="1">
            <w:r w:rsidRPr="00CC2AE2">
              <w:rPr>
                <w:rStyle w:val="Hyperlink"/>
                <w:b w:val="0"/>
                <w:bCs/>
              </w:rPr>
              <w:t>2.</w:t>
            </w:r>
            <w:r w:rsidRPr="00CC2AE2">
              <w:rPr>
                <w:rFonts w:asciiTheme="minorHAnsi" w:eastAsiaTheme="minorEastAsia" w:hAnsiTheme="minorHAnsi" w:cstheme="minorBidi"/>
                <w:b w:val="0"/>
                <w:bCs/>
                <w:kern w:val="2"/>
                <w:sz w:val="24"/>
                <w:szCs w:val="24"/>
                <w14:ligatures w14:val="standardContextual"/>
              </w:rPr>
              <w:tab/>
            </w:r>
            <w:r w:rsidRPr="00CC2AE2">
              <w:rPr>
                <w:rStyle w:val="Hyperlink"/>
                <w:b w:val="0"/>
                <w:bCs/>
              </w:rPr>
              <w:t>Absence of Secure Software Development Life Cycle (SSDLC) and Security- by-Design Controls</w:t>
            </w:r>
            <w:r w:rsidRPr="00CC2AE2">
              <w:rPr>
                <w:b w:val="0"/>
                <w:bCs/>
                <w:webHidden/>
              </w:rPr>
              <w:tab/>
            </w:r>
            <w:r w:rsidRPr="00CC2AE2">
              <w:rPr>
                <w:b w:val="0"/>
                <w:bCs/>
                <w:webHidden/>
              </w:rPr>
              <w:fldChar w:fldCharType="begin"/>
            </w:r>
            <w:r w:rsidRPr="00CC2AE2">
              <w:rPr>
                <w:b w:val="0"/>
                <w:bCs/>
                <w:webHidden/>
              </w:rPr>
              <w:instrText xml:space="preserve"> PAGEREF _Toc231054604 \h </w:instrText>
            </w:r>
            <w:r w:rsidRPr="00CC2AE2">
              <w:rPr>
                <w:b w:val="0"/>
                <w:bCs/>
                <w:webHidden/>
              </w:rPr>
            </w:r>
            <w:r w:rsidRPr="00CC2AE2">
              <w:rPr>
                <w:b w:val="0"/>
                <w:bCs/>
                <w:webHidden/>
              </w:rPr>
              <w:fldChar w:fldCharType="separate"/>
            </w:r>
            <w:r w:rsidRPr="00CC2AE2">
              <w:rPr>
                <w:b w:val="0"/>
                <w:bCs/>
                <w:webHidden/>
              </w:rPr>
              <w:t>12</w:t>
            </w:r>
            <w:r w:rsidRPr="00CC2AE2">
              <w:rPr>
                <w:b w:val="0"/>
                <w:bCs/>
                <w:webHidden/>
              </w:rPr>
              <w:fldChar w:fldCharType="end"/>
            </w:r>
          </w:hyperlink>
        </w:p>
        <w:p w14:paraId="2B2B62FE" w14:textId="43AF6231" w:rsidR="00CC2AE2" w:rsidRPr="00CC2AE2" w:rsidRDefault="00CC2AE2" w:rsidP="00CC2AE2">
          <w:pPr>
            <w:pStyle w:val="TOC1"/>
            <w:rPr>
              <w:rFonts w:asciiTheme="minorHAnsi" w:eastAsiaTheme="minorEastAsia" w:hAnsiTheme="minorHAnsi" w:cstheme="minorBidi"/>
              <w:b w:val="0"/>
              <w:bCs/>
              <w:kern w:val="2"/>
              <w:sz w:val="24"/>
              <w:szCs w:val="24"/>
              <w14:ligatures w14:val="standardContextual"/>
            </w:rPr>
          </w:pPr>
          <w:hyperlink w:anchor="_Toc231054605" w:history="1">
            <w:r w:rsidRPr="00CC2AE2">
              <w:rPr>
                <w:rStyle w:val="Hyperlink"/>
                <w:b w:val="0"/>
                <w:bCs/>
              </w:rPr>
              <w:t>3.</w:t>
            </w:r>
            <w:r w:rsidRPr="00CC2AE2">
              <w:rPr>
                <w:rFonts w:asciiTheme="minorHAnsi" w:eastAsiaTheme="minorEastAsia" w:hAnsiTheme="minorHAnsi" w:cstheme="minorBidi"/>
                <w:b w:val="0"/>
                <w:bCs/>
                <w:kern w:val="2"/>
                <w:sz w:val="24"/>
                <w:szCs w:val="24"/>
                <w14:ligatures w14:val="standardContextual"/>
              </w:rPr>
              <w:tab/>
            </w:r>
            <w:r w:rsidRPr="00CC2AE2">
              <w:rPr>
                <w:rStyle w:val="Hyperlink"/>
                <w:b w:val="0"/>
                <w:bCs/>
              </w:rPr>
              <w:t>API Governance and Risk Classification Documentation Not Maintained</w:t>
            </w:r>
            <w:r w:rsidRPr="00CC2AE2">
              <w:rPr>
                <w:b w:val="0"/>
                <w:bCs/>
                <w:webHidden/>
              </w:rPr>
              <w:tab/>
            </w:r>
            <w:r w:rsidRPr="00CC2AE2">
              <w:rPr>
                <w:b w:val="0"/>
                <w:bCs/>
                <w:webHidden/>
              </w:rPr>
              <w:fldChar w:fldCharType="begin"/>
            </w:r>
            <w:r w:rsidRPr="00CC2AE2">
              <w:rPr>
                <w:b w:val="0"/>
                <w:bCs/>
                <w:webHidden/>
              </w:rPr>
              <w:instrText xml:space="preserve"> PAGEREF _Toc231054605 \h </w:instrText>
            </w:r>
            <w:r w:rsidRPr="00CC2AE2">
              <w:rPr>
                <w:b w:val="0"/>
                <w:bCs/>
                <w:webHidden/>
              </w:rPr>
            </w:r>
            <w:r w:rsidRPr="00CC2AE2">
              <w:rPr>
                <w:b w:val="0"/>
                <w:bCs/>
                <w:webHidden/>
              </w:rPr>
              <w:fldChar w:fldCharType="separate"/>
            </w:r>
            <w:r w:rsidRPr="00CC2AE2">
              <w:rPr>
                <w:b w:val="0"/>
                <w:bCs/>
                <w:webHidden/>
              </w:rPr>
              <w:t>13</w:t>
            </w:r>
            <w:r w:rsidRPr="00CC2AE2">
              <w:rPr>
                <w:b w:val="0"/>
                <w:bCs/>
                <w:webHidden/>
              </w:rPr>
              <w:fldChar w:fldCharType="end"/>
            </w:r>
          </w:hyperlink>
        </w:p>
        <w:p w14:paraId="3A816265" w14:textId="2F8CDBB7" w:rsidR="00CC2AE2" w:rsidRPr="00CC2AE2" w:rsidRDefault="00CC2AE2" w:rsidP="00CC2AE2">
          <w:pPr>
            <w:pStyle w:val="TOC1"/>
            <w:rPr>
              <w:rFonts w:asciiTheme="minorHAnsi" w:eastAsiaTheme="minorEastAsia" w:hAnsiTheme="minorHAnsi" w:cstheme="minorBidi"/>
              <w:b w:val="0"/>
              <w:bCs/>
              <w:kern w:val="2"/>
              <w:sz w:val="24"/>
              <w:szCs w:val="24"/>
              <w14:ligatures w14:val="standardContextual"/>
            </w:rPr>
          </w:pPr>
          <w:hyperlink w:anchor="_Toc231054606" w:history="1">
            <w:r w:rsidRPr="00CC2AE2">
              <w:rPr>
                <w:rStyle w:val="Hyperlink"/>
                <w:b w:val="0"/>
                <w:bCs/>
              </w:rPr>
              <w:t>4.</w:t>
            </w:r>
            <w:r w:rsidRPr="00CC2AE2">
              <w:rPr>
                <w:rFonts w:asciiTheme="minorHAnsi" w:eastAsiaTheme="minorEastAsia" w:hAnsiTheme="minorHAnsi" w:cstheme="minorBidi"/>
                <w:b w:val="0"/>
                <w:bCs/>
                <w:kern w:val="2"/>
                <w:sz w:val="24"/>
                <w:szCs w:val="24"/>
                <w14:ligatures w14:val="standardContextual"/>
              </w:rPr>
              <w:tab/>
            </w:r>
            <w:r w:rsidRPr="00CC2AE2">
              <w:rPr>
                <w:rStyle w:val="Hyperlink"/>
                <w:b w:val="0"/>
                <w:bCs/>
              </w:rPr>
              <w:t>API Gateway Controls Implementation not formally Documented</w:t>
            </w:r>
            <w:r w:rsidRPr="00CC2AE2">
              <w:rPr>
                <w:b w:val="0"/>
                <w:bCs/>
                <w:webHidden/>
              </w:rPr>
              <w:tab/>
            </w:r>
            <w:r w:rsidRPr="00CC2AE2">
              <w:rPr>
                <w:b w:val="0"/>
                <w:bCs/>
                <w:webHidden/>
              </w:rPr>
              <w:fldChar w:fldCharType="begin"/>
            </w:r>
            <w:r w:rsidRPr="00CC2AE2">
              <w:rPr>
                <w:b w:val="0"/>
                <w:bCs/>
                <w:webHidden/>
              </w:rPr>
              <w:instrText xml:space="preserve"> PAGEREF _Toc231054606 \h </w:instrText>
            </w:r>
            <w:r w:rsidRPr="00CC2AE2">
              <w:rPr>
                <w:b w:val="0"/>
                <w:bCs/>
                <w:webHidden/>
              </w:rPr>
            </w:r>
            <w:r w:rsidRPr="00CC2AE2">
              <w:rPr>
                <w:b w:val="0"/>
                <w:bCs/>
                <w:webHidden/>
              </w:rPr>
              <w:fldChar w:fldCharType="separate"/>
            </w:r>
            <w:r w:rsidRPr="00CC2AE2">
              <w:rPr>
                <w:b w:val="0"/>
                <w:bCs/>
                <w:webHidden/>
              </w:rPr>
              <w:t>14</w:t>
            </w:r>
            <w:r w:rsidRPr="00CC2AE2">
              <w:rPr>
                <w:b w:val="0"/>
                <w:bCs/>
                <w:webHidden/>
              </w:rPr>
              <w:fldChar w:fldCharType="end"/>
            </w:r>
          </w:hyperlink>
        </w:p>
        <w:p w14:paraId="10A89868" w14:textId="2AD00330" w:rsidR="00CC2AE2" w:rsidRPr="00CC2AE2" w:rsidRDefault="00CC2AE2" w:rsidP="00CC2AE2">
          <w:pPr>
            <w:pStyle w:val="TOC1"/>
            <w:rPr>
              <w:rFonts w:asciiTheme="minorHAnsi" w:eastAsiaTheme="minorEastAsia" w:hAnsiTheme="minorHAnsi" w:cstheme="minorBidi"/>
              <w:b w:val="0"/>
              <w:bCs/>
              <w:kern w:val="2"/>
              <w:sz w:val="24"/>
              <w:szCs w:val="24"/>
              <w14:ligatures w14:val="standardContextual"/>
            </w:rPr>
          </w:pPr>
          <w:hyperlink w:anchor="_Toc231054607" w:history="1">
            <w:r w:rsidRPr="00CC2AE2">
              <w:rPr>
                <w:rStyle w:val="Hyperlink"/>
                <w:b w:val="0"/>
                <w:bCs/>
              </w:rPr>
              <w:t>5.</w:t>
            </w:r>
            <w:r w:rsidRPr="00CC2AE2">
              <w:rPr>
                <w:rFonts w:asciiTheme="minorHAnsi" w:eastAsiaTheme="minorEastAsia" w:hAnsiTheme="minorHAnsi" w:cstheme="minorBidi"/>
                <w:b w:val="0"/>
                <w:bCs/>
                <w:kern w:val="2"/>
                <w:sz w:val="24"/>
                <w:szCs w:val="24"/>
                <w14:ligatures w14:val="standardContextual"/>
              </w:rPr>
              <w:tab/>
            </w:r>
            <w:r w:rsidRPr="00CC2AE2">
              <w:rPr>
                <w:rStyle w:val="Hyperlink"/>
                <w:b w:val="0"/>
                <w:bCs/>
              </w:rPr>
              <w:t>Secure Source Code Review Activities for APIs Not Evidenced</w:t>
            </w:r>
            <w:r w:rsidRPr="00CC2AE2">
              <w:rPr>
                <w:b w:val="0"/>
                <w:bCs/>
                <w:webHidden/>
              </w:rPr>
              <w:tab/>
            </w:r>
            <w:r w:rsidRPr="00CC2AE2">
              <w:rPr>
                <w:b w:val="0"/>
                <w:bCs/>
                <w:webHidden/>
              </w:rPr>
              <w:fldChar w:fldCharType="begin"/>
            </w:r>
            <w:r w:rsidRPr="00CC2AE2">
              <w:rPr>
                <w:b w:val="0"/>
                <w:bCs/>
                <w:webHidden/>
              </w:rPr>
              <w:instrText xml:space="preserve"> PAGEREF _Toc231054607 \h </w:instrText>
            </w:r>
            <w:r w:rsidRPr="00CC2AE2">
              <w:rPr>
                <w:b w:val="0"/>
                <w:bCs/>
                <w:webHidden/>
              </w:rPr>
            </w:r>
            <w:r w:rsidRPr="00CC2AE2">
              <w:rPr>
                <w:b w:val="0"/>
                <w:bCs/>
                <w:webHidden/>
              </w:rPr>
              <w:fldChar w:fldCharType="separate"/>
            </w:r>
            <w:r w:rsidRPr="00CC2AE2">
              <w:rPr>
                <w:b w:val="0"/>
                <w:bCs/>
                <w:webHidden/>
              </w:rPr>
              <w:t>15</w:t>
            </w:r>
            <w:r w:rsidRPr="00CC2AE2">
              <w:rPr>
                <w:b w:val="0"/>
                <w:bCs/>
                <w:webHidden/>
              </w:rPr>
              <w:fldChar w:fldCharType="end"/>
            </w:r>
          </w:hyperlink>
        </w:p>
        <w:p w14:paraId="2EEB8DD9" w14:textId="55182BA8" w:rsidR="00CC2AE2" w:rsidRPr="00CC2AE2" w:rsidRDefault="00CC2AE2" w:rsidP="00CC2AE2">
          <w:pPr>
            <w:pStyle w:val="TOC1"/>
            <w:rPr>
              <w:rFonts w:asciiTheme="minorHAnsi" w:eastAsiaTheme="minorEastAsia" w:hAnsiTheme="minorHAnsi" w:cstheme="minorBidi"/>
              <w:b w:val="0"/>
              <w:bCs/>
              <w:kern w:val="2"/>
              <w:sz w:val="24"/>
              <w:szCs w:val="24"/>
              <w14:ligatures w14:val="standardContextual"/>
            </w:rPr>
          </w:pPr>
          <w:hyperlink w:anchor="_Toc231054608" w:history="1">
            <w:r w:rsidRPr="00CC2AE2">
              <w:rPr>
                <w:rStyle w:val="Hyperlink"/>
                <w:b w:val="0"/>
                <w:bCs/>
              </w:rPr>
              <w:t>6.</w:t>
            </w:r>
            <w:r w:rsidRPr="00CC2AE2">
              <w:rPr>
                <w:rFonts w:asciiTheme="minorHAnsi" w:eastAsiaTheme="minorEastAsia" w:hAnsiTheme="minorHAnsi" w:cstheme="minorBidi"/>
                <w:b w:val="0"/>
                <w:bCs/>
                <w:kern w:val="2"/>
                <w:sz w:val="24"/>
                <w:szCs w:val="24"/>
                <w14:ligatures w14:val="standardContextual"/>
              </w:rPr>
              <w:tab/>
            </w:r>
            <w:r w:rsidRPr="00CC2AE2">
              <w:rPr>
                <w:rStyle w:val="Hyperlink"/>
                <w:b w:val="0"/>
                <w:bCs/>
              </w:rPr>
              <w:t>OWASP API Security Top 10 Implementation Evidence Not Provided</w:t>
            </w:r>
            <w:r w:rsidRPr="00CC2AE2">
              <w:rPr>
                <w:b w:val="0"/>
                <w:bCs/>
                <w:webHidden/>
              </w:rPr>
              <w:tab/>
            </w:r>
            <w:r w:rsidRPr="00CC2AE2">
              <w:rPr>
                <w:b w:val="0"/>
                <w:bCs/>
                <w:webHidden/>
              </w:rPr>
              <w:fldChar w:fldCharType="begin"/>
            </w:r>
            <w:r w:rsidRPr="00CC2AE2">
              <w:rPr>
                <w:b w:val="0"/>
                <w:bCs/>
                <w:webHidden/>
              </w:rPr>
              <w:instrText xml:space="preserve"> PAGEREF _Toc231054608 \h </w:instrText>
            </w:r>
            <w:r w:rsidRPr="00CC2AE2">
              <w:rPr>
                <w:b w:val="0"/>
                <w:bCs/>
                <w:webHidden/>
              </w:rPr>
            </w:r>
            <w:r w:rsidRPr="00CC2AE2">
              <w:rPr>
                <w:b w:val="0"/>
                <w:bCs/>
                <w:webHidden/>
              </w:rPr>
              <w:fldChar w:fldCharType="separate"/>
            </w:r>
            <w:r w:rsidRPr="00CC2AE2">
              <w:rPr>
                <w:b w:val="0"/>
                <w:bCs/>
                <w:webHidden/>
              </w:rPr>
              <w:t>16</w:t>
            </w:r>
            <w:r w:rsidRPr="00CC2AE2">
              <w:rPr>
                <w:b w:val="0"/>
                <w:bCs/>
                <w:webHidden/>
              </w:rPr>
              <w:fldChar w:fldCharType="end"/>
            </w:r>
          </w:hyperlink>
        </w:p>
        <w:p w14:paraId="1DAD7CED" w14:textId="5BF112C8" w:rsidR="00CC2AE2" w:rsidRPr="00CC2AE2" w:rsidRDefault="00CC2AE2" w:rsidP="00CC2AE2">
          <w:pPr>
            <w:pStyle w:val="TOC1"/>
            <w:rPr>
              <w:rFonts w:asciiTheme="minorHAnsi" w:eastAsiaTheme="minorEastAsia" w:hAnsiTheme="minorHAnsi" w:cstheme="minorBidi"/>
              <w:b w:val="0"/>
              <w:bCs/>
              <w:kern w:val="2"/>
              <w:sz w:val="24"/>
              <w:szCs w:val="24"/>
              <w14:ligatures w14:val="standardContextual"/>
            </w:rPr>
          </w:pPr>
          <w:hyperlink w:anchor="_Toc231054609" w:history="1">
            <w:r w:rsidRPr="00CC2AE2">
              <w:rPr>
                <w:rStyle w:val="Hyperlink"/>
                <w:b w:val="0"/>
                <w:bCs/>
              </w:rPr>
              <w:t>7.</w:t>
            </w:r>
            <w:r w:rsidRPr="00CC2AE2">
              <w:rPr>
                <w:rFonts w:asciiTheme="minorHAnsi" w:eastAsiaTheme="minorEastAsia" w:hAnsiTheme="minorHAnsi" w:cstheme="minorBidi"/>
                <w:b w:val="0"/>
                <w:bCs/>
                <w:kern w:val="2"/>
                <w:sz w:val="24"/>
                <w:szCs w:val="24"/>
                <w14:ligatures w14:val="standardContextual"/>
              </w:rPr>
              <w:tab/>
            </w:r>
            <w:r w:rsidRPr="00CC2AE2">
              <w:rPr>
                <w:rStyle w:val="Hyperlink"/>
                <w:b w:val="0"/>
                <w:bCs/>
              </w:rPr>
              <w:t>Third-Party Risk Assessment for External API Providers Not Done</w:t>
            </w:r>
            <w:r w:rsidRPr="00CC2AE2">
              <w:rPr>
                <w:b w:val="0"/>
                <w:bCs/>
                <w:webHidden/>
              </w:rPr>
              <w:tab/>
            </w:r>
            <w:r w:rsidRPr="00CC2AE2">
              <w:rPr>
                <w:b w:val="0"/>
                <w:bCs/>
                <w:webHidden/>
              </w:rPr>
              <w:fldChar w:fldCharType="begin"/>
            </w:r>
            <w:r w:rsidRPr="00CC2AE2">
              <w:rPr>
                <w:b w:val="0"/>
                <w:bCs/>
                <w:webHidden/>
              </w:rPr>
              <w:instrText xml:space="preserve"> PAGEREF _Toc231054609 \h </w:instrText>
            </w:r>
            <w:r w:rsidRPr="00CC2AE2">
              <w:rPr>
                <w:b w:val="0"/>
                <w:bCs/>
                <w:webHidden/>
              </w:rPr>
            </w:r>
            <w:r w:rsidRPr="00CC2AE2">
              <w:rPr>
                <w:b w:val="0"/>
                <w:bCs/>
                <w:webHidden/>
              </w:rPr>
              <w:fldChar w:fldCharType="separate"/>
            </w:r>
            <w:r w:rsidRPr="00CC2AE2">
              <w:rPr>
                <w:b w:val="0"/>
                <w:bCs/>
                <w:webHidden/>
              </w:rPr>
              <w:t>17</w:t>
            </w:r>
            <w:r w:rsidRPr="00CC2AE2">
              <w:rPr>
                <w:b w:val="0"/>
                <w:bCs/>
                <w:webHidden/>
              </w:rPr>
              <w:fldChar w:fldCharType="end"/>
            </w:r>
          </w:hyperlink>
        </w:p>
        <w:p w14:paraId="239E4154" w14:textId="711FDB21" w:rsidR="00CC2AE2" w:rsidRPr="00CC2AE2" w:rsidRDefault="00CC2AE2" w:rsidP="00CC2AE2">
          <w:pPr>
            <w:pStyle w:val="TOC1"/>
            <w:rPr>
              <w:rFonts w:asciiTheme="minorHAnsi" w:eastAsiaTheme="minorEastAsia" w:hAnsiTheme="minorHAnsi" w:cstheme="minorBidi"/>
              <w:b w:val="0"/>
              <w:bCs/>
              <w:kern w:val="2"/>
              <w:sz w:val="24"/>
              <w:szCs w:val="24"/>
              <w14:ligatures w14:val="standardContextual"/>
            </w:rPr>
          </w:pPr>
          <w:hyperlink w:anchor="_Toc231054610" w:history="1">
            <w:r w:rsidRPr="00CC2AE2">
              <w:rPr>
                <w:rStyle w:val="Hyperlink"/>
                <w:b w:val="0"/>
                <w:bCs/>
              </w:rPr>
              <w:t>8.</w:t>
            </w:r>
            <w:r w:rsidRPr="00CC2AE2">
              <w:rPr>
                <w:rFonts w:asciiTheme="minorHAnsi" w:eastAsiaTheme="minorEastAsia" w:hAnsiTheme="minorHAnsi" w:cstheme="minorBidi"/>
                <w:b w:val="0"/>
                <w:bCs/>
                <w:kern w:val="2"/>
                <w:sz w:val="24"/>
                <w:szCs w:val="24"/>
                <w14:ligatures w14:val="standardContextual"/>
              </w:rPr>
              <w:tab/>
            </w:r>
            <w:r w:rsidRPr="00CC2AE2">
              <w:rPr>
                <w:rStyle w:val="Hyperlink"/>
                <w:b w:val="0"/>
                <w:bCs/>
              </w:rPr>
              <w:t>API Key Registry Details Not Maintained</w:t>
            </w:r>
            <w:r w:rsidRPr="00CC2AE2">
              <w:rPr>
                <w:b w:val="0"/>
                <w:bCs/>
                <w:webHidden/>
              </w:rPr>
              <w:tab/>
            </w:r>
            <w:r w:rsidRPr="00CC2AE2">
              <w:rPr>
                <w:b w:val="0"/>
                <w:bCs/>
                <w:webHidden/>
              </w:rPr>
              <w:fldChar w:fldCharType="begin"/>
            </w:r>
            <w:r w:rsidRPr="00CC2AE2">
              <w:rPr>
                <w:b w:val="0"/>
                <w:bCs/>
                <w:webHidden/>
              </w:rPr>
              <w:instrText xml:space="preserve"> PAGEREF _Toc231054610 \h </w:instrText>
            </w:r>
            <w:r w:rsidRPr="00CC2AE2">
              <w:rPr>
                <w:b w:val="0"/>
                <w:bCs/>
                <w:webHidden/>
              </w:rPr>
            </w:r>
            <w:r w:rsidRPr="00CC2AE2">
              <w:rPr>
                <w:b w:val="0"/>
                <w:bCs/>
                <w:webHidden/>
              </w:rPr>
              <w:fldChar w:fldCharType="separate"/>
            </w:r>
            <w:r w:rsidRPr="00CC2AE2">
              <w:rPr>
                <w:b w:val="0"/>
                <w:bCs/>
                <w:webHidden/>
              </w:rPr>
              <w:t>18</w:t>
            </w:r>
            <w:r w:rsidRPr="00CC2AE2">
              <w:rPr>
                <w:b w:val="0"/>
                <w:bCs/>
                <w:webHidden/>
              </w:rPr>
              <w:fldChar w:fldCharType="end"/>
            </w:r>
          </w:hyperlink>
        </w:p>
        <w:p w14:paraId="093CF3F5" w14:textId="5390A511" w:rsidR="00CC2AE2" w:rsidRPr="00CC2AE2" w:rsidRDefault="00CC2AE2" w:rsidP="00CC2AE2">
          <w:pPr>
            <w:pStyle w:val="TOC1"/>
            <w:rPr>
              <w:rFonts w:asciiTheme="minorHAnsi" w:eastAsiaTheme="minorEastAsia" w:hAnsiTheme="minorHAnsi" w:cstheme="minorBidi"/>
              <w:b w:val="0"/>
              <w:bCs/>
              <w:kern w:val="2"/>
              <w:sz w:val="24"/>
              <w:szCs w:val="24"/>
              <w14:ligatures w14:val="standardContextual"/>
            </w:rPr>
          </w:pPr>
          <w:hyperlink w:anchor="_Toc231054611" w:history="1">
            <w:r w:rsidRPr="00CC2AE2">
              <w:rPr>
                <w:rStyle w:val="Hyperlink"/>
                <w:b w:val="0"/>
                <w:bCs/>
              </w:rPr>
              <w:t>9.</w:t>
            </w:r>
            <w:r w:rsidRPr="00CC2AE2">
              <w:rPr>
                <w:rFonts w:asciiTheme="minorHAnsi" w:eastAsiaTheme="minorEastAsia" w:hAnsiTheme="minorHAnsi" w:cstheme="minorBidi"/>
                <w:b w:val="0"/>
                <w:bCs/>
                <w:kern w:val="2"/>
                <w:sz w:val="24"/>
                <w:szCs w:val="24"/>
                <w14:ligatures w14:val="standardContextual"/>
              </w:rPr>
              <w:tab/>
            </w:r>
            <w:r w:rsidRPr="00CC2AE2">
              <w:rPr>
                <w:rStyle w:val="Hyperlink"/>
                <w:b w:val="0"/>
                <w:bCs/>
              </w:rPr>
              <w:t>Absence of Shadow / Undocumented API Discovery Process</w:t>
            </w:r>
            <w:r w:rsidRPr="00CC2AE2">
              <w:rPr>
                <w:b w:val="0"/>
                <w:bCs/>
                <w:webHidden/>
              </w:rPr>
              <w:tab/>
            </w:r>
            <w:r w:rsidRPr="00CC2AE2">
              <w:rPr>
                <w:b w:val="0"/>
                <w:bCs/>
                <w:webHidden/>
              </w:rPr>
              <w:fldChar w:fldCharType="begin"/>
            </w:r>
            <w:r w:rsidRPr="00CC2AE2">
              <w:rPr>
                <w:b w:val="0"/>
                <w:bCs/>
                <w:webHidden/>
              </w:rPr>
              <w:instrText xml:space="preserve"> PAGEREF _Toc231054611 \h </w:instrText>
            </w:r>
            <w:r w:rsidRPr="00CC2AE2">
              <w:rPr>
                <w:b w:val="0"/>
                <w:bCs/>
                <w:webHidden/>
              </w:rPr>
            </w:r>
            <w:r w:rsidRPr="00CC2AE2">
              <w:rPr>
                <w:b w:val="0"/>
                <w:bCs/>
                <w:webHidden/>
              </w:rPr>
              <w:fldChar w:fldCharType="separate"/>
            </w:r>
            <w:r w:rsidRPr="00CC2AE2">
              <w:rPr>
                <w:b w:val="0"/>
                <w:bCs/>
                <w:webHidden/>
              </w:rPr>
              <w:t>19</w:t>
            </w:r>
            <w:r w:rsidRPr="00CC2AE2">
              <w:rPr>
                <w:b w:val="0"/>
                <w:bCs/>
                <w:webHidden/>
              </w:rPr>
              <w:fldChar w:fldCharType="end"/>
            </w:r>
          </w:hyperlink>
        </w:p>
        <w:p w14:paraId="0267B993" w14:textId="3D2E6377" w:rsidR="00CC2AE2" w:rsidRPr="00CC2AE2" w:rsidRDefault="00CC2AE2" w:rsidP="00CC2AE2">
          <w:pPr>
            <w:pStyle w:val="TOC1"/>
            <w:rPr>
              <w:rFonts w:asciiTheme="minorHAnsi" w:eastAsiaTheme="minorEastAsia" w:hAnsiTheme="minorHAnsi" w:cstheme="minorBidi"/>
              <w:b w:val="0"/>
              <w:bCs/>
              <w:kern w:val="2"/>
              <w:sz w:val="24"/>
              <w:szCs w:val="24"/>
              <w14:ligatures w14:val="standardContextual"/>
            </w:rPr>
          </w:pPr>
          <w:hyperlink w:anchor="_Toc231054612" w:history="1">
            <w:r w:rsidRPr="00CC2AE2">
              <w:rPr>
                <w:rStyle w:val="Hyperlink"/>
                <w:b w:val="0"/>
                <w:bCs/>
              </w:rPr>
              <w:t>10.</w:t>
            </w:r>
            <w:r w:rsidRPr="00CC2AE2">
              <w:rPr>
                <w:rFonts w:asciiTheme="minorHAnsi" w:eastAsiaTheme="minorEastAsia" w:hAnsiTheme="minorHAnsi" w:cstheme="minorBidi"/>
                <w:b w:val="0"/>
                <w:bCs/>
                <w:kern w:val="2"/>
                <w:sz w:val="24"/>
                <w:szCs w:val="24"/>
                <w14:ligatures w14:val="standardContextual"/>
              </w:rPr>
              <w:tab/>
            </w:r>
            <w:r w:rsidRPr="00CC2AE2">
              <w:rPr>
                <w:rStyle w:val="Hyperlink"/>
                <w:b w:val="0"/>
                <w:bCs/>
              </w:rPr>
              <w:t>API Rate Limiting and Throttling Controls Not Evidenced</w:t>
            </w:r>
            <w:r w:rsidRPr="00CC2AE2">
              <w:rPr>
                <w:b w:val="0"/>
                <w:bCs/>
                <w:webHidden/>
              </w:rPr>
              <w:tab/>
            </w:r>
            <w:r w:rsidRPr="00CC2AE2">
              <w:rPr>
                <w:b w:val="0"/>
                <w:bCs/>
                <w:webHidden/>
              </w:rPr>
              <w:fldChar w:fldCharType="begin"/>
            </w:r>
            <w:r w:rsidRPr="00CC2AE2">
              <w:rPr>
                <w:b w:val="0"/>
                <w:bCs/>
                <w:webHidden/>
              </w:rPr>
              <w:instrText xml:space="preserve"> PAGEREF _Toc231054612 \h </w:instrText>
            </w:r>
            <w:r w:rsidRPr="00CC2AE2">
              <w:rPr>
                <w:b w:val="0"/>
                <w:bCs/>
                <w:webHidden/>
              </w:rPr>
            </w:r>
            <w:r w:rsidRPr="00CC2AE2">
              <w:rPr>
                <w:b w:val="0"/>
                <w:bCs/>
                <w:webHidden/>
              </w:rPr>
              <w:fldChar w:fldCharType="separate"/>
            </w:r>
            <w:r w:rsidRPr="00CC2AE2">
              <w:rPr>
                <w:b w:val="0"/>
                <w:bCs/>
                <w:webHidden/>
              </w:rPr>
              <w:t>20</w:t>
            </w:r>
            <w:r w:rsidRPr="00CC2AE2">
              <w:rPr>
                <w:b w:val="0"/>
                <w:bCs/>
                <w:webHidden/>
              </w:rPr>
              <w:fldChar w:fldCharType="end"/>
            </w:r>
          </w:hyperlink>
        </w:p>
        <w:p w14:paraId="6046FF63" w14:textId="29DCC4C3" w:rsidR="00CC2AE2" w:rsidRPr="00CC2AE2" w:rsidRDefault="00CC2AE2" w:rsidP="00CC2AE2">
          <w:pPr>
            <w:pStyle w:val="TOC1"/>
            <w:rPr>
              <w:rFonts w:asciiTheme="minorHAnsi" w:eastAsiaTheme="minorEastAsia" w:hAnsiTheme="minorHAnsi" w:cstheme="minorBidi"/>
              <w:b w:val="0"/>
              <w:bCs/>
              <w:kern w:val="2"/>
              <w:sz w:val="24"/>
              <w:szCs w:val="24"/>
              <w14:ligatures w14:val="standardContextual"/>
            </w:rPr>
          </w:pPr>
          <w:hyperlink w:anchor="_Toc231054613" w:history="1">
            <w:r w:rsidRPr="00CC2AE2">
              <w:rPr>
                <w:rStyle w:val="Hyperlink"/>
                <w:b w:val="0"/>
                <w:bCs/>
              </w:rPr>
              <w:t>11.</w:t>
            </w:r>
            <w:r w:rsidRPr="00CC2AE2">
              <w:rPr>
                <w:rFonts w:asciiTheme="minorHAnsi" w:eastAsiaTheme="minorEastAsia" w:hAnsiTheme="minorHAnsi" w:cstheme="minorBidi"/>
                <w:b w:val="0"/>
                <w:bCs/>
                <w:kern w:val="2"/>
                <w:sz w:val="24"/>
                <w:szCs w:val="24"/>
                <w14:ligatures w14:val="standardContextual"/>
              </w:rPr>
              <w:tab/>
            </w:r>
            <w:r w:rsidRPr="00CC2AE2">
              <w:rPr>
                <w:rStyle w:val="Hyperlink"/>
                <w:b w:val="0"/>
                <w:bCs/>
              </w:rPr>
              <w:t>API Security Incident Handling and Recovery Procedures Not Evidenced</w:t>
            </w:r>
            <w:r w:rsidRPr="00CC2AE2">
              <w:rPr>
                <w:b w:val="0"/>
                <w:bCs/>
                <w:webHidden/>
              </w:rPr>
              <w:tab/>
            </w:r>
            <w:r w:rsidRPr="00CC2AE2">
              <w:rPr>
                <w:b w:val="0"/>
                <w:bCs/>
                <w:webHidden/>
              </w:rPr>
              <w:fldChar w:fldCharType="begin"/>
            </w:r>
            <w:r w:rsidRPr="00CC2AE2">
              <w:rPr>
                <w:b w:val="0"/>
                <w:bCs/>
                <w:webHidden/>
              </w:rPr>
              <w:instrText xml:space="preserve"> PAGEREF _Toc231054613 \h </w:instrText>
            </w:r>
            <w:r w:rsidRPr="00CC2AE2">
              <w:rPr>
                <w:b w:val="0"/>
                <w:bCs/>
                <w:webHidden/>
              </w:rPr>
            </w:r>
            <w:r w:rsidRPr="00CC2AE2">
              <w:rPr>
                <w:b w:val="0"/>
                <w:bCs/>
                <w:webHidden/>
              </w:rPr>
              <w:fldChar w:fldCharType="separate"/>
            </w:r>
            <w:r w:rsidRPr="00CC2AE2">
              <w:rPr>
                <w:b w:val="0"/>
                <w:bCs/>
                <w:webHidden/>
              </w:rPr>
              <w:t>21</w:t>
            </w:r>
            <w:r w:rsidRPr="00CC2AE2">
              <w:rPr>
                <w:b w:val="0"/>
                <w:bCs/>
                <w:webHidden/>
              </w:rPr>
              <w:fldChar w:fldCharType="end"/>
            </w:r>
          </w:hyperlink>
        </w:p>
        <w:p w14:paraId="1EC061A5" w14:textId="4E171F0A" w:rsidR="00CC2AE2" w:rsidRPr="00CC2AE2" w:rsidRDefault="00CC2AE2" w:rsidP="00CC2AE2">
          <w:pPr>
            <w:pStyle w:val="TOC1"/>
            <w:rPr>
              <w:rFonts w:asciiTheme="minorHAnsi" w:eastAsiaTheme="minorEastAsia" w:hAnsiTheme="minorHAnsi" w:cstheme="minorBidi"/>
              <w:b w:val="0"/>
              <w:bCs/>
              <w:kern w:val="2"/>
              <w:sz w:val="24"/>
              <w:szCs w:val="24"/>
              <w14:ligatures w14:val="standardContextual"/>
            </w:rPr>
          </w:pPr>
          <w:hyperlink w:anchor="_Toc231054614" w:history="1">
            <w:r w:rsidRPr="00CC2AE2">
              <w:rPr>
                <w:rStyle w:val="Hyperlink"/>
                <w:b w:val="0"/>
                <w:bCs/>
              </w:rPr>
              <w:t>12.</w:t>
            </w:r>
            <w:r w:rsidRPr="00CC2AE2">
              <w:rPr>
                <w:rFonts w:asciiTheme="minorHAnsi" w:eastAsiaTheme="minorEastAsia" w:hAnsiTheme="minorHAnsi" w:cstheme="minorBidi"/>
                <w:b w:val="0"/>
                <w:bCs/>
                <w:kern w:val="2"/>
                <w:sz w:val="24"/>
                <w:szCs w:val="24"/>
                <w14:ligatures w14:val="standardContextual"/>
              </w:rPr>
              <w:tab/>
            </w:r>
            <w:r w:rsidRPr="00CC2AE2">
              <w:rPr>
                <w:rStyle w:val="Hyperlink"/>
                <w:b w:val="0"/>
                <w:bCs/>
              </w:rPr>
              <w:t>OAuth2 Authentication Implementation Evidence Not Provided</w:t>
            </w:r>
            <w:r w:rsidRPr="00CC2AE2">
              <w:rPr>
                <w:b w:val="0"/>
                <w:bCs/>
                <w:webHidden/>
              </w:rPr>
              <w:tab/>
            </w:r>
            <w:r w:rsidRPr="00CC2AE2">
              <w:rPr>
                <w:b w:val="0"/>
                <w:bCs/>
                <w:webHidden/>
              </w:rPr>
              <w:fldChar w:fldCharType="begin"/>
            </w:r>
            <w:r w:rsidRPr="00CC2AE2">
              <w:rPr>
                <w:b w:val="0"/>
                <w:bCs/>
                <w:webHidden/>
              </w:rPr>
              <w:instrText xml:space="preserve"> PAGEREF _Toc231054614 \h </w:instrText>
            </w:r>
            <w:r w:rsidRPr="00CC2AE2">
              <w:rPr>
                <w:b w:val="0"/>
                <w:bCs/>
                <w:webHidden/>
              </w:rPr>
            </w:r>
            <w:r w:rsidRPr="00CC2AE2">
              <w:rPr>
                <w:b w:val="0"/>
                <w:bCs/>
                <w:webHidden/>
              </w:rPr>
              <w:fldChar w:fldCharType="separate"/>
            </w:r>
            <w:r w:rsidRPr="00CC2AE2">
              <w:rPr>
                <w:b w:val="0"/>
                <w:bCs/>
                <w:webHidden/>
              </w:rPr>
              <w:t>22</w:t>
            </w:r>
            <w:r w:rsidRPr="00CC2AE2">
              <w:rPr>
                <w:b w:val="0"/>
                <w:bCs/>
                <w:webHidden/>
              </w:rPr>
              <w:fldChar w:fldCharType="end"/>
            </w:r>
          </w:hyperlink>
        </w:p>
        <w:p w14:paraId="556EB7E7" w14:textId="141419F1" w:rsidR="00CC2AE2" w:rsidRPr="00CC2AE2" w:rsidRDefault="00CC2AE2" w:rsidP="00CC2AE2">
          <w:pPr>
            <w:pStyle w:val="TOC1"/>
            <w:rPr>
              <w:rFonts w:asciiTheme="minorHAnsi" w:eastAsiaTheme="minorEastAsia" w:hAnsiTheme="minorHAnsi" w:cstheme="minorBidi"/>
              <w:b w:val="0"/>
              <w:bCs/>
              <w:kern w:val="2"/>
              <w:sz w:val="24"/>
              <w:szCs w:val="24"/>
              <w14:ligatures w14:val="standardContextual"/>
            </w:rPr>
          </w:pPr>
          <w:hyperlink w:anchor="_Toc231054615" w:history="1">
            <w:r w:rsidRPr="00CC2AE2">
              <w:rPr>
                <w:rStyle w:val="Hyperlink"/>
                <w:b w:val="0"/>
                <w:bCs/>
              </w:rPr>
              <w:t>13.</w:t>
            </w:r>
            <w:r w:rsidRPr="00CC2AE2">
              <w:rPr>
                <w:rFonts w:asciiTheme="minorHAnsi" w:eastAsiaTheme="minorEastAsia" w:hAnsiTheme="minorHAnsi" w:cstheme="minorBidi"/>
                <w:b w:val="0"/>
                <w:bCs/>
                <w:kern w:val="2"/>
                <w:sz w:val="24"/>
                <w:szCs w:val="24"/>
                <w14:ligatures w14:val="standardContextual"/>
              </w:rPr>
              <w:tab/>
            </w:r>
            <w:r w:rsidRPr="00CC2AE2">
              <w:rPr>
                <w:rStyle w:val="Hyperlink"/>
                <w:b w:val="0"/>
                <w:bCs/>
              </w:rPr>
              <w:t>Inbound API Inventory Details Not Maintained</w:t>
            </w:r>
            <w:r w:rsidRPr="00CC2AE2">
              <w:rPr>
                <w:b w:val="0"/>
                <w:bCs/>
                <w:webHidden/>
              </w:rPr>
              <w:tab/>
            </w:r>
            <w:r w:rsidRPr="00CC2AE2">
              <w:rPr>
                <w:b w:val="0"/>
                <w:bCs/>
                <w:webHidden/>
              </w:rPr>
              <w:fldChar w:fldCharType="begin"/>
            </w:r>
            <w:r w:rsidRPr="00CC2AE2">
              <w:rPr>
                <w:b w:val="0"/>
                <w:bCs/>
                <w:webHidden/>
              </w:rPr>
              <w:instrText xml:space="preserve"> PAGEREF _Toc231054615 \h </w:instrText>
            </w:r>
            <w:r w:rsidRPr="00CC2AE2">
              <w:rPr>
                <w:b w:val="0"/>
                <w:bCs/>
                <w:webHidden/>
              </w:rPr>
            </w:r>
            <w:r w:rsidRPr="00CC2AE2">
              <w:rPr>
                <w:b w:val="0"/>
                <w:bCs/>
                <w:webHidden/>
              </w:rPr>
              <w:fldChar w:fldCharType="separate"/>
            </w:r>
            <w:r w:rsidRPr="00CC2AE2">
              <w:rPr>
                <w:b w:val="0"/>
                <w:bCs/>
                <w:webHidden/>
              </w:rPr>
              <w:t>23</w:t>
            </w:r>
            <w:r w:rsidRPr="00CC2AE2">
              <w:rPr>
                <w:b w:val="0"/>
                <w:bCs/>
                <w:webHidden/>
              </w:rPr>
              <w:fldChar w:fldCharType="end"/>
            </w:r>
          </w:hyperlink>
        </w:p>
        <w:p w14:paraId="13920544" w14:textId="7D8D9AE2" w:rsidR="00CC2AE2" w:rsidRPr="00CC2AE2" w:rsidRDefault="00CC2AE2" w:rsidP="00CC2AE2">
          <w:pPr>
            <w:pStyle w:val="TOC1"/>
            <w:rPr>
              <w:rFonts w:asciiTheme="minorHAnsi" w:eastAsiaTheme="minorEastAsia" w:hAnsiTheme="minorHAnsi" w:cstheme="minorBidi"/>
              <w:b w:val="0"/>
              <w:bCs/>
              <w:kern w:val="2"/>
              <w:sz w:val="24"/>
              <w:szCs w:val="24"/>
              <w14:ligatures w14:val="standardContextual"/>
            </w:rPr>
          </w:pPr>
          <w:hyperlink w:anchor="_Toc231054616" w:history="1">
            <w:r w:rsidRPr="00CC2AE2">
              <w:rPr>
                <w:rStyle w:val="Hyperlink"/>
                <w:b w:val="0"/>
                <w:bCs/>
              </w:rPr>
              <w:t>14.</w:t>
            </w:r>
            <w:r w:rsidRPr="00CC2AE2">
              <w:rPr>
                <w:rFonts w:asciiTheme="minorHAnsi" w:eastAsiaTheme="minorEastAsia" w:hAnsiTheme="minorHAnsi" w:cstheme="minorBidi"/>
                <w:b w:val="0"/>
                <w:bCs/>
                <w:kern w:val="2"/>
                <w:sz w:val="24"/>
                <w:szCs w:val="24"/>
                <w14:ligatures w14:val="standardContextual"/>
              </w:rPr>
              <w:tab/>
            </w:r>
            <w:r w:rsidRPr="00CC2AE2">
              <w:rPr>
                <w:rStyle w:val="Hyperlink"/>
                <w:b w:val="0"/>
                <w:bCs/>
              </w:rPr>
              <w:t>Open API Specification Documents Not Maintained</w:t>
            </w:r>
            <w:r w:rsidRPr="00CC2AE2">
              <w:rPr>
                <w:b w:val="0"/>
                <w:bCs/>
                <w:webHidden/>
              </w:rPr>
              <w:tab/>
            </w:r>
            <w:r w:rsidRPr="00CC2AE2">
              <w:rPr>
                <w:b w:val="0"/>
                <w:bCs/>
                <w:webHidden/>
              </w:rPr>
              <w:fldChar w:fldCharType="begin"/>
            </w:r>
            <w:r w:rsidRPr="00CC2AE2">
              <w:rPr>
                <w:b w:val="0"/>
                <w:bCs/>
                <w:webHidden/>
              </w:rPr>
              <w:instrText xml:space="preserve"> PAGEREF _Toc231054616 \h </w:instrText>
            </w:r>
            <w:r w:rsidRPr="00CC2AE2">
              <w:rPr>
                <w:b w:val="0"/>
                <w:bCs/>
                <w:webHidden/>
              </w:rPr>
            </w:r>
            <w:r w:rsidRPr="00CC2AE2">
              <w:rPr>
                <w:b w:val="0"/>
                <w:bCs/>
                <w:webHidden/>
              </w:rPr>
              <w:fldChar w:fldCharType="separate"/>
            </w:r>
            <w:r w:rsidRPr="00CC2AE2">
              <w:rPr>
                <w:b w:val="0"/>
                <w:bCs/>
                <w:webHidden/>
              </w:rPr>
              <w:t>24</w:t>
            </w:r>
            <w:r w:rsidRPr="00CC2AE2">
              <w:rPr>
                <w:b w:val="0"/>
                <w:bCs/>
                <w:webHidden/>
              </w:rPr>
              <w:fldChar w:fldCharType="end"/>
            </w:r>
          </w:hyperlink>
        </w:p>
        <w:p w14:paraId="63E0CE34" w14:textId="729D2CFB" w:rsidR="00CC2AE2" w:rsidRPr="00CC2AE2" w:rsidRDefault="00CC2AE2" w:rsidP="00CC2AE2">
          <w:pPr>
            <w:pStyle w:val="TOC1"/>
            <w:rPr>
              <w:rFonts w:asciiTheme="minorHAnsi" w:eastAsiaTheme="minorEastAsia" w:hAnsiTheme="minorHAnsi" w:cstheme="minorBidi"/>
              <w:b w:val="0"/>
              <w:bCs/>
              <w:kern w:val="2"/>
              <w:sz w:val="24"/>
              <w:szCs w:val="24"/>
              <w14:ligatures w14:val="standardContextual"/>
            </w:rPr>
          </w:pPr>
          <w:hyperlink w:anchor="_Toc231054617" w:history="1">
            <w:r w:rsidRPr="00CC2AE2">
              <w:rPr>
                <w:rStyle w:val="Hyperlink"/>
                <w:b w:val="0"/>
                <w:bCs/>
              </w:rPr>
              <w:t>15.</w:t>
            </w:r>
            <w:r w:rsidRPr="00CC2AE2">
              <w:rPr>
                <w:rFonts w:asciiTheme="minorHAnsi" w:eastAsiaTheme="minorEastAsia" w:hAnsiTheme="minorHAnsi" w:cstheme="minorBidi"/>
                <w:b w:val="0"/>
                <w:bCs/>
                <w:kern w:val="2"/>
                <w:sz w:val="24"/>
                <w:szCs w:val="24"/>
                <w14:ligatures w14:val="standardContextual"/>
              </w:rPr>
              <w:tab/>
            </w:r>
            <w:r w:rsidRPr="00CC2AE2">
              <w:rPr>
                <w:rStyle w:val="Hyperlink"/>
                <w:b w:val="0"/>
                <w:bCs/>
              </w:rPr>
              <w:t>API Inventory Records Were Incomplete</w:t>
            </w:r>
            <w:r w:rsidRPr="00CC2AE2">
              <w:rPr>
                <w:b w:val="0"/>
                <w:bCs/>
                <w:webHidden/>
              </w:rPr>
              <w:tab/>
            </w:r>
            <w:r w:rsidRPr="00CC2AE2">
              <w:rPr>
                <w:b w:val="0"/>
                <w:bCs/>
                <w:webHidden/>
              </w:rPr>
              <w:fldChar w:fldCharType="begin"/>
            </w:r>
            <w:r w:rsidRPr="00CC2AE2">
              <w:rPr>
                <w:b w:val="0"/>
                <w:bCs/>
                <w:webHidden/>
              </w:rPr>
              <w:instrText xml:space="preserve"> PAGEREF _Toc231054617 \h </w:instrText>
            </w:r>
            <w:r w:rsidRPr="00CC2AE2">
              <w:rPr>
                <w:b w:val="0"/>
                <w:bCs/>
                <w:webHidden/>
              </w:rPr>
            </w:r>
            <w:r w:rsidRPr="00CC2AE2">
              <w:rPr>
                <w:b w:val="0"/>
                <w:bCs/>
                <w:webHidden/>
              </w:rPr>
              <w:fldChar w:fldCharType="separate"/>
            </w:r>
            <w:r w:rsidRPr="00CC2AE2">
              <w:rPr>
                <w:b w:val="0"/>
                <w:bCs/>
                <w:webHidden/>
              </w:rPr>
              <w:t>25</w:t>
            </w:r>
            <w:r w:rsidRPr="00CC2AE2">
              <w:rPr>
                <w:b w:val="0"/>
                <w:bCs/>
                <w:webHidden/>
              </w:rPr>
              <w:fldChar w:fldCharType="end"/>
            </w:r>
          </w:hyperlink>
        </w:p>
        <w:p w14:paraId="42538C30" w14:textId="57E47CFD" w:rsidR="00CC2AE2" w:rsidRPr="00CC2AE2" w:rsidRDefault="00CC2AE2" w:rsidP="00CC2AE2">
          <w:pPr>
            <w:pStyle w:val="TOC1"/>
            <w:rPr>
              <w:rFonts w:asciiTheme="minorHAnsi" w:eastAsiaTheme="minorEastAsia" w:hAnsiTheme="minorHAnsi" w:cstheme="minorBidi"/>
              <w:b w:val="0"/>
              <w:bCs/>
              <w:kern w:val="2"/>
              <w:sz w:val="24"/>
              <w:szCs w:val="24"/>
              <w14:ligatures w14:val="standardContextual"/>
            </w:rPr>
          </w:pPr>
          <w:hyperlink w:anchor="_Toc231054618" w:history="1">
            <w:r w:rsidRPr="00CC2AE2">
              <w:rPr>
                <w:rStyle w:val="Hyperlink"/>
                <w:b w:val="0"/>
                <w:bCs/>
              </w:rPr>
              <w:t>16.</w:t>
            </w:r>
            <w:r w:rsidRPr="00CC2AE2">
              <w:rPr>
                <w:rFonts w:asciiTheme="minorHAnsi" w:eastAsiaTheme="minorEastAsia" w:hAnsiTheme="minorHAnsi" w:cstheme="minorBidi"/>
                <w:b w:val="0"/>
                <w:bCs/>
                <w:kern w:val="2"/>
                <w:sz w:val="24"/>
                <w:szCs w:val="24"/>
                <w14:ligatures w14:val="standardContextual"/>
              </w:rPr>
              <w:tab/>
            </w:r>
            <w:r w:rsidRPr="00CC2AE2">
              <w:rPr>
                <w:rStyle w:val="Hyperlink"/>
                <w:b w:val="0"/>
                <w:bCs/>
              </w:rPr>
              <w:t>Outdated Apache Tomcat Version in Use</w:t>
            </w:r>
            <w:r w:rsidRPr="00CC2AE2">
              <w:rPr>
                <w:b w:val="0"/>
                <w:bCs/>
                <w:webHidden/>
              </w:rPr>
              <w:tab/>
            </w:r>
            <w:r w:rsidRPr="00CC2AE2">
              <w:rPr>
                <w:b w:val="0"/>
                <w:bCs/>
                <w:webHidden/>
              </w:rPr>
              <w:fldChar w:fldCharType="begin"/>
            </w:r>
            <w:r w:rsidRPr="00CC2AE2">
              <w:rPr>
                <w:b w:val="0"/>
                <w:bCs/>
                <w:webHidden/>
              </w:rPr>
              <w:instrText xml:space="preserve"> PAGEREF _Toc231054618 \h </w:instrText>
            </w:r>
            <w:r w:rsidRPr="00CC2AE2">
              <w:rPr>
                <w:b w:val="0"/>
                <w:bCs/>
                <w:webHidden/>
              </w:rPr>
            </w:r>
            <w:r w:rsidRPr="00CC2AE2">
              <w:rPr>
                <w:b w:val="0"/>
                <w:bCs/>
                <w:webHidden/>
              </w:rPr>
              <w:fldChar w:fldCharType="separate"/>
            </w:r>
            <w:r w:rsidRPr="00CC2AE2">
              <w:rPr>
                <w:b w:val="0"/>
                <w:bCs/>
                <w:webHidden/>
              </w:rPr>
              <w:t>26</w:t>
            </w:r>
            <w:r w:rsidRPr="00CC2AE2">
              <w:rPr>
                <w:b w:val="0"/>
                <w:bCs/>
                <w:webHidden/>
              </w:rPr>
              <w:fldChar w:fldCharType="end"/>
            </w:r>
          </w:hyperlink>
        </w:p>
        <w:p w14:paraId="1A35EB7A" w14:textId="3C1063D4" w:rsidR="00CC2AE2" w:rsidRPr="00CC2AE2" w:rsidRDefault="00CC2AE2" w:rsidP="00CC2AE2">
          <w:pPr>
            <w:pStyle w:val="TOC1"/>
            <w:rPr>
              <w:rFonts w:asciiTheme="minorHAnsi" w:eastAsiaTheme="minorEastAsia" w:hAnsiTheme="minorHAnsi" w:cstheme="minorBidi"/>
              <w:b w:val="0"/>
              <w:bCs/>
              <w:kern w:val="2"/>
              <w:sz w:val="24"/>
              <w:szCs w:val="24"/>
              <w14:ligatures w14:val="standardContextual"/>
            </w:rPr>
          </w:pPr>
          <w:hyperlink w:anchor="_Toc231054619" w:history="1">
            <w:r w:rsidRPr="00CC2AE2">
              <w:rPr>
                <w:rStyle w:val="Hyperlink"/>
                <w:b w:val="0"/>
                <w:bCs/>
              </w:rPr>
              <w:t>17.</w:t>
            </w:r>
            <w:r w:rsidRPr="00CC2AE2">
              <w:rPr>
                <w:rFonts w:asciiTheme="minorHAnsi" w:eastAsiaTheme="minorEastAsia" w:hAnsiTheme="minorHAnsi" w:cstheme="minorBidi"/>
                <w:b w:val="0"/>
                <w:bCs/>
                <w:kern w:val="2"/>
                <w:sz w:val="24"/>
                <w:szCs w:val="24"/>
                <w14:ligatures w14:val="standardContextual"/>
              </w:rPr>
              <w:tab/>
            </w:r>
            <w:r w:rsidRPr="00CC2AE2">
              <w:rPr>
                <w:rStyle w:val="Hyperlink"/>
                <w:b w:val="0"/>
                <w:bCs/>
              </w:rPr>
              <w:t>Phase-wise SDLC Deliverables and Output Documents Not Maintained</w:t>
            </w:r>
            <w:r w:rsidRPr="00CC2AE2">
              <w:rPr>
                <w:b w:val="0"/>
                <w:bCs/>
                <w:webHidden/>
              </w:rPr>
              <w:tab/>
            </w:r>
            <w:r w:rsidRPr="00CC2AE2">
              <w:rPr>
                <w:b w:val="0"/>
                <w:bCs/>
                <w:webHidden/>
              </w:rPr>
              <w:fldChar w:fldCharType="begin"/>
            </w:r>
            <w:r w:rsidRPr="00CC2AE2">
              <w:rPr>
                <w:b w:val="0"/>
                <w:bCs/>
                <w:webHidden/>
              </w:rPr>
              <w:instrText xml:space="preserve"> PAGEREF _Toc231054619 \h </w:instrText>
            </w:r>
            <w:r w:rsidRPr="00CC2AE2">
              <w:rPr>
                <w:b w:val="0"/>
                <w:bCs/>
                <w:webHidden/>
              </w:rPr>
            </w:r>
            <w:r w:rsidRPr="00CC2AE2">
              <w:rPr>
                <w:b w:val="0"/>
                <w:bCs/>
                <w:webHidden/>
              </w:rPr>
              <w:fldChar w:fldCharType="separate"/>
            </w:r>
            <w:r w:rsidRPr="00CC2AE2">
              <w:rPr>
                <w:b w:val="0"/>
                <w:bCs/>
                <w:webHidden/>
              </w:rPr>
              <w:t>27</w:t>
            </w:r>
            <w:r w:rsidRPr="00CC2AE2">
              <w:rPr>
                <w:b w:val="0"/>
                <w:bCs/>
                <w:webHidden/>
              </w:rPr>
              <w:fldChar w:fldCharType="end"/>
            </w:r>
          </w:hyperlink>
        </w:p>
        <w:p w14:paraId="2197593A" w14:textId="35FD2490" w:rsidR="00CC2AE2" w:rsidRPr="00CC2AE2" w:rsidRDefault="00CC2AE2" w:rsidP="00CC2AE2">
          <w:pPr>
            <w:pStyle w:val="TOC1"/>
            <w:rPr>
              <w:rFonts w:asciiTheme="minorHAnsi" w:eastAsiaTheme="minorEastAsia" w:hAnsiTheme="minorHAnsi" w:cstheme="minorBidi"/>
              <w:b w:val="0"/>
              <w:bCs/>
              <w:kern w:val="2"/>
              <w:sz w:val="24"/>
              <w:szCs w:val="24"/>
              <w14:ligatures w14:val="standardContextual"/>
            </w:rPr>
          </w:pPr>
          <w:hyperlink w:anchor="_Toc231054620" w:history="1">
            <w:r w:rsidRPr="00CC2AE2">
              <w:rPr>
                <w:rStyle w:val="Hyperlink"/>
                <w:b w:val="0"/>
                <w:bCs/>
              </w:rPr>
              <w:t>18.</w:t>
            </w:r>
            <w:r w:rsidRPr="00CC2AE2">
              <w:rPr>
                <w:rFonts w:asciiTheme="minorHAnsi" w:eastAsiaTheme="minorEastAsia" w:hAnsiTheme="minorHAnsi" w:cstheme="minorBidi"/>
                <w:b w:val="0"/>
                <w:bCs/>
                <w:kern w:val="2"/>
                <w:sz w:val="24"/>
                <w:szCs w:val="24"/>
                <w14:ligatures w14:val="standardContextual"/>
              </w:rPr>
              <w:tab/>
            </w:r>
            <w:r w:rsidRPr="00CC2AE2">
              <w:rPr>
                <w:rStyle w:val="Hyperlink"/>
                <w:b w:val="0"/>
                <w:bCs/>
              </w:rPr>
              <w:t>Secure Coding Practice Implementation Evidence Not Provided</w:t>
            </w:r>
            <w:r w:rsidRPr="00CC2AE2">
              <w:rPr>
                <w:b w:val="0"/>
                <w:bCs/>
                <w:webHidden/>
              </w:rPr>
              <w:tab/>
            </w:r>
            <w:r w:rsidRPr="00CC2AE2">
              <w:rPr>
                <w:b w:val="0"/>
                <w:bCs/>
                <w:webHidden/>
              </w:rPr>
              <w:fldChar w:fldCharType="begin"/>
            </w:r>
            <w:r w:rsidRPr="00CC2AE2">
              <w:rPr>
                <w:b w:val="0"/>
                <w:bCs/>
                <w:webHidden/>
              </w:rPr>
              <w:instrText xml:space="preserve"> PAGEREF _Toc231054620 \h </w:instrText>
            </w:r>
            <w:r w:rsidRPr="00CC2AE2">
              <w:rPr>
                <w:b w:val="0"/>
                <w:bCs/>
                <w:webHidden/>
              </w:rPr>
            </w:r>
            <w:r w:rsidRPr="00CC2AE2">
              <w:rPr>
                <w:b w:val="0"/>
                <w:bCs/>
                <w:webHidden/>
              </w:rPr>
              <w:fldChar w:fldCharType="separate"/>
            </w:r>
            <w:r w:rsidRPr="00CC2AE2">
              <w:rPr>
                <w:b w:val="0"/>
                <w:bCs/>
                <w:webHidden/>
              </w:rPr>
              <w:t>28</w:t>
            </w:r>
            <w:r w:rsidRPr="00CC2AE2">
              <w:rPr>
                <w:b w:val="0"/>
                <w:bCs/>
                <w:webHidden/>
              </w:rPr>
              <w:fldChar w:fldCharType="end"/>
            </w:r>
          </w:hyperlink>
        </w:p>
        <w:p w14:paraId="4646B87F" w14:textId="3557EE30" w:rsidR="00CC2AE2" w:rsidRPr="00CC2AE2" w:rsidRDefault="00CC2AE2" w:rsidP="00CC2AE2">
          <w:pPr>
            <w:pStyle w:val="TOC1"/>
            <w:rPr>
              <w:rFonts w:asciiTheme="minorHAnsi" w:eastAsiaTheme="minorEastAsia" w:hAnsiTheme="minorHAnsi" w:cstheme="minorBidi"/>
              <w:b w:val="0"/>
              <w:bCs/>
              <w:kern w:val="2"/>
              <w:sz w:val="24"/>
              <w:szCs w:val="24"/>
              <w14:ligatures w14:val="standardContextual"/>
            </w:rPr>
          </w:pPr>
          <w:hyperlink w:anchor="_Toc231054621" w:history="1">
            <w:r w:rsidRPr="00CC2AE2">
              <w:rPr>
                <w:rStyle w:val="Hyperlink"/>
                <w:b w:val="0"/>
                <w:bCs/>
              </w:rPr>
              <w:t>19.</w:t>
            </w:r>
            <w:r w:rsidRPr="00CC2AE2">
              <w:rPr>
                <w:rFonts w:asciiTheme="minorHAnsi" w:eastAsiaTheme="minorEastAsia" w:hAnsiTheme="minorHAnsi" w:cstheme="minorBidi"/>
                <w:b w:val="0"/>
                <w:bCs/>
                <w:kern w:val="2"/>
                <w:sz w:val="24"/>
                <w:szCs w:val="24"/>
                <w14:ligatures w14:val="standardContextual"/>
              </w:rPr>
              <w:tab/>
            </w:r>
            <w:r w:rsidRPr="00CC2AE2">
              <w:rPr>
                <w:rStyle w:val="Hyperlink"/>
                <w:b w:val="0"/>
                <w:bCs/>
              </w:rPr>
              <w:t>API Lifecycle, Versioning, and Deprecation Management Process Not Established</w:t>
            </w:r>
            <w:r w:rsidRPr="00CC2AE2">
              <w:rPr>
                <w:b w:val="0"/>
                <w:bCs/>
                <w:webHidden/>
              </w:rPr>
              <w:tab/>
            </w:r>
            <w:r w:rsidRPr="00CC2AE2">
              <w:rPr>
                <w:b w:val="0"/>
                <w:bCs/>
                <w:webHidden/>
              </w:rPr>
              <w:fldChar w:fldCharType="begin"/>
            </w:r>
            <w:r w:rsidRPr="00CC2AE2">
              <w:rPr>
                <w:b w:val="0"/>
                <w:bCs/>
                <w:webHidden/>
              </w:rPr>
              <w:instrText xml:space="preserve"> PAGEREF _Toc231054621 \h </w:instrText>
            </w:r>
            <w:r w:rsidRPr="00CC2AE2">
              <w:rPr>
                <w:b w:val="0"/>
                <w:bCs/>
                <w:webHidden/>
              </w:rPr>
            </w:r>
            <w:r w:rsidRPr="00CC2AE2">
              <w:rPr>
                <w:b w:val="0"/>
                <w:bCs/>
                <w:webHidden/>
              </w:rPr>
              <w:fldChar w:fldCharType="separate"/>
            </w:r>
            <w:r w:rsidRPr="00CC2AE2">
              <w:rPr>
                <w:b w:val="0"/>
                <w:bCs/>
                <w:webHidden/>
              </w:rPr>
              <w:t>29</w:t>
            </w:r>
            <w:r w:rsidRPr="00CC2AE2">
              <w:rPr>
                <w:b w:val="0"/>
                <w:bCs/>
                <w:webHidden/>
              </w:rPr>
              <w:fldChar w:fldCharType="end"/>
            </w:r>
          </w:hyperlink>
        </w:p>
        <w:p w14:paraId="2220C358" w14:textId="475A2E24" w:rsidR="00CC2AE2" w:rsidRDefault="00CC2AE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1054622" w:history="1">
            <w:r w:rsidRPr="002826EF">
              <w:rPr>
                <w:rStyle w:val="Hyperlink"/>
                <w:noProof/>
              </w:rPr>
              <w:t>Annexure 1 - Audit Rating Scale</w:t>
            </w:r>
            <w:r>
              <w:rPr>
                <w:noProof/>
                <w:webHidden/>
              </w:rPr>
              <w:tab/>
            </w:r>
            <w:r>
              <w:rPr>
                <w:noProof/>
                <w:webHidden/>
              </w:rPr>
              <w:fldChar w:fldCharType="begin"/>
            </w:r>
            <w:r>
              <w:rPr>
                <w:noProof/>
                <w:webHidden/>
              </w:rPr>
              <w:instrText xml:space="preserve"> PAGEREF _Toc231054622 \h </w:instrText>
            </w:r>
            <w:r>
              <w:rPr>
                <w:noProof/>
                <w:webHidden/>
              </w:rPr>
            </w:r>
            <w:r>
              <w:rPr>
                <w:noProof/>
                <w:webHidden/>
              </w:rPr>
              <w:fldChar w:fldCharType="separate"/>
            </w:r>
            <w:r>
              <w:rPr>
                <w:noProof/>
                <w:webHidden/>
              </w:rPr>
              <w:t>30</w:t>
            </w:r>
            <w:r>
              <w:rPr>
                <w:noProof/>
                <w:webHidden/>
              </w:rPr>
              <w:fldChar w:fldCharType="end"/>
            </w:r>
          </w:hyperlink>
        </w:p>
        <w:p w14:paraId="02975228" w14:textId="5DF2CD53" w:rsidR="00AF51E7" w:rsidRPr="00836E7E" w:rsidRDefault="00AF51E7" w:rsidP="00CC2AE2">
          <w:pPr>
            <w:spacing w:line="240" w:lineRule="auto"/>
            <w:contextualSpacing/>
            <w:jc w:val="both"/>
          </w:pPr>
          <w:r w:rsidRPr="00CC2AE2">
            <w:rPr>
              <w:bCs/>
              <w:noProof/>
            </w:rPr>
            <w:fldChar w:fldCharType="end"/>
          </w:r>
        </w:p>
      </w:sdtContent>
    </w:sdt>
    <w:p w14:paraId="02378959" w14:textId="77777777" w:rsidR="00AF51E7" w:rsidRPr="00836E7E" w:rsidRDefault="00AF51E7" w:rsidP="00CC2AE2">
      <w:pPr>
        <w:spacing w:after="0" w:line="240" w:lineRule="auto"/>
        <w:jc w:val="both"/>
      </w:pPr>
      <w:r w:rsidRPr="00836E7E">
        <w:br w:type="page"/>
      </w:r>
    </w:p>
    <w:p w14:paraId="279CD362" w14:textId="77777777" w:rsidR="00AF51E7" w:rsidRPr="00836E7E" w:rsidRDefault="00AF51E7" w:rsidP="00AF51E7">
      <w:pPr>
        <w:pStyle w:val="Title"/>
        <w:jc w:val="both"/>
        <w:rPr>
          <w:rFonts w:ascii="Calibri" w:hAnsi="Calibri" w:cs="Calibri"/>
        </w:rPr>
      </w:pPr>
    </w:p>
    <w:p w14:paraId="564C4606" w14:textId="77777777" w:rsidR="00AF51E7" w:rsidRPr="00836E7E" w:rsidRDefault="00AF51E7" w:rsidP="00AF51E7">
      <w:pPr>
        <w:pStyle w:val="Title"/>
        <w:jc w:val="both"/>
        <w:rPr>
          <w:rFonts w:ascii="Calibri" w:hAnsi="Calibri" w:cs="Calibri"/>
        </w:rPr>
      </w:pPr>
    </w:p>
    <w:p w14:paraId="472725DA" w14:textId="77777777" w:rsidR="00AF51E7" w:rsidRPr="00836E7E" w:rsidRDefault="00AF51E7" w:rsidP="00AF51E7">
      <w:pPr>
        <w:pStyle w:val="Title"/>
        <w:jc w:val="both"/>
        <w:rPr>
          <w:rFonts w:ascii="Calibri" w:hAnsi="Calibri" w:cs="Calibri"/>
        </w:rPr>
      </w:pPr>
    </w:p>
    <w:p w14:paraId="43E3F596" w14:textId="77777777" w:rsidR="00AF51E7" w:rsidRPr="00836E7E" w:rsidRDefault="00AF51E7" w:rsidP="00AF51E7">
      <w:pPr>
        <w:pStyle w:val="Title"/>
        <w:jc w:val="both"/>
        <w:rPr>
          <w:rFonts w:ascii="Calibri" w:hAnsi="Calibri" w:cs="Calibri"/>
        </w:rPr>
      </w:pPr>
    </w:p>
    <w:p w14:paraId="1B5149B8" w14:textId="77777777" w:rsidR="00AF51E7" w:rsidRPr="00836E7E" w:rsidRDefault="00AF51E7" w:rsidP="00AF51E7">
      <w:pPr>
        <w:pStyle w:val="Title"/>
        <w:jc w:val="both"/>
        <w:rPr>
          <w:rFonts w:ascii="Calibri" w:hAnsi="Calibri" w:cs="Calibri"/>
        </w:rPr>
      </w:pPr>
    </w:p>
    <w:p w14:paraId="3B48BED5" w14:textId="77777777" w:rsidR="00AF51E7" w:rsidRPr="00836E7E" w:rsidRDefault="00AF51E7" w:rsidP="00807BF1">
      <w:pPr>
        <w:pStyle w:val="Heading1"/>
        <w:numPr>
          <w:ilvl w:val="0"/>
          <w:numId w:val="0"/>
        </w:numPr>
        <w:ind w:left="360" w:right="239"/>
        <w:jc w:val="center"/>
        <w:rPr>
          <w:rFonts w:cs="Calibri"/>
        </w:rPr>
      </w:pPr>
      <w:bookmarkStart w:id="0" w:name="_Toc231054593"/>
      <w:r w:rsidRPr="00836E7E">
        <w:rPr>
          <w:rFonts w:cs="Calibri"/>
          <w:color w:val="003399"/>
        </w:rPr>
        <w:t>PART</w:t>
      </w:r>
      <w:r w:rsidRPr="00836E7E">
        <w:rPr>
          <w:rFonts w:cs="Calibri"/>
          <w:color w:val="003399"/>
          <w:spacing w:val="74"/>
        </w:rPr>
        <w:t xml:space="preserve"> </w:t>
      </w:r>
      <w:r w:rsidRPr="00836E7E">
        <w:rPr>
          <w:rFonts w:cs="Calibri"/>
          <w:color w:val="003399"/>
        </w:rPr>
        <w:t>1:</w:t>
      </w:r>
      <w:r w:rsidRPr="00836E7E">
        <w:rPr>
          <w:rFonts w:cs="Calibri"/>
          <w:color w:val="003399"/>
          <w:spacing w:val="-1"/>
        </w:rPr>
        <w:t xml:space="preserve"> </w:t>
      </w:r>
      <w:r w:rsidRPr="00836E7E">
        <w:rPr>
          <w:rFonts w:cs="Calibri"/>
          <w:color w:val="003399"/>
        </w:rPr>
        <w:t>EXECUTIVE</w:t>
      </w:r>
      <w:r w:rsidRPr="00836E7E">
        <w:rPr>
          <w:rFonts w:cs="Calibri"/>
          <w:color w:val="003399"/>
          <w:spacing w:val="-2"/>
        </w:rPr>
        <w:t xml:space="preserve"> SUMMARY</w:t>
      </w:r>
      <w:bookmarkEnd w:id="0"/>
    </w:p>
    <w:p w14:paraId="70CDC5E5" w14:textId="77777777" w:rsidR="00AF51E7" w:rsidRPr="00836E7E" w:rsidRDefault="00AF51E7" w:rsidP="00AF51E7">
      <w:pPr>
        <w:jc w:val="both"/>
      </w:pPr>
      <w:r w:rsidRPr="00836E7E">
        <w:br w:type="page"/>
      </w:r>
      <w:bookmarkStart w:id="1" w:name="_Toc167361587"/>
    </w:p>
    <w:p w14:paraId="77B215AD" w14:textId="58DB17E0" w:rsidR="00AF51E7" w:rsidRPr="00836E7E" w:rsidRDefault="00AF51E7" w:rsidP="00AF51E7">
      <w:pPr>
        <w:pStyle w:val="Heading2"/>
        <w:rPr>
          <w:rFonts w:ascii="Calibri" w:hAnsi="Calibri" w:cs="Calibri"/>
        </w:rPr>
      </w:pPr>
      <w:bookmarkStart w:id="2" w:name="_Toc231054594"/>
      <w:r w:rsidRPr="00836E7E">
        <w:rPr>
          <w:rFonts w:ascii="Calibri" w:hAnsi="Calibri" w:cs="Calibri"/>
        </w:rPr>
        <w:lastRenderedPageBreak/>
        <w:t>Scope</w:t>
      </w:r>
      <w:bookmarkEnd w:id="1"/>
      <w:bookmarkEnd w:id="2"/>
    </w:p>
    <w:p w14:paraId="33B2EEDD" w14:textId="77777777" w:rsidR="00CE4003" w:rsidRDefault="00CE4003" w:rsidP="00CE4003">
      <w:pPr>
        <w:pStyle w:val="ListParagraph"/>
        <w:ind w:left="0"/>
        <w:jc w:val="both"/>
        <w:rPr>
          <w:lang w:eastAsia="en-US"/>
        </w:rPr>
      </w:pPr>
      <w:r w:rsidRPr="00CE4003">
        <w:rPr>
          <w:lang w:eastAsia="en-US"/>
        </w:rPr>
        <w:t xml:space="preserve">Al Ansari Financial Services (AAFS), UAE, engaged Cyberfort </w:t>
      </w:r>
      <w:proofErr w:type="spellStart"/>
      <w:r w:rsidRPr="00CE4003">
        <w:rPr>
          <w:lang w:eastAsia="en-US"/>
        </w:rPr>
        <w:t>Digisec</w:t>
      </w:r>
      <w:proofErr w:type="spellEnd"/>
      <w:r w:rsidRPr="00CE4003">
        <w:rPr>
          <w:lang w:eastAsia="en-US"/>
        </w:rPr>
        <w:t xml:space="preserve"> Solution Private Ltd to perform the </w:t>
      </w:r>
      <w:r w:rsidRPr="00CE4003">
        <w:rPr>
          <w:b/>
          <w:bCs/>
          <w:lang w:eastAsia="en-US"/>
        </w:rPr>
        <w:t>API Management Review Audit for FY 2026</w:t>
      </w:r>
      <w:r w:rsidRPr="00CE4003">
        <w:rPr>
          <w:lang w:eastAsia="en-US"/>
        </w:rPr>
        <w:t>. As part of the engagement, Cyberfort completed an assessment of the API management environment, associated security controls, and supporting governance processes. The scope of the review covered the following:</w:t>
      </w:r>
    </w:p>
    <w:p w14:paraId="705B9EE8" w14:textId="77777777" w:rsidR="00CE4003" w:rsidRPr="00CE4003" w:rsidRDefault="00CE4003" w:rsidP="00CE4003">
      <w:pPr>
        <w:pStyle w:val="ListParagraph"/>
        <w:ind w:left="0"/>
        <w:rPr>
          <w:lang w:eastAsia="en-US"/>
        </w:rPr>
      </w:pPr>
    </w:p>
    <w:p w14:paraId="38D3DA51" w14:textId="77777777" w:rsidR="00CE4003" w:rsidRDefault="00CE4003" w:rsidP="0044307B">
      <w:pPr>
        <w:pStyle w:val="ListParagraph"/>
        <w:numPr>
          <w:ilvl w:val="0"/>
          <w:numId w:val="6"/>
        </w:numPr>
        <w:rPr>
          <w:lang w:eastAsia="en-US"/>
        </w:rPr>
      </w:pPr>
      <w:r w:rsidRPr="00CE4003">
        <w:rPr>
          <w:lang w:eastAsia="en-US"/>
        </w:rPr>
        <w:t>API Management Security &amp; Controls Review</w:t>
      </w:r>
    </w:p>
    <w:p w14:paraId="13C52A0D" w14:textId="77777777" w:rsidR="00CE4003" w:rsidRDefault="00CE4003" w:rsidP="0044307B">
      <w:pPr>
        <w:pStyle w:val="ListParagraph"/>
        <w:numPr>
          <w:ilvl w:val="0"/>
          <w:numId w:val="6"/>
        </w:numPr>
        <w:rPr>
          <w:lang w:eastAsia="en-US"/>
        </w:rPr>
      </w:pPr>
      <w:r>
        <w:rPr>
          <w:lang w:eastAsia="en-US"/>
        </w:rPr>
        <w:t>S</w:t>
      </w:r>
      <w:r w:rsidRPr="00CE4003">
        <w:rPr>
          <w:lang w:eastAsia="en-US"/>
        </w:rPr>
        <w:t>ecure Software Development Life Cycle (SSDLC) Practices</w:t>
      </w:r>
    </w:p>
    <w:p w14:paraId="4FE1E6C8" w14:textId="77777777" w:rsidR="00CE4003" w:rsidRDefault="00CE4003" w:rsidP="0044307B">
      <w:pPr>
        <w:pStyle w:val="ListParagraph"/>
        <w:numPr>
          <w:ilvl w:val="0"/>
          <w:numId w:val="6"/>
        </w:numPr>
        <w:rPr>
          <w:lang w:eastAsia="en-US"/>
        </w:rPr>
      </w:pPr>
      <w:r w:rsidRPr="00CE4003">
        <w:rPr>
          <w:lang w:eastAsia="en-US"/>
        </w:rPr>
        <w:t>Supporting IT Service Management and Delivery Processes</w:t>
      </w:r>
    </w:p>
    <w:p w14:paraId="728252C6" w14:textId="09D1C792" w:rsidR="00CE4003" w:rsidRPr="00CE4003" w:rsidRDefault="00CE4003" w:rsidP="0044307B">
      <w:pPr>
        <w:pStyle w:val="ListParagraph"/>
        <w:numPr>
          <w:ilvl w:val="0"/>
          <w:numId w:val="6"/>
        </w:numPr>
        <w:rPr>
          <w:lang w:eastAsia="en-US"/>
        </w:rPr>
      </w:pPr>
      <w:r w:rsidRPr="00CE4003">
        <w:rPr>
          <w:lang w:eastAsia="en-US"/>
        </w:rPr>
        <w:t>Security governance, testing, and operational controls relating to API integrations and supporting infrastructure</w:t>
      </w:r>
    </w:p>
    <w:p w14:paraId="2E2E0EC6" w14:textId="77777777" w:rsidR="00AF51E7" w:rsidRPr="00836E7E" w:rsidRDefault="00AF51E7" w:rsidP="00AF51E7">
      <w:pPr>
        <w:pStyle w:val="ListParagraph"/>
        <w:ind w:left="1440"/>
        <w:rPr>
          <w:lang w:eastAsia="en-US"/>
        </w:rPr>
      </w:pPr>
    </w:p>
    <w:p w14:paraId="6F7C2843" w14:textId="77777777" w:rsidR="00CC2AE2" w:rsidRDefault="00AF51E7" w:rsidP="00CC2AE2">
      <w:pPr>
        <w:pStyle w:val="Heading2"/>
      </w:pPr>
      <w:bookmarkStart w:id="3" w:name="_Toc231054595"/>
      <w:r w:rsidRPr="00CC2AE2">
        <w:t>Objective</w:t>
      </w:r>
      <w:bookmarkEnd w:id="3"/>
    </w:p>
    <w:p w14:paraId="37F985E4" w14:textId="7FB8CC22" w:rsidR="00AF51E7" w:rsidRPr="00836E7E" w:rsidRDefault="00AF51E7" w:rsidP="00AF51E7">
      <w:pPr>
        <w:jc w:val="both"/>
        <w:rPr>
          <w:rFonts w:eastAsiaTheme="majorEastAsia"/>
          <w:b/>
          <w:color w:val="003399"/>
          <w:sz w:val="30"/>
          <w:szCs w:val="26"/>
        </w:rPr>
      </w:pPr>
      <w:r w:rsidRPr="00836E7E">
        <w:br/>
      </w:r>
      <w:r w:rsidR="00CE4003" w:rsidRPr="00CE4003">
        <w:t>The objective of this audit is to evaluate the security posture, compliance, and operational effectiveness of the API management environment and supporting infrastructure within the organization. This includes assessing API security controls, secure software development practices, system implementation, third-party dependencies, and supporting IT service management processes to determine alignment with organizational policies, regulatory requirements, and industry best practices.</w:t>
      </w:r>
    </w:p>
    <w:p w14:paraId="7A924C00" w14:textId="77777777" w:rsidR="00AF51E7" w:rsidRPr="00836E7E" w:rsidRDefault="00AF51E7" w:rsidP="00AF51E7">
      <w:pPr>
        <w:pStyle w:val="Heading2"/>
        <w:rPr>
          <w:rFonts w:ascii="Calibri" w:hAnsi="Calibri" w:cs="Calibri"/>
        </w:rPr>
      </w:pPr>
      <w:bookmarkStart w:id="4" w:name="_Toc167361588"/>
      <w:bookmarkStart w:id="5" w:name="_Toc231054596"/>
      <w:r w:rsidRPr="00836E7E">
        <w:rPr>
          <w:rFonts w:ascii="Calibri" w:hAnsi="Calibri" w:cs="Calibri"/>
        </w:rPr>
        <w:t>Approach</w:t>
      </w:r>
      <w:bookmarkEnd w:id="4"/>
      <w:r w:rsidRPr="00836E7E">
        <w:rPr>
          <w:rFonts w:ascii="Calibri" w:hAnsi="Calibri" w:cs="Calibri"/>
        </w:rPr>
        <w:t xml:space="preserve"> &amp; Methodology</w:t>
      </w:r>
      <w:bookmarkEnd w:id="5"/>
    </w:p>
    <w:p w14:paraId="597A837A" w14:textId="56B130DC" w:rsidR="00AF51E7" w:rsidRDefault="00AF51E7" w:rsidP="00AF51E7">
      <w:pPr>
        <w:jc w:val="both"/>
      </w:pPr>
      <w:r w:rsidRPr="00836E7E">
        <w:t xml:space="preserve">The audit work was performed between </w:t>
      </w:r>
      <w:r w:rsidR="004D4819">
        <w:t>0</w:t>
      </w:r>
      <w:r w:rsidR="00F00573">
        <w:t>2 March</w:t>
      </w:r>
      <w:r w:rsidR="00371098">
        <w:t xml:space="preserve"> </w:t>
      </w:r>
      <w:r w:rsidR="004D4819">
        <w:t xml:space="preserve">2026 </w:t>
      </w:r>
      <w:r w:rsidR="0001151B">
        <w:t xml:space="preserve">to </w:t>
      </w:r>
      <w:r w:rsidR="00F00573">
        <w:t xml:space="preserve">22 </w:t>
      </w:r>
      <w:r w:rsidR="0001151B">
        <w:t xml:space="preserve">May 2026 </w:t>
      </w:r>
      <w:r w:rsidRPr="00836E7E">
        <w:t>with the following approach &amp; methodology:</w:t>
      </w:r>
    </w:p>
    <w:p w14:paraId="5043C778" w14:textId="77777777" w:rsidR="00CE4003" w:rsidRDefault="00CE4003" w:rsidP="0044307B">
      <w:pPr>
        <w:pStyle w:val="ListParagraph"/>
        <w:numPr>
          <w:ilvl w:val="0"/>
          <w:numId w:val="7"/>
        </w:numPr>
        <w:spacing w:line="360" w:lineRule="auto"/>
      </w:pPr>
      <w:r w:rsidRPr="00CE4003">
        <w:t>Offsite audit model</w:t>
      </w:r>
    </w:p>
    <w:p w14:paraId="2DD2E467" w14:textId="77777777" w:rsidR="00CE4003" w:rsidRDefault="00CE4003" w:rsidP="0044307B">
      <w:pPr>
        <w:pStyle w:val="ListParagraph"/>
        <w:numPr>
          <w:ilvl w:val="0"/>
          <w:numId w:val="7"/>
        </w:numPr>
        <w:spacing w:line="360" w:lineRule="auto"/>
      </w:pPr>
      <w:r w:rsidRPr="00CE4003">
        <w:t>Interactions and discussions with relevant Subject Matter Experts (SMEs)</w:t>
      </w:r>
    </w:p>
    <w:p w14:paraId="72FBC585" w14:textId="77777777" w:rsidR="00CE4003" w:rsidRDefault="00CE4003" w:rsidP="0044307B">
      <w:pPr>
        <w:pStyle w:val="ListParagraph"/>
        <w:numPr>
          <w:ilvl w:val="0"/>
          <w:numId w:val="7"/>
        </w:numPr>
        <w:spacing w:line="360" w:lineRule="auto"/>
      </w:pPr>
      <w:r w:rsidRPr="00CE4003">
        <w:t>Review of policies, procedures, guidelines, and supporting documents</w:t>
      </w:r>
    </w:p>
    <w:p w14:paraId="06A11109" w14:textId="77777777" w:rsidR="00CE4003" w:rsidRDefault="00CE4003" w:rsidP="0044307B">
      <w:pPr>
        <w:pStyle w:val="ListParagraph"/>
        <w:numPr>
          <w:ilvl w:val="0"/>
          <w:numId w:val="7"/>
        </w:numPr>
        <w:spacing w:line="360" w:lineRule="auto"/>
      </w:pPr>
      <w:r w:rsidRPr="00CE4003">
        <w:t>Review of API architecture, technical design, and operational documentation, where applicable</w:t>
      </w:r>
    </w:p>
    <w:p w14:paraId="52939486" w14:textId="51ED3F2E" w:rsidR="00CE4003" w:rsidRDefault="00CE4003" w:rsidP="0044307B">
      <w:pPr>
        <w:pStyle w:val="ListParagraph"/>
        <w:numPr>
          <w:ilvl w:val="0"/>
          <w:numId w:val="7"/>
        </w:numPr>
        <w:spacing w:line="360" w:lineRule="auto"/>
      </w:pPr>
      <w:r w:rsidRPr="00CE4003">
        <w:t>Review of internal Vulnerability Assessment (VA) reports and external Penetration</w:t>
      </w:r>
      <w:r>
        <w:t xml:space="preserve"> </w:t>
      </w:r>
      <w:r w:rsidRPr="00CE4003">
        <w:t>Testing (PT) reports relating to APIs and supporting systems</w:t>
      </w:r>
    </w:p>
    <w:p w14:paraId="3483456C" w14:textId="6CE82BF2" w:rsidR="00CE4003" w:rsidRDefault="00CE4003" w:rsidP="0044307B">
      <w:pPr>
        <w:pStyle w:val="ListParagraph"/>
        <w:numPr>
          <w:ilvl w:val="0"/>
          <w:numId w:val="7"/>
        </w:numPr>
        <w:spacing w:line="360" w:lineRule="auto"/>
      </w:pPr>
      <w:r w:rsidRPr="00CE4003">
        <w:t>Review of Software Development Life Cycle (SDLC) processes and related documentation</w:t>
      </w:r>
    </w:p>
    <w:p w14:paraId="389385CC" w14:textId="77777777" w:rsidR="00CE4003" w:rsidRDefault="00CE4003" w:rsidP="0044307B">
      <w:pPr>
        <w:pStyle w:val="ListParagraph"/>
        <w:numPr>
          <w:ilvl w:val="0"/>
          <w:numId w:val="7"/>
        </w:numPr>
        <w:spacing w:line="360" w:lineRule="auto"/>
      </w:pPr>
      <w:r w:rsidRPr="00CE4003">
        <w:t>Testing of key controls through sampling techniques</w:t>
      </w:r>
    </w:p>
    <w:p w14:paraId="718C0BBB" w14:textId="64AC144C" w:rsidR="00CE4003" w:rsidRPr="00836E7E" w:rsidRDefault="00CE4003" w:rsidP="0044307B">
      <w:pPr>
        <w:pStyle w:val="ListParagraph"/>
        <w:numPr>
          <w:ilvl w:val="0"/>
          <w:numId w:val="7"/>
        </w:numPr>
        <w:spacing w:line="360" w:lineRule="auto"/>
      </w:pPr>
      <w:r w:rsidRPr="00CE4003">
        <w:t>Assessment against applicable regulatory requirements, industry best practices, and global standards (e.g., CBUAE, UAE PDPL, PCI DSS, OWASP API Security Top 10)</w:t>
      </w:r>
    </w:p>
    <w:p w14:paraId="7F5E9FFB" w14:textId="77777777" w:rsidR="00AF51E7" w:rsidRPr="00836E7E" w:rsidRDefault="00AF51E7" w:rsidP="00AF51E7">
      <w:pPr>
        <w:pStyle w:val="Heading2"/>
        <w:rPr>
          <w:rFonts w:ascii="Calibri" w:hAnsi="Calibri" w:cs="Calibri"/>
        </w:rPr>
      </w:pPr>
      <w:bookmarkStart w:id="6" w:name="_Toc231054597"/>
      <w:r w:rsidRPr="00836E7E">
        <w:rPr>
          <w:rFonts w:ascii="Calibri" w:hAnsi="Calibri" w:cs="Calibri"/>
        </w:rPr>
        <w:t>Sample Period</w:t>
      </w:r>
      <w:bookmarkEnd w:id="6"/>
      <w:r w:rsidRPr="00836E7E">
        <w:rPr>
          <w:rFonts w:ascii="Calibri" w:hAnsi="Calibri" w:cs="Calibri"/>
        </w:rPr>
        <w:t xml:space="preserve"> </w:t>
      </w:r>
    </w:p>
    <w:p w14:paraId="6C2C4C27" w14:textId="77777777" w:rsidR="00AF51E7" w:rsidRPr="00836E7E" w:rsidRDefault="00AF51E7" w:rsidP="0044307B">
      <w:pPr>
        <w:pStyle w:val="ListParagraph"/>
        <w:numPr>
          <w:ilvl w:val="0"/>
          <w:numId w:val="1"/>
        </w:numPr>
        <w:jc w:val="both"/>
      </w:pPr>
      <w:r w:rsidRPr="00836E7E">
        <w:t>Last 12 months period of the audit</w:t>
      </w:r>
    </w:p>
    <w:p w14:paraId="7A726AA0" w14:textId="77777777" w:rsidR="00AF51E7" w:rsidRPr="00836E7E" w:rsidRDefault="00AF51E7" w:rsidP="00AF51E7">
      <w:pPr>
        <w:pStyle w:val="ListParagraph"/>
        <w:jc w:val="both"/>
      </w:pPr>
    </w:p>
    <w:p w14:paraId="12718313" w14:textId="77777777" w:rsidR="00AF51E7" w:rsidRPr="00836E7E" w:rsidRDefault="00AF51E7" w:rsidP="00AF51E7">
      <w:pPr>
        <w:pStyle w:val="Heading2"/>
        <w:rPr>
          <w:rFonts w:ascii="Calibri" w:hAnsi="Calibri" w:cs="Calibri"/>
        </w:rPr>
      </w:pPr>
      <w:bookmarkStart w:id="7" w:name="_Toc231054598"/>
      <w:r w:rsidRPr="00836E7E">
        <w:rPr>
          <w:rFonts w:ascii="Calibri" w:hAnsi="Calibri" w:cs="Calibri"/>
        </w:rPr>
        <w:lastRenderedPageBreak/>
        <w:t>Sample Criteria</w:t>
      </w:r>
      <w:bookmarkEnd w:id="7"/>
      <w:r w:rsidRPr="00836E7E">
        <w:rPr>
          <w:rFonts w:ascii="Calibri" w:hAnsi="Calibri" w:cs="Calibri"/>
        </w:rPr>
        <w:t xml:space="preserve"> </w:t>
      </w:r>
    </w:p>
    <w:p w14:paraId="59FE97DF" w14:textId="77777777" w:rsidR="00CE4003" w:rsidRPr="00CE4003" w:rsidRDefault="00CE4003" w:rsidP="0044307B">
      <w:pPr>
        <w:pStyle w:val="ListParagraph"/>
        <w:numPr>
          <w:ilvl w:val="0"/>
          <w:numId w:val="8"/>
        </w:numPr>
        <w:jc w:val="both"/>
      </w:pPr>
      <w:r w:rsidRPr="00CE4003">
        <w:t>The audit sample selection was based on major API architectural changes, change requests, releases, and deployments within the audit period. Samples included review of Vulnerability Assessment (VA) and Penetration Testing (PT) reports for the last 12 months, Information Security Management metrics, third-party API/application service providers, and selected SDLC, API governance, inventory, and change management records using a risk-based approach.</w:t>
      </w:r>
    </w:p>
    <w:p w14:paraId="452948DB" w14:textId="77777777" w:rsidR="00AF51E7" w:rsidRPr="00836E7E" w:rsidRDefault="00AF51E7" w:rsidP="00AF51E7">
      <w:pPr>
        <w:rPr>
          <w:lang w:eastAsia="en-US"/>
        </w:rPr>
      </w:pPr>
    </w:p>
    <w:p w14:paraId="5BDCE561" w14:textId="77777777" w:rsidR="00AF51E7" w:rsidRPr="00836E7E" w:rsidRDefault="00AF51E7" w:rsidP="00AF51E7">
      <w:pPr>
        <w:pStyle w:val="Heading2"/>
        <w:rPr>
          <w:rFonts w:ascii="Calibri" w:hAnsi="Calibri" w:cs="Calibri"/>
          <w:lang w:eastAsia="en-US"/>
        </w:rPr>
      </w:pPr>
      <w:bookmarkStart w:id="8" w:name="_Toc231054599"/>
      <w:r w:rsidRPr="00836E7E">
        <w:rPr>
          <w:rFonts w:ascii="Calibri" w:hAnsi="Calibri" w:cs="Calibri"/>
          <w:lang w:eastAsia="en-US"/>
        </w:rPr>
        <w:t>Observations Summary</w:t>
      </w:r>
      <w:bookmarkEnd w:id="8"/>
    </w:p>
    <w:p w14:paraId="4458A2B0" w14:textId="77777777" w:rsidR="00AF51E7" w:rsidRPr="00836E7E" w:rsidRDefault="00AF51E7" w:rsidP="00AF51E7"/>
    <w:tbl>
      <w:tblPr>
        <w:tblStyle w:val="ListTable3-Accent5"/>
        <w:tblW w:w="8190" w:type="dxa"/>
        <w:tblLook w:val="04A0" w:firstRow="1" w:lastRow="0" w:firstColumn="1" w:lastColumn="0" w:noHBand="0" w:noVBand="1"/>
      </w:tblPr>
      <w:tblGrid>
        <w:gridCol w:w="2730"/>
        <w:gridCol w:w="2730"/>
        <w:gridCol w:w="2730"/>
      </w:tblGrid>
      <w:tr w:rsidR="00AF51E7" w:rsidRPr="00CA6CAC" w14:paraId="093D4BFC" w14:textId="77777777" w:rsidTr="00AF51E7">
        <w:trPr>
          <w:cnfStyle w:val="100000000000" w:firstRow="1" w:lastRow="0" w:firstColumn="0" w:lastColumn="0" w:oddVBand="0" w:evenVBand="0" w:oddHBand="0" w:evenHBand="0" w:firstRowFirstColumn="0" w:firstRowLastColumn="0" w:lastRowFirstColumn="0" w:lastRowLastColumn="0"/>
          <w:trHeight w:val="245"/>
        </w:trPr>
        <w:tc>
          <w:tcPr>
            <w:cnfStyle w:val="001000000100" w:firstRow="0" w:lastRow="0" w:firstColumn="1" w:lastColumn="0" w:oddVBand="0" w:evenVBand="0" w:oddHBand="0" w:evenHBand="0" w:firstRowFirstColumn="1" w:firstRowLastColumn="0" w:lastRowFirstColumn="0" w:lastRowLastColumn="0"/>
            <w:tcW w:w="2730" w:type="dxa"/>
            <w:tcBorders>
              <w:bottom w:val="single" w:sz="4" w:space="0" w:color="auto"/>
            </w:tcBorders>
            <w:shd w:val="clear" w:color="auto" w:fill="215E99" w:themeFill="text2" w:themeFillTint="BF"/>
          </w:tcPr>
          <w:p w14:paraId="17661BB9" w14:textId="77777777" w:rsidR="00AF51E7" w:rsidRPr="00CA6CAC" w:rsidRDefault="00AF51E7" w:rsidP="006F21F2">
            <w:pPr>
              <w:jc w:val="center"/>
            </w:pPr>
            <w:r w:rsidRPr="00CA6CAC">
              <w:t>Audit Risk Ratings</w:t>
            </w:r>
          </w:p>
        </w:tc>
        <w:tc>
          <w:tcPr>
            <w:tcW w:w="2730" w:type="dxa"/>
            <w:tcBorders>
              <w:bottom w:val="single" w:sz="4" w:space="0" w:color="auto"/>
            </w:tcBorders>
            <w:shd w:val="clear" w:color="auto" w:fill="215E99" w:themeFill="text2" w:themeFillTint="BF"/>
          </w:tcPr>
          <w:p w14:paraId="43423D42" w14:textId="77777777" w:rsidR="00AF51E7" w:rsidRPr="00CA6CAC" w:rsidRDefault="00AF51E7" w:rsidP="006F21F2">
            <w:pPr>
              <w:jc w:val="center"/>
              <w:cnfStyle w:val="100000000000" w:firstRow="1" w:lastRow="0" w:firstColumn="0" w:lastColumn="0" w:oddVBand="0" w:evenVBand="0" w:oddHBand="0" w:evenHBand="0" w:firstRowFirstColumn="0" w:firstRowLastColumn="0" w:lastRowFirstColumn="0" w:lastRowLastColumn="0"/>
            </w:pPr>
            <w:r w:rsidRPr="00CA6CAC">
              <w:t>Number of Findings</w:t>
            </w:r>
          </w:p>
        </w:tc>
        <w:tc>
          <w:tcPr>
            <w:tcW w:w="2730" w:type="dxa"/>
            <w:tcBorders>
              <w:bottom w:val="single" w:sz="4" w:space="0" w:color="auto"/>
            </w:tcBorders>
            <w:shd w:val="clear" w:color="auto" w:fill="215E99" w:themeFill="text2" w:themeFillTint="BF"/>
          </w:tcPr>
          <w:p w14:paraId="5F34D787" w14:textId="77777777" w:rsidR="00AF51E7" w:rsidRPr="00CA6CAC" w:rsidRDefault="00AF51E7" w:rsidP="006F21F2">
            <w:pPr>
              <w:jc w:val="center"/>
              <w:cnfStyle w:val="100000000000" w:firstRow="1" w:lastRow="0" w:firstColumn="0" w:lastColumn="0" w:oddVBand="0" w:evenVBand="0" w:oddHBand="0" w:evenHBand="0" w:firstRowFirstColumn="0" w:firstRowLastColumn="0" w:lastRowFirstColumn="0" w:lastRowLastColumn="0"/>
            </w:pPr>
            <w:r w:rsidRPr="00CA6CAC">
              <w:t>Percentage</w:t>
            </w:r>
          </w:p>
        </w:tc>
      </w:tr>
      <w:tr w:rsidR="00AF51E7" w:rsidRPr="00CA6CAC" w14:paraId="1C67CFA8" w14:textId="77777777" w:rsidTr="006F21F2">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auto"/>
              <w:left w:val="single" w:sz="4" w:space="0" w:color="auto"/>
              <w:bottom w:val="single" w:sz="4" w:space="0" w:color="auto"/>
              <w:right w:val="single" w:sz="4" w:space="0" w:color="auto"/>
            </w:tcBorders>
          </w:tcPr>
          <w:p w14:paraId="0F98B248" w14:textId="363E2444" w:rsidR="00AF51E7" w:rsidRPr="00121EB0" w:rsidRDefault="00CA6CAC" w:rsidP="006F21F2">
            <w:pPr>
              <w:spacing w:line="276" w:lineRule="auto"/>
              <w:rPr>
                <w:color w:val="C00000"/>
              </w:rPr>
            </w:pPr>
            <w:r w:rsidRPr="00121EB0">
              <w:rPr>
                <w:color w:val="C00000"/>
              </w:rPr>
              <w:t>Critical</w:t>
            </w:r>
          </w:p>
        </w:tc>
        <w:tc>
          <w:tcPr>
            <w:tcW w:w="2730" w:type="dxa"/>
            <w:tcBorders>
              <w:top w:val="single" w:sz="4" w:space="0" w:color="auto"/>
              <w:left w:val="single" w:sz="4" w:space="0" w:color="auto"/>
              <w:bottom w:val="single" w:sz="4" w:space="0" w:color="auto"/>
              <w:right w:val="single" w:sz="4" w:space="0" w:color="auto"/>
            </w:tcBorders>
          </w:tcPr>
          <w:p w14:paraId="6FFC1C51" w14:textId="1C57CB0F" w:rsidR="00AF51E7" w:rsidRPr="00CA6CAC" w:rsidRDefault="008F768F" w:rsidP="006F21F2">
            <w:pPr>
              <w:jc w:val="center"/>
              <w:cnfStyle w:val="000000100000" w:firstRow="0" w:lastRow="0" w:firstColumn="0" w:lastColumn="0" w:oddVBand="0" w:evenVBand="0" w:oddHBand="1" w:evenHBand="0" w:firstRowFirstColumn="0" w:firstRowLastColumn="0" w:lastRowFirstColumn="0" w:lastRowLastColumn="0"/>
            </w:pPr>
            <w:r w:rsidRPr="00CA6CAC">
              <w:t>0</w:t>
            </w:r>
            <w:r w:rsidR="00904953">
              <w:t>1</w:t>
            </w:r>
          </w:p>
        </w:tc>
        <w:tc>
          <w:tcPr>
            <w:tcW w:w="2730" w:type="dxa"/>
            <w:tcBorders>
              <w:top w:val="single" w:sz="4" w:space="0" w:color="auto"/>
              <w:left w:val="single" w:sz="4" w:space="0" w:color="auto"/>
              <w:bottom w:val="single" w:sz="4" w:space="0" w:color="auto"/>
              <w:right w:val="single" w:sz="4" w:space="0" w:color="auto"/>
            </w:tcBorders>
          </w:tcPr>
          <w:p w14:paraId="35D7370D" w14:textId="18236984" w:rsidR="00AF51E7" w:rsidRPr="00CA6CAC" w:rsidRDefault="008F768F" w:rsidP="006F21F2">
            <w:pPr>
              <w:jc w:val="center"/>
              <w:cnfStyle w:val="000000100000" w:firstRow="0" w:lastRow="0" w:firstColumn="0" w:lastColumn="0" w:oddVBand="0" w:evenVBand="0" w:oddHBand="1" w:evenHBand="0" w:firstRowFirstColumn="0" w:firstRowLastColumn="0" w:lastRowFirstColumn="0" w:lastRowLastColumn="0"/>
            </w:pPr>
            <w:r w:rsidRPr="00CA6CAC">
              <w:t>15.79%</w:t>
            </w:r>
          </w:p>
        </w:tc>
      </w:tr>
      <w:tr w:rsidR="00CA6CAC" w:rsidRPr="00CA6CAC" w14:paraId="1834071D" w14:textId="77777777" w:rsidTr="006F21F2">
        <w:trPr>
          <w:trHeight w:val="256"/>
        </w:trPr>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auto"/>
              <w:left w:val="single" w:sz="4" w:space="0" w:color="auto"/>
              <w:bottom w:val="single" w:sz="4" w:space="0" w:color="auto"/>
              <w:right w:val="single" w:sz="4" w:space="0" w:color="auto"/>
            </w:tcBorders>
          </w:tcPr>
          <w:p w14:paraId="55962304" w14:textId="7DA63A03" w:rsidR="00CA6CAC" w:rsidRPr="00121EB0" w:rsidRDefault="00CA6CAC" w:rsidP="00CA6CAC">
            <w:pPr>
              <w:spacing w:line="276" w:lineRule="auto"/>
              <w:rPr>
                <w:color w:val="FFFFFF" w:themeColor="background1"/>
              </w:rPr>
            </w:pPr>
            <w:r w:rsidRPr="00121EB0">
              <w:rPr>
                <w:color w:val="FF0000"/>
              </w:rPr>
              <w:t>High</w:t>
            </w:r>
          </w:p>
        </w:tc>
        <w:tc>
          <w:tcPr>
            <w:tcW w:w="2730" w:type="dxa"/>
            <w:tcBorders>
              <w:top w:val="single" w:sz="4" w:space="0" w:color="auto"/>
              <w:left w:val="single" w:sz="4" w:space="0" w:color="auto"/>
              <w:bottom w:val="single" w:sz="4" w:space="0" w:color="auto"/>
              <w:right w:val="single" w:sz="4" w:space="0" w:color="auto"/>
            </w:tcBorders>
          </w:tcPr>
          <w:p w14:paraId="7BCA3920" w14:textId="23BEA5EF" w:rsidR="00CA6CAC" w:rsidRPr="00CA6CAC" w:rsidRDefault="00CA6CAC" w:rsidP="00CA6CAC">
            <w:pPr>
              <w:jc w:val="center"/>
              <w:cnfStyle w:val="000000000000" w:firstRow="0" w:lastRow="0" w:firstColumn="0" w:lastColumn="0" w:oddVBand="0" w:evenVBand="0" w:oddHBand="0" w:evenHBand="0" w:firstRowFirstColumn="0" w:firstRowLastColumn="0" w:lastRowFirstColumn="0" w:lastRowLastColumn="0"/>
            </w:pPr>
            <w:r w:rsidRPr="00CA6CAC">
              <w:t>0</w:t>
            </w:r>
            <w:r w:rsidR="00904953">
              <w:t>7</w:t>
            </w:r>
          </w:p>
        </w:tc>
        <w:tc>
          <w:tcPr>
            <w:tcW w:w="2730" w:type="dxa"/>
            <w:tcBorders>
              <w:top w:val="single" w:sz="4" w:space="0" w:color="auto"/>
              <w:left w:val="single" w:sz="4" w:space="0" w:color="auto"/>
              <w:bottom w:val="single" w:sz="4" w:space="0" w:color="auto"/>
              <w:right w:val="single" w:sz="4" w:space="0" w:color="auto"/>
            </w:tcBorders>
          </w:tcPr>
          <w:p w14:paraId="17FE7750" w14:textId="56D7C928" w:rsidR="00CA6CAC" w:rsidRPr="00CA6CAC" w:rsidRDefault="00CA6CAC" w:rsidP="00CA6CAC">
            <w:pPr>
              <w:jc w:val="center"/>
              <w:cnfStyle w:val="000000000000" w:firstRow="0" w:lastRow="0" w:firstColumn="0" w:lastColumn="0" w:oddVBand="0" w:evenVBand="0" w:oddHBand="0" w:evenHBand="0" w:firstRowFirstColumn="0" w:firstRowLastColumn="0" w:lastRowFirstColumn="0" w:lastRowLastColumn="0"/>
            </w:pPr>
            <w:r w:rsidRPr="00CA6CAC">
              <w:t>26.32%</w:t>
            </w:r>
          </w:p>
        </w:tc>
      </w:tr>
      <w:tr w:rsidR="00CA6CAC" w:rsidRPr="00CA6CAC" w14:paraId="73F1B826" w14:textId="77777777" w:rsidTr="006F21F2">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auto"/>
              <w:left w:val="single" w:sz="4" w:space="0" w:color="auto"/>
              <w:bottom w:val="single" w:sz="4" w:space="0" w:color="auto"/>
              <w:right w:val="single" w:sz="4" w:space="0" w:color="auto"/>
            </w:tcBorders>
          </w:tcPr>
          <w:p w14:paraId="1F01AF37" w14:textId="129394E4" w:rsidR="00CA6CAC" w:rsidRPr="00CA6CAC" w:rsidRDefault="00CA6CAC" w:rsidP="00CA6CAC">
            <w:pPr>
              <w:spacing w:line="276" w:lineRule="auto"/>
            </w:pPr>
            <w:r w:rsidRPr="00CA6CAC">
              <w:rPr>
                <w:color w:val="FFC000"/>
              </w:rPr>
              <w:t>Medium</w:t>
            </w:r>
          </w:p>
        </w:tc>
        <w:tc>
          <w:tcPr>
            <w:tcW w:w="2730" w:type="dxa"/>
            <w:tcBorders>
              <w:top w:val="single" w:sz="4" w:space="0" w:color="auto"/>
              <w:left w:val="single" w:sz="4" w:space="0" w:color="auto"/>
              <w:bottom w:val="single" w:sz="4" w:space="0" w:color="auto"/>
              <w:right w:val="single" w:sz="4" w:space="0" w:color="auto"/>
            </w:tcBorders>
          </w:tcPr>
          <w:p w14:paraId="1EAB95FE" w14:textId="1EC548BC" w:rsidR="00CA6CAC" w:rsidRPr="00CA6CAC" w:rsidRDefault="00CA6CAC" w:rsidP="00CA6CAC">
            <w:pPr>
              <w:jc w:val="center"/>
              <w:cnfStyle w:val="000000100000" w:firstRow="0" w:lastRow="0" w:firstColumn="0" w:lastColumn="0" w:oddVBand="0" w:evenVBand="0" w:oddHBand="1" w:evenHBand="0" w:firstRowFirstColumn="0" w:firstRowLastColumn="0" w:lastRowFirstColumn="0" w:lastRowLastColumn="0"/>
            </w:pPr>
            <w:r w:rsidRPr="00CA6CAC">
              <w:t>11</w:t>
            </w:r>
          </w:p>
        </w:tc>
        <w:tc>
          <w:tcPr>
            <w:tcW w:w="2730" w:type="dxa"/>
            <w:tcBorders>
              <w:top w:val="single" w:sz="4" w:space="0" w:color="auto"/>
              <w:left w:val="single" w:sz="4" w:space="0" w:color="auto"/>
              <w:bottom w:val="single" w:sz="4" w:space="0" w:color="auto"/>
              <w:right w:val="single" w:sz="4" w:space="0" w:color="auto"/>
            </w:tcBorders>
          </w:tcPr>
          <w:p w14:paraId="37A5EFEA" w14:textId="7EA139EC" w:rsidR="00CA6CAC" w:rsidRPr="00CA6CAC" w:rsidRDefault="00CA6CAC" w:rsidP="00CA6CAC">
            <w:pPr>
              <w:jc w:val="center"/>
              <w:cnfStyle w:val="000000100000" w:firstRow="0" w:lastRow="0" w:firstColumn="0" w:lastColumn="0" w:oddVBand="0" w:evenVBand="0" w:oddHBand="1" w:evenHBand="0" w:firstRowFirstColumn="0" w:firstRowLastColumn="0" w:lastRowFirstColumn="0" w:lastRowLastColumn="0"/>
            </w:pPr>
            <w:r w:rsidRPr="00CA6CAC">
              <w:t>57.89%</w:t>
            </w:r>
          </w:p>
        </w:tc>
      </w:tr>
      <w:tr w:rsidR="00CA6CAC" w:rsidRPr="00CA6CAC" w14:paraId="707F7FBE" w14:textId="77777777" w:rsidTr="006F21F2">
        <w:trPr>
          <w:trHeight w:val="245"/>
        </w:trPr>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auto"/>
              <w:left w:val="single" w:sz="4" w:space="0" w:color="auto"/>
              <w:bottom w:val="single" w:sz="4" w:space="0" w:color="auto"/>
              <w:right w:val="single" w:sz="4" w:space="0" w:color="auto"/>
            </w:tcBorders>
          </w:tcPr>
          <w:p w14:paraId="1B328956" w14:textId="69F0B112" w:rsidR="00CA6CAC" w:rsidRPr="00CA6CAC" w:rsidRDefault="00CA6CAC" w:rsidP="00CA6CAC">
            <w:pPr>
              <w:spacing w:line="276" w:lineRule="auto"/>
              <w:rPr>
                <w:color w:val="FFFFFF" w:themeColor="background1"/>
              </w:rPr>
            </w:pPr>
            <w:r w:rsidRPr="00CA6CAC">
              <w:rPr>
                <w:color w:val="00B050"/>
              </w:rPr>
              <w:t>Low</w:t>
            </w:r>
          </w:p>
        </w:tc>
        <w:tc>
          <w:tcPr>
            <w:tcW w:w="2730" w:type="dxa"/>
            <w:tcBorders>
              <w:top w:val="single" w:sz="4" w:space="0" w:color="auto"/>
              <w:left w:val="single" w:sz="4" w:space="0" w:color="auto"/>
              <w:bottom w:val="single" w:sz="4" w:space="0" w:color="auto"/>
              <w:right w:val="single" w:sz="4" w:space="0" w:color="auto"/>
            </w:tcBorders>
          </w:tcPr>
          <w:p w14:paraId="7CCB61B5" w14:textId="68FF40E6" w:rsidR="00CA6CAC" w:rsidRPr="00CA6CAC" w:rsidRDefault="00CA6CAC" w:rsidP="00CA6CAC">
            <w:pPr>
              <w:jc w:val="center"/>
              <w:cnfStyle w:val="000000000000" w:firstRow="0" w:lastRow="0" w:firstColumn="0" w:lastColumn="0" w:oddVBand="0" w:evenVBand="0" w:oddHBand="0" w:evenHBand="0" w:firstRowFirstColumn="0" w:firstRowLastColumn="0" w:lastRowFirstColumn="0" w:lastRowLastColumn="0"/>
            </w:pPr>
            <w:r w:rsidRPr="00CA6CAC">
              <w:t>00</w:t>
            </w:r>
          </w:p>
        </w:tc>
        <w:tc>
          <w:tcPr>
            <w:tcW w:w="2730" w:type="dxa"/>
            <w:tcBorders>
              <w:top w:val="single" w:sz="4" w:space="0" w:color="auto"/>
              <w:left w:val="single" w:sz="4" w:space="0" w:color="auto"/>
              <w:bottom w:val="single" w:sz="4" w:space="0" w:color="auto"/>
              <w:right w:val="single" w:sz="4" w:space="0" w:color="auto"/>
            </w:tcBorders>
          </w:tcPr>
          <w:p w14:paraId="2170692C" w14:textId="7CDF879D" w:rsidR="00CA6CAC" w:rsidRPr="00CA6CAC" w:rsidRDefault="00CA6CAC" w:rsidP="00CA6CAC">
            <w:pPr>
              <w:jc w:val="center"/>
              <w:cnfStyle w:val="000000000000" w:firstRow="0" w:lastRow="0" w:firstColumn="0" w:lastColumn="0" w:oddVBand="0" w:evenVBand="0" w:oddHBand="0" w:evenHBand="0" w:firstRowFirstColumn="0" w:firstRowLastColumn="0" w:lastRowFirstColumn="0" w:lastRowLastColumn="0"/>
            </w:pPr>
            <w:r w:rsidRPr="00CA6CAC">
              <w:t>0.00%</w:t>
            </w:r>
          </w:p>
        </w:tc>
      </w:tr>
      <w:tr w:rsidR="00AF51E7" w:rsidRPr="00CA6CAC" w14:paraId="3D170C17" w14:textId="77777777" w:rsidTr="006F21F2">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2730" w:type="dxa"/>
            <w:tcBorders>
              <w:top w:val="single" w:sz="4" w:space="0" w:color="auto"/>
              <w:left w:val="single" w:sz="4" w:space="0" w:color="auto"/>
              <w:bottom w:val="single" w:sz="4" w:space="0" w:color="auto"/>
              <w:right w:val="single" w:sz="4" w:space="0" w:color="auto"/>
            </w:tcBorders>
          </w:tcPr>
          <w:p w14:paraId="66549628" w14:textId="77777777" w:rsidR="00AF51E7" w:rsidRPr="00CA6CAC" w:rsidRDefault="00AF51E7" w:rsidP="006F21F2">
            <w:pPr>
              <w:spacing w:line="276" w:lineRule="auto"/>
              <w:rPr>
                <w:color w:val="00B050"/>
              </w:rPr>
            </w:pPr>
            <w:r w:rsidRPr="00CA6CAC">
              <w:t>TOTAL</w:t>
            </w:r>
          </w:p>
        </w:tc>
        <w:tc>
          <w:tcPr>
            <w:tcW w:w="2730" w:type="dxa"/>
            <w:tcBorders>
              <w:top w:val="single" w:sz="4" w:space="0" w:color="auto"/>
              <w:left w:val="single" w:sz="4" w:space="0" w:color="auto"/>
              <w:bottom w:val="single" w:sz="4" w:space="0" w:color="auto"/>
              <w:right w:val="single" w:sz="4" w:space="0" w:color="auto"/>
            </w:tcBorders>
          </w:tcPr>
          <w:p w14:paraId="5611595E" w14:textId="2B04062F" w:rsidR="00AF51E7" w:rsidRPr="00CA6CAC" w:rsidRDefault="00B41F17" w:rsidP="006F21F2">
            <w:pPr>
              <w:jc w:val="center"/>
              <w:cnfStyle w:val="000000100000" w:firstRow="0" w:lastRow="0" w:firstColumn="0" w:lastColumn="0" w:oddVBand="0" w:evenVBand="0" w:oddHBand="1" w:evenHBand="0" w:firstRowFirstColumn="0" w:firstRowLastColumn="0" w:lastRowFirstColumn="0" w:lastRowLastColumn="0"/>
              <w:rPr>
                <w:bCs/>
              </w:rPr>
            </w:pPr>
            <w:r w:rsidRPr="00CA6CAC">
              <w:rPr>
                <w:bCs/>
              </w:rPr>
              <w:t>19</w:t>
            </w:r>
          </w:p>
        </w:tc>
        <w:tc>
          <w:tcPr>
            <w:tcW w:w="2730" w:type="dxa"/>
            <w:tcBorders>
              <w:top w:val="single" w:sz="4" w:space="0" w:color="auto"/>
              <w:left w:val="single" w:sz="4" w:space="0" w:color="auto"/>
              <w:bottom w:val="single" w:sz="4" w:space="0" w:color="auto"/>
              <w:right w:val="single" w:sz="4" w:space="0" w:color="auto"/>
            </w:tcBorders>
          </w:tcPr>
          <w:p w14:paraId="729E4702" w14:textId="7ED96E5E" w:rsidR="00AF51E7" w:rsidRPr="00CA6CAC" w:rsidRDefault="008F768F" w:rsidP="006F21F2">
            <w:pPr>
              <w:jc w:val="center"/>
              <w:cnfStyle w:val="000000100000" w:firstRow="0" w:lastRow="0" w:firstColumn="0" w:lastColumn="0" w:oddVBand="0" w:evenVBand="0" w:oddHBand="1" w:evenHBand="0" w:firstRowFirstColumn="0" w:firstRowLastColumn="0" w:lastRowFirstColumn="0" w:lastRowLastColumn="0"/>
              <w:rPr>
                <w:b/>
              </w:rPr>
            </w:pPr>
            <w:r w:rsidRPr="00CA6CAC">
              <w:rPr>
                <w:b/>
              </w:rPr>
              <w:t>100%</w:t>
            </w:r>
          </w:p>
        </w:tc>
      </w:tr>
    </w:tbl>
    <w:p w14:paraId="3837ABA4" w14:textId="77777777" w:rsidR="00AF51E7" w:rsidRPr="00836E7E" w:rsidRDefault="00AF51E7" w:rsidP="00AF51E7">
      <w:pPr>
        <w:rPr>
          <w:rFonts w:eastAsiaTheme="majorEastAsia"/>
          <w:b/>
          <w:color w:val="003399"/>
          <w:sz w:val="30"/>
          <w:szCs w:val="26"/>
          <w:lang w:eastAsia="en-US"/>
        </w:rPr>
      </w:pPr>
      <w:bookmarkStart w:id="9" w:name="_Toc169015888"/>
    </w:p>
    <w:p w14:paraId="4AC091E3" w14:textId="77777777" w:rsidR="00AF51E7" w:rsidRDefault="00AF51E7" w:rsidP="00AF51E7">
      <w:pPr>
        <w:pStyle w:val="Heading2"/>
        <w:rPr>
          <w:rFonts w:ascii="Calibri" w:hAnsi="Calibri" w:cs="Calibri"/>
          <w:lang w:eastAsia="en-US"/>
        </w:rPr>
      </w:pPr>
      <w:bookmarkStart w:id="10" w:name="_Toc231054600"/>
      <w:r w:rsidRPr="00836E7E">
        <w:rPr>
          <w:rFonts w:ascii="Calibri" w:hAnsi="Calibri" w:cs="Calibri"/>
          <w:lang w:eastAsia="en-US"/>
        </w:rPr>
        <w:t>Conclusion:</w:t>
      </w:r>
      <w:bookmarkEnd w:id="10"/>
    </w:p>
    <w:p w14:paraId="3A6C701B" w14:textId="0502D15B" w:rsidR="009F784F" w:rsidRDefault="008F768F" w:rsidP="00CE4003">
      <w:pPr>
        <w:jc w:val="both"/>
        <w:rPr>
          <w:lang w:eastAsia="en-US"/>
        </w:rPr>
      </w:pPr>
      <w:r>
        <w:rPr>
          <w:lang w:eastAsia="en-US"/>
        </w:rPr>
        <w:t>The assessment of the API Management Review indicates that while the API environment is operational and supports core business and integration functions, API security governance, supporting controls, and secure development practices require further enhancement. The following areas require management attention:</w:t>
      </w:r>
    </w:p>
    <w:p w14:paraId="3F21042E" w14:textId="4AFEDC0F" w:rsidR="009F784F" w:rsidRDefault="009F784F" w:rsidP="0044307B">
      <w:pPr>
        <w:pStyle w:val="ListParagraph"/>
        <w:numPr>
          <w:ilvl w:val="0"/>
          <w:numId w:val="5"/>
        </w:numPr>
        <w:rPr>
          <w:lang w:eastAsia="en-US"/>
        </w:rPr>
      </w:pPr>
      <w:r w:rsidRPr="009F784F">
        <w:rPr>
          <w:lang w:eastAsia="en-US"/>
        </w:rPr>
        <w:t>API governance, inventory management, third-party risk assessment, authentication controls, API Gateway security controls, and lifecycle management processes need to be strengthened.</w:t>
      </w:r>
    </w:p>
    <w:p w14:paraId="644EDDAD" w14:textId="77777777" w:rsidR="008F768F" w:rsidRDefault="008F768F" w:rsidP="0044307B">
      <w:pPr>
        <w:pStyle w:val="ListParagraph"/>
        <w:numPr>
          <w:ilvl w:val="0"/>
          <w:numId w:val="5"/>
        </w:numPr>
        <w:rPr>
          <w:lang w:eastAsia="en-US"/>
        </w:rPr>
      </w:pPr>
      <w:r>
        <w:rPr>
          <w:lang w:eastAsia="en-US"/>
        </w:rPr>
        <w:t>API environment needs to strengthen Secure Software Development Lifecycle (SSDLC) practices, including security-by-design, secure coding, and source code review activities.</w:t>
      </w:r>
    </w:p>
    <w:p w14:paraId="34273EA0" w14:textId="5ED9F350" w:rsidR="008F768F" w:rsidRDefault="008F768F" w:rsidP="0044307B">
      <w:pPr>
        <w:pStyle w:val="ListParagraph"/>
        <w:numPr>
          <w:ilvl w:val="0"/>
          <w:numId w:val="5"/>
        </w:numPr>
        <w:rPr>
          <w:lang w:eastAsia="en-US"/>
        </w:rPr>
      </w:pPr>
      <w:r>
        <w:rPr>
          <w:lang w:eastAsia="en-US"/>
        </w:rPr>
        <w:t>API security testing coverage, configuration management, vulnerability management, and implementation of preventive security controls (e.g., rate limiting, incident handling, and OWASP API Security controls) require improvement to reduce security and operational risks.</w:t>
      </w:r>
    </w:p>
    <w:p w14:paraId="2984917B" w14:textId="58264F86" w:rsidR="008F768F" w:rsidRPr="008F768F" w:rsidRDefault="008F768F" w:rsidP="00CE4003">
      <w:pPr>
        <w:jc w:val="both"/>
        <w:rPr>
          <w:lang w:eastAsia="en-US"/>
        </w:rPr>
      </w:pPr>
      <w:r>
        <w:rPr>
          <w:lang w:eastAsia="en-US"/>
        </w:rPr>
        <w:t xml:space="preserve">Based on our assessment of the API Management Review, Secure Software Development Lifecycle, and supporting IT Service Management &amp; Delivery Processes, the current API control design and implementation are assessed as </w:t>
      </w:r>
      <w:r w:rsidRPr="008F768F">
        <w:rPr>
          <w:b/>
          <w:bCs/>
          <w:lang w:eastAsia="en-US"/>
        </w:rPr>
        <w:t>“</w:t>
      </w:r>
      <w:r w:rsidR="00412141" w:rsidRPr="00412141">
        <w:rPr>
          <w:b/>
          <w:bCs/>
          <w:highlight w:val="yellow"/>
          <w:lang w:eastAsia="en-US"/>
        </w:rPr>
        <w:t>XXXX</w:t>
      </w:r>
      <w:r w:rsidRPr="008F768F">
        <w:rPr>
          <w:b/>
          <w:bCs/>
          <w:lang w:eastAsia="en-US"/>
        </w:rPr>
        <w:t>”</w:t>
      </w:r>
      <w:r>
        <w:rPr>
          <w:lang w:eastAsia="en-US"/>
        </w:rPr>
        <w:t>, in line with the AAFS Audit Rating Scale.</w:t>
      </w:r>
    </w:p>
    <w:bookmarkEnd w:id="9"/>
    <w:p w14:paraId="50279553" w14:textId="77777777" w:rsidR="00AF51E7" w:rsidRPr="00836E7E" w:rsidRDefault="00AF51E7" w:rsidP="00AF51E7">
      <w:pPr>
        <w:rPr>
          <w:lang w:eastAsia="en-US"/>
        </w:rPr>
      </w:pPr>
    </w:p>
    <w:p w14:paraId="19987CE7" w14:textId="77777777" w:rsidR="00AF51E7" w:rsidRPr="00836E7E" w:rsidRDefault="00AF51E7" w:rsidP="00AF51E7">
      <w:pPr>
        <w:pStyle w:val="ListParagraph"/>
        <w:jc w:val="both"/>
      </w:pPr>
    </w:p>
    <w:p w14:paraId="09FC650A" w14:textId="77777777" w:rsidR="00AF51E7" w:rsidRPr="00836E7E" w:rsidRDefault="00AF51E7" w:rsidP="00AF51E7">
      <w:pPr>
        <w:rPr>
          <w:rFonts w:eastAsiaTheme="majorEastAsia"/>
          <w:b/>
          <w:color w:val="0F4761" w:themeColor="accent1" w:themeShade="BF"/>
          <w:sz w:val="36"/>
          <w:szCs w:val="32"/>
        </w:rPr>
      </w:pPr>
      <w:r w:rsidRPr="00836E7E">
        <w:br w:type="page"/>
      </w:r>
    </w:p>
    <w:p w14:paraId="32BCF02C" w14:textId="77777777" w:rsidR="00AF51E7" w:rsidRPr="00836E7E" w:rsidRDefault="00AF51E7" w:rsidP="00AF51E7">
      <w:pPr>
        <w:pStyle w:val="Heading2"/>
        <w:rPr>
          <w:rFonts w:ascii="Calibri" w:hAnsi="Calibri" w:cs="Calibri"/>
        </w:rPr>
      </w:pPr>
      <w:bookmarkStart w:id="11" w:name="_Toc169015889"/>
      <w:bookmarkStart w:id="12" w:name="_Toc231054601"/>
      <w:r w:rsidRPr="00836E7E">
        <w:rPr>
          <w:rFonts w:ascii="Calibri" w:hAnsi="Calibri" w:cs="Calibri"/>
        </w:rPr>
        <w:lastRenderedPageBreak/>
        <w:t>Summary of the Key Findings</w:t>
      </w:r>
      <w:bookmarkEnd w:id="11"/>
      <w:bookmarkEnd w:id="12"/>
    </w:p>
    <w:p w14:paraId="1556A306" w14:textId="77777777" w:rsidR="00AF51E7" w:rsidRPr="00836E7E" w:rsidRDefault="00AF51E7" w:rsidP="00AF51E7">
      <w:pPr>
        <w:pStyle w:val="BodyText"/>
        <w:spacing w:before="32"/>
        <w:jc w:val="both"/>
      </w:pPr>
      <w:r w:rsidRPr="00836E7E">
        <w:t>The</w:t>
      </w:r>
      <w:r w:rsidRPr="00836E7E">
        <w:rPr>
          <w:spacing w:val="-6"/>
        </w:rPr>
        <w:t xml:space="preserve"> </w:t>
      </w:r>
      <w:r w:rsidRPr="00836E7E">
        <w:t>below</w:t>
      </w:r>
      <w:r w:rsidRPr="00836E7E">
        <w:rPr>
          <w:spacing w:val="-2"/>
        </w:rPr>
        <w:t xml:space="preserve"> </w:t>
      </w:r>
      <w:r w:rsidRPr="00836E7E">
        <w:t>audit</w:t>
      </w:r>
      <w:r w:rsidRPr="00836E7E">
        <w:rPr>
          <w:spacing w:val="-6"/>
        </w:rPr>
        <w:t xml:space="preserve"> </w:t>
      </w:r>
      <w:r w:rsidRPr="00836E7E">
        <w:t>observations</w:t>
      </w:r>
      <w:r w:rsidRPr="00836E7E">
        <w:rPr>
          <w:spacing w:val="-4"/>
        </w:rPr>
        <w:t xml:space="preserve"> </w:t>
      </w:r>
      <w:r w:rsidRPr="00836E7E">
        <w:t>have</w:t>
      </w:r>
      <w:r w:rsidRPr="00836E7E">
        <w:rPr>
          <w:spacing w:val="-3"/>
        </w:rPr>
        <w:t xml:space="preserve"> </w:t>
      </w:r>
      <w:r w:rsidRPr="00836E7E">
        <w:t>been</w:t>
      </w:r>
      <w:r w:rsidRPr="00836E7E">
        <w:rPr>
          <w:spacing w:val="-4"/>
        </w:rPr>
        <w:t xml:space="preserve"> </w:t>
      </w:r>
      <w:r w:rsidRPr="00836E7E">
        <w:t>rated</w:t>
      </w:r>
      <w:r w:rsidRPr="00836E7E">
        <w:rPr>
          <w:spacing w:val="-4"/>
        </w:rPr>
        <w:t xml:space="preserve"> </w:t>
      </w:r>
      <w:r w:rsidRPr="00836E7E">
        <w:t>as</w:t>
      </w:r>
      <w:r w:rsidRPr="00836E7E">
        <w:rPr>
          <w:spacing w:val="-5"/>
        </w:rPr>
        <w:t xml:space="preserve"> </w:t>
      </w:r>
      <w:r w:rsidRPr="00836E7E">
        <w:t>per</w:t>
      </w:r>
      <w:r w:rsidRPr="00836E7E">
        <w:rPr>
          <w:spacing w:val="-4"/>
        </w:rPr>
        <w:t xml:space="preserve"> </w:t>
      </w:r>
      <w:r w:rsidRPr="00836E7E">
        <w:t>the</w:t>
      </w:r>
      <w:r w:rsidRPr="00836E7E">
        <w:rPr>
          <w:spacing w:val="-3"/>
        </w:rPr>
        <w:t xml:space="preserve"> </w:t>
      </w:r>
      <w:r w:rsidRPr="00836E7E">
        <w:t>“Audit</w:t>
      </w:r>
      <w:r w:rsidRPr="00836E7E">
        <w:rPr>
          <w:spacing w:val="-5"/>
        </w:rPr>
        <w:t xml:space="preserve"> </w:t>
      </w:r>
      <w:r w:rsidRPr="00836E7E">
        <w:t>Rating</w:t>
      </w:r>
      <w:r w:rsidRPr="00836E7E">
        <w:rPr>
          <w:spacing w:val="-4"/>
        </w:rPr>
        <w:t xml:space="preserve"> </w:t>
      </w:r>
      <w:r w:rsidRPr="00836E7E">
        <w:t>Scale”</w:t>
      </w:r>
      <w:r w:rsidRPr="00836E7E">
        <w:rPr>
          <w:spacing w:val="-3"/>
        </w:rPr>
        <w:t xml:space="preserve"> </w:t>
      </w:r>
      <w:r w:rsidRPr="00836E7E">
        <w:t>detailed</w:t>
      </w:r>
      <w:r w:rsidRPr="00836E7E">
        <w:rPr>
          <w:spacing w:val="-3"/>
        </w:rPr>
        <w:t xml:space="preserve"> </w:t>
      </w:r>
      <w:r w:rsidRPr="00836E7E">
        <w:t>in</w:t>
      </w:r>
      <w:r w:rsidRPr="00836E7E">
        <w:rPr>
          <w:spacing w:val="-4"/>
        </w:rPr>
        <w:t xml:space="preserve"> </w:t>
      </w:r>
      <w:r w:rsidRPr="00836E7E">
        <w:t>Annexure</w:t>
      </w:r>
      <w:r w:rsidRPr="00836E7E">
        <w:rPr>
          <w:spacing w:val="-5"/>
        </w:rPr>
        <w:t xml:space="preserve"> </w:t>
      </w:r>
      <w:r w:rsidRPr="00836E7E">
        <w:rPr>
          <w:spacing w:val="-10"/>
        </w:rPr>
        <w:t>1</w:t>
      </w:r>
    </w:p>
    <w:p w14:paraId="37B8EB41" w14:textId="77777777" w:rsidR="00AF51E7" w:rsidRPr="00836E7E" w:rsidRDefault="00AF51E7" w:rsidP="00AF51E7">
      <w:pPr>
        <w:pStyle w:val="BodyText"/>
        <w:spacing w:before="1" w:after="240"/>
        <w:jc w:val="both"/>
        <w:rPr>
          <w:spacing w:val="-2"/>
        </w:rPr>
      </w:pPr>
      <w:r w:rsidRPr="00836E7E">
        <w:t>of</w:t>
      </w:r>
      <w:r w:rsidRPr="00836E7E">
        <w:rPr>
          <w:spacing w:val="-1"/>
        </w:rPr>
        <w:t xml:space="preserve"> </w:t>
      </w:r>
      <w:r w:rsidRPr="00836E7E">
        <w:t>this</w:t>
      </w:r>
      <w:r w:rsidRPr="00836E7E">
        <w:rPr>
          <w:spacing w:val="-3"/>
        </w:rPr>
        <w:t xml:space="preserve"> </w:t>
      </w:r>
      <w:r w:rsidRPr="00836E7E">
        <w:rPr>
          <w:spacing w:val="-2"/>
        </w:rPr>
        <w:t>report:</w:t>
      </w:r>
    </w:p>
    <w:tbl>
      <w:tblPr>
        <w:tblStyle w:val="TableGrid"/>
        <w:tblW w:w="0" w:type="auto"/>
        <w:tblLook w:val="04A0" w:firstRow="1" w:lastRow="0" w:firstColumn="1" w:lastColumn="0" w:noHBand="0" w:noVBand="1"/>
      </w:tblPr>
      <w:tblGrid>
        <w:gridCol w:w="704"/>
        <w:gridCol w:w="4678"/>
        <w:gridCol w:w="1276"/>
        <w:gridCol w:w="850"/>
        <w:gridCol w:w="1508"/>
      </w:tblGrid>
      <w:tr w:rsidR="00104F09" w:rsidRPr="00836E7E" w14:paraId="12DACBCC" w14:textId="77777777" w:rsidTr="008F2B67">
        <w:trPr>
          <w:tblHeader/>
        </w:trPr>
        <w:tc>
          <w:tcPr>
            <w:tcW w:w="704" w:type="dxa"/>
            <w:shd w:val="clear" w:color="auto" w:fill="215E99" w:themeFill="text2" w:themeFillTint="BF"/>
            <w:hideMark/>
          </w:tcPr>
          <w:p w14:paraId="519763F4" w14:textId="77777777" w:rsidR="00104F09" w:rsidRPr="00836E7E" w:rsidRDefault="00104F09" w:rsidP="00104F09">
            <w:pPr>
              <w:pStyle w:val="BodyText"/>
              <w:spacing w:before="1" w:after="240"/>
              <w:jc w:val="both"/>
              <w:rPr>
                <w:b/>
                <w:bCs/>
                <w:color w:val="FFFFFF" w:themeColor="background1"/>
                <w:lang w:val="en-IN"/>
              </w:rPr>
            </w:pPr>
            <w:r w:rsidRPr="00836E7E">
              <w:rPr>
                <w:b/>
                <w:bCs/>
                <w:color w:val="FFFFFF" w:themeColor="background1"/>
                <w:lang w:val="en-IN"/>
              </w:rPr>
              <w:t>S. No</w:t>
            </w:r>
          </w:p>
        </w:tc>
        <w:tc>
          <w:tcPr>
            <w:tcW w:w="4678" w:type="dxa"/>
            <w:shd w:val="clear" w:color="auto" w:fill="215E99" w:themeFill="text2" w:themeFillTint="BF"/>
            <w:hideMark/>
          </w:tcPr>
          <w:p w14:paraId="37E2751D" w14:textId="77777777" w:rsidR="00104F09" w:rsidRPr="00836E7E" w:rsidRDefault="00104F09" w:rsidP="00104F09">
            <w:pPr>
              <w:pStyle w:val="BodyText"/>
              <w:spacing w:before="1" w:after="240"/>
              <w:jc w:val="both"/>
              <w:rPr>
                <w:b/>
                <w:bCs/>
                <w:color w:val="FFFFFF" w:themeColor="background1"/>
                <w:lang w:val="en-IN"/>
              </w:rPr>
            </w:pPr>
            <w:r w:rsidRPr="00836E7E">
              <w:rPr>
                <w:b/>
                <w:bCs/>
                <w:color w:val="FFFFFF" w:themeColor="background1"/>
                <w:lang w:val="en-IN"/>
              </w:rPr>
              <w:t>Observation</w:t>
            </w:r>
          </w:p>
        </w:tc>
        <w:tc>
          <w:tcPr>
            <w:tcW w:w="1276" w:type="dxa"/>
            <w:shd w:val="clear" w:color="auto" w:fill="215E99" w:themeFill="text2" w:themeFillTint="BF"/>
            <w:hideMark/>
          </w:tcPr>
          <w:p w14:paraId="05B39B7A" w14:textId="77777777" w:rsidR="00104F09" w:rsidRPr="00836E7E" w:rsidRDefault="00104F09" w:rsidP="00104F09">
            <w:pPr>
              <w:pStyle w:val="BodyText"/>
              <w:spacing w:before="1" w:after="240"/>
              <w:jc w:val="both"/>
              <w:rPr>
                <w:b/>
                <w:bCs/>
                <w:color w:val="FFFFFF" w:themeColor="background1"/>
                <w:lang w:val="en-IN"/>
              </w:rPr>
            </w:pPr>
            <w:r w:rsidRPr="00836E7E">
              <w:rPr>
                <w:b/>
                <w:bCs/>
                <w:color w:val="FFFFFF" w:themeColor="background1"/>
                <w:lang w:val="en-IN"/>
              </w:rPr>
              <w:t>Risk Rating</w:t>
            </w:r>
          </w:p>
        </w:tc>
        <w:tc>
          <w:tcPr>
            <w:tcW w:w="850" w:type="dxa"/>
            <w:shd w:val="clear" w:color="auto" w:fill="215E99" w:themeFill="text2" w:themeFillTint="BF"/>
            <w:hideMark/>
          </w:tcPr>
          <w:p w14:paraId="566044CD" w14:textId="77777777" w:rsidR="00104F09" w:rsidRPr="00836E7E" w:rsidRDefault="00104F09" w:rsidP="00104F09">
            <w:pPr>
              <w:pStyle w:val="BodyText"/>
              <w:spacing w:before="1" w:after="240"/>
              <w:jc w:val="both"/>
              <w:rPr>
                <w:b/>
                <w:bCs/>
                <w:color w:val="FFFFFF" w:themeColor="background1"/>
                <w:lang w:val="en-IN"/>
              </w:rPr>
            </w:pPr>
            <w:r w:rsidRPr="00836E7E">
              <w:rPr>
                <w:b/>
                <w:bCs/>
                <w:color w:val="FFFFFF" w:themeColor="background1"/>
                <w:lang w:val="en-IN"/>
              </w:rPr>
              <w:t>Status</w:t>
            </w:r>
          </w:p>
        </w:tc>
        <w:tc>
          <w:tcPr>
            <w:tcW w:w="1508" w:type="dxa"/>
            <w:shd w:val="clear" w:color="auto" w:fill="215E99" w:themeFill="text2" w:themeFillTint="BF"/>
            <w:hideMark/>
          </w:tcPr>
          <w:p w14:paraId="463C5021" w14:textId="77777777" w:rsidR="00104F09" w:rsidRPr="00836E7E" w:rsidRDefault="00104F09" w:rsidP="00104F09">
            <w:pPr>
              <w:pStyle w:val="BodyText"/>
              <w:spacing w:before="1" w:after="240"/>
              <w:jc w:val="both"/>
              <w:rPr>
                <w:b/>
                <w:bCs/>
                <w:color w:val="FFFFFF" w:themeColor="background1"/>
                <w:lang w:val="en-IN"/>
              </w:rPr>
            </w:pPr>
            <w:r w:rsidRPr="00836E7E">
              <w:rPr>
                <w:b/>
                <w:bCs/>
                <w:color w:val="FFFFFF" w:themeColor="background1"/>
                <w:lang w:val="en-IN"/>
              </w:rPr>
              <w:t>Target Date</w:t>
            </w:r>
          </w:p>
        </w:tc>
      </w:tr>
      <w:tr w:rsidR="00104F09" w:rsidRPr="00836E7E" w14:paraId="1AE66F1A" w14:textId="77777777" w:rsidTr="00B41F17">
        <w:tc>
          <w:tcPr>
            <w:tcW w:w="704" w:type="dxa"/>
          </w:tcPr>
          <w:p w14:paraId="6EC9015C" w14:textId="70790287" w:rsidR="00104F09" w:rsidRPr="00836E7E" w:rsidRDefault="00104F09" w:rsidP="0044307B">
            <w:pPr>
              <w:pStyle w:val="BodyText"/>
              <w:numPr>
                <w:ilvl w:val="0"/>
                <w:numId w:val="4"/>
              </w:numPr>
              <w:spacing w:before="1" w:after="240"/>
              <w:jc w:val="both"/>
              <w:rPr>
                <w:lang w:val="en-IN"/>
              </w:rPr>
            </w:pPr>
          </w:p>
        </w:tc>
        <w:tc>
          <w:tcPr>
            <w:tcW w:w="4678" w:type="dxa"/>
            <w:hideMark/>
          </w:tcPr>
          <w:p w14:paraId="304625BA" w14:textId="1E6A5FEE" w:rsidR="00D22442" w:rsidRPr="00836E7E" w:rsidRDefault="00D22442" w:rsidP="00104F09">
            <w:pPr>
              <w:pStyle w:val="BodyText"/>
              <w:spacing w:before="1" w:after="240"/>
              <w:jc w:val="both"/>
              <w:rPr>
                <w:lang w:val="en-IN"/>
              </w:rPr>
            </w:pPr>
            <w:r w:rsidRPr="002D1248">
              <w:rPr>
                <w:lang w:val="en-IN"/>
              </w:rPr>
              <w:t>Incomplete VAPT and Security Configuration Assessment for APIs</w:t>
            </w:r>
          </w:p>
        </w:tc>
        <w:tc>
          <w:tcPr>
            <w:tcW w:w="1276" w:type="dxa"/>
          </w:tcPr>
          <w:p w14:paraId="0E221B6D" w14:textId="719F37C3" w:rsidR="00104F09" w:rsidRPr="009F784F" w:rsidRDefault="00B41F17" w:rsidP="00B41F17">
            <w:pPr>
              <w:pStyle w:val="BodyText"/>
              <w:spacing w:before="1" w:after="240"/>
              <w:jc w:val="center"/>
              <w:rPr>
                <w:b/>
                <w:bCs/>
                <w:color w:val="C00000"/>
                <w:lang w:val="en-IN"/>
              </w:rPr>
            </w:pPr>
            <w:r w:rsidRPr="009F784F">
              <w:rPr>
                <w:b/>
                <w:bCs/>
                <w:color w:val="C00000"/>
                <w:sz w:val="19"/>
                <w:szCs w:val="19"/>
              </w:rPr>
              <w:t>Critical</w:t>
            </w:r>
          </w:p>
        </w:tc>
        <w:tc>
          <w:tcPr>
            <w:tcW w:w="850" w:type="dxa"/>
          </w:tcPr>
          <w:p w14:paraId="4D82E9AE" w14:textId="6E73BA19" w:rsidR="00104F09" w:rsidRPr="00836E7E" w:rsidRDefault="00104F09" w:rsidP="00104F09">
            <w:pPr>
              <w:pStyle w:val="BodyText"/>
              <w:spacing w:before="1" w:after="240"/>
              <w:jc w:val="both"/>
              <w:rPr>
                <w:lang w:val="en-IN"/>
              </w:rPr>
            </w:pPr>
          </w:p>
        </w:tc>
        <w:tc>
          <w:tcPr>
            <w:tcW w:w="1508" w:type="dxa"/>
            <w:hideMark/>
          </w:tcPr>
          <w:p w14:paraId="324BA42F" w14:textId="77777777" w:rsidR="00104F09" w:rsidRPr="00836E7E" w:rsidRDefault="00104F09" w:rsidP="00104F09">
            <w:pPr>
              <w:pStyle w:val="BodyText"/>
              <w:spacing w:before="1" w:after="240"/>
              <w:jc w:val="both"/>
              <w:rPr>
                <w:lang w:val="en-IN"/>
              </w:rPr>
            </w:pPr>
          </w:p>
        </w:tc>
      </w:tr>
      <w:tr w:rsidR="00D22442" w:rsidRPr="00836E7E" w14:paraId="4ACD0CC1" w14:textId="77777777" w:rsidTr="00B41F17">
        <w:tc>
          <w:tcPr>
            <w:tcW w:w="704" w:type="dxa"/>
          </w:tcPr>
          <w:p w14:paraId="1540EBA0" w14:textId="6D62E881" w:rsidR="00D22442" w:rsidRPr="00836E7E" w:rsidRDefault="00D22442" w:rsidP="0044307B">
            <w:pPr>
              <w:pStyle w:val="BodyText"/>
              <w:numPr>
                <w:ilvl w:val="0"/>
                <w:numId w:val="4"/>
              </w:numPr>
              <w:spacing w:before="1" w:after="240"/>
              <w:jc w:val="both"/>
              <w:rPr>
                <w:lang w:val="en-IN"/>
              </w:rPr>
            </w:pPr>
          </w:p>
        </w:tc>
        <w:tc>
          <w:tcPr>
            <w:tcW w:w="4678" w:type="dxa"/>
            <w:hideMark/>
          </w:tcPr>
          <w:p w14:paraId="769C0EEC" w14:textId="61D952D5" w:rsidR="00D22442" w:rsidRPr="00836E7E" w:rsidRDefault="004536D0" w:rsidP="00D22442">
            <w:pPr>
              <w:pStyle w:val="BodyText"/>
              <w:spacing w:before="1" w:after="240"/>
              <w:jc w:val="both"/>
              <w:rPr>
                <w:lang w:val="en-IN"/>
              </w:rPr>
            </w:pPr>
            <w:r>
              <w:rPr>
                <w:lang w:val="en-IN"/>
              </w:rPr>
              <w:t xml:space="preserve">Inadequate </w:t>
            </w:r>
            <w:r w:rsidR="00D22442" w:rsidRPr="00836E7E">
              <w:rPr>
                <w:lang w:val="en-IN"/>
              </w:rPr>
              <w:t>Secure Software Development Life Cycle (SSDLC) and Security-by-Design Controls</w:t>
            </w:r>
          </w:p>
        </w:tc>
        <w:tc>
          <w:tcPr>
            <w:tcW w:w="1276" w:type="dxa"/>
          </w:tcPr>
          <w:p w14:paraId="5BF55D9B" w14:textId="75449FFA" w:rsidR="00D22442" w:rsidRPr="009F784F" w:rsidRDefault="00D22442" w:rsidP="00D22442">
            <w:pPr>
              <w:pStyle w:val="BodyText"/>
              <w:spacing w:before="1" w:after="240"/>
              <w:jc w:val="center"/>
              <w:rPr>
                <w:b/>
                <w:bCs/>
                <w:color w:val="C00000"/>
                <w:lang w:val="en-IN"/>
              </w:rPr>
            </w:pPr>
            <w:r w:rsidRPr="001C724C">
              <w:rPr>
                <w:b/>
                <w:bCs/>
                <w:color w:val="FF0000"/>
                <w:sz w:val="19"/>
                <w:szCs w:val="19"/>
              </w:rPr>
              <w:t>High</w:t>
            </w:r>
          </w:p>
        </w:tc>
        <w:tc>
          <w:tcPr>
            <w:tcW w:w="850" w:type="dxa"/>
          </w:tcPr>
          <w:p w14:paraId="6F14F679" w14:textId="68B74538" w:rsidR="00D22442" w:rsidRPr="00836E7E" w:rsidRDefault="00D22442" w:rsidP="00D22442">
            <w:pPr>
              <w:pStyle w:val="BodyText"/>
              <w:spacing w:before="1" w:after="240"/>
              <w:jc w:val="both"/>
              <w:rPr>
                <w:lang w:val="en-IN"/>
              </w:rPr>
            </w:pPr>
          </w:p>
        </w:tc>
        <w:tc>
          <w:tcPr>
            <w:tcW w:w="1508" w:type="dxa"/>
            <w:hideMark/>
          </w:tcPr>
          <w:p w14:paraId="124060C4" w14:textId="77777777" w:rsidR="00D22442" w:rsidRPr="00836E7E" w:rsidRDefault="00D22442" w:rsidP="00D22442">
            <w:pPr>
              <w:pStyle w:val="BodyText"/>
              <w:spacing w:before="1" w:after="240"/>
              <w:jc w:val="both"/>
              <w:rPr>
                <w:lang w:val="en-IN"/>
              </w:rPr>
            </w:pPr>
          </w:p>
        </w:tc>
      </w:tr>
      <w:tr w:rsidR="00D22442" w:rsidRPr="00836E7E" w14:paraId="0B9F50FE" w14:textId="77777777" w:rsidTr="00B41F17">
        <w:tc>
          <w:tcPr>
            <w:tcW w:w="704" w:type="dxa"/>
          </w:tcPr>
          <w:p w14:paraId="376F21E1" w14:textId="067E999F" w:rsidR="00D22442" w:rsidRPr="00836E7E" w:rsidRDefault="00D22442" w:rsidP="0044307B">
            <w:pPr>
              <w:pStyle w:val="BodyText"/>
              <w:numPr>
                <w:ilvl w:val="0"/>
                <w:numId w:val="4"/>
              </w:numPr>
              <w:spacing w:before="1" w:after="240"/>
              <w:jc w:val="both"/>
              <w:rPr>
                <w:lang w:val="en-IN"/>
              </w:rPr>
            </w:pPr>
          </w:p>
        </w:tc>
        <w:tc>
          <w:tcPr>
            <w:tcW w:w="4678" w:type="dxa"/>
          </w:tcPr>
          <w:p w14:paraId="3D737F71" w14:textId="4E06E8A9" w:rsidR="00D22442" w:rsidRPr="00D22442" w:rsidRDefault="00D22442" w:rsidP="00D22442">
            <w:pPr>
              <w:pStyle w:val="BodyText"/>
              <w:spacing w:before="1" w:after="240"/>
              <w:jc w:val="both"/>
            </w:pPr>
            <w:r w:rsidRPr="0012073A">
              <w:t xml:space="preserve">API Governance and Risk Classification Documentation </w:t>
            </w:r>
            <w:r>
              <w:t>Maintained</w:t>
            </w:r>
          </w:p>
        </w:tc>
        <w:tc>
          <w:tcPr>
            <w:tcW w:w="1276" w:type="dxa"/>
          </w:tcPr>
          <w:p w14:paraId="12ECEF90" w14:textId="5725ABCA" w:rsidR="00D22442" w:rsidRPr="009F784F" w:rsidRDefault="00D22442" w:rsidP="00D22442">
            <w:pPr>
              <w:pStyle w:val="BodyText"/>
              <w:spacing w:before="1" w:after="240"/>
              <w:jc w:val="center"/>
              <w:rPr>
                <w:b/>
                <w:bCs/>
                <w:color w:val="C00000"/>
                <w:lang w:val="en-IN"/>
              </w:rPr>
            </w:pPr>
            <w:r w:rsidRPr="001C724C">
              <w:rPr>
                <w:b/>
                <w:bCs/>
                <w:color w:val="FF0000"/>
                <w:sz w:val="19"/>
                <w:szCs w:val="19"/>
              </w:rPr>
              <w:t>High</w:t>
            </w:r>
          </w:p>
        </w:tc>
        <w:tc>
          <w:tcPr>
            <w:tcW w:w="850" w:type="dxa"/>
          </w:tcPr>
          <w:p w14:paraId="26AF352A" w14:textId="59E76429" w:rsidR="00D22442" w:rsidRPr="00836E7E" w:rsidRDefault="00D22442" w:rsidP="00D22442">
            <w:pPr>
              <w:pStyle w:val="BodyText"/>
              <w:spacing w:before="1" w:after="240"/>
              <w:jc w:val="both"/>
              <w:rPr>
                <w:lang w:val="en-IN"/>
              </w:rPr>
            </w:pPr>
          </w:p>
        </w:tc>
        <w:tc>
          <w:tcPr>
            <w:tcW w:w="1508" w:type="dxa"/>
            <w:hideMark/>
          </w:tcPr>
          <w:p w14:paraId="2A975B89" w14:textId="77777777" w:rsidR="00D22442" w:rsidRPr="00836E7E" w:rsidRDefault="00D22442" w:rsidP="00D22442">
            <w:pPr>
              <w:pStyle w:val="BodyText"/>
              <w:spacing w:before="1" w:after="240"/>
              <w:jc w:val="both"/>
              <w:rPr>
                <w:lang w:val="en-IN"/>
              </w:rPr>
            </w:pPr>
          </w:p>
        </w:tc>
      </w:tr>
      <w:tr w:rsidR="00B41F17" w:rsidRPr="00836E7E" w14:paraId="384DC065" w14:textId="77777777" w:rsidTr="00B41F17">
        <w:tc>
          <w:tcPr>
            <w:tcW w:w="704" w:type="dxa"/>
          </w:tcPr>
          <w:p w14:paraId="79F2D8EB" w14:textId="41D82CDF" w:rsidR="00B41F17" w:rsidRPr="00836E7E" w:rsidRDefault="00B41F17" w:rsidP="0044307B">
            <w:pPr>
              <w:pStyle w:val="BodyText"/>
              <w:numPr>
                <w:ilvl w:val="0"/>
                <w:numId w:val="4"/>
              </w:numPr>
              <w:spacing w:before="1" w:after="240"/>
              <w:jc w:val="both"/>
              <w:rPr>
                <w:lang w:val="en-IN"/>
              </w:rPr>
            </w:pPr>
          </w:p>
        </w:tc>
        <w:tc>
          <w:tcPr>
            <w:tcW w:w="4678" w:type="dxa"/>
          </w:tcPr>
          <w:p w14:paraId="7478957F" w14:textId="43CEB683" w:rsidR="00D22442" w:rsidRPr="00836E7E" w:rsidRDefault="00D22442" w:rsidP="00B41F17">
            <w:pPr>
              <w:pStyle w:val="BodyText"/>
              <w:spacing w:before="1" w:after="240"/>
              <w:jc w:val="both"/>
              <w:rPr>
                <w:lang w:val="en-IN"/>
              </w:rPr>
            </w:pPr>
            <w:r w:rsidRPr="00B41F17">
              <w:t xml:space="preserve">API </w:t>
            </w:r>
            <w:r w:rsidR="002A35E7">
              <w:t xml:space="preserve">Management </w:t>
            </w:r>
            <w:r w:rsidRPr="00B41F17">
              <w:t xml:space="preserve">Controls Implementation </w:t>
            </w:r>
            <w:r w:rsidR="00A055DD">
              <w:t>not formally Documented</w:t>
            </w:r>
          </w:p>
        </w:tc>
        <w:tc>
          <w:tcPr>
            <w:tcW w:w="1276" w:type="dxa"/>
          </w:tcPr>
          <w:p w14:paraId="510C1927" w14:textId="28923938" w:rsidR="00B41F17" w:rsidRPr="00836E7E" w:rsidRDefault="00B41F17" w:rsidP="00B41F17">
            <w:pPr>
              <w:pStyle w:val="BodyText"/>
              <w:spacing w:before="1" w:after="240"/>
              <w:jc w:val="center"/>
              <w:rPr>
                <w:b/>
                <w:bCs/>
                <w:color w:val="EE0000"/>
                <w:lang w:val="en-IN"/>
              </w:rPr>
            </w:pPr>
            <w:r w:rsidRPr="00FE4CE1">
              <w:rPr>
                <w:b/>
                <w:bCs/>
                <w:color w:val="FF0000"/>
                <w:sz w:val="19"/>
                <w:szCs w:val="19"/>
              </w:rPr>
              <w:t>High</w:t>
            </w:r>
          </w:p>
        </w:tc>
        <w:tc>
          <w:tcPr>
            <w:tcW w:w="850" w:type="dxa"/>
          </w:tcPr>
          <w:p w14:paraId="582DDC49" w14:textId="1CFA6B8A" w:rsidR="00B41F17" w:rsidRPr="00836E7E" w:rsidRDefault="00B41F17" w:rsidP="00B41F17">
            <w:pPr>
              <w:pStyle w:val="BodyText"/>
              <w:spacing w:before="1" w:after="240"/>
              <w:jc w:val="both"/>
              <w:rPr>
                <w:lang w:val="en-IN"/>
              </w:rPr>
            </w:pPr>
          </w:p>
        </w:tc>
        <w:tc>
          <w:tcPr>
            <w:tcW w:w="1508" w:type="dxa"/>
            <w:hideMark/>
          </w:tcPr>
          <w:p w14:paraId="7268C4AB" w14:textId="77777777" w:rsidR="00B41F17" w:rsidRPr="00836E7E" w:rsidRDefault="00B41F17" w:rsidP="00B41F17">
            <w:pPr>
              <w:pStyle w:val="BodyText"/>
              <w:spacing w:before="1" w:after="240"/>
              <w:jc w:val="both"/>
              <w:rPr>
                <w:lang w:val="en-IN"/>
              </w:rPr>
            </w:pPr>
          </w:p>
        </w:tc>
      </w:tr>
      <w:tr w:rsidR="00B41F17" w:rsidRPr="00836E7E" w14:paraId="2E2C3810" w14:textId="77777777" w:rsidTr="00B41F17">
        <w:tc>
          <w:tcPr>
            <w:tcW w:w="704" w:type="dxa"/>
          </w:tcPr>
          <w:p w14:paraId="19DAA84D" w14:textId="65365573" w:rsidR="00B41F17" w:rsidRPr="00836E7E" w:rsidRDefault="00B41F17" w:rsidP="0044307B">
            <w:pPr>
              <w:pStyle w:val="BodyText"/>
              <w:numPr>
                <w:ilvl w:val="0"/>
                <w:numId w:val="4"/>
              </w:numPr>
              <w:spacing w:before="1" w:after="240"/>
              <w:jc w:val="both"/>
              <w:rPr>
                <w:lang w:val="en-IN"/>
              </w:rPr>
            </w:pPr>
          </w:p>
        </w:tc>
        <w:tc>
          <w:tcPr>
            <w:tcW w:w="4678" w:type="dxa"/>
          </w:tcPr>
          <w:p w14:paraId="747761FE" w14:textId="2FE039F7" w:rsidR="00B41F17" w:rsidRPr="00836E7E" w:rsidRDefault="00B41F17" w:rsidP="00B41F17">
            <w:pPr>
              <w:pStyle w:val="BodyText"/>
              <w:spacing w:before="1" w:after="240"/>
              <w:jc w:val="both"/>
              <w:rPr>
                <w:lang w:val="en-IN"/>
              </w:rPr>
            </w:pPr>
            <w:r w:rsidRPr="005067A8">
              <w:t>Secure Source Code Review Activities for APIs Not Evidenced</w:t>
            </w:r>
          </w:p>
        </w:tc>
        <w:tc>
          <w:tcPr>
            <w:tcW w:w="1276" w:type="dxa"/>
          </w:tcPr>
          <w:p w14:paraId="22F74D2E" w14:textId="0CA9E241" w:rsidR="00B41F17" w:rsidRPr="00836E7E" w:rsidRDefault="00B41F17" w:rsidP="00B41F17">
            <w:pPr>
              <w:pStyle w:val="BodyText"/>
              <w:spacing w:before="1" w:after="240"/>
              <w:jc w:val="center"/>
              <w:rPr>
                <w:b/>
                <w:bCs/>
                <w:color w:val="EE0000"/>
                <w:lang w:val="en-IN"/>
              </w:rPr>
            </w:pPr>
            <w:r w:rsidRPr="00FE4CE1">
              <w:rPr>
                <w:b/>
                <w:bCs/>
                <w:color w:val="FF0000"/>
                <w:sz w:val="19"/>
                <w:szCs w:val="19"/>
              </w:rPr>
              <w:t>High</w:t>
            </w:r>
          </w:p>
        </w:tc>
        <w:tc>
          <w:tcPr>
            <w:tcW w:w="850" w:type="dxa"/>
          </w:tcPr>
          <w:p w14:paraId="04589397" w14:textId="4DFC3D29" w:rsidR="00B41F17" w:rsidRPr="00836E7E" w:rsidRDefault="00B41F17" w:rsidP="00B41F17">
            <w:pPr>
              <w:pStyle w:val="BodyText"/>
              <w:spacing w:before="1" w:after="240"/>
              <w:jc w:val="both"/>
              <w:rPr>
                <w:lang w:val="en-IN"/>
              </w:rPr>
            </w:pPr>
          </w:p>
        </w:tc>
        <w:tc>
          <w:tcPr>
            <w:tcW w:w="1508" w:type="dxa"/>
            <w:hideMark/>
          </w:tcPr>
          <w:p w14:paraId="5522ABF8" w14:textId="77777777" w:rsidR="00B41F17" w:rsidRPr="00836E7E" w:rsidRDefault="00B41F17" w:rsidP="00B41F17">
            <w:pPr>
              <w:pStyle w:val="BodyText"/>
              <w:spacing w:before="1" w:after="240"/>
              <w:jc w:val="both"/>
              <w:rPr>
                <w:lang w:val="en-IN"/>
              </w:rPr>
            </w:pPr>
          </w:p>
        </w:tc>
      </w:tr>
      <w:tr w:rsidR="00B41F17" w:rsidRPr="00836E7E" w14:paraId="3CD79D58" w14:textId="77777777" w:rsidTr="00B41F17">
        <w:tc>
          <w:tcPr>
            <w:tcW w:w="704" w:type="dxa"/>
          </w:tcPr>
          <w:p w14:paraId="716F9806" w14:textId="78EE957E" w:rsidR="00B41F17" w:rsidRPr="00836E7E" w:rsidRDefault="00B41F17" w:rsidP="0044307B">
            <w:pPr>
              <w:pStyle w:val="BodyText"/>
              <w:numPr>
                <w:ilvl w:val="0"/>
                <w:numId w:val="4"/>
              </w:numPr>
              <w:spacing w:before="1" w:after="240"/>
              <w:jc w:val="both"/>
              <w:rPr>
                <w:lang w:val="en-IN"/>
              </w:rPr>
            </w:pPr>
          </w:p>
        </w:tc>
        <w:tc>
          <w:tcPr>
            <w:tcW w:w="4678" w:type="dxa"/>
          </w:tcPr>
          <w:p w14:paraId="612812B1" w14:textId="481C76EC" w:rsidR="00B41F17" w:rsidRPr="00836E7E" w:rsidRDefault="00B41F17" w:rsidP="00B41F17">
            <w:pPr>
              <w:pStyle w:val="BodyText"/>
              <w:spacing w:before="1" w:after="240"/>
              <w:jc w:val="both"/>
              <w:rPr>
                <w:lang w:val="en-IN"/>
              </w:rPr>
            </w:pPr>
            <w:r w:rsidRPr="005067A8">
              <w:t>OWASP API Security Top 10 Implementation Evidence Not Provided</w:t>
            </w:r>
          </w:p>
        </w:tc>
        <w:tc>
          <w:tcPr>
            <w:tcW w:w="1276" w:type="dxa"/>
          </w:tcPr>
          <w:p w14:paraId="5961FB86" w14:textId="6C5980F9" w:rsidR="00B41F17" w:rsidRPr="00836E7E" w:rsidRDefault="00B41F17" w:rsidP="00B41F17">
            <w:pPr>
              <w:pStyle w:val="BodyText"/>
              <w:spacing w:before="1" w:after="240"/>
              <w:jc w:val="center"/>
              <w:rPr>
                <w:b/>
                <w:bCs/>
                <w:color w:val="EE0000"/>
                <w:lang w:val="en-IN"/>
              </w:rPr>
            </w:pPr>
            <w:r w:rsidRPr="00FE4CE1">
              <w:rPr>
                <w:b/>
                <w:bCs/>
                <w:color w:val="FF0000"/>
                <w:sz w:val="19"/>
                <w:szCs w:val="19"/>
              </w:rPr>
              <w:t>High</w:t>
            </w:r>
          </w:p>
        </w:tc>
        <w:tc>
          <w:tcPr>
            <w:tcW w:w="850" w:type="dxa"/>
          </w:tcPr>
          <w:p w14:paraId="1EFB1AC0" w14:textId="60C3384B" w:rsidR="00B41F17" w:rsidRPr="00836E7E" w:rsidRDefault="00B41F17" w:rsidP="00B41F17">
            <w:pPr>
              <w:pStyle w:val="BodyText"/>
              <w:spacing w:before="1" w:after="240"/>
              <w:jc w:val="both"/>
              <w:rPr>
                <w:lang w:val="en-IN"/>
              </w:rPr>
            </w:pPr>
          </w:p>
        </w:tc>
        <w:tc>
          <w:tcPr>
            <w:tcW w:w="1508" w:type="dxa"/>
            <w:hideMark/>
          </w:tcPr>
          <w:p w14:paraId="223DEDC7" w14:textId="77777777" w:rsidR="00B41F17" w:rsidRPr="00836E7E" w:rsidRDefault="00B41F17" w:rsidP="00B41F17">
            <w:pPr>
              <w:pStyle w:val="BodyText"/>
              <w:spacing w:before="1" w:after="240"/>
              <w:jc w:val="both"/>
              <w:rPr>
                <w:lang w:val="en-IN"/>
              </w:rPr>
            </w:pPr>
          </w:p>
        </w:tc>
      </w:tr>
      <w:tr w:rsidR="00B41F17" w:rsidRPr="00836E7E" w14:paraId="0FAD9AD8" w14:textId="77777777" w:rsidTr="00B41F17">
        <w:tc>
          <w:tcPr>
            <w:tcW w:w="704" w:type="dxa"/>
          </w:tcPr>
          <w:p w14:paraId="3EF52907" w14:textId="73E9FDCE" w:rsidR="00B41F17" w:rsidRPr="00836E7E" w:rsidRDefault="00B41F17" w:rsidP="0044307B">
            <w:pPr>
              <w:pStyle w:val="BodyText"/>
              <w:numPr>
                <w:ilvl w:val="0"/>
                <w:numId w:val="4"/>
              </w:numPr>
              <w:spacing w:before="1" w:after="240"/>
              <w:jc w:val="both"/>
              <w:rPr>
                <w:lang w:val="en-IN"/>
              </w:rPr>
            </w:pPr>
          </w:p>
        </w:tc>
        <w:tc>
          <w:tcPr>
            <w:tcW w:w="4678" w:type="dxa"/>
          </w:tcPr>
          <w:p w14:paraId="5E33C829" w14:textId="24D9EC22" w:rsidR="00B41F17" w:rsidRPr="00836E7E" w:rsidRDefault="00B41F17" w:rsidP="00B41F17">
            <w:pPr>
              <w:pStyle w:val="BodyText"/>
              <w:spacing w:before="1" w:after="240"/>
              <w:jc w:val="both"/>
              <w:rPr>
                <w:lang w:val="en-IN"/>
              </w:rPr>
            </w:pPr>
            <w:r w:rsidRPr="005067A8">
              <w:t xml:space="preserve">Third-Party Risk Assessment for External API Providers Not </w:t>
            </w:r>
            <w:r w:rsidR="00C51CF3">
              <w:t>Done</w:t>
            </w:r>
          </w:p>
        </w:tc>
        <w:tc>
          <w:tcPr>
            <w:tcW w:w="1276" w:type="dxa"/>
          </w:tcPr>
          <w:p w14:paraId="0392A5D7" w14:textId="15D9E5C5" w:rsidR="00B41F17" w:rsidRPr="00836E7E" w:rsidRDefault="00B41F17" w:rsidP="00B41F17">
            <w:pPr>
              <w:pStyle w:val="BodyText"/>
              <w:spacing w:before="1" w:after="240"/>
              <w:jc w:val="center"/>
              <w:rPr>
                <w:b/>
                <w:bCs/>
                <w:color w:val="EE0000"/>
                <w:lang w:val="en-IN"/>
              </w:rPr>
            </w:pPr>
            <w:r w:rsidRPr="00FE4CE1">
              <w:rPr>
                <w:b/>
                <w:bCs/>
                <w:color w:val="FF0000"/>
                <w:sz w:val="19"/>
                <w:szCs w:val="19"/>
              </w:rPr>
              <w:t>High</w:t>
            </w:r>
          </w:p>
        </w:tc>
        <w:tc>
          <w:tcPr>
            <w:tcW w:w="850" w:type="dxa"/>
          </w:tcPr>
          <w:p w14:paraId="2BF0CD86" w14:textId="6771F551" w:rsidR="00B41F17" w:rsidRPr="00836E7E" w:rsidRDefault="00B41F17" w:rsidP="00B41F17">
            <w:pPr>
              <w:pStyle w:val="BodyText"/>
              <w:spacing w:before="1" w:after="240"/>
              <w:jc w:val="both"/>
              <w:rPr>
                <w:lang w:val="en-IN"/>
              </w:rPr>
            </w:pPr>
          </w:p>
        </w:tc>
        <w:tc>
          <w:tcPr>
            <w:tcW w:w="1508" w:type="dxa"/>
            <w:hideMark/>
          </w:tcPr>
          <w:p w14:paraId="50094BCB" w14:textId="77777777" w:rsidR="00B41F17" w:rsidRPr="00836E7E" w:rsidRDefault="00B41F17" w:rsidP="00B41F17">
            <w:pPr>
              <w:pStyle w:val="BodyText"/>
              <w:spacing w:before="1" w:after="240"/>
              <w:jc w:val="both"/>
              <w:rPr>
                <w:lang w:val="en-IN"/>
              </w:rPr>
            </w:pPr>
          </w:p>
        </w:tc>
      </w:tr>
      <w:tr w:rsidR="00B41F17" w:rsidRPr="00836E7E" w14:paraId="647FC8C4" w14:textId="77777777" w:rsidTr="00B41F17">
        <w:tc>
          <w:tcPr>
            <w:tcW w:w="704" w:type="dxa"/>
          </w:tcPr>
          <w:p w14:paraId="1219F9C2" w14:textId="72BAAB90" w:rsidR="00B41F17" w:rsidRPr="00836E7E" w:rsidRDefault="00B41F17" w:rsidP="0044307B">
            <w:pPr>
              <w:pStyle w:val="BodyText"/>
              <w:numPr>
                <w:ilvl w:val="0"/>
                <w:numId w:val="4"/>
              </w:numPr>
              <w:spacing w:before="1" w:after="240"/>
              <w:jc w:val="both"/>
              <w:rPr>
                <w:lang w:val="en-IN"/>
              </w:rPr>
            </w:pPr>
          </w:p>
        </w:tc>
        <w:tc>
          <w:tcPr>
            <w:tcW w:w="4678" w:type="dxa"/>
          </w:tcPr>
          <w:p w14:paraId="098F3E2E" w14:textId="2DE97652" w:rsidR="00B41F17" w:rsidRPr="00836E7E" w:rsidRDefault="00B41F17" w:rsidP="00B41F17">
            <w:pPr>
              <w:pStyle w:val="BodyText"/>
              <w:spacing w:before="1" w:after="240"/>
              <w:jc w:val="both"/>
              <w:rPr>
                <w:lang w:val="en-IN"/>
              </w:rPr>
            </w:pPr>
            <w:r w:rsidRPr="005067A8">
              <w:t xml:space="preserve">API Key Registry Details Not </w:t>
            </w:r>
            <w:r w:rsidR="007B6924">
              <w:t>Maintained</w:t>
            </w:r>
          </w:p>
        </w:tc>
        <w:tc>
          <w:tcPr>
            <w:tcW w:w="1276" w:type="dxa"/>
          </w:tcPr>
          <w:p w14:paraId="57510EC0" w14:textId="24E02300" w:rsidR="00B41F17" w:rsidRPr="00836E7E" w:rsidRDefault="00AD36CE" w:rsidP="00B41F17">
            <w:pPr>
              <w:pStyle w:val="BodyText"/>
              <w:spacing w:before="1" w:after="240"/>
              <w:jc w:val="center"/>
              <w:rPr>
                <w:b/>
                <w:bCs/>
                <w:color w:val="EE0000"/>
                <w:lang w:val="en-IN"/>
              </w:rPr>
            </w:pPr>
            <w:r w:rsidRPr="00FE4CE1">
              <w:rPr>
                <w:b/>
                <w:bCs/>
                <w:color w:val="FF0000"/>
                <w:sz w:val="19"/>
                <w:szCs w:val="19"/>
              </w:rPr>
              <w:t>High</w:t>
            </w:r>
          </w:p>
        </w:tc>
        <w:tc>
          <w:tcPr>
            <w:tcW w:w="850" w:type="dxa"/>
          </w:tcPr>
          <w:p w14:paraId="5BAFC3C0" w14:textId="19DD1F16" w:rsidR="00B41F17" w:rsidRPr="00836E7E" w:rsidRDefault="00B41F17" w:rsidP="00B41F17">
            <w:pPr>
              <w:pStyle w:val="BodyText"/>
              <w:spacing w:before="1" w:after="240"/>
              <w:jc w:val="both"/>
              <w:rPr>
                <w:lang w:val="en-IN"/>
              </w:rPr>
            </w:pPr>
          </w:p>
        </w:tc>
        <w:tc>
          <w:tcPr>
            <w:tcW w:w="1508" w:type="dxa"/>
            <w:hideMark/>
          </w:tcPr>
          <w:p w14:paraId="00F57B17" w14:textId="77777777" w:rsidR="00B41F17" w:rsidRPr="00836E7E" w:rsidRDefault="00B41F17" w:rsidP="00B41F17">
            <w:pPr>
              <w:pStyle w:val="BodyText"/>
              <w:spacing w:before="1" w:after="240"/>
              <w:jc w:val="both"/>
              <w:rPr>
                <w:lang w:val="en-IN"/>
              </w:rPr>
            </w:pPr>
          </w:p>
        </w:tc>
      </w:tr>
      <w:tr w:rsidR="00B41F17" w:rsidRPr="00836E7E" w14:paraId="35F8CB1A" w14:textId="77777777" w:rsidTr="00B41F17">
        <w:tc>
          <w:tcPr>
            <w:tcW w:w="704" w:type="dxa"/>
          </w:tcPr>
          <w:p w14:paraId="1545F5E0" w14:textId="7E54AA85" w:rsidR="00B41F17" w:rsidRPr="00836E7E" w:rsidRDefault="00B41F17" w:rsidP="0044307B">
            <w:pPr>
              <w:pStyle w:val="BodyText"/>
              <w:numPr>
                <w:ilvl w:val="0"/>
                <w:numId w:val="4"/>
              </w:numPr>
              <w:spacing w:before="1" w:after="240"/>
              <w:jc w:val="both"/>
              <w:rPr>
                <w:lang w:val="en-IN"/>
              </w:rPr>
            </w:pPr>
          </w:p>
        </w:tc>
        <w:tc>
          <w:tcPr>
            <w:tcW w:w="4678" w:type="dxa"/>
          </w:tcPr>
          <w:p w14:paraId="37F65C2E" w14:textId="1E8E4DC7" w:rsidR="00D22442" w:rsidRPr="00926E20" w:rsidRDefault="00D22442" w:rsidP="007B6924">
            <w:pPr>
              <w:pStyle w:val="BodyText"/>
              <w:spacing w:before="1" w:after="240"/>
              <w:jc w:val="both"/>
            </w:pPr>
            <w:r w:rsidRPr="005067A8">
              <w:t xml:space="preserve">Shadow </w:t>
            </w:r>
            <w:r w:rsidR="00C51CF3">
              <w:t>/</w:t>
            </w:r>
            <w:r w:rsidRPr="005067A8">
              <w:t xml:space="preserve"> Undocumented API Discovery Process</w:t>
            </w:r>
            <w:r w:rsidR="002A35E7">
              <w:t xml:space="preserve"> not in place</w:t>
            </w:r>
          </w:p>
        </w:tc>
        <w:tc>
          <w:tcPr>
            <w:tcW w:w="1276" w:type="dxa"/>
          </w:tcPr>
          <w:p w14:paraId="013B2755" w14:textId="5C57796D" w:rsidR="00B41F17" w:rsidRPr="00836E7E" w:rsidRDefault="00B41F17" w:rsidP="00B41F17">
            <w:pPr>
              <w:pStyle w:val="BodyText"/>
              <w:spacing w:before="1" w:after="240"/>
              <w:jc w:val="center"/>
              <w:rPr>
                <w:b/>
                <w:bCs/>
                <w:color w:val="EE0000"/>
                <w:lang w:val="en-IN"/>
              </w:rPr>
            </w:pPr>
            <w:r w:rsidRPr="000E287B">
              <w:rPr>
                <w:b/>
                <w:bCs/>
                <w:color w:val="FFC000"/>
                <w:sz w:val="19"/>
                <w:szCs w:val="19"/>
              </w:rPr>
              <w:t>Medium</w:t>
            </w:r>
          </w:p>
        </w:tc>
        <w:tc>
          <w:tcPr>
            <w:tcW w:w="850" w:type="dxa"/>
          </w:tcPr>
          <w:p w14:paraId="55609A74" w14:textId="52FE4FBB" w:rsidR="00B41F17" w:rsidRPr="00836E7E" w:rsidRDefault="00B41F17" w:rsidP="00B41F17">
            <w:pPr>
              <w:pStyle w:val="BodyText"/>
              <w:spacing w:before="1" w:after="240"/>
              <w:jc w:val="both"/>
              <w:rPr>
                <w:lang w:val="en-IN"/>
              </w:rPr>
            </w:pPr>
          </w:p>
        </w:tc>
        <w:tc>
          <w:tcPr>
            <w:tcW w:w="1508" w:type="dxa"/>
            <w:hideMark/>
          </w:tcPr>
          <w:p w14:paraId="76124548" w14:textId="77777777" w:rsidR="00B41F17" w:rsidRPr="00836E7E" w:rsidRDefault="00B41F17" w:rsidP="00B41F17">
            <w:pPr>
              <w:pStyle w:val="BodyText"/>
              <w:spacing w:before="1" w:after="240"/>
              <w:jc w:val="both"/>
              <w:rPr>
                <w:lang w:val="en-IN"/>
              </w:rPr>
            </w:pPr>
          </w:p>
        </w:tc>
      </w:tr>
      <w:tr w:rsidR="007B6924" w:rsidRPr="00836E7E" w14:paraId="59D10614" w14:textId="77777777" w:rsidTr="00B41F17">
        <w:tc>
          <w:tcPr>
            <w:tcW w:w="704" w:type="dxa"/>
          </w:tcPr>
          <w:p w14:paraId="17BCE233" w14:textId="77777777" w:rsidR="007B6924" w:rsidRPr="00836E7E" w:rsidRDefault="007B6924" w:rsidP="0044307B">
            <w:pPr>
              <w:pStyle w:val="BodyText"/>
              <w:numPr>
                <w:ilvl w:val="0"/>
                <w:numId w:val="4"/>
              </w:numPr>
              <w:spacing w:before="1" w:after="240"/>
              <w:jc w:val="both"/>
              <w:rPr>
                <w:lang w:val="en-IN"/>
              </w:rPr>
            </w:pPr>
          </w:p>
        </w:tc>
        <w:tc>
          <w:tcPr>
            <w:tcW w:w="4678" w:type="dxa"/>
          </w:tcPr>
          <w:p w14:paraId="443E7DB1" w14:textId="14A908B3" w:rsidR="007B6924" w:rsidRPr="007B6924" w:rsidRDefault="007B6924" w:rsidP="007B6924">
            <w:pPr>
              <w:rPr>
                <w:lang w:val="en-US" w:eastAsia="en-US"/>
              </w:rPr>
            </w:pPr>
            <w:r w:rsidRPr="00926E20">
              <w:rPr>
                <w:lang w:val="en-US" w:eastAsia="en-US"/>
              </w:rPr>
              <w:t>API Rate Limiting and Throttling Controls Not Evidenced</w:t>
            </w:r>
          </w:p>
        </w:tc>
        <w:tc>
          <w:tcPr>
            <w:tcW w:w="1276" w:type="dxa"/>
          </w:tcPr>
          <w:p w14:paraId="2C68CDDD" w14:textId="046877C0" w:rsidR="007B6924" w:rsidRPr="000E287B" w:rsidRDefault="00904953" w:rsidP="00B41F17">
            <w:pPr>
              <w:pStyle w:val="BodyText"/>
              <w:spacing w:before="1" w:after="240"/>
              <w:jc w:val="center"/>
              <w:rPr>
                <w:b/>
                <w:bCs/>
                <w:color w:val="FFC000"/>
                <w:sz w:val="19"/>
                <w:szCs w:val="19"/>
              </w:rPr>
            </w:pPr>
            <w:r w:rsidRPr="000E287B">
              <w:rPr>
                <w:b/>
                <w:bCs/>
                <w:color w:val="FFC000"/>
                <w:sz w:val="19"/>
                <w:szCs w:val="19"/>
              </w:rPr>
              <w:t>Medium</w:t>
            </w:r>
          </w:p>
        </w:tc>
        <w:tc>
          <w:tcPr>
            <w:tcW w:w="850" w:type="dxa"/>
          </w:tcPr>
          <w:p w14:paraId="4BAE539A" w14:textId="77777777" w:rsidR="007B6924" w:rsidRPr="00836E7E" w:rsidRDefault="007B6924" w:rsidP="00B41F17">
            <w:pPr>
              <w:pStyle w:val="BodyText"/>
              <w:spacing w:before="1" w:after="240"/>
              <w:jc w:val="both"/>
              <w:rPr>
                <w:lang w:val="en-IN"/>
              </w:rPr>
            </w:pPr>
          </w:p>
        </w:tc>
        <w:tc>
          <w:tcPr>
            <w:tcW w:w="1508" w:type="dxa"/>
          </w:tcPr>
          <w:p w14:paraId="79CA1D3F" w14:textId="77777777" w:rsidR="007B6924" w:rsidRPr="00836E7E" w:rsidRDefault="007B6924" w:rsidP="00B41F17">
            <w:pPr>
              <w:pStyle w:val="BodyText"/>
              <w:spacing w:before="1" w:after="240"/>
              <w:jc w:val="both"/>
              <w:rPr>
                <w:lang w:val="en-IN"/>
              </w:rPr>
            </w:pPr>
          </w:p>
        </w:tc>
      </w:tr>
      <w:tr w:rsidR="00B41F17" w:rsidRPr="00836E7E" w14:paraId="34B99C41" w14:textId="77777777" w:rsidTr="00B41F17">
        <w:tc>
          <w:tcPr>
            <w:tcW w:w="704" w:type="dxa"/>
          </w:tcPr>
          <w:p w14:paraId="448115EA" w14:textId="615B3094" w:rsidR="00B41F17" w:rsidRPr="00836E7E" w:rsidRDefault="00B41F17" w:rsidP="0044307B">
            <w:pPr>
              <w:pStyle w:val="BodyText"/>
              <w:numPr>
                <w:ilvl w:val="0"/>
                <w:numId w:val="4"/>
              </w:numPr>
              <w:spacing w:before="1" w:after="240"/>
              <w:jc w:val="both"/>
              <w:rPr>
                <w:lang w:val="en-IN"/>
              </w:rPr>
            </w:pPr>
          </w:p>
        </w:tc>
        <w:tc>
          <w:tcPr>
            <w:tcW w:w="4678" w:type="dxa"/>
          </w:tcPr>
          <w:p w14:paraId="27327A77" w14:textId="02AABF41" w:rsidR="00B41F17" w:rsidRPr="00836E7E" w:rsidRDefault="00B41F17" w:rsidP="00B41F17">
            <w:pPr>
              <w:pStyle w:val="BodyText"/>
              <w:spacing w:before="1" w:after="240"/>
              <w:jc w:val="both"/>
              <w:rPr>
                <w:lang w:val="en-IN"/>
              </w:rPr>
            </w:pPr>
            <w:r w:rsidRPr="005067A8">
              <w:t>API Security Incident Handling and Recovery Procedures Not Evidenced</w:t>
            </w:r>
          </w:p>
        </w:tc>
        <w:tc>
          <w:tcPr>
            <w:tcW w:w="1276" w:type="dxa"/>
          </w:tcPr>
          <w:p w14:paraId="5690F382" w14:textId="2949A51B" w:rsidR="00B41F17" w:rsidRPr="00836E7E" w:rsidRDefault="00B41F17" w:rsidP="00B41F17">
            <w:pPr>
              <w:pStyle w:val="BodyText"/>
              <w:spacing w:before="1" w:after="240"/>
              <w:jc w:val="center"/>
              <w:rPr>
                <w:b/>
                <w:bCs/>
                <w:color w:val="EE0000"/>
                <w:lang w:val="en-IN"/>
              </w:rPr>
            </w:pPr>
            <w:r w:rsidRPr="000E287B">
              <w:rPr>
                <w:b/>
                <w:bCs/>
                <w:color w:val="FFC000"/>
                <w:sz w:val="19"/>
                <w:szCs w:val="19"/>
              </w:rPr>
              <w:t>Medium</w:t>
            </w:r>
          </w:p>
        </w:tc>
        <w:tc>
          <w:tcPr>
            <w:tcW w:w="850" w:type="dxa"/>
          </w:tcPr>
          <w:p w14:paraId="11DA989F" w14:textId="64C08BBD" w:rsidR="00B41F17" w:rsidRPr="00836E7E" w:rsidRDefault="00B41F17" w:rsidP="00B41F17">
            <w:pPr>
              <w:pStyle w:val="BodyText"/>
              <w:spacing w:before="1" w:after="240"/>
              <w:jc w:val="both"/>
              <w:rPr>
                <w:lang w:val="en-IN"/>
              </w:rPr>
            </w:pPr>
          </w:p>
        </w:tc>
        <w:tc>
          <w:tcPr>
            <w:tcW w:w="1508" w:type="dxa"/>
            <w:hideMark/>
          </w:tcPr>
          <w:p w14:paraId="0A1DCFCD" w14:textId="77777777" w:rsidR="00B41F17" w:rsidRPr="00836E7E" w:rsidRDefault="00B41F17" w:rsidP="00B41F17">
            <w:pPr>
              <w:pStyle w:val="BodyText"/>
              <w:spacing w:before="1" w:after="240"/>
              <w:jc w:val="both"/>
              <w:rPr>
                <w:lang w:val="en-IN"/>
              </w:rPr>
            </w:pPr>
          </w:p>
        </w:tc>
      </w:tr>
      <w:tr w:rsidR="00B41F17" w:rsidRPr="00836E7E" w14:paraId="0C6CF86B" w14:textId="77777777" w:rsidTr="00B41F17">
        <w:tc>
          <w:tcPr>
            <w:tcW w:w="704" w:type="dxa"/>
          </w:tcPr>
          <w:p w14:paraId="4FAC269B" w14:textId="02638E9D" w:rsidR="00B41F17" w:rsidRPr="00836E7E" w:rsidRDefault="00B41F17" w:rsidP="0044307B">
            <w:pPr>
              <w:pStyle w:val="BodyText"/>
              <w:numPr>
                <w:ilvl w:val="0"/>
                <w:numId w:val="4"/>
              </w:numPr>
              <w:spacing w:before="1" w:after="240"/>
              <w:jc w:val="both"/>
              <w:rPr>
                <w:lang w:val="en-IN"/>
              </w:rPr>
            </w:pPr>
          </w:p>
        </w:tc>
        <w:tc>
          <w:tcPr>
            <w:tcW w:w="4678" w:type="dxa"/>
          </w:tcPr>
          <w:p w14:paraId="1A51DC9B" w14:textId="6B77D4B0" w:rsidR="00B41F17" w:rsidRPr="00836E7E" w:rsidRDefault="00B41F17" w:rsidP="00B41F17">
            <w:pPr>
              <w:pStyle w:val="BodyText"/>
              <w:spacing w:before="1" w:after="240"/>
              <w:jc w:val="both"/>
              <w:rPr>
                <w:lang w:val="en-IN"/>
              </w:rPr>
            </w:pPr>
            <w:r w:rsidRPr="005067A8">
              <w:t>OAuth2 Authentication Implementation Evidence Not Provided</w:t>
            </w:r>
          </w:p>
        </w:tc>
        <w:tc>
          <w:tcPr>
            <w:tcW w:w="1276" w:type="dxa"/>
          </w:tcPr>
          <w:p w14:paraId="5188E70C" w14:textId="094FCBF0" w:rsidR="00B41F17" w:rsidRPr="00836E7E" w:rsidRDefault="00B41F17" w:rsidP="00B41F17">
            <w:pPr>
              <w:pStyle w:val="BodyText"/>
              <w:spacing w:before="1" w:after="240"/>
              <w:jc w:val="center"/>
              <w:rPr>
                <w:b/>
                <w:bCs/>
                <w:color w:val="FFC000"/>
                <w:lang w:val="en-IN"/>
              </w:rPr>
            </w:pPr>
            <w:r w:rsidRPr="000E287B">
              <w:rPr>
                <w:b/>
                <w:bCs/>
                <w:color w:val="FFC000"/>
                <w:sz w:val="19"/>
                <w:szCs w:val="19"/>
              </w:rPr>
              <w:t>Medium</w:t>
            </w:r>
          </w:p>
        </w:tc>
        <w:tc>
          <w:tcPr>
            <w:tcW w:w="850" w:type="dxa"/>
          </w:tcPr>
          <w:p w14:paraId="0C148ECE" w14:textId="49BDBBD6" w:rsidR="00B41F17" w:rsidRPr="00836E7E" w:rsidRDefault="00B41F17" w:rsidP="00B41F17">
            <w:pPr>
              <w:pStyle w:val="BodyText"/>
              <w:spacing w:before="1" w:after="240"/>
              <w:jc w:val="both"/>
              <w:rPr>
                <w:lang w:val="en-IN"/>
              </w:rPr>
            </w:pPr>
          </w:p>
        </w:tc>
        <w:tc>
          <w:tcPr>
            <w:tcW w:w="1508" w:type="dxa"/>
            <w:hideMark/>
          </w:tcPr>
          <w:p w14:paraId="0BB72757" w14:textId="77777777" w:rsidR="00B41F17" w:rsidRPr="00836E7E" w:rsidRDefault="00B41F17" w:rsidP="00B41F17">
            <w:pPr>
              <w:pStyle w:val="BodyText"/>
              <w:spacing w:before="1" w:after="240"/>
              <w:jc w:val="both"/>
              <w:rPr>
                <w:lang w:val="en-IN"/>
              </w:rPr>
            </w:pPr>
          </w:p>
        </w:tc>
      </w:tr>
      <w:tr w:rsidR="00B41F17" w:rsidRPr="00836E7E" w14:paraId="34FD2E50" w14:textId="77777777" w:rsidTr="00B41F17">
        <w:tc>
          <w:tcPr>
            <w:tcW w:w="704" w:type="dxa"/>
          </w:tcPr>
          <w:p w14:paraId="53EF93C5" w14:textId="2750E103" w:rsidR="00B41F17" w:rsidRPr="00836E7E" w:rsidRDefault="00B41F17" w:rsidP="0044307B">
            <w:pPr>
              <w:pStyle w:val="BodyText"/>
              <w:numPr>
                <w:ilvl w:val="0"/>
                <w:numId w:val="4"/>
              </w:numPr>
              <w:spacing w:before="1" w:after="240"/>
              <w:jc w:val="both"/>
              <w:rPr>
                <w:lang w:val="en-IN"/>
              </w:rPr>
            </w:pPr>
          </w:p>
        </w:tc>
        <w:tc>
          <w:tcPr>
            <w:tcW w:w="4678" w:type="dxa"/>
          </w:tcPr>
          <w:p w14:paraId="2904D04C" w14:textId="50DB7423" w:rsidR="00B41F17" w:rsidRPr="00836E7E" w:rsidRDefault="00B41F17" w:rsidP="00B41F17">
            <w:pPr>
              <w:pStyle w:val="BodyText"/>
              <w:spacing w:before="1" w:after="240"/>
              <w:jc w:val="both"/>
              <w:rPr>
                <w:lang w:val="en-IN"/>
              </w:rPr>
            </w:pPr>
            <w:r w:rsidRPr="005067A8">
              <w:t>Inbound API Inventory Details Not Maintained</w:t>
            </w:r>
          </w:p>
        </w:tc>
        <w:tc>
          <w:tcPr>
            <w:tcW w:w="1276" w:type="dxa"/>
          </w:tcPr>
          <w:p w14:paraId="38B7C462" w14:textId="61817CD8" w:rsidR="00B41F17" w:rsidRPr="00836E7E" w:rsidRDefault="00B41F17" w:rsidP="00B41F17">
            <w:pPr>
              <w:pStyle w:val="BodyText"/>
              <w:spacing w:before="1" w:after="240"/>
              <w:jc w:val="center"/>
              <w:rPr>
                <w:b/>
                <w:bCs/>
                <w:color w:val="FFC000"/>
                <w:lang w:val="en-IN"/>
              </w:rPr>
            </w:pPr>
            <w:r w:rsidRPr="000E287B">
              <w:rPr>
                <w:b/>
                <w:bCs/>
                <w:color w:val="FFC000"/>
                <w:sz w:val="19"/>
                <w:szCs w:val="19"/>
              </w:rPr>
              <w:t>Medium</w:t>
            </w:r>
          </w:p>
        </w:tc>
        <w:tc>
          <w:tcPr>
            <w:tcW w:w="850" w:type="dxa"/>
          </w:tcPr>
          <w:p w14:paraId="7CF5B618" w14:textId="218BACC1" w:rsidR="00B41F17" w:rsidRPr="00836E7E" w:rsidRDefault="00B41F17" w:rsidP="00B41F17">
            <w:pPr>
              <w:pStyle w:val="BodyText"/>
              <w:spacing w:before="1" w:after="240"/>
              <w:jc w:val="both"/>
              <w:rPr>
                <w:lang w:val="en-IN"/>
              </w:rPr>
            </w:pPr>
          </w:p>
        </w:tc>
        <w:tc>
          <w:tcPr>
            <w:tcW w:w="1508" w:type="dxa"/>
            <w:hideMark/>
          </w:tcPr>
          <w:p w14:paraId="7957B665" w14:textId="77777777" w:rsidR="00B41F17" w:rsidRPr="00836E7E" w:rsidRDefault="00B41F17" w:rsidP="00B41F17">
            <w:pPr>
              <w:pStyle w:val="BodyText"/>
              <w:spacing w:before="1" w:after="240"/>
              <w:jc w:val="both"/>
              <w:rPr>
                <w:lang w:val="en-IN"/>
              </w:rPr>
            </w:pPr>
          </w:p>
        </w:tc>
      </w:tr>
      <w:tr w:rsidR="00B41F17" w:rsidRPr="00836E7E" w14:paraId="516C9581" w14:textId="77777777" w:rsidTr="00B41F17">
        <w:tc>
          <w:tcPr>
            <w:tcW w:w="704" w:type="dxa"/>
          </w:tcPr>
          <w:p w14:paraId="6FE68302" w14:textId="64D4EEE1" w:rsidR="00B41F17" w:rsidRPr="00836E7E" w:rsidRDefault="00B41F17" w:rsidP="0044307B">
            <w:pPr>
              <w:pStyle w:val="BodyText"/>
              <w:numPr>
                <w:ilvl w:val="0"/>
                <w:numId w:val="4"/>
              </w:numPr>
              <w:spacing w:before="1" w:after="240"/>
              <w:jc w:val="both"/>
              <w:rPr>
                <w:lang w:val="en-IN"/>
              </w:rPr>
            </w:pPr>
          </w:p>
        </w:tc>
        <w:tc>
          <w:tcPr>
            <w:tcW w:w="4678" w:type="dxa"/>
          </w:tcPr>
          <w:p w14:paraId="793CDCA8" w14:textId="0E0331EB" w:rsidR="00B41F17" w:rsidRPr="00836E7E" w:rsidRDefault="00B41F17" w:rsidP="00B41F17">
            <w:pPr>
              <w:pStyle w:val="BodyText"/>
              <w:spacing w:before="1" w:after="240"/>
              <w:jc w:val="both"/>
              <w:rPr>
                <w:lang w:val="en-IN"/>
              </w:rPr>
            </w:pPr>
            <w:r w:rsidRPr="005067A8">
              <w:t>Open API Specification Documents Not Maintained</w:t>
            </w:r>
          </w:p>
        </w:tc>
        <w:tc>
          <w:tcPr>
            <w:tcW w:w="1276" w:type="dxa"/>
          </w:tcPr>
          <w:p w14:paraId="2EEA1FD4" w14:textId="3F9F4FD9" w:rsidR="00B41F17" w:rsidRPr="00836E7E" w:rsidRDefault="00B41F17" w:rsidP="00B41F17">
            <w:pPr>
              <w:pStyle w:val="BodyText"/>
              <w:spacing w:before="1" w:after="240"/>
              <w:jc w:val="center"/>
              <w:rPr>
                <w:b/>
                <w:bCs/>
                <w:color w:val="FFC000"/>
                <w:lang w:val="en-IN"/>
              </w:rPr>
            </w:pPr>
            <w:r w:rsidRPr="000E287B">
              <w:rPr>
                <w:b/>
                <w:bCs/>
                <w:color w:val="FFC000"/>
                <w:sz w:val="19"/>
                <w:szCs w:val="19"/>
              </w:rPr>
              <w:t>Medium</w:t>
            </w:r>
          </w:p>
        </w:tc>
        <w:tc>
          <w:tcPr>
            <w:tcW w:w="850" w:type="dxa"/>
          </w:tcPr>
          <w:p w14:paraId="66D3D929" w14:textId="066F2A94" w:rsidR="00B41F17" w:rsidRPr="00836E7E" w:rsidRDefault="00B41F17" w:rsidP="00B41F17">
            <w:pPr>
              <w:pStyle w:val="BodyText"/>
              <w:spacing w:before="1" w:after="240"/>
              <w:jc w:val="both"/>
              <w:rPr>
                <w:lang w:val="en-IN"/>
              </w:rPr>
            </w:pPr>
          </w:p>
        </w:tc>
        <w:tc>
          <w:tcPr>
            <w:tcW w:w="1508" w:type="dxa"/>
            <w:hideMark/>
          </w:tcPr>
          <w:p w14:paraId="683EEF3B" w14:textId="77777777" w:rsidR="00B41F17" w:rsidRPr="00836E7E" w:rsidRDefault="00B41F17" w:rsidP="00B41F17">
            <w:pPr>
              <w:pStyle w:val="BodyText"/>
              <w:spacing w:before="1" w:after="240"/>
              <w:jc w:val="both"/>
              <w:rPr>
                <w:lang w:val="en-IN"/>
              </w:rPr>
            </w:pPr>
          </w:p>
        </w:tc>
      </w:tr>
      <w:tr w:rsidR="00B41F17" w:rsidRPr="00836E7E" w14:paraId="6359EEFA" w14:textId="77777777" w:rsidTr="00B41F17">
        <w:tc>
          <w:tcPr>
            <w:tcW w:w="704" w:type="dxa"/>
          </w:tcPr>
          <w:p w14:paraId="4DB0655B" w14:textId="57DD0FD1" w:rsidR="00B41F17" w:rsidRPr="00836E7E" w:rsidRDefault="00B41F17" w:rsidP="0044307B">
            <w:pPr>
              <w:pStyle w:val="BodyText"/>
              <w:numPr>
                <w:ilvl w:val="0"/>
                <w:numId w:val="4"/>
              </w:numPr>
              <w:spacing w:before="1" w:after="240"/>
              <w:jc w:val="both"/>
              <w:rPr>
                <w:lang w:val="en-IN"/>
              </w:rPr>
            </w:pPr>
          </w:p>
        </w:tc>
        <w:tc>
          <w:tcPr>
            <w:tcW w:w="4678" w:type="dxa"/>
          </w:tcPr>
          <w:p w14:paraId="032D38B1" w14:textId="2B9EB7A0" w:rsidR="00B41F17" w:rsidRPr="00836E7E" w:rsidRDefault="00B41F17" w:rsidP="00B41F17">
            <w:pPr>
              <w:pStyle w:val="BodyText"/>
              <w:spacing w:before="1" w:after="240"/>
              <w:jc w:val="both"/>
              <w:rPr>
                <w:lang w:val="en-IN"/>
              </w:rPr>
            </w:pPr>
            <w:r w:rsidRPr="005067A8">
              <w:t>API Inventory Records Were Incomplete</w:t>
            </w:r>
          </w:p>
        </w:tc>
        <w:tc>
          <w:tcPr>
            <w:tcW w:w="1276" w:type="dxa"/>
          </w:tcPr>
          <w:p w14:paraId="78E48F9A" w14:textId="5DC70874" w:rsidR="00B41F17" w:rsidRPr="00836E7E" w:rsidRDefault="00B41F17" w:rsidP="00B41F17">
            <w:pPr>
              <w:pStyle w:val="BodyText"/>
              <w:spacing w:before="1" w:after="240"/>
              <w:jc w:val="center"/>
              <w:rPr>
                <w:b/>
                <w:bCs/>
                <w:color w:val="FFC000"/>
                <w:lang w:val="en-IN"/>
              </w:rPr>
            </w:pPr>
            <w:r w:rsidRPr="000E287B">
              <w:rPr>
                <w:b/>
                <w:bCs/>
                <w:color w:val="FFC000"/>
                <w:sz w:val="19"/>
                <w:szCs w:val="19"/>
              </w:rPr>
              <w:t>Medium</w:t>
            </w:r>
          </w:p>
        </w:tc>
        <w:tc>
          <w:tcPr>
            <w:tcW w:w="850" w:type="dxa"/>
          </w:tcPr>
          <w:p w14:paraId="7365F4B7" w14:textId="71C127A9" w:rsidR="00B41F17" w:rsidRPr="00836E7E" w:rsidRDefault="00B41F17" w:rsidP="00B41F17">
            <w:pPr>
              <w:pStyle w:val="BodyText"/>
              <w:spacing w:before="1" w:after="240"/>
              <w:jc w:val="both"/>
              <w:rPr>
                <w:lang w:val="en-IN"/>
              </w:rPr>
            </w:pPr>
          </w:p>
        </w:tc>
        <w:tc>
          <w:tcPr>
            <w:tcW w:w="1508" w:type="dxa"/>
            <w:hideMark/>
          </w:tcPr>
          <w:p w14:paraId="296A054C" w14:textId="77777777" w:rsidR="00B41F17" w:rsidRPr="00836E7E" w:rsidRDefault="00B41F17" w:rsidP="00B41F17">
            <w:pPr>
              <w:pStyle w:val="BodyText"/>
              <w:spacing w:before="1" w:after="240"/>
              <w:jc w:val="both"/>
              <w:rPr>
                <w:lang w:val="en-IN"/>
              </w:rPr>
            </w:pPr>
          </w:p>
        </w:tc>
      </w:tr>
      <w:tr w:rsidR="00B41F17" w:rsidRPr="00836E7E" w14:paraId="0CA58F70" w14:textId="77777777" w:rsidTr="00363E00">
        <w:tc>
          <w:tcPr>
            <w:tcW w:w="704" w:type="dxa"/>
          </w:tcPr>
          <w:p w14:paraId="0C520BAA" w14:textId="77777777" w:rsidR="00B41F17" w:rsidRPr="00836E7E" w:rsidRDefault="00B41F17" w:rsidP="0044307B">
            <w:pPr>
              <w:pStyle w:val="BodyText"/>
              <w:numPr>
                <w:ilvl w:val="0"/>
                <w:numId w:val="4"/>
              </w:numPr>
              <w:spacing w:before="1" w:after="240"/>
              <w:jc w:val="both"/>
              <w:rPr>
                <w:lang w:val="en-IN"/>
              </w:rPr>
            </w:pPr>
          </w:p>
        </w:tc>
        <w:tc>
          <w:tcPr>
            <w:tcW w:w="4678" w:type="dxa"/>
          </w:tcPr>
          <w:p w14:paraId="42962783" w14:textId="516D327A" w:rsidR="00B41F17" w:rsidRPr="005067A8" w:rsidRDefault="00B41F17" w:rsidP="00B41F17">
            <w:pPr>
              <w:pStyle w:val="BodyText"/>
              <w:spacing w:before="1" w:after="240"/>
              <w:jc w:val="both"/>
            </w:pPr>
            <w:r w:rsidRPr="00B41F17">
              <w:t>Outdated Apache Tomcat Version in Use</w:t>
            </w:r>
          </w:p>
        </w:tc>
        <w:tc>
          <w:tcPr>
            <w:tcW w:w="1276" w:type="dxa"/>
          </w:tcPr>
          <w:p w14:paraId="1576B39F" w14:textId="36C6A491" w:rsidR="00B41F17" w:rsidRPr="000E287B" w:rsidRDefault="00904953" w:rsidP="00B41F17">
            <w:pPr>
              <w:pStyle w:val="BodyText"/>
              <w:spacing w:before="1" w:after="240"/>
              <w:jc w:val="center"/>
              <w:rPr>
                <w:b/>
                <w:bCs/>
                <w:color w:val="FFC000"/>
                <w:sz w:val="19"/>
                <w:szCs w:val="19"/>
              </w:rPr>
            </w:pPr>
            <w:r w:rsidRPr="000E287B">
              <w:rPr>
                <w:b/>
                <w:bCs/>
                <w:color w:val="FFC000"/>
                <w:sz w:val="19"/>
                <w:szCs w:val="19"/>
              </w:rPr>
              <w:t>Medium</w:t>
            </w:r>
          </w:p>
        </w:tc>
        <w:tc>
          <w:tcPr>
            <w:tcW w:w="850" w:type="dxa"/>
          </w:tcPr>
          <w:p w14:paraId="05D584E0" w14:textId="77777777" w:rsidR="00B41F17" w:rsidRPr="00836E7E" w:rsidRDefault="00B41F17" w:rsidP="00B41F17">
            <w:pPr>
              <w:pStyle w:val="BodyText"/>
              <w:spacing w:before="1" w:after="240"/>
              <w:jc w:val="both"/>
              <w:rPr>
                <w:lang w:val="en-IN"/>
              </w:rPr>
            </w:pPr>
          </w:p>
        </w:tc>
        <w:tc>
          <w:tcPr>
            <w:tcW w:w="1508" w:type="dxa"/>
          </w:tcPr>
          <w:p w14:paraId="6B573BFF" w14:textId="77777777" w:rsidR="00B41F17" w:rsidRPr="00836E7E" w:rsidRDefault="00B41F17" w:rsidP="00B41F17">
            <w:pPr>
              <w:pStyle w:val="BodyText"/>
              <w:spacing w:before="1" w:after="240"/>
              <w:jc w:val="both"/>
              <w:rPr>
                <w:lang w:val="en-IN"/>
              </w:rPr>
            </w:pPr>
          </w:p>
        </w:tc>
      </w:tr>
      <w:tr w:rsidR="00926E20" w:rsidRPr="00836E7E" w14:paraId="430FA09B" w14:textId="77777777" w:rsidTr="00B41F17">
        <w:tc>
          <w:tcPr>
            <w:tcW w:w="704" w:type="dxa"/>
          </w:tcPr>
          <w:p w14:paraId="0C31D9C5" w14:textId="56B4BC36" w:rsidR="00926E20" w:rsidRPr="00836E7E" w:rsidRDefault="00926E20" w:rsidP="0044307B">
            <w:pPr>
              <w:pStyle w:val="BodyText"/>
              <w:numPr>
                <w:ilvl w:val="0"/>
                <w:numId w:val="4"/>
              </w:numPr>
              <w:spacing w:before="1" w:after="240"/>
              <w:jc w:val="both"/>
              <w:rPr>
                <w:lang w:val="en-IN"/>
              </w:rPr>
            </w:pPr>
          </w:p>
        </w:tc>
        <w:tc>
          <w:tcPr>
            <w:tcW w:w="4678" w:type="dxa"/>
          </w:tcPr>
          <w:p w14:paraId="6F7C1216" w14:textId="0E9A20A6" w:rsidR="00926E20" w:rsidRPr="00836E7E" w:rsidRDefault="00926E20" w:rsidP="00926E20">
            <w:pPr>
              <w:pStyle w:val="BodyText"/>
              <w:spacing w:before="1" w:after="240"/>
              <w:jc w:val="both"/>
              <w:rPr>
                <w:lang w:val="en-IN"/>
              </w:rPr>
            </w:pPr>
            <w:r w:rsidRPr="005067A8">
              <w:t>Phase-wise SDLC Deliverables and Output Documents Not Maintained</w:t>
            </w:r>
          </w:p>
        </w:tc>
        <w:tc>
          <w:tcPr>
            <w:tcW w:w="1276" w:type="dxa"/>
          </w:tcPr>
          <w:p w14:paraId="05CEC6B0" w14:textId="379C3510" w:rsidR="00926E20" w:rsidRPr="00836E7E" w:rsidRDefault="00926E20" w:rsidP="00926E20">
            <w:pPr>
              <w:pStyle w:val="BodyText"/>
              <w:spacing w:before="1" w:after="240"/>
              <w:jc w:val="center"/>
              <w:rPr>
                <w:b/>
                <w:bCs/>
                <w:color w:val="FFC000"/>
                <w:lang w:val="en-IN"/>
              </w:rPr>
            </w:pPr>
            <w:r w:rsidRPr="000E287B">
              <w:rPr>
                <w:b/>
                <w:bCs/>
                <w:color w:val="FFC000"/>
                <w:sz w:val="19"/>
                <w:szCs w:val="19"/>
              </w:rPr>
              <w:t>Medium</w:t>
            </w:r>
          </w:p>
        </w:tc>
        <w:tc>
          <w:tcPr>
            <w:tcW w:w="850" w:type="dxa"/>
          </w:tcPr>
          <w:p w14:paraId="68A9089B" w14:textId="1A1B6B91" w:rsidR="00926E20" w:rsidRPr="00836E7E" w:rsidRDefault="00926E20" w:rsidP="00926E20">
            <w:pPr>
              <w:pStyle w:val="BodyText"/>
              <w:spacing w:before="1" w:after="240"/>
              <w:jc w:val="both"/>
              <w:rPr>
                <w:lang w:val="en-IN"/>
              </w:rPr>
            </w:pPr>
          </w:p>
        </w:tc>
        <w:tc>
          <w:tcPr>
            <w:tcW w:w="1508" w:type="dxa"/>
            <w:hideMark/>
          </w:tcPr>
          <w:p w14:paraId="37BC04C4" w14:textId="77777777" w:rsidR="00926E20" w:rsidRPr="00836E7E" w:rsidRDefault="00926E20" w:rsidP="00926E20">
            <w:pPr>
              <w:pStyle w:val="BodyText"/>
              <w:spacing w:before="1" w:after="240"/>
              <w:jc w:val="both"/>
              <w:rPr>
                <w:lang w:val="en-IN"/>
              </w:rPr>
            </w:pPr>
          </w:p>
        </w:tc>
      </w:tr>
      <w:tr w:rsidR="00B41F17" w:rsidRPr="00836E7E" w14:paraId="503644AE" w14:textId="77777777" w:rsidTr="00B41F17">
        <w:tc>
          <w:tcPr>
            <w:tcW w:w="704" w:type="dxa"/>
          </w:tcPr>
          <w:p w14:paraId="49912623" w14:textId="6EA5440C" w:rsidR="00B41F17" w:rsidRPr="00836E7E" w:rsidRDefault="00B41F17" w:rsidP="0044307B">
            <w:pPr>
              <w:pStyle w:val="BodyText"/>
              <w:numPr>
                <w:ilvl w:val="0"/>
                <w:numId w:val="4"/>
              </w:numPr>
              <w:spacing w:before="1" w:after="240"/>
              <w:jc w:val="both"/>
              <w:rPr>
                <w:lang w:val="en-IN"/>
              </w:rPr>
            </w:pPr>
          </w:p>
        </w:tc>
        <w:tc>
          <w:tcPr>
            <w:tcW w:w="4678" w:type="dxa"/>
          </w:tcPr>
          <w:p w14:paraId="6070DFA9" w14:textId="6041DD94" w:rsidR="00B41F17" w:rsidRPr="00836E7E" w:rsidRDefault="00B41F17" w:rsidP="00B41F17">
            <w:pPr>
              <w:pStyle w:val="BodyText"/>
              <w:spacing w:before="1" w:after="240"/>
              <w:jc w:val="both"/>
              <w:rPr>
                <w:lang w:val="en-IN"/>
              </w:rPr>
            </w:pPr>
            <w:r w:rsidRPr="005067A8">
              <w:t>Secure Coding Practice Implementation Evidence Not Provided</w:t>
            </w:r>
          </w:p>
        </w:tc>
        <w:tc>
          <w:tcPr>
            <w:tcW w:w="1276" w:type="dxa"/>
          </w:tcPr>
          <w:p w14:paraId="65413327" w14:textId="7EAC885E" w:rsidR="00B41F17" w:rsidRPr="00836E7E" w:rsidRDefault="00B41F17" w:rsidP="00B41F17">
            <w:pPr>
              <w:pStyle w:val="BodyText"/>
              <w:spacing w:before="1" w:after="240"/>
              <w:jc w:val="center"/>
              <w:rPr>
                <w:b/>
                <w:bCs/>
                <w:color w:val="FFC000"/>
                <w:lang w:val="en-IN"/>
              </w:rPr>
            </w:pPr>
            <w:r w:rsidRPr="000E287B">
              <w:rPr>
                <w:b/>
                <w:bCs/>
                <w:color w:val="FFC000"/>
                <w:sz w:val="19"/>
                <w:szCs w:val="19"/>
              </w:rPr>
              <w:t>Medium</w:t>
            </w:r>
          </w:p>
        </w:tc>
        <w:tc>
          <w:tcPr>
            <w:tcW w:w="850" w:type="dxa"/>
          </w:tcPr>
          <w:p w14:paraId="11545A6E" w14:textId="28FA662E" w:rsidR="00B41F17" w:rsidRPr="00836E7E" w:rsidRDefault="00B41F17" w:rsidP="00B41F17">
            <w:pPr>
              <w:pStyle w:val="BodyText"/>
              <w:spacing w:before="1" w:after="240"/>
              <w:jc w:val="both"/>
              <w:rPr>
                <w:lang w:val="en-IN"/>
              </w:rPr>
            </w:pPr>
          </w:p>
        </w:tc>
        <w:tc>
          <w:tcPr>
            <w:tcW w:w="1508" w:type="dxa"/>
            <w:hideMark/>
          </w:tcPr>
          <w:p w14:paraId="6C1DD9B7" w14:textId="77777777" w:rsidR="00B41F17" w:rsidRPr="00836E7E" w:rsidRDefault="00B41F17" w:rsidP="00B41F17">
            <w:pPr>
              <w:pStyle w:val="BodyText"/>
              <w:spacing w:before="1" w:after="240"/>
              <w:jc w:val="both"/>
              <w:rPr>
                <w:lang w:val="en-IN"/>
              </w:rPr>
            </w:pPr>
          </w:p>
        </w:tc>
      </w:tr>
      <w:tr w:rsidR="00B41F17" w:rsidRPr="00836E7E" w14:paraId="04A47E5B" w14:textId="77777777" w:rsidTr="008F2B67">
        <w:tc>
          <w:tcPr>
            <w:tcW w:w="704" w:type="dxa"/>
          </w:tcPr>
          <w:p w14:paraId="2D516739" w14:textId="553077CB" w:rsidR="00B41F17" w:rsidRPr="00836E7E" w:rsidRDefault="00B41F17" w:rsidP="0044307B">
            <w:pPr>
              <w:pStyle w:val="BodyText"/>
              <w:numPr>
                <w:ilvl w:val="0"/>
                <w:numId w:val="4"/>
              </w:numPr>
              <w:spacing w:before="1" w:after="240"/>
              <w:jc w:val="both"/>
              <w:rPr>
                <w:lang w:val="en-IN"/>
              </w:rPr>
            </w:pPr>
          </w:p>
        </w:tc>
        <w:tc>
          <w:tcPr>
            <w:tcW w:w="4678" w:type="dxa"/>
          </w:tcPr>
          <w:p w14:paraId="26F1CD00" w14:textId="59DE6A3B" w:rsidR="00B41F17" w:rsidRPr="005B5C79" w:rsidRDefault="00B41F17" w:rsidP="00B41F17">
            <w:pPr>
              <w:pStyle w:val="BodyText"/>
              <w:spacing w:before="1" w:after="240"/>
              <w:jc w:val="both"/>
            </w:pPr>
            <w:r w:rsidRPr="005067A8">
              <w:t>API Lifecycle, Versioning, and Deprecation Management Process Not Established</w:t>
            </w:r>
          </w:p>
        </w:tc>
        <w:tc>
          <w:tcPr>
            <w:tcW w:w="1276" w:type="dxa"/>
          </w:tcPr>
          <w:p w14:paraId="25525191" w14:textId="3BF86B05" w:rsidR="00B41F17" w:rsidRPr="00836E7E" w:rsidRDefault="00B41F17" w:rsidP="00B41F17">
            <w:pPr>
              <w:pStyle w:val="BodyText"/>
              <w:spacing w:before="1" w:after="240"/>
              <w:jc w:val="center"/>
              <w:rPr>
                <w:b/>
                <w:bCs/>
                <w:color w:val="FFC000"/>
                <w:lang w:val="en-IN"/>
              </w:rPr>
            </w:pPr>
            <w:r w:rsidRPr="000E287B">
              <w:rPr>
                <w:b/>
                <w:bCs/>
                <w:color w:val="FFC000"/>
                <w:sz w:val="19"/>
                <w:szCs w:val="19"/>
              </w:rPr>
              <w:t>Medium</w:t>
            </w:r>
          </w:p>
        </w:tc>
        <w:tc>
          <w:tcPr>
            <w:tcW w:w="850" w:type="dxa"/>
          </w:tcPr>
          <w:p w14:paraId="620FF5F9" w14:textId="77777777" w:rsidR="00B41F17" w:rsidRPr="00836E7E" w:rsidRDefault="00B41F17" w:rsidP="00B41F17">
            <w:pPr>
              <w:pStyle w:val="BodyText"/>
              <w:spacing w:before="1" w:after="240"/>
              <w:jc w:val="both"/>
              <w:rPr>
                <w:lang w:val="en-IN"/>
              </w:rPr>
            </w:pPr>
          </w:p>
        </w:tc>
        <w:tc>
          <w:tcPr>
            <w:tcW w:w="1508" w:type="dxa"/>
          </w:tcPr>
          <w:p w14:paraId="195C4A8B" w14:textId="77777777" w:rsidR="00B41F17" w:rsidRPr="00836E7E" w:rsidRDefault="00B41F17" w:rsidP="00B41F17">
            <w:pPr>
              <w:pStyle w:val="BodyText"/>
              <w:spacing w:before="1" w:after="240"/>
              <w:jc w:val="both"/>
              <w:rPr>
                <w:lang w:val="en-IN"/>
              </w:rPr>
            </w:pPr>
          </w:p>
        </w:tc>
      </w:tr>
    </w:tbl>
    <w:p w14:paraId="7A40C9E8" w14:textId="4DC9B7DD" w:rsidR="00AF51E7" w:rsidRPr="00836E7E" w:rsidRDefault="00AF51E7">
      <w:pPr>
        <w:spacing w:line="278" w:lineRule="auto"/>
      </w:pPr>
    </w:p>
    <w:p w14:paraId="32C0DC76" w14:textId="77777777" w:rsidR="00BC2DE1" w:rsidRPr="00836E7E" w:rsidRDefault="00BC2DE1">
      <w:pPr>
        <w:spacing w:line="278" w:lineRule="auto"/>
        <w:rPr>
          <w:rFonts w:eastAsiaTheme="majorEastAsia"/>
          <w:b/>
          <w:color w:val="153D63" w:themeColor="text2" w:themeTint="E6"/>
          <w:sz w:val="28"/>
          <w:szCs w:val="40"/>
        </w:rPr>
      </w:pPr>
      <w:bookmarkStart w:id="13" w:name="_Toc214639148"/>
      <w:r w:rsidRPr="00836E7E">
        <w:br w:type="page"/>
      </w:r>
    </w:p>
    <w:p w14:paraId="3B499E85" w14:textId="77777777" w:rsidR="00BC2DE1" w:rsidRPr="00836E7E" w:rsidRDefault="00BC2DE1" w:rsidP="00BC2DE1"/>
    <w:p w14:paraId="1DC7F311" w14:textId="77777777" w:rsidR="00BC2DE1" w:rsidRPr="00836E7E" w:rsidRDefault="00BC2DE1" w:rsidP="00BC2DE1"/>
    <w:p w14:paraId="4BFFE40A" w14:textId="77777777" w:rsidR="00BC2DE1" w:rsidRPr="00836E7E" w:rsidRDefault="00BC2DE1" w:rsidP="00BC2DE1"/>
    <w:p w14:paraId="45B7B663" w14:textId="77777777" w:rsidR="00BC2DE1" w:rsidRPr="00836E7E" w:rsidRDefault="00BC2DE1" w:rsidP="00BC2DE1"/>
    <w:p w14:paraId="360189D7" w14:textId="77777777" w:rsidR="00BC2DE1" w:rsidRPr="00836E7E" w:rsidRDefault="00BC2DE1" w:rsidP="00BC2DE1"/>
    <w:p w14:paraId="6A89DDEE" w14:textId="77777777" w:rsidR="00BC2DE1" w:rsidRPr="00836E7E" w:rsidRDefault="00BC2DE1" w:rsidP="00BC2DE1"/>
    <w:p w14:paraId="00F2C065" w14:textId="77777777" w:rsidR="00BC2DE1" w:rsidRPr="00836E7E" w:rsidRDefault="00BC2DE1" w:rsidP="00BC2DE1"/>
    <w:p w14:paraId="4C91BE31" w14:textId="77777777" w:rsidR="00BC2DE1" w:rsidRPr="00836E7E" w:rsidRDefault="00BC2DE1" w:rsidP="00BC2DE1"/>
    <w:p w14:paraId="68CBF363" w14:textId="77777777" w:rsidR="00BC2DE1" w:rsidRPr="00836E7E" w:rsidRDefault="00BC2DE1" w:rsidP="00BC2DE1"/>
    <w:p w14:paraId="3CD613CB" w14:textId="77777777" w:rsidR="00BC2DE1" w:rsidRPr="00836E7E" w:rsidRDefault="00BC2DE1" w:rsidP="00BC2DE1"/>
    <w:p w14:paraId="647739AD" w14:textId="77777777" w:rsidR="00BC2DE1" w:rsidRPr="00836E7E" w:rsidRDefault="00BC2DE1" w:rsidP="00BC2DE1"/>
    <w:p w14:paraId="2CD820FC" w14:textId="77777777" w:rsidR="00BC2DE1" w:rsidRPr="00836E7E" w:rsidRDefault="00BC2DE1" w:rsidP="00BC2DE1"/>
    <w:p w14:paraId="202749CD" w14:textId="77777777" w:rsidR="00BC2DE1" w:rsidRPr="00836E7E" w:rsidRDefault="00BC2DE1" w:rsidP="00BC2DE1"/>
    <w:p w14:paraId="25484CEA" w14:textId="77777777" w:rsidR="00BC2DE1" w:rsidRPr="00836E7E" w:rsidRDefault="00BC2DE1" w:rsidP="00BC2DE1"/>
    <w:p w14:paraId="0F163D3F" w14:textId="1E4702EF" w:rsidR="00BC2DE1" w:rsidRPr="00836E7E" w:rsidRDefault="00BC2DE1" w:rsidP="00BC2DE1">
      <w:pPr>
        <w:pStyle w:val="Heading1"/>
        <w:numPr>
          <w:ilvl w:val="0"/>
          <w:numId w:val="0"/>
        </w:numPr>
        <w:ind w:left="360"/>
        <w:jc w:val="center"/>
        <w:rPr>
          <w:rFonts w:cs="Calibri"/>
        </w:rPr>
      </w:pPr>
      <w:bookmarkStart w:id="14" w:name="_Toc231054602"/>
      <w:r w:rsidRPr="00836E7E">
        <w:rPr>
          <w:rFonts w:cs="Calibri"/>
        </w:rPr>
        <w:t>PART 2: DETAILED FINDINGS</w:t>
      </w:r>
      <w:bookmarkEnd w:id="13"/>
      <w:bookmarkEnd w:id="14"/>
    </w:p>
    <w:p w14:paraId="54CE72C8" w14:textId="77777777" w:rsidR="00BC2DE1" w:rsidRPr="00836E7E" w:rsidRDefault="00BC2DE1">
      <w:pPr>
        <w:spacing w:line="278" w:lineRule="auto"/>
      </w:pPr>
    </w:p>
    <w:p w14:paraId="4A725889" w14:textId="77FD9FED" w:rsidR="00BC2DE1" w:rsidRPr="00836E7E" w:rsidRDefault="00AF51E7">
      <w:pPr>
        <w:spacing w:line="278" w:lineRule="auto"/>
      </w:pPr>
      <w:r w:rsidRPr="00836E7E">
        <w:br w:type="page"/>
      </w:r>
    </w:p>
    <w:tbl>
      <w:tblPr>
        <w:tblpPr w:leftFromText="180" w:rightFromText="180" w:vertAnchor="text" w:horzAnchor="margin" w:tblpXSpec="right" w:tblpY="706"/>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1"/>
        <w:gridCol w:w="1049"/>
      </w:tblGrid>
      <w:tr w:rsidR="00E36712" w:rsidRPr="00836E7E" w14:paraId="3EE814D3" w14:textId="77777777" w:rsidTr="00E36712">
        <w:trPr>
          <w:trHeight w:val="539"/>
        </w:trPr>
        <w:tc>
          <w:tcPr>
            <w:tcW w:w="901" w:type="dxa"/>
          </w:tcPr>
          <w:p w14:paraId="206540D8" w14:textId="77777777" w:rsidR="00E36712" w:rsidRPr="00836E7E" w:rsidRDefault="00E36712" w:rsidP="00E36712">
            <w:pPr>
              <w:pStyle w:val="TableParagraph"/>
              <w:spacing w:before="1" w:line="267" w:lineRule="exact"/>
              <w:ind w:left="110"/>
              <w:rPr>
                <w:b/>
              </w:rPr>
            </w:pPr>
            <w:r w:rsidRPr="00836E7E">
              <w:rPr>
                <w:b/>
                <w:spacing w:val="-4"/>
              </w:rPr>
              <w:lastRenderedPageBreak/>
              <w:t>Risk</w:t>
            </w:r>
          </w:p>
          <w:p w14:paraId="67755DA2" w14:textId="77777777" w:rsidR="00E36712" w:rsidRPr="00836E7E" w:rsidRDefault="00E36712" w:rsidP="00E36712">
            <w:pPr>
              <w:pStyle w:val="TableParagraph"/>
              <w:spacing w:line="250" w:lineRule="exact"/>
              <w:ind w:left="110"/>
              <w:rPr>
                <w:b/>
              </w:rPr>
            </w:pPr>
            <w:r w:rsidRPr="00836E7E">
              <w:rPr>
                <w:b/>
                <w:spacing w:val="-2"/>
              </w:rPr>
              <w:t>Rating</w:t>
            </w:r>
          </w:p>
        </w:tc>
        <w:tc>
          <w:tcPr>
            <w:tcW w:w="1049" w:type="dxa"/>
            <w:shd w:val="clear" w:color="auto" w:fill="FFFFFF" w:themeFill="background1"/>
          </w:tcPr>
          <w:p w14:paraId="1C95EE6A" w14:textId="726E3BF9" w:rsidR="00E36712" w:rsidRPr="00D22442" w:rsidRDefault="00E36712" w:rsidP="00E36712">
            <w:pPr>
              <w:pStyle w:val="TableParagraph"/>
              <w:spacing w:before="1"/>
              <w:rPr>
                <w:b/>
                <w:bCs/>
                <w:color w:val="C00000"/>
              </w:rPr>
            </w:pPr>
            <w:r w:rsidRPr="00D22442">
              <w:rPr>
                <w:b/>
                <w:bCs/>
                <w:color w:val="FFC000"/>
              </w:rPr>
              <w:t xml:space="preserve">  </w:t>
            </w:r>
            <w:r w:rsidRPr="00D22442">
              <w:rPr>
                <w:b/>
                <w:bCs/>
                <w:color w:val="C00000"/>
              </w:rPr>
              <w:t xml:space="preserve"> </w:t>
            </w:r>
            <w:r w:rsidRPr="00D22442">
              <w:rPr>
                <w:b/>
                <w:color w:val="FF0000"/>
                <w:spacing w:val="-2"/>
              </w:rPr>
              <w:t xml:space="preserve"> </w:t>
            </w:r>
            <w:r w:rsidR="00A66AD6" w:rsidRPr="00D22442">
              <w:rPr>
                <w:b/>
                <w:bCs/>
                <w:color w:val="FF0000"/>
                <w:sz w:val="19"/>
                <w:szCs w:val="19"/>
              </w:rPr>
              <w:t xml:space="preserve"> Critical</w:t>
            </w:r>
          </w:p>
        </w:tc>
      </w:tr>
    </w:tbl>
    <w:p w14:paraId="5CF4E7C3" w14:textId="77777777" w:rsidR="00E177A0" w:rsidRPr="00836E7E" w:rsidRDefault="00E177A0" w:rsidP="00E177A0">
      <w:pPr>
        <w:pStyle w:val="Heading1"/>
        <w:rPr>
          <w:rFonts w:eastAsia="Calibri"/>
        </w:rPr>
      </w:pPr>
      <w:bookmarkStart w:id="15" w:name="_Toc230271722"/>
      <w:bookmarkStart w:id="16" w:name="_Toc231054603"/>
      <w:r w:rsidRPr="00836E7E">
        <w:rPr>
          <w:rFonts w:eastAsia="Calibri"/>
        </w:rPr>
        <w:t>Incomplete VAPT</w:t>
      </w:r>
      <w:r>
        <w:rPr>
          <w:rFonts w:eastAsia="Calibri"/>
        </w:rPr>
        <w:t xml:space="preserve"> and Security Configuration</w:t>
      </w:r>
      <w:r w:rsidRPr="00836E7E">
        <w:rPr>
          <w:rFonts w:eastAsia="Calibri"/>
        </w:rPr>
        <w:t xml:space="preserve"> Assessmen</w:t>
      </w:r>
      <w:r>
        <w:rPr>
          <w:rFonts w:eastAsia="Calibri"/>
        </w:rPr>
        <w:t xml:space="preserve">t for </w:t>
      </w:r>
      <w:r w:rsidRPr="00836E7E">
        <w:rPr>
          <w:rFonts w:eastAsia="Calibri"/>
        </w:rPr>
        <w:t>API</w:t>
      </w:r>
      <w:r>
        <w:rPr>
          <w:rFonts w:eastAsia="Calibri"/>
        </w:rPr>
        <w:t>s</w:t>
      </w:r>
      <w:bookmarkEnd w:id="16"/>
    </w:p>
    <w:p w14:paraId="652C95F0" w14:textId="77777777" w:rsidR="00E177A0" w:rsidRPr="00836E7E" w:rsidRDefault="00E177A0" w:rsidP="00E177A0"/>
    <w:p w14:paraId="7A80FEC3" w14:textId="77777777" w:rsidR="00E177A0" w:rsidRPr="00836E7E" w:rsidRDefault="00E177A0" w:rsidP="00E177A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6700"/>
      </w:tblGrid>
      <w:tr w:rsidR="00E177A0" w:rsidRPr="00836E7E" w14:paraId="542397A7" w14:textId="77777777" w:rsidTr="006B0A69">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1BA723B" w14:textId="77777777" w:rsidR="00E177A0" w:rsidRPr="00836E7E" w:rsidRDefault="00E177A0" w:rsidP="006B0A69">
            <w:r w:rsidRPr="00836E7E">
              <w:rPr>
                <w:b/>
                <w:bCs/>
                <w:color w:val="000000"/>
              </w:rPr>
              <w:t>Observation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28BD10C9" w14:textId="77777777" w:rsidR="00E177A0" w:rsidRPr="00836E7E" w:rsidRDefault="00E177A0" w:rsidP="006B0A69">
            <w:pPr>
              <w:jc w:val="both"/>
            </w:pPr>
            <w:r w:rsidRPr="00836E7E">
              <w:t xml:space="preserve">Referring to the </w:t>
            </w:r>
            <w:r>
              <w:t xml:space="preserve">external VAPT report </w:t>
            </w:r>
            <w:r w:rsidRPr="00836E7E">
              <w:rPr>
                <w:b/>
                <w:bCs/>
              </w:rPr>
              <w:t>“CE-API-report.pdf Version 1.1”</w:t>
            </w:r>
            <w:r w:rsidRPr="00836E7E">
              <w:t xml:space="preserve"> dated 26 June 2025 issued by </w:t>
            </w:r>
            <w:r>
              <w:t>third party services provider “</w:t>
            </w:r>
            <w:r w:rsidRPr="00836E7E">
              <w:t>Secure Sense Limited</w:t>
            </w:r>
            <w:r>
              <w:t>”</w:t>
            </w:r>
            <w:r w:rsidRPr="00836E7E">
              <w:t>.</w:t>
            </w:r>
          </w:p>
          <w:p w14:paraId="2BBB5AC2" w14:textId="77777777" w:rsidR="004536D0" w:rsidRDefault="00E177A0" w:rsidP="006B0A69">
            <w:pPr>
              <w:jc w:val="both"/>
            </w:pPr>
            <w:r>
              <w:t xml:space="preserve">We observe that the scope covers only </w:t>
            </w:r>
            <w:r w:rsidRPr="004536D0">
              <w:rPr>
                <w:b/>
                <w:bCs/>
              </w:rPr>
              <w:t>five APIs</w:t>
            </w:r>
            <w:r w:rsidRPr="00A445E3">
              <w:t xml:space="preserve">, while </w:t>
            </w:r>
            <w:r w:rsidR="004536D0">
              <w:t xml:space="preserve">VAPT &amp; Security Configuration </w:t>
            </w:r>
            <w:r w:rsidRPr="00A445E3">
              <w:t>assessment</w:t>
            </w:r>
            <w:r w:rsidR="004536D0">
              <w:t>s</w:t>
            </w:r>
            <w:r w:rsidRPr="00A445E3">
              <w:t xml:space="preserve"> for the remaining APIs within the environment were not performed</w:t>
            </w:r>
            <w:r>
              <w:t>.</w:t>
            </w:r>
            <w:r w:rsidRPr="00A445E3">
              <w:t xml:space="preserve"> </w:t>
            </w:r>
          </w:p>
          <w:p w14:paraId="7839B034" w14:textId="680BE775" w:rsidR="00E177A0" w:rsidRDefault="00E177A0" w:rsidP="006B0A69">
            <w:pPr>
              <w:jc w:val="both"/>
            </w:pPr>
            <w:r w:rsidRPr="00A445E3">
              <w:t>Additionally, no evidence was available to confirm remediation status, closure records, or tracking of vulnerabilities identified during the assessment</w:t>
            </w:r>
            <w:r w:rsidR="004536D0">
              <w:t xml:space="preserve"> done for the five APIs.</w:t>
            </w:r>
          </w:p>
          <w:p w14:paraId="5829BC24" w14:textId="77777777" w:rsidR="00E177A0" w:rsidRPr="00836E7E" w:rsidRDefault="00E177A0" w:rsidP="006B0A69">
            <w:pPr>
              <w:jc w:val="both"/>
            </w:pPr>
            <w:r w:rsidRPr="00836E7E">
              <w:t xml:space="preserve">This is not aligned with </w:t>
            </w:r>
            <w:r w:rsidRPr="00DF533E">
              <w:t>CBUAE Information Security Regulation &amp; Standards – Chapter 3.6 Information Security Testing</w:t>
            </w:r>
            <w:r>
              <w:t xml:space="preserve"> expectations.</w:t>
            </w:r>
          </w:p>
        </w:tc>
      </w:tr>
      <w:tr w:rsidR="00E177A0" w:rsidRPr="00836E7E" w14:paraId="73C4CCBB" w14:textId="77777777" w:rsidTr="006B0A69">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47DD50E" w14:textId="77777777" w:rsidR="00E177A0" w:rsidRPr="00836E7E" w:rsidRDefault="00E177A0" w:rsidP="006B0A69">
            <w:r w:rsidRPr="00836E7E">
              <w:rPr>
                <w:b/>
                <w:bCs/>
                <w:color w:val="000000"/>
              </w:rPr>
              <w:t>Implications</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A636FCD" w14:textId="77777777" w:rsidR="00E177A0" w:rsidRPr="00836E7E" w:rsidRDefault="00E177A0" w:rsidP="006B0A69">
            <w:pPr>
              <w:jc w:val="both"/>
            </w:pPr>
            <w:r w:rsidRPr="005562F9">
              <w:rPr>
                <w:color w:val="000000"/>
              </w:rPr>
              <w:t>Untested API endpoints may contain security weaknesses that attackers could exploit to gain unauthorized access, misuse the API, or access sensitive data.</w:t>
            </w:r>
          </w:p>
        </w:tc>
      </w:tr>
      <w:tr w:rsidR="00E177A0" w:rsidRPr="00836E7E" w14:paraId="735B3365" w14:textId="77777777" w:rsidTr="006B0A69">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FEF2A27" w14:textId="77777777" w:rsidR="00E177A0" w:rsidRPr="00836E7E" w:rsidRDefault="00E177A0" w:rsidP="006B0A69">
            <w:r w:rsidRPr="00836E7E">
              <w:rPr>
                <w:b/>
                <w:bCs/>
                <w:color w:val="000000"/>
              </w:rPr>
              <w:t>Cause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530FCB2" w14:textId="77777777" w:rsidR="00E177A0" w:rsidRPr="00836E7E" w:rsidRDefault="00E177A0" w:rsidP="006B0A69">
            <w:pPr>
              <w:jc w:val="both"/>
            </w:pPr>
            <w:r w:rsidRPr="00836E7E">
              <w:rPr>
                <w:color w:val="000000"/>
              </w:rPr>
              <w:t>No defined API security testing scope policy mandated inclusion of all APIs, resulting in partial coverage during the assessment engagement.</w:t>
            </w:r>
          </w:p>
        </w:tc>
      </w:tr>
      <w:tr w:rsidR="00E177A0" w:rsidRPr="00836E7E" w14:paraId="6D70AE4C" w14:textId="77777777" w:rsidTr="006B0A69">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CCF97EA" w14:textId="77777777" w:rsidR="00E177A0" w:rsidRPr="00836E7E" w:rsidRDefault="00E177A0" w:rsidP="006B0A69">
            <w:r w:rsidRPr="00836E7E">
              <w:rPr>
                <w:b/>
                <w:bCs/>
                <w:color w:val="000000"/>
              </w:rPr>
              <w:t>Recommendation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303A6FB" w14:textId="77777777" w:rsidR="00E177A0" w:rsidRPr="00B67D51" w:rsidRDefault="00E177A0" w:rsidP="0044307B">
            <w:pPr>
              <w:pStyle w:val="ListParagraph"/>
              <w:numPr>
                <w:ilvl w:val="0"/>
                <w:numId w:val="9"/>
              </w:numPr>
              <w:jc w:val="both"/>
              <w:rPr>
                <w:color w:val="000000"/>
              </w:rPr>
            </w:pPr>
            <w:r>
              <w:rPr>
                <w:color w:val="000000"/>
              </w:rPr>
              <w:t>Organization</w:t>
            </w:r>
            <w:r w:rsidRPr="00B67D51">
              <w:rPr>
                <w:color w:val="000000"/>
              </w:rPr>
              <w:t xml:space="preserve"> should define a comprehensive API independent third party VAPT</w:t>
            </w:r>
            <w:r>
              <w:rPr>
                <w:color w:val="000000"/>
              </w:rPr>
              <w:t xml:space="preserve"> &amp; Security Configuration Review</w:t>
            </w:r>
            <w:r w:rsidRPr="00B67D51">
              <w:rPr>
                <w:color w:val="000000"/>
              </w:rPr>
              <w:t xml:space="preserve"> scope criteria within the Secure SDLC </w:t>
            </w:r>
            <w:r>
              <w:rPr>
                <w:color w:val="000000"/>
              </w:rPr>
              <w:t xml:space="preserve">process </w:t>
            </w:r>
            <w:r w:rsidRPr="00B67D51">
              <w:rPr>
                <w:color w:val="000000"/>
              </w:rPr>
              <w:t xml:space="preserve">requiring all APIs </w:t>
            </w:r>
            <w:r>
              <w:rPr>
                <w:color w:val="000000"/>
              </w:rPr>
              <w:t xml:space="preserve">(In-Bound, Out-Bound) </w:t>
            </w:r>
            <w:r w:rsidRPr="00B67D51">
              <w:rPr>
                <w:color w:val="000000"/>
              </w:rPr>
              <w:t>to be assessed on a periodic basis</w:t>
            </w:r>
            <w:r>
              <w:rPr>
                <w:color w:val="000000"/>
              </w:rPr>
              <w:t>/</w:t>
            </w:r>
            <w:r w:rsidRPr="00B67D51">
              <w:rPr>
                <w:color w:val="000000"/>
              </w:rPr>
              <w:t xml:space="preserve"> prior to production deployment. </w:t>
            </w:r>
          </w:p>
          <w:p w14:paraId="0E299CCA" w14:textId="77777777" w:rsidR="00E177A0" w:rsidRPr="00836E7E" w:rsidRDefault="00E177A0" w:rsidP="0044307B">
            <w:pPr>
              <w:pStyle w:val="ListParagraph"/>
              <w:numPr>
                <w:ilvl w:val="0"/>
                <w:numId w:val="9"/>
              </w:numPr>
              <w:jc w:val="both"/>
            </w:pPr>
            <w:r w:rsidRPr="00B67D51">
              <w:rPr>
                <w:color w:val="000000"/>
              </w:rPr>
              <w:t xml:space="preserve">A formal vulnerability remediation tracking process should be established to document identified vulnerabilities, remediation </w:t>
            </w:r>
            <w:r>
              <w:rPr>
                <w:color w:val="000000"/>
              </w:rPr>
              <w:t>action plan,</w:t>
            </w:r>
            <w:r w:rsidRPr="00B67D51">
              <w:rPr>
                <w:color w:val="000000"/>
              </w:rPr>
              <w:t xml:space="preserve"> </w:t>
            </w:r>
            <w:r>
              <w:rPr>
                <w:color w:val="000000"/>
              </w:rPr>
              <w:t>re</w:t>
            </w:r>
            <w:r w:rsidRPr="00B67D51">
              <w:rPr>
                <w:color w:val="000000"/>
              </w:rPr>
              <w:t xml:space="preserve">validation results, and closure </w:t>
            </w:r>
            <w:r>
              <w:rPr>
                <w:color w:val="000000"/>
              </w:rPr>
              <w:t xml:space="preserve">status. </w:t>
            </w:r>
          </w:p>
        </w:tc>
      </w:tr>
      <w:tr w:rsidR="00E177A0" w:rsidRPr="00836E7E" w14:paraId="395D543F" w14:textId="77777777" w:rsidTr="006B0A69">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6DB8D4D" w14:textId="77777777" w:rsidR="00E177A0" w:rsidRPr="00836E7E" w:rsidRDefault="00E177A0" w:rsidP="006B0A69">
            <w:r w:rsidRPr="00836E7E">
              <w:rPr>
                <w:b/>
                <w:bCs/>
                <w:color w:val="000000"/>
              </w:rPr>
              <w:t>Management Response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FC887D4" w14:textId="77777777" w:rsidR="00E177A0" w:rsidRPr="00836E7E" w:rsidRDefault="00E177A0" w:rsidP="006B0A69">
            <w:r w:rsidRPr="00836E7E">
              <w:t xml:space="preserve"> </w:t>
            </w:r>
          </w:p>
          <w:p w14:paraId="4B0FCD72" w14:textId="77777777" w:rsidR="00E177A0" w:rsidRPr="00836E7E" w:rsidRDefault="00E177A0" w:rsidP="006B0A69"/>
          <w:p w14:paraId="38496AF4" w14:textId="77777777" w:rsidR="00E177A0" w:rsidRPr="00836E7E" w:rsidRDefault="00E177A0" w:rsidP="006B0A69"/>
          <w:p w14:paraId="7398D2A0" w14:textId="77777777" w:rsidR="00E177A0" w:rsidRPr="00836E7E" w:rsidRDefault="00E177A0" w:rsidP="006B0A69">
            <w:r w:rsidRPr="00836E7E">
              <w:t xml:space="preserve"> </w:t>
            </w:r>
          </w:p>
          <w:p w14:paraId="48D548F9" w14:textId="77777777" w:rsidR="00E177A0" w:rsidRPr="00836E7E" w:rsidRDefault="00E177A0" w:rsidP="006B0A69">
            <w:r w:rsidRPr="00836E7E">
              <w:rPr>
                <w:b/>
                <w:bCs/>
              </w:rPr>
              <w:t xml:space="preserve">Action Owner: </w:t>
            </w:r>
            <w:r w:rsidRPr="00836E7E">
              <w:t xml:space="preserve">                                                    </w:t>
            </w:r>
            <w:r w:rsidRPr="00836E7E">
              <w:rPr>
                <w:b/>
                <w:bCs/>
              </w:rPr>
              <w:t xml:space="preserve">Target Date: </w:t>
            </w:r>
            <w:r w:rsidRPr="00836E7E">
              <w:t xml:space="preserve"> </w:t>
            </w:r>
          </w:p>
        </w:tc>
      </w:tr>
      <w:bookmarkEnd w:id="15"/>
    </w:tbl>
    <w:p w14:paraId="3EC206F7" w14:textId="0AA95C5E" w:rsidR="004F6029" w:rsidRPr="00C63D48" w:rsidRDefault="004F6029" w:rsidP="00C63D48">
      <w:pPr>
        <w:spacing w:line="278" w:lineRule="auto"/>
        <w:rPr>
          <w:b/>
          <w:color w:val="153D63" w:themeColor="text2" w:themeTint="E6"/>
          <w:sz w:val="28"/>
          <w:szCs w:val="40"/>
        </w:rPr>
      </w:pPr>
    </w:p>
    <w:p w14:paraId="563F5752" w14:textId="4B149F06" w:rsidR="00C63D48" w:rsidRDefault="00C63D48">
      <w:pPr>
        <w:spacing w:line="278" w:lineRule="auto"/>
      </w:pPr>
      <w:bookmarkStart w:id="17" w:name="_Toc230271723"/>
    </w:p>
    <w:p w14:paraId="7CB658BE" w14:textId="15937C40" w:rsidR="00C63D48" w:rsidRDefault="004536D0" w:rsidP="004E0392">
      <w:pPr>
        <w:pStyle w:val="Heading1"/>
      </w:pPr>
      <w:bookmarkStart w:id="18" w:name="_Toc231054604"/>
      <w:r>
        <w:lastRenderedPageBreak/>
        <w:t xml:space="preserve">Inadequate </w:t>
      </w:r>
      <w:r w:rsidR="004E0392" w:rsidRPr="004E0392">
        <w:t>Secure Software Development Life Cycle (SSDLC) and Security- by-Design Controls</w:t>
      </w:r>
      <w:bookmarkEnd w:id="18"/>
    </w:p>
    <w:tbl>
      <w:tblPr>
        <w:tblpPr w:leftFromText="180" w:rightFromText="180" w:vertAnchor="text" w:horzAnchor="margin" w:tblpXSpec="right" w:tblpY="48"/>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1"/>
        <w:gridCol w:w="1049"/>
      </w:tblGrid>
      <w:tr w:rsidR="004E0392" w:rsidRPr="00836E7E" w14:paraId="315D78EC" w14:textId="77777777" w:rsidTr="004E0392">
        <w:trPr>
          <w:trHeight w:val="539"/>
        </w:trPr>
        <w:tc>
          <w:tcPr>
            <w:tcW w:w="901" w:type="dxa"/>
          </w:tcPr>
          <w:p w14:paraId="0C59C8E5" w14:textId="77777777" w:rsidR="004E0392" w:rsidRPr="00836E7E" w:rsidRDefault="004E0392" w:rsidP="004E0392">
            <w:pPr>
              <w:pStyle w:val="TableParagraph"/>
              <w:spacing w:before="1" w:line="267" w:lineRule="exact"/>
              <w:ind w:left="110"/>
              <w:rPr>
                <w:b/>
              </w:rPr>
            </w:pPr>
            <w:r w:rsidRPr="00836E7E">
              <w:rPr>
                <w:b/>
                <w:spacing w:val="-4"/>
              </w:rPr>
              <w:t>Risk</w:t>
            </w:r>
          </w:p>
          <w:p w14:paraId="6B7CBCA0" w14:textId="77777777" w:rsidR="004E0392" w:rsidRPr="00836E7E" w:rsidRDefault="004E0392" w:rsidP="004E0392">
            <w:pPr>
              <w:pStyle w:val="TableParagraph"/>
              <w:spacing w:line="250" w:lineRule="exact"/>
              <w:ind w:left="110"/>
              <w:rPr>
                <w:b/>
              </w:rPr>
            </w:pPr>
            <w:r w:rsidRPr="00836E7E">
              <w:rPr>
                <w:b/>
                <w:spacing w:val="-2"/>
              </w:rPr>
              <w:t>Rating</w:t>
            </w:r>
          </w:p>
        </w:tc>
        <w:tc>
          <w:tcPr>
            <w:tcW w:w="1049" w:type="dxa"/>
            <w:shd w:val="clear" w:color="auto" w:fill="FFFFFF" w:themeFill="background1"/>
          </w:tcPr>
          <w:p w14:paraId="2B5D3240" w14:textId="0BCB1828" w:rsidR="004E0392" w:rsidRPr="00836E7E" w:rsidRDefault="004E0392" w:rsidP="004E0392">
            <w:pPr>
              <w:pStyle w:val="TableParagraph"/>
              <w:spacing w:before="1"/>
              <w:rPr>
                <w:b/>
                <w:bCs/>
                <w:color w:val="E97132" w:themeColor="accent2"/>
              </w:rPr>
            </w:pPr>
            <w:r w:rsidRPr="00836E7E">
              <w:rPr>
                <w:b/>
                <w:bCs/>
                <w:color w:val="FFC000"/>
              </w:rPr>
              <w:t xml:space="preserve">  </w:t>
            </w:r>
            <w:r w:rsidRPr="00836E7E">
              <w:rPr>
                <w:b/>
                <w:bCs/>
                <w:color w:val="C00000"/>
              </w:rPr>
              <w:t xml:space="preserve"> </w:t>
            </w:r>
            <w:r w:rsidRPr="00836E7E">
              <w:rPr>
                <w:b/>
                <w:color w:val="FF0000"/>
                <w:spacing w:val="-2"/>
              </w:rPr>
              <w:t xml:space="preserve"> </w:t>
            </w:r>
            <w:r w:rsidR="00454765">
              <w:rPr>
                <w:b/>
                <w:bCs/>
                <w:color w:val="FF0000"/>
                <w:sz w:val="19"/>
                <w:szCs w:val="19"/>
              </w:rPr>
              <w:t>High</w:t>
            </w:r>
          </w:p>
        </w:tc>
      </w:tr>
    </w:tbl>
    <w:p w14:paraId="3265C616" w14:textId="77777777" w:rsidR="004E0392" w:rsidRDefault="004E0392" w:rsidP="004E0392"/>
    <w:p w14:paraId="6F8FAECA" w14:textId="77777777" w:rsidR="004E0392" w:rsidRPr="004E0392" w:rsidRDefault="004E0392" w:rsidP="004E0392"/>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6700"/>
      </w:tblGrid>
      <w:tr w:rsidR="00C63D48" w:rsidRPr="00836E7E" w14:paraId="38F3E2D8" w14:textId="77777777" w:rsidTr="007F3FBE">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A776562" w14:textId="77777777" w:rsidR="00C63D48" w:rsidRPr="00836E7E" w:rsidRDefault="00C63D48" w:rsidP="007F3FBE">
            <w:r w:rsidRPr="00836E7E">
              <w:rPr>
                <w:b/>
                <w:bCs/>
                <w:color w:val="000000"/>
              </w:rPr>
              <w:t>Observation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25ADB23C" w14:textId="77777777" w:rsidR="004536D0" w:rsidRDefault="004536D0" w:rsidP="004536D0">
            <w:pPr>
              <w:jc w:val="both"/>
            </w:pPr>
            <w:r>
              <w:t xml:space="preserve">Referring to the "IT Software Development Life Cycle Version 2.0 (AAFS/IT/PRO/005)" dated January 2025. </w:t>
            </w:r>
          </w:p>
          <w:p w14:paraId="139B7DE4" w14:textId="77777777" w:rsidR="004536D0" w:rsidRDefault="004536D0" w:rsidP="004536D0">
            <w:pPr>
              <w:jc w:val="both"/>
            </w:pPr>
            <w:r>
              <w:t xml:space="preserve">The organization follows a V-Model based SDLC; however, </w:t>
            </w:r>
            <w:proofErr w:type="gramStart"/>
            <w:r>
              <w:t>SSDLC  practices</w:t>
            </w:r>
            <w:proofErr w:type="gramEnd"/>
            <w:r>
              <w:t xml:space="preserve"> and security-by-design controls were not incorporated across design, development, testing, and deployment phases. No evidence was provided for secure architecture reviews, threat modelling, secure coding practices, or integrated security testing. </w:t>
            </w:r>
          </w:p>
          <w:p w14:paraId="7AF58B74" w14:textId="31E4DA0B" w:rsidR="00C63D48" w:rsidRPr="00836E7E" w:rsidRDefault="00C63D48" w:rsidP="004536D0">
            <w:pPr>
              <w:jc w:val="both"/>
            </w:pPr>
          </w:p>
        </w:tc>
      </w:tr>
      <w:tr w:rsidR="00C63D48" w:rsidRPr="00836E7E" w14:paraId="06C2106B" w14:textId="77777777" w:rsidTr="007F3FBE">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F523C20" w14:textId="77777777" w:rsidR="00C63D48" w:rsidRPr="00836E7E" w:rsidRDefault="00C63D48" w:rsidP="007F3FBE">
            <w:r w:rsidRPr="00836E7E">
              <w:rPr>
                <w:b/>
                <w:bCs/>
                <w:color w:val="000000"/>
              </w:rPr>
              <w:t>Implications</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0D998A8" w14:textId="13579B97" w:rsidR="00C63D48" w:rsidRPr="00836E7E" w:rsidRDefault="004536D0" w:rsidP="007F3FBE">
            <w:pPr>
              <w:jc w:val="both"/>
            </w:pPr>
            <w:r w:rsidRPr="00836E7E">
              <w:rPr>
                <w:color w:val="000000"/>
              </w:rPr>
              <w:t xml:space="preserve">Security vulnerabilities and privacy risks may remain unidentified in early </w:t>
            </w:r>
            <w:r>
              <w:rPr>
                <w:color w:val="000000"/>
              </w:rPr>
              <w:t xml:space="preserve">design &amp; </w:t>
            </w:r>
            <w:r w:rsidRPr="00836E7E">
              <w:rPr>
                <w:color w:val="000000"/>
              </w:rPr>
              <w:t>development stages, increasing the likelihood of unauthorized access, data breaches, regulatory non-compliance, and higher remediation costs in production</w:t>
            </w:r>
            <w:r w:rsidR="00C63D48" w:rsidRPr="005562F9">
              <w:rPr>
                <w:color w:val="000000"/>
              </w:rPr>
              <w:t>.</w:t>
            </w:r>
          </w:p>
        </w:tc>
      </w:tr>
      <w:tr w:rsidR="00C63D48" w:rsidRPr="00836E7E" w14:paraId="0211703F" w14:textId="77777777" w:rsidTr="007F3FBE">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DFC92DD" w14:textId="77777777" w:rsidR="00C63D48" w:rsidRPr="00836E7E" w:rsidRDefault="00C63D48" w:rsidP="007F3FBE">
            <w:r w:rsidRPr="00836E7E">
              <w:rPr>
                <w:b/>
                <w:bCs/>
                <w:color w:val="000000"/>
              </w:rPr>
              <w:t>Cause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3D9B18C1" w14:textId="338D9CDB" w:rsidR="00C63D48" w:rsidRPr="00836E7E" w:rsidRDefault="004536D0" w:rsidP="007F3FBE">
            <w:pPr>
              <w:jc w:val="both"/>
            </w:pPr>
            <w:r w:rsidRPr="00836E7E">
              <w:rPr>
                <w:color w:val="000000"/>
              </w:rPr>
              <w:t>Security-by-design principles were not formally adopted within the SDLC policy</w:t>
            </w:r>
            <w:r>
              <w:rPr>
                <w:color w:val="000000"/>
              </w:rPr>
              <w:t>, n</w:t>
            </w:r>
            <w:r w:rsidRPr="00836E7E">
              <w:rPr>
                <w:color w:val="000000"/>
              </w:rPr>
              <w:t>o mandatory security checkpoints were defined across development phases</w:t>
            </w:r>
            <w:r w:rsidR="00C63D48" w:rsidRPr="00836E7E">
              <w:rPr>
                <w:color w:val="000000"/>
              </w:rPr>
              <w:t>.</w:t>
            </w:r>
          </w:p>
        </w:tc>
      </w:tr>
      <w:tr w:rsidR="00C63D48" w:rsidRPr="00836E7E" w14:paraId="3944B28B" w14:textId="77777777" w:rsidTr="007F3FBE">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20BC2FA" w14:textId="77777777" w:rsidR="00C63D48" w:rsidRPr="00836E7E" w:rsidRDefault="00C63D48" w:rsidP="007F3FBE">
            <w:r w:rsidRPr="00836E7E">
              <w:rPr>
                <w:b/>
                <w:bCs/>
                <w:color w:val="000000"/>
              </w:rPr>
              <w:t>Recommendation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6F7A1356" w14:textId="69514ABA" w:rsidR="00C63D48" w:rsidRPr="00836E7E" w:rsidRDefault="004536D0" w:rsidP="004536D0">
            <w:pPr>
              <w:jc w:val="both"/>
            </w:pPr>
            <w:r w:rsidRPr="004536D0">
              <w:rPr>
                <w:color w:val="000000"/>
              </w:rPr>
              <w:t xml:space="preserve">The organization should formally integrate SSDLC practices into the existing SDLC policy, incorporating mandatory security checkpoints at each phase including threat modelling during design, secure coding standards during development, and security testing (SAST/DAST) prior to deployment in line with regulatory requirements and industry best practices. </w:t>
            </w:r>
            <w:r w:rsidR="00C63D48" w:rsidRPr="004536D0">
              <w:rPr>
                <w:color w:val="000000"/>
              </w:rPr>
              <w:t xml:space="preserve"> </w:t>
            </w:r>
          </w:p>
        </w:tc>
      </w:tr>
      <w:tr w:rsidR="00C63D48" w:rsidRPr="00836E7E" w14:paraId="3CD1CC7E" w14:textId="77777777" w:rsidTr="007F3FBE">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B825258" w14:textId="77777777" w:rsidR="00C63D48" w:rsidRPr="00836E7E" w:rsidRDefault="00C63D48" w:rsidP="007F3FBE">
            <w:r w:rsidRPr="00836E7E">
              <w:rPr>
                <w:b/>
                <w:bCs/>
                <w:color w:val="000000"/>
              </w:rPr>
              <w:t>Management Response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19DB742" w14:textId="77777777" w:rsidR="00C63D48" w:rsidRPr="00836E7E" w:rsidRDefault="00C63D48" w:rsidP="007F3FBE">
            <w:r w:rsidRPr="00836E7E">
              <w:t xml:space="preserve"> </w:t>
            </w:r>
          </w:p>
          <w:p w14:paraId="4A8C4F25" w14:textId="77777777" w:rsidR="00C63D48" w:rsidRPr="00836E7E" w:rsidRDefault="00C63D48" w:rsidP="007F3FBE"/>
          <w:p w14:paraId="03C51523" w14:textId="77777777" w:rsidR="00C63D48" w:rsidRPr="00836E7E" w:rsidRDefault="00C63D48" w:rsidP="007F3FBE"/>
          <w:p w14:paraId="3AC89943" w14:textId="77777777" w:rsidR="00C63D48" w:rsidRPr="00836E7E" w:rsidRDefault="00C63D48" w:rsidP="007F3FBE">
            <w:r w:rsidRPr="00836E7E">
              <w:t xml:space="preserve"> </w:t>
            </w:r>
          </w:p>
          <w:p w14:paraId="3CAC65FF" w14:textId="77777777" w:rsidR="00C63D48" w:rsidRPr="00836E7E" w:rsidRDefault="00C63D48" w:rsidP="007F3FBE">
            <w:r w:rsidRPr="00836E7E">
              <w:rPr>
                <w:b/>
                <w:bCs/>
              </w:rPr>
              <w:t xml:space="preserve">Action Owner: </w:t>
            </w:r>
            <w:r w:rsidRPr="00836E7E">
              <w:t xml:space="preserve">                                                    </w:t>
            </w:r>
            <w:r w:rsidRPr="00836E7E">
              <w:rPr>
                <w:b/>
                <w:bCs/>
              </w:rPr>
              <w:t xml:space="preserve">Target Date: </w:t>
            </w:r>
            <w:r w:rsidRPr="00836E7E">
              <w:t xml:space="preserve"> </w:t>
            </w:r>
          </w:p>
        </w:tc>
      </w:tr>
    </w:tbl>
    <w:p w14:paraId="79D9F3BD" w14:textId="50A59E4A" w:rsidR="00B67D51" w:rsidRDefault="00B67D51">
      <w:pPr>
        <w:spacing w:line="278" w:lineRule="auto"/>
        <w:rPr>
          <w:rFonts w:cstheme="majorBidi"/>
          <w:b/>
          <w:color w:val="153D63" w:themeColor="text2" w:themeTint="E6"/>
          <w:sz w:val="28"/>
          <w:szCs w:val="40"/>
        </w:rPr>
      </w:pPr>
      <w:r>
        <w:br w:type="page"/>
      </w:r>
    </w:p>
    <w:p w14:paraId="59E5CD16" w14:textId="278319AA" w:rsidR="00624A7F" w:rsidRDefault="00624A7F" w:rsidP="00624A7F">
      <w:pPr>
        <w:pStyle w:val="Heading1"/>
      </w:pPr>
      <w:bookmarkStart w:id="19" w:name="_Toc230271724"/>
      <w:bookmarkStart w:id="20" w:name="_Toc231054605"/>
      <w:bookmarkEnd w:id="17"/>
      <w:r w:rsidRPr="001A0508">
        <w:lastRenderedPageBreak/>
        <w:t xml:space="preserve">API Governance </w:t>
      </w:r>
      <w:r w:rsidR="007B0A15">
        <w:t xml:space="preserve">and Risk Classification </w:t>
      </w:r>
      <w:r w:rsidRPr="001A0508">
        <w:t xml:space="preserve">Documentation Not </w:t>
      </w:r>
      <w:r w:rsidR="00892393">
        <w:t>Maintained</w:t>
      </w:r>
      <w:bookmarkEnd w:id="20"/>
    </w:p>
    <w:tbl>
      <w:tblPr>
        <w:tblpPr w:leftFromText="180" w:rightFromText="180" w:vertAnchor="text" w:horzAnchor="page" w:tblpX="9241" w:tblpY="6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1"/>
        <w:gridCol w:w="1049"/>
      </w:tblGrid>
      <w:tr w:rsidR="00B67D51" w:rsidRPr="00836E7E" w14:paraId="3C102192" w14:textId="77777777" w:rsidTr="00B67D51">
        <w:trPr>
          <w:trHeight w:val="539"/>
        </w:trPr>
        <w:tc>
          <w:tcPr>
            <w:tcW w:w="901" w:type="dxa"/>
          </w:tcPr>
          <w:p w14:paraId="298F67E2" w14:textId="77777777" w:rsidR="00B67D51" w:rsidRPr="00836E7E" w:rsidRDefault="00B67D51" w:rsidP="00B67D51">
            <w:pPr>
              <w:pStyle w:val="TableParagraph"/>
              <w:spacing w:before="1" w:line="267" w:lineRule="exact"/>
              <w:ind w:left="110"/>
              <w:rPr>
                <w:b/>
              </w:rPr>
            </w:pPr>
            <w:r w:rsidRPr="00836E7E">
              <w:rPr>
                <w:b/>
                <w:spacing w:val="-4"/>
              </w:rPr>
              <w:t>Risk</w:t>
            </w:r>
          </w:p>
          <w:p w14:paraId="7D9122B6" w14:textId="77777777" w:rsidR="00B67D51" w:rsidRPr="00836E7E" w:rsidRDefault="00B67D51" w:rsidP="00B67D51">
            <w:pPr>
              <w:pStyle w:val="TableParagraph"/>
              <w:spacing w:line="250" w:lineRule="exact"/>
              <w:ind w:left="110"/>
              <w:rPr>
                <w:b/>
              </w:rPr>
            </w:pPr>
            <w:r w:rsidRPr="00836E7E">
              <w:rPr>
                <w:b/>
                <w:spacing w:val="-2"/>
              </w:rPr>
              <w:t>Rating</w:t>
            </w:r>
          </w:p>
        </w:tc>
        <w:tc>
          <w:tcPr>
            <w:tcW w:w="1049" w:type="dxa"/>
            <w:shd w:val="clear" w:color="auto" w:fill="FFFFFF" w:themeFill="background1"/>
          </w:tcPr>
          <w:p w14:paraId="0F90AB81" w14:textId="77777777" w:rsidR="00B67D51" w:rsidRPr="00836E7E" w:rsidRDefault="00B67D51" w:rsidP="00B67D51">
            <w:pPr>
              <w:pStyle w:val="TableParagraph"/>
              <w:spacing w:before="1"/>
              <w:jc w:val="center"/>
              <w:rPr>
                <w:b/>
                <w:bCs/>
                <w:color w:val="E97132" w:themeColor="accent2"/>
              </w:rPr>
            </w:pPr>
            <w:r>
              <w:rPr>
                <w:b/>
                <w:bCs/>
                <w:color w:val="FF0000"/>
                <w:sz w:val="19"/>
                <w:szCs w:val="19"/>
              </w:rPr>
              <w:t>High</w:t>
            </w:r>
          </w:p>
        </w:tc>
      </w:tr>
    </w:tbl>
    <w:p w14:paraId="6B1EC01F" w14:textId="77777777" w:rsidR="007B0A15" w:rsidRDefault="007B0A15" w:rsidP="007B0A15"/>
    <w:p w14:paraId="1C356BA3" w14:textId="77777777" w:rsidR="007B0A15" w:rsidRPr="007B0A15" w:rsidRDefault="007B0A15" w:rsidP="007B0A1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6700"/>
      </w:tblGrid>
      <w:tr w:rsidR="007B0A15" w:rsidRPr="00836E7E" w14:paraId="235C8C29" w14:textId="77777777" w:rsidTr="00360F2A">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6F1425D6" w14:textId="77777777" w:rsidR="007B0A15" w:rsidRPr="00836E7E" w:rsidRDefault="007B0A15" w:rsidP="00360F2A">
            <w:r w:rsidRPr="00836E7E">
              <w:rPr>
                <w:b/>
                <w:bCs/>
                <w:color w:val="000000"/>
              </w:rPr>
              <w:t>Observation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100B870" w14:textId="68249CA9" w:rsidR="00E57157" w:rsidRDefault="00E57157" w:rsidP="00360F2A">
            <w:pPr>
              <w:jc w:val="both"/>
              <w:rPr>
                <w:b/>
                <w:bCs/>
              </w:rPr>
            </w:pPr>
            <w:r w:rsidRPr="00E57157">
              <w:t xml:space="preserve">Referring to the </w:t>
            </w:r>
            <w:r w:rsidRPr="00E57157">
              <w:rPr>
                <w:b/>
                <w:bCs/>
              </w:rPr>
              <w:t xml:space="preserve">“Al Ansari </w:t>
            </w:r>
            <w:proofErr w:type="spellStart"/>
            <w:r w:rsidRPr="00E57157">
              <w:rPr>
                <w:b/>
                <w:bCs/>
              </w:rPr>
              <w:t>CashExpress</w:t>
            </w:r>
            <w:proofErr w:type="spellEnd"/>
            <w:r w:rsidRPr="00E57157">
              <w:rPr>
                <w:b/>
                <w:bCs/>
              </w:rPr>
              <w:t xml:space="preserve"> API Developers’ Guide” Version 3.4 dated June 2021</w:t>
            </w:r>
            <w:r>
              <w:rPr>
                <w:b/>
                <w:bCs/>
              </w:rPr>
              <w:t>”.</w:t>
            </w:r>
          </w:p>
          <w:p w14:paraId="57638CBA" w14:textId="15099B9F" w:rsidR="00E57157" w:rsidRDefault="00E57157" w:rsidP="00360F2A">
            <w:pPr>
              <w:jc w:val="both"/>
            </w:pPr>
            <w:r>
              <w:t>I</w:t>
            </w:r>
            <w:r w:rsidRPr="00E57157">
              <w:t xml:space="preserve">t was observed that API integration requirements, authentication approaches, service definitions, and technical implementation guidance were documented; however, no formal API governance </w:t>
            </w:r>
            <w:r w:rsidR="004536D0">
              <w:t xml:space="preserve">framework put in place </w:t>
            </w:r>
            <w:r w:rsidRPr="00E57157">
              <w:t xml:space="preserve">to demonstrate governance over API ownership, </w:t>
            </w:r>
            <w:r w:rsidR="007418EC">
              <w:t xml:space="preserve">responsibilities, </w:t>
            </w:r>
            <w:r w:rsidRPr="00E57157">
              <w:t xml:space="preserve">lifecycle management, </w:t>
            </w:r>
            <w:r w:rsidR="004536D0">
              <w:t xml:space="preserve">risk classification, </w:t>
            </w:r>
            <w:r w:rsidRPr="00E57157">
              <w:t>version control, monitoring, security requirements, and compliance oversight.</w:t>
            </w:r>
          </w:p>
          <w:p w14:paraId="57F9C08B" w14:textId="6BB96109" w:rsidR="007B0A15" w:rsidRPr="00836E7E" w:rsidRDefault="007B0A15" w:rsidP="00360F2A">
            <w:pPr>
              <w:jc w:val="both"/>
            </w:pPr>
            <w:r w:rsidRPr="001A0508">
              <w:t xml:space="preserve">This is not aligned with CBUAE Information Security Regulation &amp; Standards Chapter 3.5 – Information System </w:t>
            </w:r>
            <w:r w:rsidR="003206BD" w:rsidRPr="001A0508">
              <w:t>Acquisition</w:t>
            </w:r>
            <w:r w:rsidR="003206BD">
              <w:t>,</w:t>
            </w:r>
            <w:r w:rsidR="003206BD" w:rsidRPr="003206BD">
              <w:t xml:space="preserve"> Development and Maintenance </w:t>
            </w:r>
            <w:r w:rsidRPr="001A0508">
              <w:t>and OWASP API Security Top 10 API9:2023 Improper Inventory Management relating to unmanaged and undocumented API assets and processes.</w:t>
            </w:r>
          </w:p>
        </w:tc>
      </w:tr>
      <w:tr w:rsidR="007B0A15" w:rsidRPr="00836E7E" w14:paraId="56B543FB" w14:textId="77777777" w:rsidTr="00360F2A">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3079B772" w14:textId="77777777" w:rsidR="007B0A15" w:rsidRPr="00836E7E" w:rsidRDefault="007B0A15" w:rsidP="00360F2A">
            <w:r w:rsidRPr="00836E7E">
              <w:rPr>
                <w:b/>
                <w:bCs/>
                <w:color w:val="000000"/>
              </w:rPr>
              <w:t>Implications</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87F4CE2" w14:textId="77777777" w:rsidR="007B0A15" w:rsidRPr="0000203B" w:rsidRDefault="007B0A15" w:rsidP="00360F2A">
            <w:pPr>
              <w:jc w:val="both"/>
              <w:rPr>
                <w:color w:val="000000"/>
              </w:rPr>
            </w:pPr>
            <w:r w:rsidRPr="0000203B">
              <w:rPr>
                <w:color w:val="000000"/>
              </w:rPr>
              <w:t>May result in inconsistent API management and inadequate security oversight.</w:t>
            </w:r>
          </w:p>
        </w:tc>
      </w:tr>
      <w:tr w:rsidR="007B0A15" w:rsidRPr="00836E7E" w14:paraId="6E706C1E" w14:textId="77777777" w:rsidTr="00360F2A">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2FDD1C6" w14:textId="77777777" w:rsidR="007B0A15" w:rsidRPr="00836E7E" w:rsidRDefault="007B0A15" w:rsidP="00360F2A">
            <w:r w:rsidRPr="00836E7E">
              <w:rPr>
                <w:b/>
                <w:bCs/>
                <w:color w:val="000000"/>
              </w:rPr>
              <w:t>Cause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E654762" w14:textId="2591B614" w:rsidR="007B0A15" w:rsidRPr="0000203B" w:rsidRDefault="007B0A15" w:rsidP="00360F2A">
            <w:pPr>
              <w:jc w:val="both"/>
              <w:rPr>
                <w:color w:val="000000"/>
              </w:rPr>
            </w:pPr>
            <w:r w:rsidRPr="0000203B">
              <w:rPr>
                <w:color w:val="000000"/>
              </w:rPr>
              <w:t>Formal API governance</w:t>
            </w:r>
            <w:r w:rsidR="0012073A">
              <w:rPr>
                <w:color w:val="000000"/>
              </w:rPr>
              <w:t>, risk classification</w:t>
            </w:r>
            <w:r w:rsidRPr="0000203B">
              <w:rPr>
                <w:color w:val="000000"/>
              </w:rPr>
              <w:t xml:space="preserve"> processes and documentation standards have not been established or maintained.</w:t>
            </w:r>
          </w:p>
        </w:tc>
      </w:tr>
      <w:tr w:rsidR="007B0A15" w:rsidRPr="00836E7E" w14:paraId="7621062F" w14:textId="77777777" w:rsidTr="00360F2A">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69F0B2DB" w14:textId="77777777" w:rsidR="007B0A15" w:rsidRPr="00836E7E" w:rsidRDefault="007B0A15" w:rsidP="00360F2A">
            <w:r w:rsidRPr="00836E7E">
              <w:rPr>
                <w:b/>
                <w:bCs/>
                <w:color w:val="000000"/>
              </w:rPr>
              <w:t>Recommendation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20A746B" w14:textId="06D4CE66" w:rsidR="007B0A15" w:rsidRPr="00964FDC" w:rsidRDefault="007B0A15" w:rsidP="00360F2A">
            <w:pPr>
              <w:jc w:val="both"/>
              <w:rPr>
                <w:color w:val="000000"/>
              </w:rPr>
            </w:pPr>
            <w:r w:rsidRPr="00964FDC">
              <w:rPr>
                <w:color w:val="000000"/>
              </w:rPr>
              <w:t>Establish and maintain a formal API governance framework</w:t>
            </w:r>
            <w:r w:rsidR="0012073A">
              <w:rPr>
                <w:color w:val="000000"/>
              </w:rPr>
              <w:t xml:space="preserve"> and risk classification </w:t>
            </w:r>
            <w:r w:rsidRPr="00964FDC">
              <w:rPr>
                <w:color w:val="000000"/>
              </w:rPr>
              <w:t>covering API ownership, security requirements, lifecycle management, versioning, monitoring, documentation, and compliance responsibilities.</w:t>
            </w:r>
          </w:p>
        </w:tc>
      </w:tr>
      <w:tr w:rsidR="007B0A15" w:rsidRPr="00836E7E" w14:paraId="3757B965" w14:textId="77777777" w:rsidTr="00360F2A">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6BF726B1" w14:textId="77777777" w:rsidR="007B0A15" w:rsidRPr="00836E7E" w:rsidRDefault="007B0A15" w:rsidP="00360F2A">
            <w:r w:rsidRPr="00836E7E">
              <w:rPr>
                <w:b/>
                <w:bCs/>
                <w:color w:val="000000"/>
              </w:rPr>
              <w:t>Management Response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3944A9E" w14:textId="77777777" w:rsidR="007B0A15" w:rsidRPr="00836E7E" w:rsidRDefault="007B0A15" w:rsidP="00360F2A">
            <w:r w:rsidRPr="00836E7E">
              <w:t xml:space="preserve"> </w:t>
            </w:r>
          </w:p>
          <w:p w14:paraId="4B00F11D" w14:textId="2CA3EEAA" w:rsidR="00DB33BE" w:rsidRDefault="007B0A15" w:rsidP="00360F2A">
            <w:r w:rsidRPr="00836E7E">
              <w:t xml:space="preserve"> </w:t>
            </w:r>
          </w:p>
          <w:p w14:paraId="64FA3A51" w14:textId="77777777" w:rsidR="00DB33BE" w:rsidRDefault="00DB33BE" w:rsidP="00360F2A"/>
          <w:p w14:paraId="7818C64C" w14:textId="77777777" w:rsidR="00DB33BE" w:rsidRDefault="00DB33BE" w:rsidP="00360F2A"/>
          <w:p w14:paraId="60BA718D" w14:textId="77777777" w:rsidR="00DB33BE" w:rsidRPr="00836E7E" w:rsidRDefault="00DB33BE" w:rsidP="00360F2A"/>
          <w:p w14:paraId="5CA16976" w14:textId="77777777" w:rsidR="007B0A15" w:rsidRPr="00836E7E" w:rsidRDefault="007B0A15" w:rsidP="00360F2A">
            <w:r w:rsidRPr="00836E7E">
              <w:rPr>
                <w:b/>
                <w:bCs/>
              </w:rPr>
              <w:t xml:space="preserve">Action Owner: </w:t>
            </w:r>
            <w:r w:rsidRPr="00836E7E">
              <w:t xml:space="preserve">                                                    </w:t>
            </w:r>
            <w:r w:rsidRPr="00836E7E">
              <w:rPr>
                <w:b/>
                <w:bCs/>
              </w:rPr>
              <w:t xml:space="preserve">Target Date: </w:t>
            </w:r>
            <w:r w:rsidRPr="00836E7E">
              <w:t xml:space="preserve"> </w:t>
            </w:r>
          </w:p>
        </w:tc>
      </w:tr>
    </w:tbl>
    <w:p w14:paraId="50DD5887" w14:textId="77777777" w:rsidR="00624A7F" w:rsidRDefault="00624A7F" w:rsidP="00624A7F"/>
    <w:p w14:paraId="64CCB0C4" w14:textId="50322C21" w:rsidR="007B0A15" w:rsidRDefault="007B0A15">
      <w:pPr>
        <w:spacing w:line="278" w:lineRule="auto"/>
      </w:pPr>
    </w:p>
    <w:p w14:paraId="3914E1C0" w14:textId="77777777" w:rsidR="00ED46C9" w:rsidRDefault="00ED46C9">
      <w:pPr>
        <w:spacing w:line="278" w:lineRule="auto"/>
        <w:rPr>
          <w:b/>
          <w:color w:val="153D63" w:themeColor="text2" w:themeTint="E6"/>
          <w:sz w:val="28"/>
          <w:szCs w:val="40"/>
        </w:rPr>
      </w:pPr>
      <w:r>
        <w:br w:type="page"/>
      </w:r>
    </w:p>
    <w:p w14:paraId="0F01B5FE" w14:textId="70556817" w:rsidR="00A66AD6" w:rsidRPr="00A66AD6" w:rsidRDefault="00A66AD6" w:rsidP="00A66AD6">
      <w:pPr>
        <w:pStyle w:val="Heading1"/>
        <w:rPr>
          <w:rFonts w:eastAsia="Calibri"/>
        </w:rPr>
      </w:pPr>
      <w:bookmarkStart w:id="21" w:name="_Toc230271730"/>
      <w:bookmarkStart w:id="22" w:name="_Toc230271725"/>
      <w:bookmarkStart w:id="23" w:name="_Toc231054606"/>
      <w:bookmarkEnd w:id="19"/>
      <w:r w:rsidRPr="00A66AD6">
        <w:rPr>
          <w:rFonts w:eastAsia="Calibri"/>
        </w:rPr>
        <w:lastRenderedPageBreak/>
        <w:t xml:space="preserve">API </w:t>
      </w:r>
      <w:r w:rsidR="002A35E7">
        <w:rPr>
          <w:rFonts w:eastAsia="Calibri"/>
        </w:rPr>
        <w:t xml:space="preserve">Management </w:t>
      </w:r>
      <w:r w:rsidRPr="00A66AD6">
        <w:rPr>
          <w:rFonts w:eastAsia="Calibri"/>
        </w:rPr>
        <w:t xml:space="preserve">Controls Implementation </w:t>
      </w:r>
      <w:r w:rsidR="002968CD">
        <w:rPr>
          <w:rFonts w:eastAsia="Calibri"/>
        </w:rPr>
        <w:t xml:space="preserve">not </w:t>
      </w:r>
      <w:r w:rsidR="00F43D07">
        <w:rPr>
          <w:rFonts w:eastAsia="Calibri"/>
        </w:rPr>
        <w:t>f</w:t>
      </w:r>
      <w:r w:rsidR="002968CD">
        <w:rPr>
          <w:rFonts w:eastAsia="Calibri"/>
        </w:rPr>
        <w:t xml:space="preserve">ormally </w:t>
      </w:r>
      <w:r w:rsidR="00F43D07">
        <w:rPr>
          <w:rFonts w:eastAsia="Calibri"/>
        </w:rPr>
        <w:t>D</w:t>
      </w:r>
      <w:r w:rsidR="002968CD">
        <w:rPr>
          <w:rFonts w:eastAsia="Calibri"/>
        </w:rPr>
        <w:t>ocumented</w:t>
      </w:r>
      <w:bookmarkEnd w:id="23"/>
      <w:r w:rsidR="002968CD">
        <w:rPr>
          <w:rFonts w:eastAsia="Calibri"/>
        </w:rPr>
        <w:t xml:space="preserve"> </w:t>
      </w:r>
      <w:bookmarkEnd w:id="21"/>
    </w:p>
    <w:tbl>
      <w:tblPr>
        <w:tblpPr w:leftFromText="180" w:rightFromText="180" w:vertAnchor="text" w:horzAnchor="margin" w:tblpXSpec="right" w:tblpY="12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1"/>
        <w:gridCol w:w="1049"/>
      </w:tblGrid>
      <w:tr w:rsidR="00A66AD6" w:rsidRPr="00836E7E" w14:paraId="6E659AAF" w14:textId="77777777" w:rsidTr="00AC0622">
        <w:trPr>
          <w:trHeight w:val="539"/>
        </w:trPr>
        <w:tc>
          <w:tcPr>
            <w:tcW w:w="901" w:type="dxa"/>
          </w:tcPr>
          <w:p w14:paraId="4FAF9349" w14:textId="77777777" w:rsidR="00A66AD6" w:rsidRPr="00836E7E" w:rsidRDefault="00A66AD6" w:rsidP="00AC0622">
            <w:pPr>
              <w:pStyle w:val="TableParagraph"/>
              <w:spacing w:before="1" w:line="267" w:lineRule="exact"/>
              <w:ind w:left="110"/>
              <w:rPr>
                <w:b/>
              </w:rPr>
            </w:pPr>
            <w:r w:rsidRPr="00836E7E">
              <w:rPr>
                <w:b/>
                <w:spacing w:val="-4"/>
              </w:rPr>
              <w:t>Risk</w:t>
            </w:r>
          </w:p>
          <w:p w14:paraId="1DB23256" w14:textId="77777777" w:rsidR="00A66AD6" w:rsidRPr="00836E7E" w:rsidRDefault="00A66AD6" w:rsidP="00AC0622">
            <w:pPr>
              <w:pStyle w:val="TableParagraph"/>
              <w:spacing w:line="250" w:lineRule="exact"/>
              <w:ind w:left="110"/>
              <w:rPr>
                <w:b/>
              </w:rPr>
            </w:pPr>
            <w:r w:rsidRPr="00836E7E">
              <w:rPr>
                <w:b/>
                <w:spacing w:val="-2"/>
              </w:rPr>
              <w:t>Rating</w:t>
            </w:r>
          </w:p>
        </w:tc>
        <w:tc>
          <w:tcPr>
            <w:tcW w:w="1049" w:type="dxa"/>
            <w:shd w:val="clear" w:color="auto" w:fill="FFFFFF" w:themeFill="background1"/>
          </w:tcPr>
          <w:p w14:paraId="5841C669" w14:textId="05CEA210" w:rsidR="00A66AD6" w:rsidRPr="00836E7E" w:rsidRDefault="00A66AD6" w:rsidP="00AC0622">
            <w:pPr>
              <w:pStyle w:val="TableParagraph"/>
              <w:spacing w:before="1"/>
              <w:rPr>
                <w:b/>
                <w:bCs/>
                <w:color w:val="E97132" w:themeColor="accent2"/>
              </w:rPr>
            </w:pPr>
            <w:r w:rsidRPr="00836E7E">
              <w:rPr>
                <w:b/>
                <w:bCs/>
                <w:color w:val="FFC000"/>
              </w:rPr>
              <w:t xml:space="preserve">  </w:t>
            </w:r>
            <w:r w:rsidRPr="00836E7E">
              <w:rPr>
                <w:b/>
                <w:bCs/>
                <w:color w:val="C00000"/>
              </w:rPr>
              <w:t xml:space="preserve"> </w:t>
            </w:r>
            <w:r w:rsidRPr="00836E7E">
              <w:rPr>
                <w:b/>
                <w:color w:val="FF0000"/>
                <w:spacing w:val="-2"/>
              </w:rPr>
              <w:t xml:space="preserve">  </w:t>
            </w:r>
            <w:r w:rsidRPr="00836E7E">
              <w:rPr>
                <w:b/>
                <w:bCs/>
                <w:color w:val="FF0000"/>
                <w:sz w:val="19"/>
                <w:szCs w:val="19"/>
              </w:rPr>
              <w:t xml:space="preserve"> High</w:t>
            </w:r>
          </w:p>
        </w:tc>
      </w:tr>
    </w:tbl>
    <w:p w14:paraId="4AEC2508" w14:textId="77777777" w:rsidR="00A66AD6" w:rsidRPr="00836E7E" w:rsidRDefault="00A66AD6" w:rsidP="00A66AD6"/>
    <w:p w14:paraId="60558EAD" w14:textId="77777777" w:rsidR="00A66AD6" w:rsidRPr="00836E7E" w:rsidRDefault="00A66AD6" w:rsidP="00A66AD6"/>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6700"/>
      </w:tblGrid>
      <w:tr w:rsidR="00A66AD6" w:rsidRPr="00836E7E" w14:paraId="35F8736D" w14:textId="77777777" w:rsidTr="00AC0622">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D4F7CD5" w14:textId="77777777" w:rsidR="00A66AD6" w:rsidRPr="00836E7E" w:rsidRDefault="00A66AD6" w:rsidP="00AC0622">
            <w:r w:rsidRPr="00836E7E">
              <w:rPr>
                <w:b/>
                <w:bCs/>
                <w:color w:val="000000"/>
              </w:rPr>
              <w:t>Observation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D74C620" w14:textId="77777777" w:rsidR="00A66AD6" w:rsidRDefault="00A66AD6" w:rsidP="00AC0622">
            <w:pPr>
              <w:jc w:val="both"/>
              <w:rPr>
                <w:b/>
                <w:bCs/>
              </w:rPr>
            </w:pPr>
            <w:r w:rsidRPr="003372A0">
              <w:t xml:space="preserve">Referring to the </w:t>
            </w:r>
            <w:r w:rsidRPr="003372A0">
              <w:rPr>
                <w:b/>
                <w:bCs/>
              </w:rPr>
              <w:t xml:space="preserve">“Al Ansari </w:t>
            </w:r>
            <w:proofErr w:type="spellStart"/>
            <w:r w:rsidRPr="003372A0">
              <w:rPr>
                <w:b/>
                <w:bCs/>
              </w:rPr>
              <w:t>CashExpress</w:t>
            </w:r>
            <w:proofErr w:type="spellEnd"/>
            <w:r w:rsidRPr="003372A0">
              <w:rPr>
                <w:b/>
                <w:bCs/>
              </w:rPr>
              <w:t xml:space="preserve"> API Developers’ Guide” Version 3.4 dated June 2021</w:t>
            </w:r>
            <w:r>
              <w:rPr>
                <w:b/>
                <w:bCs/>
              </w:rPr>
              <w:t>”.</w:t>
            </w:r>
          </w:p>
          <w:p w14:paraId="6F40B9A6" w14:textId="77777777" w:rsidR="002968CD" w:rsidRDefault="00A66AD6" w:rsidP="00AC0622">
            <w:pPr>
              <w:jc w:val="both"/>
            </w:pPr>
            <w:r w:rsidRPr="003372A0">
              <w:t xml:space="preserve"> </w:t>
            </w:r>
            <w:r>
              <w:t>I</w:t>
            </w:r>
            <w:r w:rsidRPr="003372A0">
              <w:t xml:space="preserve">t was observed that a </w:t>
            </w:r>
            <w:r w:rsidRPr="003372A0">
              <w:rPr>
                <w:b/>
                <w:bCs/>
              </w:rPr>
              <w:t>CE Gateway</w:t>
            </w:r>
            <w:r w:rsidRPr="003372A0">
              <w:t xml:space="preserve"> component was documented for API communication, request validation, and service interaction; however, details regarding the API Gateway solution/product, implementation architecture, security configurations, monitoring controls, and scope of API coverage were not provided for review. </w:t>
            </w:r>
          </w:p>
          <w:p w14:paraId="0515F22E" w14:textId="718B6A94" w:rsidR="00A66AD6" w:rsidRPr="00836E7E" w:rsidRDefault="00A66AD6" w:rsidP="00AC0622">
            <w:pPr>
              <w:jc w:val="both"/>
            </w:pPr>
            <w:r w:rsidRPr="003372A0">
              <w:t>No evidence was available to confirm that all APIs were routed, monitored, authenticated, authorized, and protected through centralized API Gateway security controls</w:t>
            </w:r>
            <w:r w:rsidR="004536D0">
              <w:t xml:space="preserve"> management.</w:t>
            </w:r>
          </w:p>
        </w:tc>
      </w:tr>
      <w:tr w:rsidR="00A66AD6" w:rsidRPr="00836E7E" w14:paraId="0D938E99" w14:textId="77777777" w:rsidTr="00AC0622">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770F697" w14:textId="77777777" w:rsidR="00A66AD6" w:rsidRPr="00836E7E" w:rsidRDefault="00A66AD6" w:rsidP="00AC0622">
            <w:r w:rsidRPr="00836E7E">
              <w:rPr>
                <w:b/>
                <w:bCs/>
                <w:color w:val="000000"/>
              </w:rPr>
              <w:t>Implications</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63B0B819" w14:textId="77777777" w:rsidR="00A66AD6" w:rsidRPr="00836E7E" w:rsidRDefault="00A66AD6" w:rsidP="00AC0622">
            <w:pPr>
              <w:jc w:val="both"/>
            </w:pPr>
            <w:r w:rsidRPr="00836E7E">
              <w:rPr>
                <w:color w:val="000000"/>
              </w:rPr>
              <w:t>Without implementation details, the effectiveness of centralized authentication, authorization, monitoring, and API security controls cannot be validated.</w:t>
            </w:r>
          </w:p>
        </w:tc>
      </w:tr>
      <w:tr w:rsidR="00A66AD6" w:rsidRPr="00836E7E" w14:paraId="06D6E095" w14:textId="77777777" w:rsidTr="00AC0622">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0D22C31" w14:textId="77777777" w:rsidR="00A66AD6" w:rsidRPr="00836E7E" w:rsidRDefault="00A66AD6" w:rsidP="00AC0622">
            <w:r w:rsidRPr="00836E7E">
              <w:rPr>
                <w:b/>
                <w:bCs/>
                <w:color w:val="000000"/>
              </w:rPr>
              <w:t>Cause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9F63EDF" w14:textId="77777777" w:rsidR="00A66AD6" w:rsidRPr="00836E7E" w:rsidRDefault="00A66AD6" w:rsidP="00AC0622">
            <w:pPr>
              <w:jc w:val="both"/>
            </w:pPr>
            <w:r w:rsidRPr="00836E7E">
              <w:rPr>
                <w:color w:val="000000"/>
              </w:rPr>
              <w:t>API Gateway architecture and configuration were not formally documented within the IT asset register, limiting auditability and security validation.</w:t>
            </w:r>
          </w:p>
        </w:tc>
      </w:tr>
      <w:tr w:rsidR="00A66AD6" w:rsidRPr="00836E7E" w14:paraId="6CFA5CBC" w14:textId="77777777" w:rsidTr="00AC0622">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C72795C" w14:textId="77777777" w:rsidR="00A66AD6" w:rsidRPr="00836E7E" w:rsidRDefault="00A66AD6" w:rsidP="00AC0622">
            <w:r w:rsidRPr="00836E7E">
              <w:rPr>
                <w:b/>
                <w:bCs/>
                <w:color w:val="000000"/>
              </w:rPr>
              <w:t>Recommendation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BD750DD" w14:textId="77777777" w:rsidR="00F322AF" w:rsidRDefault="00A66AD6" w:rsidP="0044307B">
            <w:pPr>
              <w:pStyle w:val="ListParagraph"/>
              <w:numPr>
                <w:ilvl w:val="0"/>
                <w:numId w:val="11"/>
              </w:numPr>
              <w:jc w:val="both"/>
              <w:rPr>
                <w:color w:val="000000"/>
              </w:rPr>
            </w:pPr>
            <w:r w:rsidRPr="00F322AF">
              <w:rPr>
                <w:color w:val="000000"/>
              </w:rPr>
              <w:t xml:space="preserve">The organization should document the API Gateway architecture, including solution details, security configuration baselines, coverage scope, and integration map. </w:t>
            </w:r>
          </w:p>
          <w:p w14:paraId="4EA6B854" w14:textId="2EFC9A2A" w:rsidR="00A66AD6" w:rsidRPr="00F322AF" w:rsidRDefault="00A66AD6" w:rsidP="0044307B">
            <w:pPr>
              <w:pStyle w:val="ListParagraph"/>
              <w:numPr>
                <w:ilvl w:val="0"/>
                <w:numId w:val="11"/>
              </w:numPr>
              <w:jc w:val="both"/>
              <w:rPr>
                <w:color w:val="000000"/>
              </w:rPr>
            </w:pPr>
            <w:r w:rsidRPr="00F322AF">
              <w:rPr>
                <w:color w:val="000000"/>
              </w:rPr>
              <w:t xml:space="preserve">This documentation should be maintained </w:t>
            </w:r>
            <w:r w:rsidR="002A35E7">
              <w:rPr>
                <w:color w:val="000000"/>
              </w:rPr>
              <w:t xml:space="preserve">as part of </w:t>
            </w:r>
            <w:r w:rsidRPr="00F322AF">
              <w:rPr>
                <w:color w:val="000000"/>
              </w:rPr>
              <w:t xml:space="preserve">the </w:t>
            </w:r>
            <w:r w:rsidR="002A35E7">
              <w:rPr>
                <w:color w:val="000000"/>
              </w:rPr>
              <w:t xml:space="preserve">Enterprise </w:t>
            </w:r>
            <w:r w:rsidRPr="00F322AF">
              <w:rPr>
                <w:color w:val="000000"/>
              </w:rPr>
              <w:t>IT architecture and reviewed periodically to ensure all APIs are routed through gateway controls and that security configurations remain current.</w:t>
            </w:r>
          </w:p>
        </w:tc>
      </w:tr>
      <w:tr w:rsidR="00A66AD6" w:rsidRPr="00836E7E" w14:paraId="4A4D7C35" w14:textId="77777777" w:rsidTr="00AC0622">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BC4798D" w14:textId="77777777" w:rsidR="00A66AD6" w:rsidRPr="00836E7E" w:rsidRDefault="00A66AD6" w:rsidP="00AC0622">
            <w:r w:rsidRPr="00836E7E">
              <w:rPr>
                <w:b/>
                <w:bCs/>
                <w:color w:val="000000"/>
              </w:rPr>
              <w:t>Management Response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B780DBC" w14:textId="77777777" w:rsidR="00A66AD6" w:rsidRPr="00836E7E" w:rsidRDefault="00A66AD6" w:rsidP="00AC0622">
            <w:r w:rsidRPr="00836E7E">
              <w:t xml:space="preserve"> </w:t>
            </w:r>
          </w:p>
          <w:p w14:paraId="67B3B445" w14:textId="77777777" w:rsidR="00A66AD6" w:rsidRDefault="00A66AD6" w:rsidP="00AC0622">
            <w:r w:rsidRPr="00836E7E">
              <w:t xml:space="preserve"> </w:t>
            </w:r>
          </w:p>
          <w:p w14:paraId="1CB06D44" w14:textId="77777777" w:rsidR="00904953" w:rsidRDefault="00904953" w:rsidP="00AC0622"/>
          <w:p w14:paraId="7600F3ED" w14:textId="77777777" w:rsidR="00904953" w:rsidRPr="00836E7E" w:rsidRDefault="00904953" w:rsidP="00AC0622"/>
          <w:p w14:paraId="7417A623" w14:textId="77777777" w:rsidR="00A66AD6" w:rsidRPr="00836E7E" w:rsidRDefault="00A66AD6" w:rsidP="00AC0622">
            <w:r w:rsidRPr="00836E7E">
              <w:rPr>
                <w:b/>
                <w:bCs/>
              </w:rPr>
              <w:t xml:space="preserve">Action Owner: </w:t>
            </w:r>
            <w:r w:rsidRPr="00836E7E">
              <w:t xml:space="preserve">                                                    </w:t>
            </w:r>
            <w:r w:rsidRPr="00836E7E">
              <w:rPr>
                <w:b/>
                <w:bCs/>
              </w:rPr>
              <w:t xml:space="preserve">Target Date: </w:t>
            </w:r>
            <w:r w:rsidRPr="00836E7E">
              <w:t xml:space="preserve"> </w:t>
            </w:r>
          </w:p>
        </w:tc>
      </w:tr>
    </w:tbl>
    <w:p w14:paraId="19A2E1E3" w14:textId="77777777" w:rsidR="00A66AD6" w:rsidRPr="00836E7E" w:rsidRDefault="00A66AD6" w:rsidP="00A66AD6">
      <w:pPr>
        <w:spacing w:before="200" w:after="200"/>
      </w:pPr>
    </w:p>
    <w:p w14:paraId="5CEA08F3" w14:textId="18C072C5" w:rsidR="00352496" w:rsidRPr="00836E7E" w:rsidRDefault="00A66AD6" w:rsidP="00A66AD6">
      <w:pPr>
        <w:pStyle w:val="Heading1"/>
        <w:rPr>
          <w:rFonts w:eastAsia="Calibri" w:cs="Calibri"/>
        </w:rPr>
      </w:pPr>
      <w:r w:rsidRPr="00836E7E">
        <w:rPr>
          <w:rFonts w:cs="Calibri"/>
        </w:rPr>
        <w:br w:type="page"/>
      </w:r>
      <w:bookmarkStart w:id="24" w:name="_Toc231054607"/>
      <w:r w:rsidR="00B225DA" w:rsidRPr="00836E7E">
        <w:rPr>
          <w:rFonts w:eastAsia="Calibri" w:cs="Calibri"/>
        </w:rPr>
        <w:lastRenderedPageBreak/>
        <w:t>Secure Source Code Review Activities for APIs Not Evidenced</w:t>
      </w:r>
      <w:bookmarkEnd w:id="22"/>
      <w:bookmarkEnd w:id="24"/>
    </w:p>
    <w:tbl>
      <w:tblPr>
        <w:tblpPr w:leftFromText="180" w:rightFromText="180" w:vertAnchor="text" w:horzAnchor="margin" w:tblpXSpec="right" w:tblpY="12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1"/>
        <w:gridCol w:w="1049"/>
      </w:tblGrid>
      <w:tr w:rsidR="00182BA9" w:rsidRPr="00836E7E" w14:paraId="128EB150" w14:textId="77777777" w:rsidTr="006F21F2">
        <w:trPr>
          <w:trHeight w:val="539"/>
        </w:trPr>
        <w:tc>
          <w:tcPr>
            <w:tcW w:w="901" w:type="dxa"/>
          </w:tcPr>
          <w:p w14:paraId="1B4B511B" w14:textId="77777777" w:rsidR="00182BA9" w:rsidRPr="00836E7E" w:rsidRDefault="00182BA9" w:rsidP="006F21F2">
            <w:pPr>
              <w:pStyle w:val="TableParagraph"/>
              <w:spacing w:before="1" w:line="267" w:lineRule="exact"/>
              <w:ind w:left="110"/>
              <w:rPr>
                <w:b/>
              </w:rPr>
            </w:pPr>
            <w:r w:rsidRPr="00836E7E">
              <w:rPr>
                <w:b/>
                <w:spacing w:val="-4"/>
              </w:rPr>
              <w:t>Risk</w:t>
            </w:r>
          </w:p>
          <w:p w14:paraId="33733F64" w14:textId="77777777" w:rsidR="00182BA9" w:rsidRPr="00836E7E" w:rsidRDefault="00182BA9" w:rsidP="006F21F2">
            <w:pPr>
              <w:pStyle w:val="TableParagraph"/>
              <w:spacing w:line="250" w:lineRule="exact"/>
              <w:ind w:left="110"/>
              <w:rPr>
                <w:b/>
              </w:rPr>
            </w:pPr>
            <w:r w:rsidRPr="00836E7E">
              <w:rPr>
                <w:b/>
                <w:spacing w:val="-2"/>
              </w:rPr>
              <w:t>Rating</w:t>
            </w:r>
          </w:p>
        </w:tc>
        <w:tc>
          <w:tcPr>
            <w:tcW w:w="1049" w:type="dxa"/>
            <w:shd w:val="clear" w:color="auto" w:fill="FFFFFF" w:themeFill="background1"/>
          </w:tcPr>
          <w:p w14:paraId="6753BD36" w14:textId="2E1E87EA" w:rsidR="00182BA9" w:rsidRPr="00836E7E" w:rsidRDefault="00182BA9" w:rsidP="006F21F2">
            <w:pPr>
              <w:pStyle w:val="TableParagraph"/>
              <w:spacing w:before="1"/>
              <w:rPr>
                <w:b/>
                <w:bCs/>
                <w:color w:val="E97132" w:themeColor="accent2"/>
              </w:rPr>
            </w:pPr>
            <w:r w:rsidRPr="00836E7E">
              <w:rPr>
                <w:b/>
                <w:bCs/>
                <w:color w:val="FFC000"/>
              </w:rPr>
              <w:t xml:space="preserve">  </w:t>
            </w:r>
            <w:r w:rsidRPr="00836E7E">
              <w:rPr>
                <w:b/>
                <w:bCs/>
                <w:color w:val="C00000"/>
              </w:rPr>
              <w:t xml:space="preserve"> </w:t>
            </w:r>
            <w:r w:rsidRPr="00836E7E">
              <w:rPr>
                <w:b/>
                <w:color w:val="FF0000"/>
                <w:spacing w:val="-2"/>
              </w:rPr>
              <w:t xml:space="preserve"> </w:t>
            </w:r>
            <w:r w:rsidR="00A66AD6" w:rsidRPr="00836E7E">
              <w:rPr>
                <w:b/>
                <w:bCs/>
                <w:color w:val="FF0000"/>
                <w:sz w:val="19"/>
                <w:szCs w:val="19"/>
              </w:rPr>
              <w:t xml:space="preserve"> High</w:t>
            </w:r>
          </w:p>
        </w:tc>
      </w:tr>
    </w:tbl>
    <w:p w14:paraId="33428DEB" w14:textId="77777777" w:rsidR="00182BA9" w:rsidRPr="00836E7E" w:rsidRDefault="00182BA9" w:rsidP="00182BA9"/>
    <w:p w14:paraId="18035C64" w14:textId="77777777" w:rsidR="00182BA9" w:rsidRPr="00836E7E" w:rsidRDefault="00182BA9" w:rsidP="00182BA9"/>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7078"/>
      </w:tblGrid>
      <w:tr w:rsidR="00AF51E7" w:rsidRPr="00836E7E" w14:paraId="7464528B" w14:textId="77777777" w:rsidTr="00136F14">
        <w:tc>
          <w:tcPr>
            <w:tcW w:w="212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E993CC9" w14:textId="77777777" w:rsidR="00AF51E7" w:rsidRPr="00836E7E" w:rsidRDefault="00AF51E7" w:rsidP="006F21F2">
            <w:r w:rsidRPr="00836E7E">
              <w:rPr>
                <w:b/>
                <w:bCs/>
                <w:color w:val="000000"/>
              </w:rPr>
              <w:t>Observation</w:t>
            </w:r>
          </w:p>
        </w:tc>
        <w:tc>
          <w:tcPr>
            <w:tcW w:w="7078"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71EBED7D" w14:textId="77777777" w:rsidR="00F4633F" w:rsidRPr="00836E7E" w:rsidRDefault="00F4633F" w:rsidP="00F4633F">
            <w:pPr>
              <w:jc w:val="both"/>
            </w:pPr>
            <w:r w:rsidRPr="00836E7E">
              <w:t xml:space="preserve">Referring to the </w:t>
            </w:r>
            <w:r w:rsidRPr="00836E7E">
              <w:rPr>
                <w:b/>
                <w:bCs/>
              </w:rPr>
              <w:t>“IT Software Development Life Cycle Version 2.0 (AAFS/IT/PRO/005)”</w:t>
            </w:r>
            <w:r w:rsidRPr="00836E7E">
              <w:t xml:space="preserve"> dated January 2025. </w:t>
            </w:r>
          </w:p>
          <w:p w14:paraId="4009845D" w14:textId="77777777" w:rsidR="002968CD" w:rsidRDefault="00F4633F" w:rsidP="00F4633F">
            <w:pPr>
              <w:jc w:val="both"/>
            </w:pPr>
            <w:r w:rsidRPr="00836E7E">
              <w:t xml:space="preserve">No evidence or documented records were provided to demonstrate that secure source code review activities were performed for APIs during the software development lifecycle. </w:t>
            </w:r>
          </w:p>
          <w:p w14:paraId="1BC37DE4" w14:textId="40659092" w:rsidR="00F4633F" w:rsidRPr="00836E7E" w:rsidRDefault="001343F6" w:rsidP="00F4633F">
            <w:pPr>
              <w:jc w:val="both"/>
            </w:pPr>
            <w:r>
              <w:t>N</w:t>
            </w:r>
            <w:r w:rsidR="002968CD">
              <w:t xml:space="preserve">o supporting evidence to </w:t>
            </w:r>
            <w:r w:rsidR="00F4633F" w:rsidRPr="00836E7E">
              <w:t xml:space="preserve">confirm that API source code was reviewed for security weaknesses, insecure coding practices, or vulnerabilities prior to deployment into the production environment. </w:t>
            </w:r>
          </w:p>
          <w:p w14:paraId="67BDB8B8" w14:textId="255A92AC" w:rsidR="00AF51E7" w:rsidRPr="00836E7E" w:rsidRDefault="00F4633F" w:rsidP="00F4633F">
            <w:pPr>
              <w:jc w:val="both"/>
            </w:pPr>
            <w:r w:rsidRPr="00836E7E">
              <w:t xml:space="preserve">This is not aligned with </w:t>
            </w:r>
            <w:r w:rsidR="00C26E10" w:rsidRPr="00C26E10">
              <w:t>CBUAE Information Security Regulation &amp; Standards – Chapter 3.5 Information System Acquisition, Development and Maintenance</w:t>
            </w:r>
          </w:p>
        </w:tc>
      </w:tr>
      <w:tr w:rsidR="00AF51E7" w:rsidRPr="00836E7E" w14:paraId="24312067" w14:textId="77777777" w:rsidTr="00136F14">
        <w:tc>
          <w:tcPr>
            <w:tcW w:w="212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7BF8752" w14:textId="77777777" w:rsidR="00AF51E7" w:rsidRPr="00836E7E" w:rsidRDefault="00AF51E7" w:rsidP="006F21F2">
            <w:r w:rsidRPr="00836E7E">
              <w:rPr>
                <w:b/>
                <w:bCs/>
                <w:color w:val="000000"/>
              </w:rPr>
              <w:t>Implications</w:t>
            </w:r>
          </w:p>
        </w:tc>
        <w:tc>
          <w:tcPr>
            <w:tcW w:w="7078"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9B73320" w14:textId="77777777" w:rsidR="00AF51E7" w:rsidRPr="00836E7E" w:rsidRDefault="00AF51E7" w:rsidP="006F21F2">
            <w:pPr>
              <w:jc w:val="both"/>
            </w:pPr>
            <w:r w:rsidRPr="00836E7E">
              <w:rPr>
                <w:color w:val="000000"/>
              </w:rPr>
              <w:t>Insecure coding vulnerabilities and API security weaknesses may remain undetected, increasing the risk of exploitation, unauthorized access, and compromise of sensitive information.</w:t>
            </w:r>
          </w:p>
        </w:tc>
      </w:tr>
      <w:tr w:rsidR="00B15386" w:rsidRPr="00836E7E" w14:paraId="1CF6A148" w14:textId="77777777" w:rsidTr="00136F14">
        <w:tc>
          <w:tcPr>
            <w:tcW w:w="212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BB4D7BA" w14:textId="77777777" w:rsidR="00B15386" w:rsidRPr="00836E7E" w:rsidRDefault="00B15386" w:rsidP="00B15386">
            <w:r w:rsidRPr="00836E7E">
              <w:rPr>
                <w:b/>
                <w:bCs/>
                <w:color w:val="000000"/>
              </w:rPr>
              <w:t>Cause</w:t>
            </w:r>
          </w:p>
        </w:tc>
        <w:tc>
          <w:tcPr>
            <w:tcW w:w="7078"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3C4B8E9" w14:textId="580F84F1" w:rsidR="00B15386" w:rsidRPr="00836E7E" w:rsidRDefault="00B15386" w:rsidP="00B15386">
            <w:pPr>
              <w:jc w:val="both"/>
            </w:pPr>
            <w:r w:rsidRPr="00836E7E">
              <w:rPr>
                <w:color w:val="000000"/>
              </w:rPr>
              <w:t>Secure code review was not mandated as a formal SDLC gate, and no tooling or peer review process was operationalized within the development workflow.</w:t>
            </w:r>
          </w:p>
        </w:tc>
      </w:tr>
      <w:tr w:rsidR="00AF51E7" w:rsidRPr="00836E7E" w14:paraId="2E873700" w14:textId="77777777" w:rsidTr="00136F14">
        <w:tc>
          <w:tcPr>
            <w:tcW w:w="212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3C960A71" w14:textId="77777777" w:rsidR="00AF51E7" w:rsidRPr="00836E7E" w:rsidRDefault="00AF51E7" w:rsidP="006F21F2">
            <w:r w:rsidRPr="00836E7E">
              <w:rPr>
                <w:b/>
                <w:bCs/>
                <w:color w:val="000000"/>
              </w:rPr>
              <w:t>Recommendation</w:t>
            </w:r>
          </w:p>
        </w:tc>
        <w:tc>
          <w:tcPr>
            <w:tcW w:w="7078"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004F7D3A" w14:textId="77777777" w:rsidR="001C3701" w:rsidRDefault="00AF51E7" w:rsidP="0044307B">
            <w:pPr>
              <w:pStyle w:val="ListParagraph"/>
              <w:numPr>
                <w:ilvl w:val="0"/>
                <w:numId w:val="12"/>
              </w:numPr>
              <w:jc w:val="both"/>
              <w:rPr>
                <w:color w:val="000000"/>
              </w:rPr>
            </w:pPr>
            <w:r w:rsidRPr="001C3701">
              <w:rPr>
                <w:color w:val="000000"/>
              </w:rPr>
              <w:t xml:space="preserve">The organization should mandate secure code review as a formal SDLC gate prior to production deployment. This should include both automated static analysis (SAST) and manual peer review for API code. </w:t>
            </w:r>
          </w:p>
          <w:p w14:paraId="631B6F3C" w14:textId="5C5A9BD2" w:rsidR="00AF51E7" w:rsidRPr="001C3701" w:rsidRDefault="00AF51E7" w:rsidP="0044307B">
            <w:pPr>
              <w:pStyle w:val="ListParagraph"/>
              <w:numPr>
                <w:ilvl w:val="0"/>
                <w:numId w:val="12"/>
              </w:numPr>
              <w:jc w:val="both"/>
              <w:rPr>
                <w:color w:val="000000"/>
              </w:rPr>
            </w:pPr>
            <w:r w:rsidRPr="001C3701">
              <w:rPr>
                <w:color w:val="000000"/>
              </w:rPr>
              <w:t>Review outcomes should be documented, findings tracked to resolution, and sign-off provided by a designated security reviewer</w:t>
            </w:r>
            <w:r w:rsidR="002A35E7">
              <w:rPr>
                <w:color w:val="000000"/>
              </w:rPr>
              <w:t xml:space="preserve"> and API owner,</w:t>
            </w:r>
            <w:r w:rsidRPr="001C3701">
              <w:rPr>
                <w:color w:val="000000"/>
              </w:rPr>
              <w:t xml:space="preserve"> before </w:t>
            </w:r>
            <w:r w:rsidR="002A35E7">
              <w:rPr>
                <w:color w:val="000000"/>
              </w:rPr>
              <w:t xml:space="preserve">production </w:t>
            </w:r>
            <w:r w:rsidRPr="001C3701">
              <w:rPr>
                <w:color w:val="000000"/>
              </w:rPr>
              <w:t>deployment</w:t>
            </w:r>
            <w:r w:rsidR="002A35E7">
              <w:rPr>
                <w:color w:val="000000"/>
              </w:rPr>
              <w:t>.</w:t>
            </w:r>
          </w:p>
        </w:tc>
      </w:tr>
      <w:tr w:rsidR="00AF51E7" w:rsidRPr="00836E7E" w14:paraId="3B814178" w14:textId="77777777" w:rsidTr="00136F14">
        <w:tc>
          <w:tcPr>
            <w:tcW w:w="212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455CB8D" w14:textId="77777777" w:rsidR="00AF51E7" w:rsidRPr="00836E7E" w:rsidRDefault="00AF51E7" w:rsidP="006F21F2">
            <w:r w:rsidRPr="00836E7E">
              <w:rPr>
                <w:b/>
                <w:bCs/>
                <w:color w:val="000000"/>
              </w:rPr>
              <w:t>Management Response</w:t>
            </w:r>
          </w:p>
        </w:tc>
        <w:tc>
          <w:tcPr>
            <w:tcW w:w="7078"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A6E9DD0" w14:textId="77777777" w:rsidR="00AF51E7" w:rsidRPr="00836E7E" w:rsidRDefault="00AF51E7" w:rsidP="006F21F2">
            <w:r w:rsidRPr="00836E7E">
              <w:t xml:space="preserve"> </w:t>
            </w:r>
          </w:p>
          <w:p w14:paraId="26077279" w14:textId="77777777" w:rsidR="00136F14" w:rsidRPr="00836E7E" w:rsidRDefault="00136F14" w:rsidP="006F21F2"/>
          <w:p w14:paraId="73614671" w14:textId="77777777" w:rsidR="00136F14" w:rsidRPr="00836E7E" w:rsidRDefault="00136F14" w:rsidP="006F21F2"/>
          <w:p w14:paraId="041D4ACD" w14:textId="77777777" w:rsidR="00136F14" w:rsidRPr="00836E7E" w:rsidRDefault="00136F14" w:rsidP="006F21F2"/>
          <w:p w14:paraId="40A91A3E" w14:textId="77777777" w:rsidR="00AF51E7" w:rsidRPr="00836E7E" w:rsidRDefault="00AF51E7" w:rsidP="006F21F2">
            <w:r w:rsidRPr="00836E7E">
              <w:t xml:space="preserve"> </w:t>
            </w:r>
          </w:p>
          <w:p w14:paraId="326082A8" w14:textId="77777777" w:rsidR="00AF51E7" w:rsidRPr="00836E7E" w:rsidRDefault="00AF51E7" w:rsidP="006F21F2">
            <w:r w:rsidRPr="00836E7E">
              <w:rPr>
                <w:b/>
                <w:bCs/>
              </w:rPr>
              <w:t xml:space="preserve">Action Owner: </w:t>
            </w:r>
            <w:r w:rsidRPr="00836E7E">
              <w:t xml:space="preserve">                                                    </w:t>
            </w:r>
            <w:r w:rsidRPr="00836E7E">
              <w:rPr>
                <w:b/>
                <w:bCs/>
              </w:rPr>
              <w:t xml:space="preserve">Target Date: </w:t>
            </w:r>
            <w:r w:rsidRPr="00836E7E">
              <w:t xml:space="preserve"> </w:t>
            </w:r>
          </w:p>
        </w:tc>
      </w:tr>
    </w:tbl>
    <w:p w14:paraId="68B97BA6" w14:textId="77777777" w:rsidR="00AF51E7" w:rsidRPr="00836E7E" w:rsidRDefault="00AF51E7" w:rsidP="00AF51E7">
      <w:pPr>
        <w:spacing w:before="200" w:after="200"/>
      </w:pPr>
    </w:p>
    <w:p w14:paraId="157D7B3C" w14:textId="42DA527B" w:rsidR="00926E20" w:rsidRPr="00926E20" w:rsidRDefault="00455A30" w:rsidP="008D62F3">
      <w:pPr>
        <w:pStyle w:val="Heading1"/>
        <w:rPr>
          <w:rFonts w:eastAsia="Calibri"/>
        </w:rPr>
      </w:pPr>
      <w:bookmarkStart w:id="25" w:name="_Toc230271726"/>
      <w:bookmarkStart w:id="26" w:name="_Toc231054608"/>
      <w:r w:rsidRPr="00A66AD6">
        <w:rPr>
          <w:rFonts w:eastAsia="Calibri"/>
        </w:rPr>
        <w:lastRenderedPageBreak/>
        <w:t>OWASP API Security Top 10 Implementation Evidence Not Provided</w:t>
      </w:r>
      <w:bookmarkEnd w:id="25"/>
      <w:bookmarkEnd w:id="26"/>
    </w:p>
    <w:tbl>
      <w:tblPr>
        <w:tblpPr w:leftFromText="180" w:rightFromText="180" w:vertAnchor="text" w:horzAnchor="page" w:tblpX="8088" w:tblpY="186"/>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1"/>
        <w:gridCol w:w="1049"/>
      </w:tblGrid>
      <w:tr w:rsidR="00926E20" w:rsidRPr="00836E7E" w14:paraId="64AC286A" w14:textId="77777777" w:rsidTr="00926E20">
        <w:trPr>
          <w:trHeight w:val="539"/>
        </w:trPr>
        <w:tc>
          <w:tcPr>
            <w:tcW w:w="901" w:type="dxa"/>
          </w:tcPr>
          <w:p w14:paraId="2CEA854A" w14:textId="77777777" w:rsidR="00926E20" w:rsidRPr="00836E7E" w:rsidRDefault="00926E20" w:rsidP="00926E20">
            <w:pPr>
              <w:pStyle w:val="TableParagraph"/>
              <w:spacing w:before="1" w:line="267" w:lineRule="exact"/>
              <w:ind w:left="110"/>
              <w:rPr>
                <w:b/>
              </w:rPr>
            </w:pPr>
            <w:r w:rsidRPr="00836E7E">
              <w:rPr>
                <w:b/>
                <w:spacing w:val="-4"/>
              </w:rPr>
              <w:t>Risk</w:t>
            </w:r>
          </w:p>
          <w:p w14:paraId="3C082CF8" w14:textId="77777777" w:rsidR="00926E20" w:rsidRPr="00836E7E" w:rsidRDefault="00926E20" w:rsidP="00926E20">
            <w:pPr>
              <w:pStyle w:val="TableParagraph"/>
              <w:spacing w:line="250" w:lineRule="exact"/>
              <w:ind w:left="110"/>
              <w:rPr>
                <w:b/>
              </w:rPr>
            </w:pPr>
            <w:r w:rsidRPr="00836E7E">
              <w:rPr>
                <w:b/>
                <w:spacing w:val="-2"/>
              </w:rPr>
              <w:t>Rating</w:t>
            </w:r>
          </w:p>
        </w:tc>
        <w:tc>
          <w:tcPr>
            <w:tcW w:w="1049" w:type="dxa"/>
            <w:shd w:val="clear" w:color="auto" w:fill="FFFFFF" w:themeFill="background1"/>
          </w:tcPr>
          <w:p w14:paraId="20B1EBB4" w14:textId="77777777" w:rsidR="00926E20" w:rsidRPr="00836E7E" w:rsidRDefault="00926E20" w:rsidP="00926E20">
            <w:pPr>
              <w:pStyle w:val="TableParagraph"/>
              <w:spacing w:before="1"/>
              <w:rPr>
                <w:b/>
                <w:bCs/>
                <w:color w:val="E97132" w:themeColor="accent2"/>
              </w:rPr>
            </w:pPr>
            <w:r w:rsidRPr="00836E7E">
              <w:rPr>
                <w:b/>
                <w:bCs/>
                <w:color w:val="FFC000"/>
              </w:rPr>
              <w:t xml:space="preserve">  </w:t>
            </w:r>
            <w:r w:rsidRPr="00836E7E">
              <w:rPr>
                <w:b/>
                <w:bCs/>
                <w:color w:val="C00000"/>
              </w:rPr>
              <w:t xml:space="preserve"> </w:t>
            </w:r>
            <w:r w:rsidRPr="00836E7E">
              <w:rPr>
                <w:b/>
                <w:color w:val="FF0000"/>
                <w:spacing w:val="-2"/>
              </w:rPr>
              <w:t xml:space="preserve"> </w:t>
            </w:r>
            <w:r w:rsidRPr="00836E7E">
              <w:rPr>
                <w:b/>
                <w:bCs/>
                <w:color w:val="FF0000"/>
                <w:sz w:val="19"/>
                <w:szCs w:val="19"/>
              </w:rPr>
              <w:t xml:space="preserve"> High</w:t>
            </w:r>
          </w:p>
        </w:tc>
      </w:tr>
    </w:tbl>
    <w:p w14:paraId="29A3844F" w14:textId="77777777" w:rsidR="00455A30" w:rsidRPr="00836E7E" w:rsidRDefault="00455A30" w:rsidP="00455A30"/>
    <w:p w14:paraId="0117927C" w14:textId="77777777" w:rsidR="00455A30" w:rsidRPr="00836E7E" w:rsidRDefault="00455A30" w:rsidP="00455A3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6700"/>
      </w:tblGrid>
      <w:tr w:rsidR="00455A30" w:rsidRPr="00836E7E" w14:paraId="10D05541" w14:textId="77777777" w:rsidTr="00B52AA8">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05B52FA" w14:textId="77777777" w:rsidR="00455A30" w:rsidRPr="00836E7E" w:rsidRDefault="00455A30" w:rsidP="00B52AA8">
            <w:r w:rsidRPr="00836E7E">
              <w:rPr>
                <w:b/>
                <w:bCs/>
                <w:color w:val="000000"/>
              </w:rPr>
              <w:t>Observation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616CEC4D" w14:textId="77777777" w:rsidR="0010277C" w:rsidRPr="0010277C" w:rsidRDefault="00575424" w:rsidP="00B52AA8">
            <w:pPr>
              <w:jc w:val="both"/>
            </w:pPr>
            <w:r w:rsidRPr="0010277C">
              <w:t xml:space="preserve">Referring to the </w:t>
            </w:r>
            <w:r w:rsidRPr="0010277C">
              <w:rPr>
                <w:b/>
                <w:bCs/>
              </w:rPr>
              <w:t>“API Guidelines document Version 1.0 dated 01 September 2023”</w:t>
            </w:r>
            <w:r w:rsidRPr="0010277C">
              <w:t xml:space="preserve"> and </w:t>
            </w:r>
            <w:r w:rsidRPr="0010277C">
              <w:rPr>
                <w:b/>
                <w:bCs/>
              </w:rPr>
              <w:t xml:space="preserve">“Al Ansari </w:t>
            </w:r>
            <w:proofErr w:type="spellStart"/>
            <w:r w:rsidRPr="0010277C">
              <w:rPr>
                <w:b/>
                <w:bCs/>
              </w:rPr>
              <w:t>CashExpress</w:t>
            </w:r>
            <w:proofErr w:type="spellEnd"/>
            <w:r w:rsidRPr="0010277C">
              <w:rPr>
                <w:b/>
                <w:bCs/>
              </w:rPr>
              <w:t xml:space="preserve"> API Developers’ Guide” Version 3.4 dated June 2021.</w:t>
            </w:r>
          </w:p>
          <w:p w14:paraId="21E3B730" w14:textId="77777777" w:rsidR="002A35E7" w:rsidRDefault="00161F5F" w:rsidP="00B52AA8">
            <w:pPr>
              <w:jc w:val="both"/>
            </w:pPr>
            <w:r w:rsidRPr="0010277C">
              <w:t>W</w:t>
            </w:r>
            <w:r w:rsidR="002968CD" w:rsidRPr="0010277C">
              <w:t xml:space="preserve">e observe </w:t>
            </w:r>
            <w:proofErr w:type="gramStart"/>
            <w:r w:rsidR="002968CD" w:rsidRPr="0010277C">
              <w:t xml:space="preserve">that </w:t>
            </w:r>
            <w:r w:rsidR="00575424" w:rsidRPr="0010277C">
              <w:t xml:space="preserve"> the</w:t>
            </w:r>
            <w:proofErr w:type="gramEnd"/>
            <w:r w:rsidR="00575424" w:rsidRPr="0010277C">
              <w:t xml:space="preserve"> </w:t>
            </w:r>
            <w:r w:rsidR="00575424" w:rsidRPr="0010277C">
              <w:rPr>
                <w:b/>
                <w:bCs/>
              </w:rPr>
              <w:t>OWASP API Security Top 10 (2023)</w:t>
            </w:r>
            <w:r w:rsidR="00575424" w:rsidRPr="0010277C">
              <w:t xml:space="preserve"> was referenced under the section </w:t>
            </w:r>
            <w:r w:rsidR="00575424" w:rsidRPr="0010277C">
              <w:rPr>
                <w:b/>
                <w:bCs/>
              </w:rPr>
              <w:t>“Plan Your API Securely”</w:t>
            </w:r>
            <w:r w:rsidR="00575424" w:rsidRPr="0010277C">
              <w:t xml:space="preserve">, and certain security mechanisms such as </w:t>
            </w:r>
            <w:r w:rsidR="00575424" w:rsidRPr="0010277C">
              <w:rPr>
                <w:b/>
                <w:bCs/>
              </w:rPr>
              <w:t>HTTPS communication, request validation, and certificate/VPN-based authentication</w:t>
            </w:r>
            <w:r w:rsidR="00575424" w:rsidRPr="0010277C">
              <w:t xml:space="preserve"> were documented</w:t>
            </w:r>
            <w:r w:rsidR="009410D0" w:rsidRPr="0010277C">
              <w:t xml:space="preserve"> in “</w:t>
            </w:r>
            <w:r w:rsidR="009410D0" w:rsidRPr="0010277C">
              <w:rPr>
                <w:b/>
                <w:bCs/>
              </w:rPr>
              <w:t xml:space="preserve">Al Ansari </w:t>
            </w:r>
            <w:proofErr w:type="spellStart"/>
            <w:r w:rsidR="009410D0" w:rsidRPr="0010277C">
              <w:rPr>
                <w:b/>
                <w:bCs/>
              </w:rPr>
              <w:t>CashExpress</w:t>
            </w:r>
            <w:proofErr w:type="spellEnd"/>
            <w:r w:rsidR="009410D0" w:rsidRPr="0010277C">
              <w:rPr>
                <w:b/>
                <w:bCs/>
              </w:rPr>
              <w:t xml:space="preserve"> API Developers’ Guide”</w:t>
            </w:r>
            <w:r w:rsidR="00575424" w:rsidRPr="0010277C">
              <w:t xml:space="preserve">; </w:t>
            </w:r>
          </w:p>
          <w:p w14:paraId="24CBD33E" w14:textId="342F9E96" w:rsidR="00575424" w:rsidRPr="0010277C" w:rsidRDefault="002A35E7" w:rsidP="00B52AA8">
            <w:pPr>
              <w:jc w:val="both"/>
            </w:pPr>
            <w:r>
              <w:t xml:space="preserve">However, </w:t>
            </w:r>
            <w:r w:rsidR="0010277C" w:rsidRPr="0010277C">
              <w:t>n</w:t>
            </w:r>
            <w:r w:rsidR="00575424" w:rsidRPr="0010277C">
              <w:t xml:space="preserve">o evidence was available to confirm implementation coverage against applicable </w:t>
            </w:r>
            <w:r w:rsidR="00575424" w:rsidRPr="0010277C">
              <w:rPr>
                <w:b/>
                <w:bCs/>
              </w:rPr>
              <w:t>OWASP API Security Top 10</w:t>
            </w:r>
            <w:r w:rsidR="00575424" w:rsidRPr="0010277C">
              <w:t xml:space="preserve"> controls.</w:t>
            </w:r>
          </w:p>
          <w:p w14:paraId="12639178" w14:textId="4F985B09" w:rsidR="00455A30" w:rsidRPr="0010277C" w:rsidRDefault="00455A30" w:rsidP="00B52AA8">
            <w:pPr>
              <w:jc w:val="both"/>
            </w:pPr>
            <w:r w:rsidRPr="0010277C">
              <w:t>This is not aligned with CBUAE Information Security Regulation &amp; Standards Chapter 3.5 – Information System Acquisition</w:t>
            </w:r>
            <w:r w:rsidR="0010277C" w:rsidRPr="0010277C">
              <w:t>, Development and Maintenance</w:t>
            </w:r>
          </w:p>
        </w:tc>
      </w:tr>
      <w:tr w:rsidR="00455A30" w:rsidRPr="00836E7E" w14:paraId="00E29581" w14:textId="77777777" w:rsidTr="00B52AA8">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23635BFB" w14:textId="77777777" w:rsidR="00455A30" w:rsidRPr="00836E7E" w:rsidRDefault="00455A30" w:rsidP="00B52AA8">
            <w:r w:rsidRPr="00836E7E">
              <w:rPr>
                <w:b/>
                <w:bCs/>
                <w:color w:val="000000"/>
              </w:rPr>
              <w:t>Implications</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35CC7CF5" w14:textId="77777777" w:rsidR="00455A30" w:rsidRPr="00836E7E" w:rsidRDefault="00455A30" w:rsidP="00B52AA8">
            <w:pPr>
              <w:jc w:val="both"/>
            </w:pPr>
            <w:r w:rsidRPr="00836E7E">
              <w:rPr>
                <w:color w:val="000000"/>
              </w:rPr>
              <w:t>API security weaknesses referenced by OWASP may remain unidentified or unmitigated, increasing the risk of unauthorized access, insecure API exposure, and data compromise.</w:t>
            </w:r>
          </w:p>
        </w:tc>
      </w:tr>
      <w:tr w:rsidR="00455A30" w:rsidRPr="00836E7E" w14:paraId="07F46374" w14:textId="77777777" w:rsidTr="00B52AA8">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F8E28D1" w14:textId="77777777" w:rsidR="00455A30" w:rsidRPr="00836E7E" w:rsidRDefault="00455A30" w:rsidP="00B52AA8">
            <w:r w:rsidRPr="00836E7E">
              <w:rPr>
                <w:b/>
                <w:bCs/>
                <w:color w:val="000000"/>
              </w:rPr>
              <w:t>Cause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BC0A12F" w14:textId="77777777" w:rsidR="00455A30" w:rsidRPr="00836E7E" w:rsidRDefault="00455A30" w:rsidP="00B52AA8">
            <w:pPr>
              <w:jc w:val="both"/>
            </w:pPr>
            <w:r w:rsidRPr="00836E7E">
              <w:rPr>
                <w:color w:val="000000"/>
              </w:rPr>
              <w:t>OWASP controls were referenced at policy level only; no implementation plan, assessment checklist, or compliance evidence was established to operationalize them.</w:t>
            </w:r>
          </w:p>
        </w:tc>
      </w:tr>
      <w:tr w:rsidR="00455A30" w:rsidRPr="00836E7E" w14:paraId="62C92C61" w14:textId="77777777" w:rsidTr="00B52AA8">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5980CFE" w14:textId="77777777" w:rsidR="00455A30" w:rsidRPr="00836E7E" w:rsidRDefault="00455A30" w:rsidP="00B52AA8">
            <w:r w:rsidRPr="00836E7E">
              <w:rPr>
                <w:b/>
                <w:bCs/>
                <w:color w:val="000000"/>
              </w:rPr>
              <w:t>Recommendation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6B3844EE" w14:textId="77777777" w:rsidR="0010277C" w:rsidRDefault="00455A30" w:rsidP="0044307B">
            <w:pPr>
              <w:pStyle w:val="ListParagraph"/>
              <w:numPr>
                <w:ilvl w:val="0"/>
                <w:numId w:val="13"/>
              </w:numPr>
              <w:jc w:val="both"/>
              <w:rPr>
                <w:color w:val="000000"/>
              </w:rPr>
            </w:pPr>
            <w:r w:rsidRPr="0010277C">
              <w:rPr>
                <w:color w:val="000000"/>
              </w:rPr>
              <w:t xml:space="preserve">The organization should develop a formal OWASP API Security Top 10 implementation checklist and conduct a structured assessment of each control category against the API environment. </w:t>
            </w:r>
          </w:p>
          <w:p w14:paraId="75373A6C" w14:textId="48AB35B5" w:rsidR="00455A30" w:rsidRPr="0010277C" w:rsidRDefault="00455A30" w:rsidP="0044307B">
            <w:pPr>
              <w:pStyle w:val="ListParagraph"/>
              <w:numPr>
                <w:ilvl w:val="0"/>
                <w:numId w:val="13"/>
              </w:numPr>
              <w:jc w:val="both"/>
              <w:rPr>
                <w:color w:val="000000"/>
              </w:rPr>
            </w:pPr>
            <w:r w:rsidRPr="0010277C">
              <w:rPr>
                <w:color w:val="000000"/>
              </w:rPr>
              <w:t>Assessment outcomes should be documented, gaps tracked to remediation, and evidence maintained to demonstrate ongoing compliance.</w:t>
            </w:r>
          </w:p>
        </w:tc>
      </w:tr>
      <w:tr w:rsidR="00455A30" w:rsidRPr="00836E7E" w14:paraId="1CE0E7AB" w14:textId="77777777" w:rsidTr="00B52AA8">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AB87BD9" w14:textId="77777777" w:rsidR="00455A30" w:rsidRPr="00836E7E" w:rsidRDefault="00455A30" w:rsidP="00B52AA8">
            <w:r w:rsidRPr="00836E7E">
              <w:rPr>
                <w:b/>
                <w:bCs/>
                <w:color w:val="000000"/>
              </w:rPr>
              <w:t>Management Response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2742246" w14:textId="77777777" w:rsidR="00455A30" w:rsidRDefault="00455A30" w:rsidP="00B52AA8">
            <w:r w:rsidRPr="00836E7E">
              <w:t xml:space="preserve"> </w:t>
            </w:r>
          </w:p>
          <w:p w14:paraId="335716F7" w14:textId="77777777" w:rsidR="009C667E" w:rsidRDefault="009C667E" w:rsidP="00B52AA8"/>
          <w:p w14:paraId="6C7ECEC7" w14:textId="77777777" w:rsidR="009C667E" w:rsidRDefault="009C667E" w:rsidP="00B52AA8"/>
          <w:p w14:paraId="4FAEB970" w14:textId="77777777" w:rsidR="009C667E" w:rsidRPr="00836E7E" w:rsidRDefault="009C667E" w:rsidP="00B52AA8"/>
          <w:p w14:paraId="6C53CD97" w14:textId="77777777" w:rsidR="00455A30" w:rsidRPr="00836E7E" w:rsidRDefault="00455A30" w:rsidP="00B52AA8">
            <w:r w:rsidRPr="00836E7E">
              <w:t xml:space="preserve"> </w:t>
            </w:r>
          </w:p>
          <w:p w14:paraId="660304ED" w14:textId="77777777" w:rsidR="00455A30" w:rsidRPr="00836E7E" w:rsidRDefault="00455A30" w:rsidP="00B52AA8">
            <w:r w:rsidRPr="00836E7E">
              <w:rPr>
                <w:b/>
                <w:bCs/>
              </w:rPr>
              <w:t xml:space="preserve">Action Owner: </w:t>
            </w:r>
            <w:r w:rsidRPr="00836E7E">
              <w:t xml:space="preserve">                                                    </w:t>
            </w:r>
            <w:r w:rsidRPr="00836E7E">
              <w:rPr>
                <w:b/>
                <w:bCs/>
              </w:rPr>
              <w:t xml:space="preserve">Target Date: </w:t>
            </w:r>
            <w:r w:rsidRPr="00836E7E">
              <w:t xml:space="preserve"> </w:t>
            </w:r>
          </w:p>
        </w:tc>
      </w:tr>
    </w:tbl>
    <w:p w14:paraId="7D576BAF" w14:textId="23DD2067" w:rsidR="00455A30" w:rsidRPr="00836E7E" w:rsidRDefault="00455A30" w:rsidP="00455A30">
      <w:pPr>
        <w:pStyle w:val="Heading1"/>
        <w:rPr>
          <w:rFonts w:eastAsia="Calibri" w:cs="Calibri"/>
        </w:rPr>
      </w:pPr>
      <w:bookmarkStart w:id="27" w:name="_Toc230271728"/>
      <w:bookmarkStart w:id="28" w:name="_Toc231054609"/>
      <w:r w:rsidRPr="00836E7E">
        <w:rPr>
          <w:rFonts w:eastAsia="Calibri" w:cs="Calibri"/>
        </w:rPr>
        <w:lastRenderedPageBreak/>
        <w:t xml:space="preserve">Third-Party Risk Assessment for External API Providers </w:t>
      </w:r>
      <w:r w:rsidR="0012150F">
        <w:rPr>
          <w:rFonts w:eastAsia="Calibri" w:cs="Calibri"/>
        </w:rPr>
        <w:t>N</w:t>
      </w:r>
      <w:r w:rsidRPr="00836E7E">
        <w:rPr>
          <w:rFonts w:eastAsia="Calibri" w:cs="Calibri"/>
        </w:rPr>
        <w:t xml:space="preserve">ot </w:t>
      </w:r>
      <w:r w:rsidR="0012150F">
        <w:rPr>
          <w:rFonts w:eastAsia="Calibri" w:cs="Calibri"/>
        </w:rPr>
        <w:t>D</w:t>
      </w:r>
      <w:r w:rsidR="002968CD">
        <w:rPr>
          <w:rFonts w:eastAsia="Calibri" w:cs="Calibri"/>
        </w:rPr>
        <w:t>one</w:t>
      </w:r>
      <w:bookmarkEnd w:id="27"/>
      <w:bookmarkEnd w:id="28"/>
    </w:p>
    <w:tbl>
      <w:tblPr>
        <w:tblpPr w:leftFromText="180" w:rightFromText="180" w:vertAnchor="text" w:horzAnchor="margin" w:tblpXSpec="right" w:tblpY="12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1"/>
        <w:gridCol w:w="1049"/>
      </w:tblGrid>
      <w:tr w:rsidR="00455A30" w:rsidRPr="00836E7E" w14:paraId="63757F28" w14:textId="77777777" w:rsidTr="00887832">
        <w:trPr>
          <w:trHeight w:val="539"/>
        </w:trPr>
        <w:tc>
          <w:tcPr>
            <w:tcW w:w="901" w:type="dxa"/>
          </w:tcPr>
          <w:p w14:paraId="1DCB0586" w14:textId="77777777" w:rsidR="00455A30" w:rsidRPr="00836E7E" w:rsidRDefault="00455A30" w:rsidP="00887832">
            <w:pPr>
              <w:pStyle w:val="TableParagraph"/>
              <w:spacing w:before="1" w:line="267" w:lineRule="exact"/>
              <w:ind w:left="110"/>
              <w:rPr>
                <w:b/>
              </w:rPr>
            </w:pPr>
            <w:r w:rsidRPr="00836E7E">
              <w:rPr>
                <w:b/>
                <w:spacing w:val="-4"/>
              </w:rPr>
              <w:t>Risk</w:t>
            </w:r>
          </w:p>
          <w:p w14:paraId="109F9D5B" w14:textId="77777777" w:rsidR="00455A30" w:rsidRPr="00836E7E" w:rsidRDefault="00455A30" w:rsidP="00887832">
            <w:pPr>
              <w:pStyle w:val="TableParagraph"/>
              <w:spacing w:line="250" w:lineRule="exact"/>
              <w:ind w:left="110"/>
              <w:rPr>
                <w:b/>
              </w:rPr>
            </w:pPr>
            <w:r w:rsidRPr="00836E7E">
              <w:rPr>
                <w:b/>
                <w:spacing w:val="-2"/>
              </w:rPr>
              <w:t>Rating</w:t>
            </w:r>
          </w:p>
        </w:tc>
        <w:tc>
          <w:tcPr>
            <w:tcW w:w="1049" w:type="dxa"/>
            <w:shd w:val="clear" w:color="auto" w:fill="FFFFFF" w:themeFill="background1"/>
          </w:tcPr>
          <w:p w14:paraId="56645DF6" w14:textId="42605D7A" w:rsidR="00455A30" w:rsidRPr="00836E7E" w:rsidRDefault="00455A30" w:rsidP="00887832">
            <w:pPr>
              <w:pStyle w:val="TableParagraph"/>
              <w:spacing w:before="1"/>
              <w:rPr>
                <w:b/>
                <w:bCs/>
                <w:color w:val="E97132" w:themeColor="accent2"/>
              </w:rPr>
            </w:pPr>
            <w:r w:rsidRPr="00836E7E">
              <w:rPr>
                <w:b/>
                <w:bCs/>
                <w:color w:val="FFC000"/>
              </w:rPr>
              <w:t xml:space="preserve">  </w:t>
            </w:r>
            <w:r w:rsidRPr="00836E7E">
              <w:rPr>
                <w:b/>
                <w:bCs/>
                <w:color w:val="C00000"/>
              </w:rPr>
              <w:t xml:space="preserve"> </w:t>
            </w:r>
            <w:r w:rsidRPr="00836E7E">
              <w:rPr>
                <w:b/>
                <w:color w:val="FF0000"/>
                <w:spacing w:val="-2"/>
              </w:rPr>
              <w:t xml:space="preserve"> </w:t>
            </w:r>
            <w:r w:rsidR="00A66AD6" w:rsidRPr="00836E7E">
              <w:rPr>
                <w:b/>
                <w:bCs/>
                <w:color w:val="FF0000"/>
                <w:sz w:val="19"/>
                <w:szCs w:val="19"/>
              </w:rPr>
              <w:t xml:space="preserve"> High</w:t>
            </w:r>
          </w:p>
        </w:tc>
      </w:tr>
    </w:tbl>
    <w:p w14:paraId="2D9C04BD" w14:textId="77777777" w:rsidR="00455A30" w:rsidRPr="00836E7E" w:rsidRDefault="00455A30" w:rsidP="00455A30"/>
    <w:p w14:paraId="556E8D04" w14:textId="77777777" w:rsidR="00455A30" w:rsidRPr="00836E7E" w:rsidRDefault="00455A30" w:rsidP="00455A3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6700"/>
      </w:tblGrid>
      <w:tr w:rsidR="00455A30" w:rsidRPr="00836E7E" w14:paraId="76DE1B42" w14:textId="77777777" w:rsidTr="00887832">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D24C1CD" w14:textId="77777777" w:rsidR="00455A30" w:rsidRPr="00836E7E" w:rsidRDefault="00455A30" w:rsidP="00887832">
            <w:r w:rsidRPr="00836E7E">
              <w:rPr>
                <w:b/>
                <w:bCs/>
                <w:color w:val="000000"/>
              </w:rPr>
              <w:t>Observation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62A9BBB2" w14:textId="77777777" w:rsidR="0012150F" w:rsidRPr="00836E7E" w:rsidRDefault="0012150F" w:rsidP="0012150F">
            <w:pPr>
              <w:jc w:val="both"/>
            </w:pPr>
            <w:r w:rsidRPr="00836E7E">
              <w:t xml:space="preserve">Referring to the </w:t>
            </w:r>
            <w:r w:rsidRPr="00836E7E">
              <w:rPr>
                <w:b/>
                <w:bCs/>
              </w:rPr>
              <w:t>“API_IntegrationList_updated.xlsx”</w:t>
            </w:r>
            <w:r w:rsidRPr="00836E7E">
              <w:t xml:space="preserve"> document. </w:t>
            </w:r>
          </w:p>
          <w:p w14:paraId="562B85CD" w14:textId="7F507712" w:rsidR="00455A30" w:rsidRDefault="00455A30" w:rsidP="00887832">
            <w:pPr>
              <w:jc w:val="both"/>
            </w:pPr>
            <w:r w:rsidRPr="00836E7E">
              <w:t xml:space="preserve">Third-party risk assessment details for external API providers were not provided for review. No evidence was available to confirm that security, compliance, and risk assessments were performed for external API providers prior to onboarding and during the integration lifecycle. </w:t>
            </w:r>
          </w:p>
          <w:p w14:paraId="5EB8E961" w14:textId="77777777" w:rsidR="00455A30" w:rsidRPr="00836E7E" w:rsidRDefault="00455A30" w:rsidP="00887832">
            <w:pPr>
              <w:jc w:val="both"/>
            </w:pPr>
            <w:r w:rsidRPr="00836E7E">
              <w:t>This is not aligned with CBUAE Information Security Regulation &amp; Standards Chapter 3.3 – Outsourcing and Third-Party Security requiring assessment and management of third-party security risks</w:t>
            </w:r>
          </w:p>
        </w:tc>
      </w:tr>
      <w:tr w:rsidR="00455A30" w:rsidRPr="00836E7E" w14:paraId="03A4F7A5" w14:textId="77777777" w:rsidTr="00887832">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1C897D5" w14:textId="77777777" w:rsidR="00455A30" w:rsidRPr="00836E7E" w:rsidRDefault="00455A30" w:rsidP="00887832">
            <w:r w:rsidRPr="00836E7E">
              <w:rPr>
                <w:b/>
                <w:bCs/>
                <w:color w:val="000000"/>
              </w:rPr>
              <w:t>Implications</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7758CBD" w14:textId="77777777" w:rsidR="00455A30" w:rsidRPr="00836E7E" w:rsidRDefault="00455A30" w:rsidP="00887832">
            <w:pPr>
              <w:jc w:val="both"/>
            </w:pPr>
            <w:r w:rsidRPr="00836E7E">
              <w:rPr>
                <w:color w:val="000000"/>
              </w:rPr>
              <w:t>Unassessed third-party API providers may introduce unidentified security and compliance risks, increasing the risk of unauthorized access, data compromise, and insecure integrations.</w:t>
            </w:r>
          </w:p>
        </w:tc>
      </w:tr>
      <w:tr w:rsidR="00455A30" w:rsidRPr="00836E7E" w14:paraId="7277E87A" w14:textId="77777777" w:rsidTr="00887832">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6ABD2545" w14:textId="77777777" w:rsidR="00455A30" w:rsidRPr="00836E7E" w:rsidRDefault="00455A30" w:rsidP="00887832">
            <w:r w:rsidRPr="00836E7E">
              <w:rPr>
                <w:b/>
                <w:bCs/>
                <w:color w:val="000000"/>
              </w:rPr>
              <w:t>Cause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54BA7F9" w14:textId="22A09EF3" w:rsidR="00455A30" w:rsidRPr="00836E7E" w:rsidRDefault="00455A30" w:rsidP="00887832">
            <w:pPr>
              <w:jc w:val="both"/>
            </w:pPr>
            <w:r w:rsidRPr="00836E7E">
              <w:rPr>
                <w:color w:val="000000"/>
              </w:rPr>
              <w:t xml:space="preserve">The third-party risk management framework </w:t>
            </w:r>
            <w:r w:rsidR="002A35E7">
              <w:rPr>
                <w:color w:val="000000"/>
              </w:rPr>
              <w:t>is not extended to 3</w:t>
            </w:r>
            <w:r w:rsidR="002A35E7" w:rsidRPr="002A35E7">
              <w:rPr>
                <w:color w:val="000000"/>
                <w:vertAlign w:val="superscript"/>
              </w:rPr>
              <w:t>rd</w:t>
            </w:r>
            <w:r w:rsidR="002A35E7">
              <w:rPr>
                <w:color w:val="000000"/>
              </w:rPr>
              <w:t xml:space="preserve"> Party </w:t>
            </w:r>
            <w:r w:rsidRPr="00836E7E">
              <w:rPr>
                <w:color w:val="000000"/>
              </w:rPr>
              <w:t>API</w:t>
            </w:r>
            <w:r w:rsidR="002A35E7">
              <w:rPr>
                <w:color w:val="000000"/>
              </w:rPr>
              <w:t>s</w:t>
            </w:r>
            <w:r w:rsidRPr="00836E7E">
              <w:rPr>
                <w:color w:val="000000"/>
              </w:rPr>
              <w:t xml:space="preserve"> </w:t>
            </w:r>
            <w:r w:rsidR="002A35E7">
              <w:rPr>
                <w:color w:val="000000"/>
              </w:rPr>
              <w:t xml:space="preserve">Integration to manage the Supply Chain </w:t>
            </w:r>
            <w:proofErr w:type="gramStart"/>
            <w:r w:rsidR="002A35E7">
              <w:rPr>
                <w:color w:val="000000"/>
              </w:rPr>
              <w:t>Risks..</w:t>
            </w:r>
            <w:proofErr w:type="gramEnd"/>
          </w:p>
        </w:tc>
      </w:tr>
      <w:tr w:rsidR="00455A30" w:rsidRPr="00836E7E" w14:paraId="496543D4" w14:textId="77777777" w:rsidTr="00887832">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D1E753F" w14:textId="77777777" w:rsidR="00455A30" w:rsidRPr="00836E7E" w:rsidRDefault="00455A30" w:rsidP="00887832">
            <w:r w:rsidRPr="00836E7E">
              <w:rPr>
                <w:b/>
                <w:bCs/>
                <w:color w:val="000000"/>
              </w:rPr>
              <w:t>Recommendation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29E6FA0" w14:textId="77777777" w:rsidR="008508CB" w:rsidRDefault="00455A30" w:rsidP="0044307B">
            <w:pPr>
              <w:pStyle w:val="ListParagraph"/>
              <w:numPr>
                <w:ilvl w:val="0"/>
                <w:numId w:val="14"/>
              </w:numPr>
              <w:jc w:val="both"/>
              <w:rPr>
                <w:color w:val="000000"/>
              </w:rPr>
            </w:pPr>
            <w:r w:rsidRPr="008508CB">
              <w:rPr>
                <w:color w:val="000000"/>
              </w:rPr>
              <w:t>The organization should incorporate external API providers within the third-party risk management framework and conduct security and compliance assessments prior to onboarding.</w:t>
            </w:r>
          </w:p>
          <w:p w14:paraId="27F129D9" w14:textId="77777777" w:rsidR="008508CB" w:rsidRDefault="00455A30" w:rsidP="0044307B">
            <w:pPr>
              <w:pStyle w:val="ListParagraph"/>
              <w:numPr>
                <w:ilvl w:val="0"/>
                <w:numId w:val="14"/>
              </w:numPr>
              <w:jc w:val="both"/>
              <w:rPr>
                <w:color w:val="000000"/>
              </w:rPr>
            </w:pPr>
            <w:r w:rsidRPr="008508CB">
              <w:rPr>
                <w:color w:val="000000"/>
              </w:rPr>
              <w:t xml:space="preserve">Assessments should be repeated periodically and upon significant changes. </w:t>
            </w:r>
          </w:p>
          <w:p w14:paraId="1484E581" w14:textId="332B8745" w:rsidR="00455A30" w:rsidRPr="008508CB" w:rsidRDefault="00455A30" w:rsidP="0044307B">
            <w:pPr>
              <w:pStyle w:val="ListParagraph"/>
              <w:numPr>
                <w:ilvl w:val="0"/>
                <w:numId w:val="14"/>
              </w:numPr>
              <w:jc w:val="both"/>
              <w:rPr>
                <w:color w:val="000000"/>
              </w:rPr>
            </w:pPr>
            <w:r w:rsidRPr="008508CB">
              <w:rPr>
                <w:color w:val="000000"/>
              </w:rPr>
              <w:t>Results should be documented and maintained as part of the vendor risk</w:t>
            </w:r>
            <w:r w:rsidR="00750148" w:rsidRPr="008508CB">
              <w:rPr>
                <w:color w:val="000000"/>
              </w:rPr>
              <w:t xml:space="preserve"> management</w:t>
            </w:r>
            <w:r w:rsidRPr="008508CB">
              <w:rPr>
                <w:color w:val="000000"/>
              </w:rPr>
              <w:t xml:space="preserve"> register.</w:t>
            </w:r>
          </w:p>
        </w:tc>
      </w:tr>
      <w:tr w:rsidR="00455A30" w:rsidRPr="00836E7E" w14:paraId="4E3C8586" w14:textId="77777777" w:rsidTr="00887832">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CE7FE2C" w14:textId="77777777" w:rsidR="00455A30" w:rsidRPr="00836E7E" w:rsidRDefault="00455A30" w:rsidP="00887832">
            <w:r w:rsidRPr="00836E7E">
              <w:rPr>
                <w:b/>
                <w:bCs/>
                <w:color w:val="000000"/>
              </w:rPr>
              <w:t>Management Response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B0EB5DF" w14:textId="77777777" w:rsidR="00455A30" w:rsidRPr="00836E7E" w:rsidRDefault="00455A30" w:rsidP="00887832">
            <w:r w:rsidRPr="00836E7E">
              <w:t xml:space="preserve"> </w:t>
            </w:r>
          </w:p>
          <w:p w14:paraId="7E642EAF" w14:textId="77777777" w:rsidR="00455A30" w:rsidRPr="00836E7E" w:rsidRDefault="00455A30" w:rsidP="00887832">
            <w:r w:rsidRPr="00836E7E">
              <w:t xml:space="preserve"> </w:t>
            </w:r>
          </w:p>
          <w:p w14:paraId="645FE762" w14:textId="77777777" w:rsidR="00455A30" w:rsidRPr="00836E7E" w:rsidRDefault="00455A30" w:rsidP="00887832">
            <w:r w:rsidRPr="00836E7E">
              <w:rPr>
                <w:b/>
                <w:bCs/>
              </w:rPr>
              <w:t xml:space="preserve">Action Owner: </w:t>
            </w:r>
            <w:r w:rsidRPr="00836E7E">
              <w:t xml:space="preserve">                                                    </w:t>
            </w:r>
            <w:r w:rsidRPr="00836E7E">
              <w:rPr>
                <w:b/>
                <w:bCs/>
              </w:rPr>
              <w:t xml:space="preserve">Target Date: </w:t>
            </w:r>
            <w:r w:rsidRPr="00836E7E">
              <w:t xml:space="preserve"> </w:t>
            </w:r>
          </w:p>
        </w:tc>
      </w:tr>
    </w:tbl>
    <w:p w14:paraId="02DB473E" w14:textId="77777777" w:rsidR="00455A30" w:rsidRPr="00836E7E" w:rsidRDefault="00455A30" w:rsidP="00455A30">
      <w:pPr>
        <w:spacing w:before="200" w:after="200"/>
      </w:pPr>
    </w:p>
    <w:p w14:paraId="70DDDF73" w14:textId="3222AC2A" w:rsidR="00455A30" w:rsidRPr="00836E7E" w:rsidRDefault="00455A30" w:rsidP="00455A30">
      <w:pPr>
        <w:pStyle w:val="Heading1"/>
        <w:rPr>
          <w:rFonts w:eastAsia="Calibri" w:cs="Calibri"/>
        </w:rPr>
      </w:pPr>
      <w:r w:rsidRPr="00836E7E">
        <w:rPr>
          <w:rFonts w:cs="Calibri"/>
        </w:rPr>
        <w:br w:type="page"/>
      </w:r>
      <w:bookmarkStart w:id="29" w:name="_Toc230271729"/>
      <w:bookmarkStart w:id="30" w:name="_Toc231054610"/>
      <w:r w:rsidRPr="00836E7E">
        <w:rPr>
          <w:rFonts w:eastAsia="Calibri" w:cs="Calibri"/>
        </w:rPr>
        <w:lastRenderedPageBreak/>
        <w:t xml:space="preserve">API Key Registry Details Not </w:t>
      </w:r>
      <w:r w:rsidR="008508CB">
        <w:rPr>
          <w:rFonts w:eastAsia="Calibri" w:cs="Calibri"/>
        </w:rPr>
        <w:t>M</w:t>
      </w:r>
      <w:r w:rsidR="00750148">
        <w:rPr>
          <w:rFonts w:eastAsia="Calibri" w:cs="Calibri"/>
        </w:rPr>
        <w:t>aintained</w:t>
      </w:r>
      <w:bookmarkEnd w:id="29"/>
      <w:bookmarkEnd w:id="30"/>
    </w:p>
    <w:tbl>
      <w:tblPr>
        <w:tblpPr w:leftFromText="180" w:rightFromText="180" w:vertAnchor="text" w:horzAnchor="margin" w:tblpXSpec="right" w:tblpY="12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1"/>
        <w:gridCol w:w="1049"/>
      </w:tblGrid>
      <w:tr w:rsidR="00455A30" w:rsidRPr="00836E7E" w14:paraId="2E86C48F" w14:textId="77777777" w:rsidTr="00C543AB">
        <w:trPr>
          <w:trHeight w:val="539"/>
        </w:trPr>
        <w:tc>
          <w:tcPr>
            <w:tcW w:w="901" w:type="dxa"/>
          </w:tcPr>
          <w:p w14:paraId="0AD2437B" w14:textId="77777777" w:rsidR="00455A30" w:rsidRPr="00836E7E" w:rsidRDefault="00455A30" w:rsidP="00C543AB">
            <w:pPr>
              <w:pStyle w:val="TableParagraph"/>
              <w:spacing w:before="1" w:line="267" w:lineRule="exact"/>
              <w:ind w:left="110"/>
              <w:rPr>
                <w:b/>
              </w:rPr>
            </w:pPr>
            <w:r w:rsidRPr="00836E7E">
              <w:rPr>
                <w:b/>
                <w:spacing w:val="-4"/>
              </w:rPr>
              <w:t>Risk</w:t>
            </w:r>
          </w:p>
          <w:p w14:paraId="3F736D2C" w14:textId="77777777" w:rsidR="00455A30" w:rsidRPr="00836E7E" w:rsidRDefault="00455A30" w:rsidP="00C543AB">
            <w:pPr>
              <w:pStyle w:val="TableParagraph"/>
              <w:spacing w:line="250" w:lineRule="exact"/>
              <w:ind w:left="110"/>
              <w:rPr>
                <w:b/>
              </w:rPr>
            </w:pPr>
            <w:r w:rsidRPr="00836E7E">
              <w:rPr>
                <w:b/>
                <w:spacing w:val="-2"/>
              </w:rPr>
              <w:t>Rating</w:t>
            </w:r>
          </w:p>
        </w:tc>
        <w:tc>
          <w:tcPr>
            <w:tcW w:w="1049" w:type="dxa"/>
            <w:shd w:val="clear" w:color="auto" w:fill="FFFFFF" w:themeFill="background1"/>
          </w:tcPr>
          <w:p w14:paraId="4A300042" w14:textId="1FEC4DFE" w:rsidR="00455A30" w:rsidRPr="00836E7E" w:rsidRDefault="00455A30" w:rsidP="00C543AB">
            <w:pPr>
              <w:pStyle w:val="TableParagraph"/>
              <w:spacing w:before="1"/>
              <w:rPr>
                <w:b/>
                <w:bCs/>
                <w:color w:val="E97132" w:themeColor="accent2"/>
              </w:rPr>
            </w:pPr>
            <w:r w:rsidRPr="00836E7E">
              <w:rPr>
                <w:b/>
                <w:bCs/>
                <w:color w:val="FFC000"/>
              </w:rPr>
              <w:t xml:space="preserve">  </w:t>
            </w:r>
            <w:r w:rsidRPr="00836E7E">
              <w:rPr>
                <w:b/>
                <w:bCs/>
                <w:color w:val="C00000"/>
              </w:rPr>
              <w:t xml:space="preserve"> </w:t>
            </w:r>
            <w:r w:rsidRPr="00836E7E">
              <w:rPr>
                <w:b/>
                <w:color w:val="FF0000"/>
                <w:spacing w:val="-2"/>
              </w:rPr>
              <w:t xml:space="preserve"> </w:t>
            </w:r>
            <w:r w:rsidR="00110284" w:rsidRPr="00836E7E">
              <w:rPr>
                <w:b/>
                <w:bCs/>
                <w:color w:val="FFC000"/>
                <w:sz w:val="19"/>
                <w:szCs w:val="19"/>
              </w:rPr>
              <w:t xml:space="preserve"> </w:t>
            </w:r>
            <w:r w:rsidR="00750148" w:rsidRPr="008508CB">
              <w:rPr>
                <w:b/>
                <w:bCs/>
                <w:color w:val="EE0000"/>
                <w:sz w:val="19"/>
                <w:szCs w:val="19"/>
              </w:rPr>
              <w:t>High</w:t>
            </w:r>
          </w:p>
        </w:tc>
      </w:tr>
    </w:tbl>
    <w:p w14:paraId="032F80F6" w14:textId="77777777" w:rsidR="00455A30" w:rsidRPr="00836E7E" w:rsidRDefault="00455A30" w:rsidP="00455A30"/>
    <w:p w14:paraId="50731D21" w14:textId="77777777" w:rsidR="00455A30" w:rsidRPr="00836E7E" w:rsidRDefault="00455A30" w:rsidP="00455A3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6700"/>
      </w:tblGrid>
      <w:tr w:rsidR="00455A30" w:rsidRPr="00836E7E" w14:paraId="5E86EBFD" w14:textId="77777777" w:rsidTr="00C543AB">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6B316AEE" w14:textId="77777777" w:rsidR="00455A30" w:rsidRPr="00836E7E" w:rsidRDefault="00455A30" w:rsidP="00C543AB">
            <w:r w:rsidRPr="00836E7E">
              <w:rPr>
                <w:b/>
                <w:bCs/>
                <w:color w:val="000000"/>
              </w:rPr>
              <w:t>Observation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CC697E5" w14:textId="554FC0C5" w:rsidR="007568D2" w:rsidRDefault="007568D2" w:rsidP="007568D2">
            <w:pPr>
              <w:jc w:val="both"/>
            </w:pPr>
            <w:r w:rsidRPr="00C41BA0">
              <w:t xml:space="preserve">Referring to the </w:t>
            </w:r>
            <w:r w:rsidRPr="00C41BA0">
              <w:rPr>
                <w:b/>
                <w:bCs/>
              </w:rPr>
              <w:t xml:space="preserve">“Al Ansari </w:t>
            </w:r>
            <w:proofErr w:type="spellStart"/>
            <w:r w:rsidRPr="00C41BA0">
              <w:rPr>
                <w:b/>
                <w:bCs/>
              </w:rPr>
              <w:t>CashExpress</w:t>
            </w:r>
            <w:proofErr w:type="spellEnd"/>
            <w:r w:rsidRPr="00C41BA0">
              <w:rPr>
                <w:b/>
                <w:bCs/>
              </w:rPr>
              <w:t xml:space="preserve"> API Developers’ Guide” Version 3.4 dated June 2021</w:t>
            </w:r>
            <w:r w:rsidRPr="004C5E79">
              <w:t xml:space="preserve">. </w:t>
            </w:r>
          </w:p>
          <w:p w14:paraId="721EDA96" w14:textId="42C5CBCD" w:rsidR="002A35E7" w:rsidRDefault="007568D2" w:rsidP="007568D2">
            <w:pPr>
              <w:jc w:val="both"/>
            </w:pPr>
            <w:r w:rsidRPr="004C5E79">
              <w:t>It</w:t>
            </w:r>
            <w:r w:rsidRPr="00C41BA0">
              <w:t xml:space="preserve"> was observed that authentication credentials, user identifiers, passwords, and certificate/VPN-based authentication mechanisms were documented</w:t>
            </w:r>
            <w:r w:rsidR="002A35E7">
              <w:t>.</w:t>
            </w:r>
          </w:p>
          <w:p w14:paraId="39BDD4A7" w14:textId="5C11ACBB" w:rsidR="007568D2" w:rsidRPr="007568D2" w:rsidRDefault="002A35E7" w:rsidP="007568D2">
            <w:pPr>
              <w:jc w:val="both"/>
            </w:pPr>
            <w:r>
              <w:t>H</w:t>
            </w:r>
            <w:r w:rsidR="007568D2" w:rsidRPr="00C41BA0">
              <w:t xml:space="preserve">owever, no API key registry details or supporting evidence were provided to confirm that API keys, secrets, tokens, certificates, or authentication credentials were formally inventoried, managed, rotated, and monitored through a centralized key management process. </w:t>
            </w:r>
          </w:p>
          <w:p w14:paraId="6FF3295E" w14:textId="4293E7CE" w:rsidR="00455A30" w:rsidRPr="00836E7E" w:rsidRDefault="007568D2" w:rsidP="007568D2">
            <w:pPr>
              <w:jc w:val="both"/>
            </w:pPr>
            <w:r w:rsidRPr="007568D2">
              <w:t>This is not aligned with CBUAE Information Security Regulation &amp; Standards Chapter 3.7 – Cryptography and Key Management.</w:t>
            </w:r>
          </w:p>
        </w:tc>
      </w:tr>
      <w:tr w:rsidR="00455A30" w:rsidRPr="00836E7E" w14:paraId="3ECD0EB9" w14:textId="77777777" w:rsidTr="00C543AB">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9183807" w14:textId="77777777" w:rsidR="00455A30" w:rsidRPr="00836E7E" w:rsidRDefault="00455A30" w:rsidP="00C543AB">
            <w:r w:rsidRPr="00836E7E">
              <w:rPr>
                <w:b/>
                <w:bCs/>
                <w:color w:val="000000"/>
              </w:rPr>
              <w:t>Implications</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312A4CB2" w14:textId="77777777" w:rsidR="00455A30" w:rsidRPr="00836E7E" w:rsidRDefault="00455A30" w:rsidP="00C543AB">
            <w:pPr>
              <w:jc w:val="both"/>
            </w:pPr>
            <w:r w:rsidRPr="00836E7E">
              <w:rPr>
                <w:color w:val="000000"/>
              </w:rPr>
              <w:t>Reduced visibility over API credentials may increase the risk of unauthorized access and ineffective key lifecycle management.</w:t>
            </w:r>
          </w:p>
        </w:tc>
      </w:tr>
      <w:tr w:rsidR="00455A30" w:rsidRPr="00836E7E" w14:paraId="68C3FA96" w14:textId="77777777" w:rsidTr="00C543AB">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BBAA2AD" w14:textId="77777777" w:rsidR="00455A30" w:rsidRPr="00836E7E" w:rsidRDefault="00455A30" w:rsidP="00C543AB">
            <w:r w:rsidRPr="00836E7E">
              <w:rPr>
                <w:b/>
                <w:bCs/>
                <w:color w:val="000000"/>
              </w:rPr>
              <w:t>Cause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21FFAE07" w14:textId="77777777" w:rsidR="00455A30" w:rsidRPr="00836E7E" w:rsidRDefault="00455A30" w:rsidP="00C543AB">
            <w:pPr>
              <w:jc w:val="both"/>
            </w:pPr>
            <w:r w:rsidRPr="00836E7E">
              <w:rPr>
                <w:color w:val="000000"/>
              </w:rPr>
              <w:t>No centralized key registry or formal credential lifecycle controls were established, leaving API keys outside defined issuance, rotation, and revocation procedures.</w:t>
            </w:r>
          </w:p>
        </w:tc>
      </w:tr>
      <w:tr w:rsidR="00455A30" w:rsidRPr="00836E7E" w14:paraId="45830E11" w14:textId="77777777" w:rsidTr="00C543AB">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1714799" w14:textId="77777777" w:rsidR="00455A30" w:rsidRPr="00836E7E" w:rsidRDefault="00455A30" w:rsidP="00C543AB">
            <w:r w:rsidRPr="00836E7E">
              <w:rPr>
                <w:b/>
                <w:bCs/>
                <w:color w:val="000000"/>
              </w:rPr>
              <w:t>Recommendation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278D06A8" w14:textId="77777777" w:rsidR="008508CB" w:rsidRDefault="00455A30" w:rsidP="0044307B">
            <w:pPr>
              <w:pStyle w:val="ListParagraph"/>
              <w:numPr>
                <w:ilvl w:val="0"/>
                <w:numId w:val="15"/>
              </w:numPr>
              <w:jc w:val="both"/>
              <w:rPr>
                <w:color w:val="000000"/>
              </w:rPr>
            </w:pPr>
            <w:r w:rsidRPr="008508CB">
              <w:rPr>
                <w:color w:val="000000"/>
              </w:rPr>
              <w:t xml:space="preserve">The organization should establish a centralized API key and credential registry documenting all active API keys, tokens, and secrets with associated ownership, expiry dates, and rotation schedules. </w:t>
            </w:r>
          </w:p>
          <w:p w14:paraId="31D4A322" w14:textId="035323B2" w:rsidR="00455A30" w:rsidRPr="008508CB" w:rsidRDefault="00455A30" w:rsidP="0044307B">
            <w:pPr>
              <w:pStyle w:val="ListParagraph"/>
              <w:numPr>
                <w:ilvl w:val="0"/>
                <w:numId w:val="15"/>
              </w:numPr>
              <w:jc w:val="both"/>
              <w:rPr>
                <w:color w:val="000000"/>
              </w:rPr>
            </w:pPr>
            <w:r w:rsidRPr="008508CB">
              <w:rPr>
                <w:color w:val="000000"/>
              </w:rPr>
              <w:t>A key lifecycle management policy should be defined, enforcing periodic rotation, immediate revocation upon personnel changes, and monitoring for anomalous credential usage.</w:t>
            </w:r>
          </w:p>
        </w:tc>
      </w:tr>
      <w:tr w:rsidR="00455A30" w:rsidRPr="00836E7E" w14:paraId="19BC85A0" w14:textId="77777777" w:rsidTr="00C543AB">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FBF7D4A" w14:textId="77777777" w:rsidR="00455A30" w:rsidRPr="00836E7E" w:rsidRDefault="00455A30" w:rsidP="00C543AB">
            <w:r w:rsidRPr="00836E7E">
              <w:rPr>
                <w:b/>
                <w:bCs/>
                <w:color w:val="000000"/>
              </w:rPr>
              <w:t>Management Response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03654EE" w14:textId="77777777" w:rsidR="00455A30" w:rsidRPr="00836E7E" w:rsidRDefault="00455A30" w:rsidP="00C543AB">
            <w:r w:rsidRPr="00836E7E">
              <w:t xml:space="preserve"> </w:t>
            </w:r>
          </w:p>
          <w:p w14:paraId="3F64E828" w14:textId="77777777" w:rsidR="00455A30" w:rsidRPr="00836E7E" w:rsidRDefault="00455A30" w:rsidP="00C543AB">
            <w:r w:rsidRPr="00836E7E">
              <w:t xml:space="preserve"> </w:t>
            </w:r>
          </w:p>
          <w:p w14:paraId="1D2B1B21" w14:textId="77777777" w:rsidR="00455A30" w:rsidRPr="00836E7E" w:rsidRDefault="00455A30" w:rsidP="00C543AB">
            <w:r w:rsidRPr="00836E7E">
              <w:rPr>
                <w:b/>
                <w:bCs/>
              </w:rPr>
              <w:t xml:space="preserve">Action Owner: </w:t>
            </w:r>
            <w:r w:rsidRPr="00836E7E">
              <w:t xml:space="preserve">                                                    </w:t>
            </w:r>
            <w:r w:rsidRPr="00836E7E">
              <w:rPr>
                <w:b/>
                <w:bCs/>
              </w:rPr>
              <w:t xml:space="preserve">Target Date: </w:t>
            </w:r>
            <w:r w:rsidRPr="00836E7E">
              <w:t xml:space="preserve"> </w:t>
            </w:r>
          </w:p>
        </w:tc>
      </w:tr>
    </w:tbl>
    <w:p w14:paraId="705F0D49" w14:textId="77777777" w:rsidR="00455A30" w:rsidRPr="00836E7E" w:rsidRDefault="00455A30" w:rsidP="00455A30">
      <w:pPr>
        <w:spacing w:before="200" w:after="200"/>
      </w:pPr>
    </w:p>
    <w:p w14:paraId="38B14777" w14:textId="6B1ABC8A" w:rsidR="00A66AD6" w:rsidRPr="00836E7E" w:rsidRDefault="00455A30" w:rsidP="00A66AD6">
      <w:pPr>
        <w:pStyle w:val="Heading1"/>
        <w:numPr>
          <w:ilvl w:val="0"/>
          <w:numId w:val="0"/>
        </w:numPr>
        <w:ind w:left="720" w:hanging="360"/>
        <w:rPr>
          <w:rFonts w:eastAsia="Calibri" w:cs="Calibri"/>
        </w:rPr>
      </w:pPr>
      <w:r w:rsidRPr="00836E7E">
        <w:rPr>
          <w:rFonts w:cs="Calibri"/>
        </w:rPr>
        <w:br w:type="page"/>
      </w:r>
      <w:bookmarkStart w:id="31" w:name="_Toc230271731"/>
    </w:p>
    <w:p w14:paraId="5FF57BA2" w14:textId="1A628A2A" w:rsidR="00E177A0" w:rsidRPr="00F34B78" w:rsidRDefault="00E177A0" w:rsidP="00E177A0">
      <w:pPr>
        <w:pStyle w:val="Heading1"/>
        <w:rPr>
          <w:rFonts w:eastAsia="Calibri" w:cs="Calibri"/>
        </w:rPr>
      </w:pPr>
      <w:bookmarkStart w:id="32" w:name="_Toc231054611"/>
      <w:r w:rsidRPr="00F34B78">
        <w:rPr>
          <w:rFonts w:eastAsia="Calibri" w:cs="Calibri"/>
        </w:rPr>
        <w:lastRenderedPageBreak/>
        <w:t>Shadow / Undocumented API Discovery Process</w:t>
      </w:r>
      <w:bookmarkEnd w:id="32"/>
      <w:r w:rsidR="002A35E7">
        <w:rPr>
          <w:rFonts w:eastAsia="Calibri" w:cs="Calibri"/>
        </w:rPr>
        <w:t xml:space="preserve"> is in place</w:t>
      </w:r>
    </w:p>
    <w:tbl>
      <w:tblPr>
        <w:tblpPr w:leftFromText="180" w:rightFromText="180" w:vertAnchor="text" w:horzAnchor="margin" w:tblpXSpec="right" w:tblpYSpec="bottom"/>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1"/>
        <w:gridCol w:w="1049"/>
      </w:tblGrid>
      <w:tr w:rsidR="00E177A0" w:rsidRPr="00836E7E" w14:paraId="49479C9F" w14:textId="77777777" w:rsidTr="00763B33">
        <w:trPr>
          <w:trHeight w:val="539"/>
        </w:trPr>
        <w:tc>
          <w:tcPr>
            <w:tcW w:w="901" w:type="dxa"/>
          </w:tcPr>
          <w:p w14:paraId="6794D981" w14:textId="77777777" w:rsidR="00E177A0" w:rsidRPr="003206BD" w:rsidRDefault="00E177A0" w:rsidP="00763B33">
            <w:pPr>
              <w:pStyle w:val="TableParagraph"/>
              <w:spacing w:before="1" w:line="267" w:lineRule="exact"/>
              <w:ind w:left="110"/>
              <w:rPr>
                <w:b/>
              </w:rPr>
            </w:pPr>
            <w:r w:rsidRPr="003206BD">
              <w:rPr>
                <w:b/>
                <w:spacing w:val="-4"/>
              </w:rPr>
              <w:t>Risk</w:t>
            </w:r>
          </w:p>
          <w:p w14:paraId="54691A08" w14:textId="77777777" w:rsidR="00E177A0" w:rsidRPr="003206BD" w:rsidRDefault="00E177A0" w:rsidP="00763B33">
            <w:pPr>
              <w:pStyle w:val="TableParagraph"/>
              <w:spacing w:line="250" w:lineRule="exact"/>
              <w:ind w:left="110"/>
              <w:rPr>
                <w:b/>
              </w:rPr>
            </w:pPr>
            <w:r w:rsidRPr="003206BD">
              <w:rPr>
                <w:b/>
                <w:spacing w:val="-2"/>
              </w:rPr>
              <w:t>Rating</w:t>
            </w:r>
          </w:p>
        </w:tc>
        <w:tc>
          <w:tcPr>
            <w:tcW w:w="1049" w:type="dxa"/>
            <w:shd w:val="clear" w:color="auto" w:fill="FFFFFF" w:themeFill="background1"/>
          </w:tcPr>
          <w:p w14:paraId="5F187B86" w14:textId="77777777" w:rsidR="00E177A0" w:rsidRPr="0074589F" w:rsidRDefault="00E177A0" w:rsidP="00763B33">
            <w:pPr>
              <w:pStyle w:val="TableParagraph"/>
              <w:spacing w:before="1"/>
              <w:rPr>
                <w:b/>
                <w:bCs/>
                <w:color w:val="FFC000"/>
                <w:sz w:val="19"/>
                <w:szCs w:val="19"/>
              </w:rPr>
            </w:pPr>
            <w:r w:rsidRPr="0074589F">
              <w:rPr>
                <w:b/>
                <w:bCs/>
                <w:color w:val="FFC000"/>
              </w:rPr>
              <w:t xml:space="preserve">   </w:t>
            </w:r>
            <w:r w:rsidRPr="0074589F">
              <w:rPr>
                <w:b/>
                <w:color w:val="FFC000"/>
                <w:spacing w:val="-2"/>
              </w:rPr>
              <w:t xml:space="preserve"> </w:t>
            </w:r>
            <w:r w:rsidRPr="0074589F">
              <w:rPr>
                <w:b/>
                <w:bCs/>
                <w:color w:val="FFC000"/>
                <w:sz w:val="19"/>
                <w:szCs w:val="19"/>
              </w:rPr>
              <w:t xml:space="preserve"> Medium</w:t>
            </w:r>
          </w:p>
        </w:tc>
      </w:tr>
    </w:tbl>
    <w:p w14:paraId="5B504A8A" w14:textId="77777777" w:rsidR="00E177A0" w:rsidRDefault="00E177A0" w:rsidP="00E177A0"/>
    <w:p w14:paraId="3248749D" w14:textId="77777777" w:rsidR="00E177A0" w:rsidRPr="00836E7E" w:rsidRDefault="00E177A0" w:rsidP="00E177A0"/>
    <w:tbl>
      <w:tblPr>
        <w:tblpPr w:leftFromText="180" w:rightFromText="180" w:vertAnchor="page" w:horzAnchor="margin" w:tblpY="2521"/>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6700"/>
      </w:tblGrid>
      <w:tr w:rsidR="00E177A0" w:rsidRPr="00836E7E" w14:paraId="0130093E" w14:textId="77777777" w:rsidTr="00763B33">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20AE74C4" w14:textId="77777777" w:rsidR="00E177A0" w:rsidRPr="00836E7E" w:rsidRDefault="00E177A0" w:rsidP="00763B33">
            <w:r w:rsidRPr="00836E7E">
              <w:rPr>
                <w:b/>
                <w:bCs/>
                <w:color w:val="000000"/>
              </w:rPr>
              <w:t>Observation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FC252DA" w14:textId="77777777" w:rsidR="00E177A0" w:rsidRPr="00836E7E" w:rsidRDefault="00E177A0" w:rsidP="00763B33">
            <w:pPr>
              <w:jc w:val="both"/>
            </w:pPr>
            <w:r w:rsidRPr="00836E7E">
              <w:t xml:space="preserve">Referring to the </w:t>
            </w:r>
            <w:r w:rsidRPr="00836E7E">
              <w:rPr>
                <w:b/>
                <w:bCs/>
              </w:rPr>
              <w:t>“API_IntegrationList_updated.xlsx document”.</w:t>
            </w:r>
          </w:p>
          <w:p w14:paraId="3CF15242" w14:textId="1FE49CF7" w:rsidR="00E177A0" w:rsidRDefault="00E177A0" w:rsidP="00763B33">
            <w:pPr>
              <w:jc w:val="both"/>
            </w:pPr>
            <w:r w:rsidRPr="00836E7E">
              <w:t xml:space="preserve">It was observed that only outbound API inventory details were maintained; however, no documented process or evidence was provided regarding the identification, monitoring, or management of shadow or undocumented </w:t>
            </w:r>
            <w:proofErr w:type="gramStart"/>
            <w:r w:rsidRPr="00836E7E">
              <w:t xml:space="preserve">APIs </w:t>
            </w:r>
            <w:r w:rsidR="002A35E7">
              <w:t>,</w:t>
            </w:r>
            <w:proofErr w:type="gramEnd"/>
            <w:r w:rsidR="002A35E7">
              <w:t xml:space="preserve"> if any, </w:t>
            </w:r>
            <w:r w:rsidRPr="00836E7E">
              <w:t xml:space="preserve">within the environment. </w:t>
            </w:r>
          </w:p>
          <w:p w14:paraId="10ED7862" w14:textId="77777777" w:rsidR="00E177A0" w:rsidRPr="00836E7E" w:rsidRDefault="00E177A0" w:rsidP="00763B33">
            <w:pPr>
              <w:jc w:val="both"/>
            </w:pPr>
            <w:r w:rsidRPr="00836E7E">
              <w:t>This is not aligned with CBUAE Information Security Regulation &amp; Standards Chapter 2.2 – Asset Management, OWASP API Security Top 10 API9:2023 Improper Inventory Management relating to unmanaged and undocumented API assets.</w:t>
            </w:r>
          </w:p>
        </w:tc>
      </w:tr>
      <w:tr w:rsidR="00E177A0" w:rsidRPr="00836E7E" w14:paraId="291804D1" w14:textId="77777777" w:rsidTr="00763B33">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2ADF477F" w14:textId="77777777" w:rsidR="00E177A0" w:rsidRPr="00836E7E" w:rsidRDefault="00E177A0" w:rsidP="00763B33">
            <w:r w:rsidRPr="00836E7E">
              <w:rPr>
                <w:b/>
                <w:bCs/>
                <w:color w:val="000000"/>
              </w:rPr>
              <w:t>Implications</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2C6A0EA" w14:textId="77777777" w:rsidR="00E177A0" w:rsidRPr="00836E7E" w:rsidRDefault="00E177A0" w:rsidP="00763B33">
            <w:pPr>
              <w:jc w:val="both"/>
            </w:pPr>
            <w:r w:rsidRPr="00836E7E">
              <w:rPr>
                <w:color w:val="000000"/>
              </w:rPr>
              <w:t>Unmanaged or undocumented APIs may operate within the environment, increasing exposure to security vulnerabilities, data leakage, and compliance risks.</w:t>
            </w:r>
          </w:p>
        </w:tc>
      </w:tr>
      <w:tr w:rsidR="00E177A0" w:rsidRPr="00836E7E" w14:paraId="769DF675" w14:textId="77777777" w:rsidTr="00763B33">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97D92F4" w14:textId="77777777" w:rsidR="00E177A0" w:rsidRPr="00836E7E" w:rsidRDefault="00E177A0" w:rsidP="00763B33">
            <w:r w:rsidRPr="00836E7E">
              <w:rPr>
                <w:b/>
                <w:bCs/>
                <w:color w:val="000000"/>
              </w:rPr>
              <w:t>Cause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17B69FE" w14:textId="77777777" w:rsidR="00E177A0" w:rsidRPr="00836E7E" w:rsidRDefault="00E177A0" w:rsidP="00763B33">
            <w:pPr>
              <w:jc w:val="both"/>
            </w:pPr>
            <w:r w:rsidRPr="00836E7E">
              <w:rPr>
                <w:color w:val="000000"/>
              </w:rPr>
              <w:t>No automated discovery tooling or periodic review process was established to identify APIs deployed outside formal channels or no longer actively managed.</w:t>
            </w:r>
          </w:p>
        </w:tc>
      </w:tr>
      <w:tr w:rsidR="00E177A0" w:rsidRPr="00836E7E" w14:paraId="5747D210" w14:textId="77777777" w:rsidTr="00763B33">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2504E7C2" w14:textId="77777777" w:rsidR="00E177A0" w:rsidRPr="00836E7E" w:rsidRDefault="00E177A0" w:rsidP="00763B33">
            <w:r w:rsidRPr="00836E7E">
              <w:rPr>
                <w:b/>
                <w:bCs/>
                <w:color w:val="000000"/>
              </w:rPr>
              <w:t>Recommendation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83BC93B" w14:textId="0C1B27BC" w:rsidR="00E177A0" w:rsidRPr="00F43D07" w:rsidRDefault="00E177A0" w:rsidP="0044307B">
            <w:pPr>
              <w:pStyle w:val="ListParagraph"/>
              <w:numPr>
                <w:ilvl w:val="0"/>
                <w:numId w:val="10"/>
              </w:numPr>
              <w:jc w:val="both"/>
              <w:rPr>
                <w:color w:val="000000"/>
              </w:rPr>
            </w:pPr>
            <w:r w:rsidRPr="00F43D07">
              <w:rPr>
                <w:color w:val="000000"/>
              </w:rPr>
              <w:t xml:space="preserve">The organization should implement an API discovery and </w:t>
            </w:r>
            <w:r w:rsidR="00412141">
              <w:rPr>
                <w:color w:val="000000"/>
              </w:rPr>
              <w:t xml:space="preserve">monitoring </w:t>
            </w:r>
            <w:r w:rsidRPr="00F43D07">
              <w:rPr>
                <w:color w:val="000000"/>
              </w:rPr>
              <w:t xml:space="preserve">process using automated tooling (e.g., API gateway traffic analysis, network scanning) to continuously identify all active API endpoints. </w:t>
            </w:r>
          </w:p>
          <w:p w14:paraId="38A3A869" w14:textId="77777777" w:rsidR="00E177A0" w:rsidRPr="00F43D07" w:rsidRDefault="00E177A0" w:rsidP="0044307B">
            <w:pPr>
              <w:pStyle w:val="ListParagraph"/>
              <w:numPr>
                <w:ilvl w:val="0"/>
                <w:numId w:val="10"/>
              </w:numPr>
              <w:jc w:val="both"/>
            </w:pPr>
            <w:r w:rsidRPr="00F43D07">
              <w:rPr>
                <w:color w:val="000000"/>
              </w:rPr>
              <w:t xml:space="preserve">Discovered APIs should be assessed, classified, and incorporated into the API inventory. </w:t>
            </w:r>
          </w:p>
          <w:p w14:paraId="7980A506" w14:textId="3A7C7E82" w:rsidR="00E177A0" w:rsidRPr="00836E7E" w:rsidRDefault="00E177A0" w:rsidP="0044307B">
            <w:pPr>
              <w:pStyle w:val="ListParagraph"/>
              <w:numPr>
                <w:ilvl w:val="0"/>
                <w:numId w:val="10"/>
              </w:numPr>
              <w:jc w:val="both"/>
            </w:pPr>
            <w:r w:rsidRPr="00F43D07">
              <w:rPr>
                <w:color w:val="000000"/>
              </w:rPr>
              <w:t xml:space="preserve">A periodic review cycle should be established to detect and remediate </w:t>
            </w:r>
            <w:r w:rsidR="00412141">
              <w:rPr>
                <w:color w:val="000000"/>
              </w:rPr>
              <w:t>S</w:t>
            </w:r>
            <w:r w:rsidRPr="00F43D07">
              <w:rPr>
                <w:color w:val="000000"/>
              </w:rPr>
              <w:t>hadow</w:t>
            </w:r>
            <w:r w:rsidR="00412141">
              <w:rPr>
                <w:color w:val="000000"/>
              </w:rPr>
              <w:t>/</w:t>
            </w:r>
            <w:r w:rsidRPr="00F43D07">
              <w:rPr>
                <w:color w:val="000000"/>
              </w:rPr>
              <w:t>undocumented APIs</w:t>
            </w:r>
            <w:r w:rsidR="00412141">
              <w:rPr>
                <w:color w:val="000000"/>
              </w:rPr>
              <w:t>, if any.</w:t>
            </w:r>
          </w:p>
        </w:tc>
      </w:tr>
      <w:tr w:rsidR="00E177A0" w:rsidRPr="00836E7E" w14:paraId="04B26A78" w14:textId="77777777" w:rsidTr="00763B33">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9528574" w14:textId="77777777" w:rsidR="00E177A0" w:rsidRPr="00836E7E" w:rsidRDefault="00E177A0" w:rsidP="00763B33">
            <w:r w:rsidRPr="00836E7E">
              <w:rPr>
                <w:b/>
                <w:bCs/>
                <w:color w:val="000000"/>
              </w:rPr>
              <w:t>Management Response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6DD6A494" w14:textId="77777777" w:rsidR="00E177A0" w:rsidRPr="00836E7E" w:rsidRDefault="00E177A0" w:rsidP="00763B33">
            <w:r w:rsidRPr="00836E7E">
              <w:t xml:space="preserve"> </w:t>
            </w:r>
          </w:p>
          <w:p w14:paraId="5E74C244" w14:textId="77777777" w:rsidR="00E177A0" w:rsidRPr="00836E7E" w:rsidRDefault="00E177A0" w:rsidP="00763B33"/>
          <w:p w14:paraId="404D9853" w14:textId="77777777" w:rsidR="00E177A0" w:rsidRPr="00836E7E" w:rsidRDefault="00E177A0" w:rsidP="00763B33"/>
          <w:p w14:paraId="7BD97806" w14:textId="77777777" w:rsidR="00E177A0" w:rsidRPr="00836E7E" w:rsidRDefault="00E177A0" w:rsidP="00763B33"/>
          <w:p w14:paraId="60DE7025" w14:textId="77777777" w:rsidR="00E177A0" w:rsidRPr="00836E7E" w:rsidRDefault="00E177A0" w:rsidP="00763B33">
            <w:r w:rsidRPr="00836E7E">
              <w:t xml:space="preserve"> </w:t>
            </w:r>
          </w:p>
          <w:p w14:paraId="50811FEB" w14:textId="77777777" w:rsidR="00E177A0" w:rsidRPr="00836E7E" w:rsidRDefault="00E177A0" w:rsidP="00763B33">
            <w:r w:rsidRPr="00836E7E">
              <w:rPr>
                <w:b/>
                <w:bCs/>
              </w:rPr>
              <w:t xml:space="preserve">Action Owner: </w:t>
            </w:r>
            <w:r w:rsidRPr="00836E7E">
              <w:t xml:space="preserve">                                                    </w:t>
            </w:r>
            <w:r w:rsidRPr="00836E7E">
              <w:rPr>
                <w:b/>
                <w:bCs/>
              </w:rPr>
              <w:t xml:space="preserve">Target Date: </w:t>
            </w:r>
            <w:r w:rsidRPr="00836E7E">
              <w:t xml:space="preserve"> </w:t>
            </w:r>
          </w:p>
        </w:tc>
      </w:tr>
    </w:tbl>
    <w:p w14:paraId="4BAB26E1" w14:textId="77777777" w:rsidR="00E177A0" w:rsidRPr="00836E7E" w:rsidRDefault="00E177A0" w:rsidP="00E177A0">
      <w:pPr>
        <w:spacing w:before="200" w:after="200"/>
      </w:pPr>
    </w:p>
    <w:p w14:paraId="154BE0A0" w14:textId="479E33DE" w:rsidR="00455A30" w:rsidRPr="00836E7E" w:rsidRDefault="00455A30" w:rsidP="00455A30">
      <w:pPr>
        <w:pStyle w:val="Heading1"/>
        <w:rPr>
          <w:rFonts w:eastAsia="Calibri" w:cs="Calibri"/>
        </w:rPr>
      </w:pPr>
      <w:bookmarkStart w:id="33" w:name="_Toc231054612"/>
      <w:r w:rsidRPr="00836E7E">
        <w:rPr>
          <w:rFonts w:eastAsia="Calibri" w:cs="Calibri"/>
        </w:rPr>
        <w:lastRenderedPageBreak/>
        <w:t>API Rate Limiting and Throttling Controls Not Evidenced</w:t>
      </w:r>
      <w:bookmarkEnd w:id="31"/>
      <w:bookmarkEnd w:id="33"/>
    </w:p>
    <w:tbl>
      <w:tblPr>
        <w:tblpPr w:leftFromText="180" w:rightFromText="180" w:vertAnchor="text" w:horzAnchor="margin" w:tblpXSpec="right" w:tblpY="12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1"/>
        <w:gridCol w:w="1049"/>
      </w:tblGrid>
      <w:tr w:rsidR="00455A30" w:rsidRPr="00836E7E" w14:paraId="32A935C4" w14:textId="77777777" w:rsidTr="00985DFC">
        <w:trPr>
          <w:trHeight w:val="539"/>
        </w:trPr>
        <w:tc>
          <w:tcPr>
            <w:tcW w:w="901" w:type="dxa"/>
          </w:tcPr>
          <w:p w14:paraId="1AF52787" w14:textId="77777777" w:rsidR="00455A30" w:rsidRPr="00836E7E" w:rsidRDefault="00455A30" w:rsidP="00985DFC">
            <w:pPr>
              <w:pStyle w:val="TableParagraph"/>
              <w:spacing w:before="1" w:line="267" w:lineRule="exact"/>
              <w:ind w:left="110"/>
              <w:rPr>
                <w:b/>
              </w:rPr>
            </w:pPr>
            <w:r w:rsidRPr="00836E7E">
              <w:rPr>
                <w:b/>
                <w:spacing w:val="-4"/>
              </w:rPr>
              <w:t>Risk</w:t>
            </w:r>
          </w:p>
          <w:p w14:paraId="49FA31DF" w14:textId="77777777" w:rsidR="00455A30" w:rsidRPr="00836E7E" w:rsidRDefault="00455A30" w:rsidP="00985DFC">
            <w:pPr>
              <w:pStyle w:val="TableParagraph"/>
              <w:spacing w:line="250" w:lineRule="exact"/>
              <w:ind w:left="110"/>
              <w:rPr>
                <w:b/>
              </w:rPr>
            </w:pPr>
            <w:r w:rsidRPr="00836E7E">
              <w:rPr>
                <w:b/>
                <w:spacing w:val="-2"/>
              </w:rPr>
              <w:t>Rating</w:t>
            </w:r>
          </w:p>
        </w:tc>
        <w:tc>
          <w:tcPr>
            <w:tcW w:w="1049" w:type="dxa"/>
            <w:shd w:val="clear" w:color="auto" w:fill="FFFFFF" w:themeFill="background1"/>
          </w:tcPr>
          <w:p w14:paraId="1E580AF6" w14:textId="0E5646EA" w:rsidR="00455A30" w:rsidRPr="00836E7E" w:rsidRDefault="00110284" w:rsidP="00985DFC">
            <w:pPr>
              <w:pStyle w:val="TableParagraph"/>
              <w:spacing w:before="1"/>
              <w:jc w:val="center"/>
              <w:rPr>
                <w:b/>
                <w:bCs/>
                <w:color w:val="E97132" w:themeColor="accent2"/>
              </w:rPr>
            </w:pPr>
            <w:r w:rsidRPr="00836E7E">
              <w:rPr>
                <w:b/>
                <w:bCs/>
                <w:color w:val="FFC000"/>
                <w:sz w:val="19"/>
                <w:szCs w:val="19"/>
              </w:rPr>
              <w:t>Medium</w:t>
            </w:r>
          </w:p>
        </w:tc>
      </w:tr>
    </w:tbl>
    <w:p w14:paraId="20807519" w14:textId="77777777" w:rsidR="00455A30" w:rsidRPr="00836E7E" w:rsidRDefault="00455A30" w:rsidP="00455A30"/>
    <w:p w14:paraId="7B191233" w14:textId="77777777" w:rsidR="00455A30" w:rsidRPr="00836E7E" w:rsidRDefault="00455A30" w:rsidP="00455A3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6700"/>
      </w:tblGrid>
      <w:tr w:rsidR="00455A30" w:rsidRPr="00836E7E" w14:paraId="50502F41" w14:textId="77777777" w:rsidTr="00985DFC">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BDC31BB" w14:textId="77777777" w:rsidR="00455A30" w:rsidRPr="00836E7E" w:rsidRDefault="00455A30" w:rsidP="00985DFC">
            <w:r w:rsidRPr="00836E7E">
              <w:rPr>
                <w:b/>
                <w:bCs/>
                <w:color w:val="000000"/>
              </w:rPr>
              <w:t>Observation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23717B5" w14:textId="1A886A05" w:rsidR="00C871A2" w:rsidRDefault="008508CB" w:rsidP="00985DFC">
            <w:pPr>
              <w:jc w:val="both"/>
            </w:pPr>
            <w:r>
              <w:t xml:space="preserve">We </w:t>
            </w:r>
            <w:r w:rsidR="000051D5">
              <w:t>Understand</w:t>
            </w:r>
            <w:r w:rsidR="00FF1B6B">
              <w:t xml:space="preserve"> that</w:t>
            </w:r>
            <w:r w:rsidR="000051D5">
              <w:t xml:space="preserve"> DDoS service is avail</w:t>
            </w:r>
            <w:r w:rsidR="00750148">
              <w:t>ed</w:t>
            </w:r>
            <w:r w:rsidR="0085219A">
              <w:t xml:space="preserve"> from ISP</w:t>
            </w:r>
            <w:r w:rsidR="00750148">
              <w:t xml:space="preserve"> service provider and WAF F5 has been implemented for Web Application Security &amp; Controls</w:t>
            </w:r>
          </w:p>
          <w:p w14:paraId="196C8883" w14:textId="3635469F" w:rsidR="00455A30" w:rsidRPr="00836E7E" w:rsidRDefault="00750148" w:rsidP="00985DFC">
            <w:pPr>
              <w:jc w:val="both"/>
            </w:pPr>
            <w:r>
              <w:t xml:space="preserve">However, </w:t>
            </w:r>
            <w:r w:rsidR="00455A30" w:rsidRPr="00836E7E">
              <w:t>no supporting records or configuration details were available to demonstrate that API requests were restricted, monitored, or controlled to prevent excessive usage, abuse, or denial-of-service conditions</w:t>
            </w:r>
            <w:r w:rsidR="00FF1B6B">
              <w:t xml:space="preserve"> </w:t>
            </w:r>
            <w:r>
              <w:t>(rate limiting/throttling controls)</w:t>
            </w:r>
            <w:r w:rsidR="00FF1B6B">
              <w:t>.</w:t>
            </w:r>
          </w:p>
          <w:p w14:paraId="73BDB831" w14:textId="6D75C938" w:rsidR="00455A30" w:rsidRPr="00836E7E" w:rsidRDefault="00455A30" w:rsidP="00985DFC">
            <w:pPr>
              <w:jc w:val="both"/>
            </w:pPr>
            <w:r w:rsidRPr="00836E7E">
              <w:t xml:space="preserve">This is not aligned with </w:t>
            </w:r>
            <w:r w:rsidR="00050871" w:rsidRPr="00050871">
              <w:t>OWASP API Security Top 10 – API4: Unrestricted Resource Consumption</w:t>
            </w:r>
          </w:p>
        </w:tc>
      </w:tr>
      <w:tr w:rsidR="00455A30" w:rsidRPr="00836E7E" w14:paraId="775D3B7B" w14:textId="77777777" w:rsidTr="00985DFC">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2F31A968" w14:textId="77777777" w:rsidR="00455A30" w:rsidRPr="00836E7E" w:rsidRDefault="00455A30" w:rsidP="00985DFC">
            <w:r w:rsidRPr="00836E7E">
              <w:rPr>
                <w:b/>
                <w:bCs/>
                <w:color w:val="000000"/>
              </w:rPr>
              <w:t>Implications</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F3CB7A0" w14:textId="77777777" w:rsidR="00455A30" w:rsidRPr="00836E7E" w:rsidRDefault="00455A30" w:rsidP="00985DFC">
            <w:pPr>
              <w:jc w:val="both"/>
            </w:pPr>
            <w:r w:rsidRPr="00836E7E">
              <w:rPr>
                <w:color w:val="000000"/>
              </w:rPr>
              <w:t>Absence of rate limiting or throttling controls increases the risk of API abuse, denial-of-service conditions, excessive resource consumption, and brute-force attacks.</w:t>
            </w:r>
          </w:p>
        </w:tc>
      </w:tr>
      <w:tr w:rsidR="00455A30" w:rsidRPr="00836E7E" w14:paraId="60CA0972" w14:textId="77777777" w:rsidTr="00985DFC">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EBFCD07" w14:textId="77777777" w:rsidR="00455A30" w:rsidRPr="00836E7E" w:rsidRDefault="00455A30" w:rsidP="00985DFC">
            <w:r w:rsidRPr="00836E7E">
              <w:rPr>
                <w:b/>
                <w:bCs/>
                <w:color w:val="000000"/>
              </w:rPr>
              <w:t>Cause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2F295C63" w14:textId="77777777" w:rsidR="00455A30" w:rsidRPr="00836E7E" w:rsidRDefault="00455A30" w:rsidP="00985DFC">
            <w:pPr>
              <w:jc w:val="both"/>
            </w:pPr>
            <w:r w:rsidRPr="00836E7E">
              <w:rPr>
                <w:color w:val="000000"/>
              </w:rPr>
              <w:t>Rate limiting and throttling were not included in the API Gateway security baseline, and no usage thresholds or monitoring policies were defined for API endpoints.</w:t>
            </w:r>
          </w:p>
        </w:tc>
      </w:tr>
      <w:tr w:rsidR="00455A30" w:rsidRPr="00836E7E" w14:paraId="0A99F4F3" w14:textId="77777777" w:rsidTr="00985DFC">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1D93F31" w14:textId="77777777" w:rsidR="00455A30" w:rsidRPr="00836E7E" w:rsidRDefault="00455A30" w:rsidP="00985DFC">
            <w:r w:rsidRPr="00836E7E">
              <w:rPr>
                <w:b/>
                <w:bCs/>
                <w:color w:val="000000"/>
              </w:rPr>
              <w:t>Recommendation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37B36DA" w14:textId="77777777" w:rsidR="00964F9A" w:rsidRDefault="00455A30" w:rsidP="0044307B">
            <w:pPr>
              <w:pStyle w:val="ListParagraph"/>
              <w:numPr>
                <w:ilvl w:val="0"/>
                <w:numId w:val="16"/>
              </w:numPr>
              <w:jc w:val="both"/>
              <w:rPr>
                <w:color w:val="000000"/>
              </w:rPr>
            </w:pPr>
            <w:r w:rsidRPr="00964F9A">
              <w:rPr>
                <w:color w:val="000000"/>
              </w:rPr>
              <w:t xml:space="preserve">The organization should define and implement rate limiting and throttling policies at the API Gateway for all exposed API endpoints. Threshold values should be defined based on business function and expected usage patterns. </w:t>
            </w:r>
          </w:p>
          <w:p w14:paraId="465A2067" w14:textId="0FEAF30F" w:rsidR="00455A30" w:rsidRPr="00964F9A" w:rsidRDefault="00455A30" w:rsidP="0044307B">
            <w:pPr>
              <w:pStyle w:val="ListParagraph"/>
              <w:numPr>
                <w:ilvl w:val="0"/>
                <w:numId w:val="16"/>
              </w:numPr>
              <w:jc w:val="both"/>
              <w:rPr>
                <w:color w:val="000000"/>
              </w:rPr>
            </w:pPr>
            <w:r w:rsidRPr="00964F9A">
              <w:rPr>
                <w:color w:val="000000"/>
              </w:rPr>
              <w:t>Alerts should be configured for threshold breaches and reviewed as part of the security monitoring process.</w:t>
            </w:r>
          </w:p>
        </w:tc>
      </w:tr>
      <w:tr w:rsidR="00455A30" w:rsidRPr="00836E7E" w14:paraId="20522483" w14:textId="77777777" w:rsidTr="00985DFC">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F56C679" w14:textId="77777777" w:rsidR="00455A30" w:rsidRPr="00836E7E" w:rsidRDefault="00455A30" w:rsidP="00985DFC">
            <w:r w:rsidRPr="00836E7E">
              <w:rPr>
                <w:b/>
                <w:bCs/>
                <w:color w:val="000000"/>
              </w:rPr>
              <w:t>Management Response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F08F2A3" w14:textId="77777777" w:rsidR="00455A30" w:rsidRPr="00836E7E" w:rsidRDefault="00455A30" w:rsidP="00985DFC">
            <w:r w:rsidRPr="00836E7E">
              <w:t xml:space="preserve"> </w:t>
            </w:r>
          </w:p>
          <w:p w14:paraId="25513986" w14:textId="77777777" w:rsidR="00455A30" w:rsidRPr="00836E7E" w:rsidRDefault="00455A30" w:rsidP="00985DFC">
            <w:r w:rsidRPr="00836E7E">
              <w:t xml:space="preserve"> </w:t>
            </w:r>
          </w:p>
          <w:p w14:paraId="38188925" w14:textId="77777777" w:rsidR="00455A30" w:rsidRPr="00836E7E" w:rsidRDefault="00455A30" w:rsidP="00985DFC">
            <w:r w:rsidRPr="00836E7E">
              <w:rPr>
                <w:b/>
                <w:bCs/>
              </w:rPr>
              <w:t xml:space="preserve">Action Owner: </w:t>
            </w:r>
            <w:r w:rsidRPr="00836E7E">
              <w:t xml:space="preserve">                                                    </w:t>
            </w:r>
            <w:r w:rsidRPr="00836E7E">
              <w:rPr>
                <w:b/>
                <w:bCs/>
              </w:rPr>
              <w:t xml:space="preserve">Target Date: </w:t>
            </w:r>
            <w:r w:rsidRPr="00836E7E">
              <w:t xml:space="preserve"> </w:t>
            </w:r>
          </w:p>
        </w:tc>
      </w:tr>
    </w:tbl>
    <w:p w14:paraId="0A4F87CA" w14:textId="77777777" w:rsidR="00455A30" w:rsidRPr="00836E7E" w:rsidRDefault="00455A30" w:rsidP="00455A30">
      <w:pPr>
        <w:spacing w:before="200" w:after="200"/>
      </w:pPr>
    </w:p>
    <w:p w14:paraId="7D915EE9" w14:textId="77777777" w:rsidR="000C546A" w:rsidRPr="00836E7E" w:rsidRDefault="00455A30" w:rsidP="000C546A">
      <w:pPr>
        <w:pStyle w:val="Heading1"/>
        <w:rPr>
          <w:rFonts w:eastAsia="Calibri" w:cs="Calibri"/>
        </w:rPr>
      </w:pPr>
      <w:r w:rsidRPr="00836E7E">
        <w:rPr>
          <w:rFonts w:cs="Calibri"/>
        </w:rPr>
        <w:br w:type="page"/>
      </w:r>
      <w:bookmarkStart w:id="34" w:name="_Toc230271732"/>
      <w:bookmarkStart w:id="35" w:name="_Toc231054613"/>
      <w:r w:rsidR="000C546A" w:rsidRPr="00836E7E">
        <w:rPr>
          <w:rFonts w:eastAsia="Calibri" w:cs="Calibri"/>
        </w:rPr>
        <w:lastRenderedPageBreak/>
        <w:t>API Security Incident Handling and Recovery Procedures Not Evidenced</w:t>
      </w:r>
      <w:bookmarkEnd w:id="34"/>
      <w:bookmarkEnd w:id="35"/>
    </w:p>
    <w:tbl>
      <w:tblPr>
        <w:tblpPr w:leftFromText="180" w:rightFromText="180" w:vertAnchor="text" w:horzAnchor="margin" w:tblpXSpec="right" w:tblpY="12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1"/>
        <w:gridCol w:w="1049"/>
      </w:tblGrid>
      <w:tr w:rsidR="000C546A" w:rsidRPr="00836E7E" w14:paraId="2155DFBE" w14:textId="77777777" w:rsidTr="006F2748">
        <w:trPr>
          <w:trHeight w:val="539"/>
        </w:trPr>
        <w:tc>
          <w:tcPr>
            <w:tcW w:w="901" w:type="dxa"/>
          </w:tcPr>
          <w:p w14:paraId="4CF31BF0" w14:textId="77777777" w:rsidR="000C546A" w:rsidRPr="00836E7E" w:rsidRDefault="000C546A" w:rsidP="006F2748">
            <w:pPr>
              <w:pStyle w:val="TableParagraph"/>
              <w:spacing w:before="1" w:line="267" w:lineRule="exact"/>
              <w:ind w:left="110"/>
              <w:rPr>
                <w:b/>
              </w:rPr>
            </w:pPr>
            <w:r w:rsidRPr="00836E7E">
              <w:rPr>
                <w:b/>
                <w:spacing w:val="-4"/>
              </w:rPr>
              <w:t>Risk</w:t>
            </w:r>
          </w:p>
          <w:p w14:paraId="25839371" w14:textId="77777777" w:rsidR="000C546A" w:rsidRPr="00836E7E" w:rsidRDefault="000C546A" w:rsidP="006F2748">
            <w:pPr>
              <w:pStyle w:val="TableParagraph"/>
              <w:spacing w:line="250" w:lineRule="exact"/>
              <w:ind w:left="110"/>
              <w:rPr>
                <w:b/>
              </w:rPr>
            </w:pPr>
            <w:r w:rsidRPr="00836E7E">
              <w:rPr>
                <w:b/>
                <w:spacing w:val="-2"/>
              </w:rPr>
              <w:t>Rating</w:t>
            </w:r>
          </w:p>
        </w:tc>
        <w:tc>
          <w:tcPr>
            <w:tcW w:w="1049" w:type="dxa"/>
            <w:shd w:val="clear" w:color="auto" w:fill="FFFFFF" w:themeFill="background1"/>
          </w:tcPr>
          <w:p w14:paraId="43BC13F1" w14:textId="1EEB3662" w:rsidR="000C546A" w:rsidRPr="00836E7E" w:rsidRDefault="00110284" w:rsidP="006F2748">
            <w:pPr>
              <w:pStyle w:val="TableParagraph"/>
              <w:spacing w:before="1"/>
              <w:jc w:val="center"/>
              <w:rPr>
                <w:b/>
                <w:bCs/>
                <w:color w:val="E97132" w:themeColor="accent2"/>
              </w:rPr>
            </w:pPr>
            <w:r w:rsidRPr="00836E7E">
              <w:rPr>
                <w:b/>
                <w:bCs/>
                <w:color w:val="FFC000"/>
                <w:sz w:val="19"/>
                <w:szCs w:val="19"/>
              </w:rPr>
              <w:t>Medium</w:t>
            </w:r>
          </w:p>
        </w:tc>
      </w:tr>
    </w:tbl>
    <w:p w14:paraId="767531AB" w14:textId="77777777" w:rsidR="000C546A" w:rsidRPr="00836E7E" w:rsidRDefault="000C546A" w:rsidP="000C546A"/>
    <w:p w14:paraId="08FF6F6D" w14:textId="77777777" w:rsidR="000C546A" w:rsidRPr="00836E7E" w:rsidRDefault="000C546A" w:rsidP="000C546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6700"/>
      </w:tblGrid>
      <w:tr w:rsidR="000C546A" w:rsidRPr="00836E7E" w14:paraId="169CD2FF" w14:textId="77777777" w:rsidTr="006F2748">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A625747" w14:textId="77777777" w:rsidR="000C546A" w:rsidRPr="00836E7E" w:rsidRDefault="000C546A" w:rsidP="006F2748">
            <w:r w:rsidRPr="00836E7E">
              <w:rPr>
                <w:b/>
                <w:bCs/>
                <w:color w:val="000000"/>
              </w:rPr>
              <w:t>Observation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3B234E9E" w14:textId="77777777" w:rsidR="00750148" w:rsidRDefault="000C546A" w:rsidP="006F2748">
            <w:pPr>
              <w:jc w:val="both"/>
            </w:pPr>
            <w:r w:rsidRPr="00836E7E">
              <w:t xml:space="preserve">No evidence or documented records were provided regarding API security breach handling, incident response, or recovery procedures specific to APIs within the environment. </w:t>
            </w:r>
          </w:p>
          <w:p w14:paraId="39BB1EDA" w14:textId="242F06C4" w:rsidR="000C546A" w:rsidRPr="00836E7E" w:rsidRDefault="000C546A" w:rsidP="006F2748">
            <w:pPr>
              <w:jc w:val="both"/>
            </w:pPr>
            <w:r w:rsidRPr="00836E7E">
              <w:t xml:space="preserve">Additionally, no evidence was available to confirm that API-related security incidents were formally identified, reported, investigated, contained, and recovered through established procedures. </w:t>
            </w:r>
          </w:p>
          <w:p w14:paraId="5A9B65CA" w14:textId="77777777" w:rsidR="000C546A" w:rsidRPr="00836E7E" w:rsidRDefault="000C546A" w:rsidP="006F2748">
            <w:pPr>
              <w:jc w:val="both"/>
            </w:pPr>
            <w:r w:rsidRPr="00836E7E">
              <w:t>This is not aligned with CBUAE Information Security Regulation &amp; Standards Chapter 4.1 – Information Security Incident Management requiring formal incident response and recovery processes</w:t>
            </w:r>
          </w:p>
        </w:tc>
      </w:tr>
      <w:tr w:rsidR="000C546A" w:rsidRPr="00836E7E" w14:paraId="0EEC6C38" w14:textId="77777777" w:rsidTr="006F2748">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9574799" w14:textId="77777777" w:rsidR="000C546A" w:rsidRPr="00836E7E" w:rsidRDefault="000C546A" w:rsidP="006F2748">
            <w:r w:rsidRPr="00836E7E">
              <w:rPr>
                <w:b/>
                <w:bCs/>
                <w:color w:val="000000"/>
              </w:rPr>
              <w:t>Implications</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4626C95" w14:textId="77777777" w:rsidR="000C546A" w:rsidRPr="00836E7E" w:rsidRDefault="000C546A" w:rsidP="006F2748">
            <w:pPr>
              <w:jc w:val="both"/>
            </w:pPr>
            <w:r w:rsidRPr="00836E7E">
              <w:rPr>
                <w:color w:val="000000"/>
              </w:rPr>
              <w:t>Absence of documented API incident handling procedures may impair the organization's ability to detect, respond to, contain, and recover from API-related security incidents.</w:t>
            </w:r>
          </w:p>
        </w:tc>
      </w:tr>
      <w:tr w:rsidR="000C546A" w:rsidRPr="00836E7E" w14:paraId="2DEE7387" w14:textId="77777777" w:rsidTr="006F2748">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F005CE3" w14:textId="77777777" w:rsidR="000C546A" w:rsidRPr="00836E7E" w:rsidRDefault="000C546A" w:rsidP="006F2748">
            <w:r w:rsidRPr="00836E7E">
              <w:rPr>
                <w:b/>
                <w:bCs/>
                <w:color w:val="000000"/>
              </w:rPr>
              <w:t>Cause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6BF8414F" w14:textId="77777777" w:rsidR="000C546A" w:rsidRPr="00836E7E" w:rsidRDefault="000C546A" w:rsidP="006F2748">
            <w:pPr>
              <w:jc w:val="both"/>
            </w:pPr>
            <w:r w:rsidRPr="00836E7E">
              <w:rPr>
                <w:color w:val="000000"/>
              </w:rPr>
              <w:t>The existing incident response framework did not include API-specific scenarios or playbooks, leaving API security incidents without dedicated detection, triage, and recovery procedures.</w:t>
            </w:r>
          </w:p>
        </w:tc>
      </w:tr>
      <w:tr w:rsidR="000C546A" w:rsidRPr="00836E7E" w14:paraId="2DD639E1" w14:textId="77777777" w:rsidTr="006F2748">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2FD2D763" w14:textId="77777777" w:rsidR="000C546A" w:rsidRPr="00836E7E" w:rsidRDefault="000C546A" w:rsidP="006F2748">
            <w:r w:rsidRPr="00836E7E">
              <w:rPr>
                <w:b/>
                <w:bCs/>
                <w:color w:val="000000"/>
              </w:rPr>
              <w:t>Recommendation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5C98CE7" w14:textId="77777777" w:rsidR="0058265C" w:rsidRDefault="000C546A" w:rsidP="0044307B">
            <w:pPr>
              <w:pStyle w:val="ListParagraph"/>
              <w:numPr>
                <w:ilvl w:val="0"/>
                <w:numId w:val="23"/>
              </w:numPr>
              <w:jc w:val="both"/>
              <w:rPr>
                <w:color w:val="000000"/>
              </w:rPr>
            </w:pPr>
            <w:r w:rsidRPr="0058265C">
              <w:rPr>
                <w:color w:val="000000"/>
              </w:rPr>
              <w:t xml:space="preserve">The organization should develop API-specific incident response playbooks covering breach detection, containment, investigation, and recovery scenarios. </w:t>
            </w:r>
          </w:p>
          <w:p w14:paraId="469DC688" w14:textId="28113D6C" w:rsidR="000C546A" w:rsidRPr="0058265C" w:rsidRDefault="000C546A" w:rsidP="0044307B">
            <w:pPr>
              <w:pStyle w:val="ListParagraph"/>
              <w:numPr>
                <w:ilvl w:val="0"/>
                <w:numId w:val="23"/>
              </w:numPr>
              <w:jc w:val="both"/>
              <w:rPr>
                <w:color w:val="000000"/>
              </w:rPr>
            </w:pPr>
            <w:r w:rsidRPr="0058265C">
              <w:rPr>
                <w:color w:val="000000"/>
              </w:rPr>
              <w:t xml:space="preserve">These playbooks should be integrated into the broader Incident Response Plan, tested through </w:t>
            </w:r>
            <w:r w:rsidR="00750148" w:rsidRPr="0058265C">
              <w:rPr>
                <w:color w:val="000000"/>
              </w:rPr>
              <w:t xml:space="preserve">cyber drills like </w:t>
            </w:r>
            <w:r w:rsidRPr="0058265C">
              <w:rPr>
                <w:color w:val="000000"/>
              </w:rPr>
              <w:t xml:space="preserve">tabletop exercises, </w:t>
            </w:r>
            <w:r w:rsidR="00750148" w:rsidRPr="0058265C">
              <w:rPr>
                <w:color w:val="000000"/>
              </w:rPr>
              <w:t xml:space="preserve">cyber resilience testing </w:t>
            </w:r>
            <w:r w:rsidRPr="0058265C">
              <w:rPr>
                <w:color w:val="000000"/>
              </w:rPr>
              <w:t>and reviewed</w:t>
            </w:r>
            <w:r w:rsidR="002254AA">
              <w:rPr>
                <w:color w:val="000000"/>
              </w:rPr>
              <w:t>.</w:t>
            </w:r>
          </w:p>
        </w:tc>
      </w:tr>
      <w:tr w:rsidR="000C546A" w:rsidRPr="00836E7E" w14:paraId="636A6D8F" w14:textId="77777777" w:rsidTr="006F2748">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E774ADA" w14:textId="77777777" w:rsidR="000C546A" w:rsidRPr="00836E7E" w:rsidRDefault="000C546A" w:rsidP="006F2748">
            <w:r w:rsidRPr="00836E7E">
              <w:rPr>
                <w:b/>
                <w:bCs/>
                <w:color w:val="000000"/>
              </w:rPr>
              <w:t>Management Response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17F4612" w14:textId="77777777" w:rsidR="000C546A" w:rsidRPr="00836E7E" w:rsidRDefault="000C546A" w:rsidP="006F2748">
            <w:r w:rsidRPr="00836E7E">
              <w:t xml:space="preserve"> </w:t>
            </w:r>
          </w:p>
          <w:p w14:paraId="5AAFCED8" w14:textId="77777777" w:rsidR="000C546A" w:rsidRPr="00836E7E" w:rsidRDefault="000C546A" w:rsidP="006F2748">
            <w:r w:rsidRPr="00836E7E">
              <w:t xml:space="preserve"> </w:t>
            </w:r>
          </w:p>
          <w:p w14:paraId="259F180D" w14:textId="77777777" w:rsidR="000C546A" w:rsidRPr="00836E7E" w:rsidRDefault="000C546A" w:rsidP="006F2748">
            <w:r w:rsidRPr="00836E7E">
              <w:rPr>
                <w:b/>
                <w:bCs/>
              </w:rPr>
              <w:t xml:space="preserve">Action Owner: </w:t>
            </w:r>
            <w:r w:rsidRPr="00836E7E">
              <w:t xml:space="preserve">                                                    </w:t>
            </w:r>
            <w:r w:rsidRPr="00836E7E">
              <w:rPr>
                <w:b/>
                <w:bCs/>
              </w:rPr>
              <w:t xml:space="preserve">Target Date: </w:t>
            </w:r>
            <w:r w:rsidRPr="00836E7E">
              <w:t xml:space="preserve"> </w:t>
            </w:r>
          </w:p>
        </w:tc>
      </w:tr>
    </w:tbl>
    <w:p w14:paraId="04F9E1B1" w14:textId="77777777" w:rsidR="000C546A" w:rsidRPr="00836E7E" w:rsidRDefault="000C546A" w:rsidP="000C546A">
      <w:pPr>
        <w:spacing w:before="200" w:after="200"/>
      </w:pPr>
    </w:p>
    <w:p w14:paraId="573174BF" w14:textId="77777777" w:rsidR="000C546A" w:rsidRPr="00836E7E" w:rsidRDefault="000C546A" w:rsidP="000C546A">
      <w:pPr>
        <w:pStyle w:val="Heading1"/>
        <w:rPr>
          <w:rFonts w:eastAsia="Calibri" w:cs="Calibri"/>
        </w:rPr>
      </w:pPr>
      <w:r w:rsidRPr="00836E7E">
        <w:rPr>
          <w:rFonts w:cs="Calibri"/>
        </w:rPr>
        <w:br w:type="page"/>
      </w:r>
      <w:bookmarkStart w:id="36" w:name="_Toc230271733"/>
      <w:bookmarkStart w:id="37" w:name="_Toc231054614"/>
      <w:r w:rsidRPr="00836E7E">
        <w:rPr>
          <w:rFonts w:eastAsia="Calibri" w:cs="Calibri"/>
        </w:rPr>
        <w:lastRenderedPageBreak/>
        <w:t>OAuth2 Authentication Implementation Evidence Not Provided</w:t>
      </w:r>
      <w:bookmarkEnd w:id="36"/>
      <w:bookmarkEnd w:id="37"/>
    </w:p>
    <w:tbl>
      <w:tblPr>
        <w:tblpPr w:leftFromText="180" w:rightFromText="180" w:vertAnchor="text" w:horzAnchor="margin" w:tblpXSpec="right" w:tblpY="12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1"/>
        <w:gridCol w:w="1049"/>
      </w:tblGrid>
      <w:tr w:rsidR="000C546A" w:rsidRPr="00836E7E" w14:paraId="19E3FE3C" w14:textId="77777777" w:rsidTr="00067B51">
        <w:trPr>
          <w:trHeight w:val="539"/>
        </w:trPr>
        <w:tc>
          <w:tcPr>
            <w:tcW w:w="901" w:type="dxa"/>
          </w:tcPr>
          <w:p w14:paraId="1F58BAF9" w14:textId="77777777" w:rsidR="000C546A" w:rsidRPr="00836E7E" w:rsidRDefault="000C546A" w:rsidP="00067B51">
            <w:pPr>
              <w:pStyle w:val="TableParagraph"/>
              <w:spacing w:before="1" w:line="267" w:lineRule="exact"/>
              <w:ind w:left="110"/>
              <w:rPr>
                <w:b/>
              </w:rPr>
            </w:pPr>
            <w:r w:rsidRPr="00836E7E">
              <w:rPr>
                <w:b/>
                <w:spacing w:val="-4"/>
              </w:rPr>
              <w:t>Risk</w:t>
            </w:r>
          </w:p>
          <w:p w14:paraId="2A09B867" w14:textId="77777777" w:rsidR="000C546A" w:rsidRPr="00836E7E" w:rsidRDefault="000C546A" w:rsidP="00067B51">
            <w:pPr>
              <w:pStyle w:val="TableParagraph"/>
              <w:spacing w:line="250" w:lineRule="exact"/>
              <w:ind w:left="110"/>
              <w:rPr>
                <w:b/>
              </w:rPr>
            </w:pPr>
            <w:r w:rsidRPr="00836E7E">
              <w:rPr>
                <w:b/>
                <w:spacing w:val="-2"/>
              </w:rPr>
              <w:t>Rating</w:t>
            </w:r>
          </w:p>
        </w:tc>
        <w:tc>
          <w:tcPr>
            <w:tcW w:w="1049" w:type="dxa"/>
            <w:shd w:val="clear" w:color="auto" w:fill="FFFFFF" w:themeFill="background1"/>
          </w:tcPr>
          <w:p w14:paraId="51F40801" w14:textId="409209FE" w:rsidR="000C546A" w:rsidRPr="00836E7E" w:rsidRDefault="00110284" w:rsidP="00067B51">
            <w:pPr>
              <w:pStyle w:val="TableParagraph"/>
              <w:spacing w:before="1"/>
              <w:jc w:val="center"/>
              <w:rPr>
                <w:b/>
                <w:bCs/>
                <w:color w:val="E97132" w:themeColor="accent2"/>
              </w:rPr>
            </w:pPr>
            <w:r w:rsidRPr="00836E7E">
              <w:rPr>
                <w:b/>
                <w:bCs/>
                <w:color w:val="FFC000"/>
                <w:sz w:val="19"/>
                <w:szCs w:val="19"/>
              </w:rPr>
              <w:t>Medium</w:t>
            </w:r>
          </w:p>
        </w:tc>
      </w:tr>
    </w:tbl>
    <w:p w14:paraId="5A9CFE8A" w14:textId="77777777" w:rsidR="000C546A" w:rsidRPr="00836E7E" w:rsidRDefault="000C546A" w:rsidP="000C546A"/>
    <w:p w14:paraId="53DDDD8E" w14:textId="77777777" w:rsidR="000C546A" w:rsidRPr="00836E7E" w:rsidRDefault="000C546A" w:rsidP="000C546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6700"/>
      </w:tblGrid>
      <w:tr w:rsidR="000C546A" w:rsidRPr="00836E7E" w14:paraId="224983D8" w14:textId="77777777" w:rsidTr="00067B51">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189803C" w14:textId="77777777" w:rsidR="000C546A" w:rsidRPr="00836E7E" w:rsidRDefault="000C546A" w:rsidP="00067B51">
            <w:r w:rsidRPr="00836E7E">
              <w:rPr>
                <w:b/>
                <w:bCs/>
                <w:color w:val="000000"/>
              </w:rPr>
              <w:t>Observation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6F809996" w14:textId="77777777" w:rsidR="007568D2" w:rsidRDefault="007568D2" w:rsidP="007568D2">
            <w:pPr>
              <w:jc w:val="both"/>
            </w:pPr>
            <w:r w:rsidRPr="00A409E0">
              <w:t xml:space="preserve">Referring to the </w:t>
            </w:r>
            <w:r w:rsidRPr="00A409E0">
              <w:rPr>
                <w:b/>
                <w:bCs/>
              </w:rPr>
              <w:t>“API Guidelines document Version 1.0 dated 01 September 2023”</w:t>
            </w:r>
            <w:r w:rsidRPr="00A409E0">
              <w:t xml:space="preserve">, it was observed that OAuth2 was defined as an API authentication mechanism; however, no supporting evidence or implementation records were provided to demonstrate its implementation within the API environment. </w:t>
            </w:r>
          </w:p>
          <w:p w14:paraId="3390F5EC" w14:textId="48C2D892" w:rsidR="007568D2" w:rsidRDefault="007568D2" w:rsidP="007568D2">
            <w:pPr>
              <w:jc w:val="both"/>
            </w:pPr>
            <w:r w:rsidRPr="00A409E0">
              <w:t xml:space="preserve">Referring to the </w:t>
            </w:r>
            <w:r w:rsidRPr="00A409E0">
              <w:rPr>
                <w:b/>
                <w:bCs/>
              </w:rPr>
              <w:t xml:space="preserve">“Al Ansari </w:t>
            </w:r>
            <w:r w:rsidR="00A66AD6" w:rsidRPr="00A409E0">
              <w:rPr>
                <w:b/>
                <w:bCs/>
              </w:rPr>
              <w:t>Cash Express</w:t>
            </w:r>
            <w:r w:rsidRPr="00A409E0">
              <w:rPr>
                <w:b/>
                <w:bCs/>
              </w:rPr>
              <w:t xml:space="preserve"> API Developers’ Guide” Version 3.4 dated June 2021</w:t>
            </w:r>
            <w:r w:rsidRPr="00A409E0">
              <w:t>, certificate/VPN-based authentication mechanisms were documented; however, no configuration details, authentication flow records, implementation evidence, or validation documentation were provided to demonstrate implementation of OAuth2 authentication within the API environment.</w:t>
            </w:r>
          </w:p>
          <w:p w14:paraId="7204193F" w14:textId="1F6A89E2" w:rsidR="000C546A" w:rsidRPr="00836E7E" w:rsidRDefault="007568D2" w:rsidP="007568D2">
            <w:pPr>
              <w:jc w:val="both"/>
            </w:pPr>
            <w:r w:rsidRPr="00554A51">
              <w:t>This is not aligned with CBUAE Information Security Regulation &amp; Standards Chapter 3.1 – Access Control and OWASP API Security Top 10 API2:2023 Broken Authentication</w:t>
            </w:r>
            <w:r w:rsidR="00412141">
              <w:t xml:space="preserve"> vulnerability.</w:t>
            </w:r>
          </w:p>
        </w:tc>
      </w:tr>
      <w:tr w:rsidR="000C546A" w:rsidRPr="00836E7E" w14:paraId="16A8D5DC" w14:textId="77777777" w:rsidTr="00067B51">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953B5FB" w14:textId="77777777" w:rsidR="000C546A" w:rsidRPr="00836E7E" w:rsidRDefault="000C546A" w:rsidP="00067B51">
            <w:r w:rsidRPr="00836E7E">
              <w:rPr>
                <w:b/>
                <w:bCs/>
                <w:color w:val="000000"/>
              </w:rPr>
              <w:t>Implications</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B794716" w14:textId="77777777" w:rsidR="000C546A" w:rsidRPr="00836E7E" w:rsidRDefault="000C546A" w:rsidP="00067B51">
            <w:pPr>
              <w:jc w:val="both"/>
            </w:pPr>
            <w:r w:rsidRPr="00836E7E">
              <w:rPr>
                <w:color w:val="000000"/>
              </w:rPr>
              <w:t>Lack of validated OAuth2 implementation limits assurance over the effectiveness of API authentication and access control mechanisms protecting API endpoints and sensitive data.</w:t>
            </w:r>
          </w:p>
        </w:tc>
      </w:tr>
      <w:tr w:rsidR="000C546A" w:rsidRPr="00836E7E" w14:paraId="1BDE8EC4" w14:textId="77777777" w:rsidTr="00067B51">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66211B9B" w14:textId="77777777" w:rsidR="000C546A" w:rsidRPr="00836E7E" w:rsidRDefault="000C546A" w:rsidP="00067B51">
            <w:r w:rsidRPr="00836E7E">
              <w:rPr>
                <w:b/>
                <w:bCs/>
                <w:color w:val="000000"/>
              </w:rPr>
              <w:t>Cause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F2CFC7A" w14:textId="77777777" w:rsidR="000C546A" w:rsidRPr="00836E7E" w:rsidRDefault="000C546A" w:rsidP="00067B51">
            <w:pPr>
              <w:jc w:val="both"/>
            </w:pPr>
            <w:r w:rsidRPr="00836E7E">
              <w:rPr>
                <w:color w:val="000000"/>
              </w:rPr>
              <w:t>OAuth2 was referenced in policy but no implementation plan, configuration baseline, or validation procedure was established to confirm its deployment across API endpoints.</w:t>
            </w:r>
          </w:p>
        </w:tc>
      </w:tr>
      <w:tr w:rsidR="000C546A" w:rsidRPr="00836E7E" w14:paraId="6B7A6571" w14:textId="77777777" w:rsidTr="00067B51">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417C2C1" w14:textId="77777777" w:rsidR="000C546A" w:rsidRPr="00836E7E" w:rsidRDefault="000C546A" w:rsidP="00067B51">
            <w:r w:rsidRPr="00836E7E">
              <w:rPr>
                <w:b/>
                <w:bCs/>
                <w:color w:val="000000"/>
              </w:rPr>
              <w:t>Recommendation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F64B628" w14:textId="77777777" w:rsidR="00964F9A" w:rsidRDefault="000C546A" w:rsidP="0044307B">
            <w:pPr>
              <w:pStyle w:val="ListParagraph"/>
              <w:numPr>
                <w:ilvl w:val="0"/>
                <w:numId w:val="17"/>
              </w:numPr>
              <w:jc w:val="both"/>
              <w:rPr>
                <w:color w:val="000000"/>
              </w:rPr>
            </w:pPr>
            <w:r w:rsidRPr="00964F9A">
              <w:rPr>
                <w:color w:val="000000"/>
              </w:rPr>
              <w:t xml:space="preserve">The organization should provide evidence of OAuth2 implementation across all applicable API endpoints, including token issuance configurations, scope definitions, and access control policies. </w:t>
            </w:r>
          </w:p>
          <w:p w14:paraId="5E973FE0" w14:textId="02F3D5FB" w:rsidR="000C546A" w:rsidRPr="00964F9A" w:rsidRDefault="000C546A" w:rsidP="0044307B">
            <w:pPr>
              <w:pStyle w:val="ListParagraph"/>
              <w:numPr>
                <w:ilvl w:val="0"/>
                <w:numId w:val="17"/>
              </w:numPr>
              <w:jc w:val="both"/>
              <w:rPr>
                <w:color w:val="000000"/>
              </w:rPr>
            </w:pPr>
            <w:r w:rsidRPr="00964F9A">
              <w:rPr>
                <w:color w:val="000000"/>
              </w:rPr>
              <w:t>Where OAuth2 has not been fully implemented, a remediation plan with defined timelines should be established. Periodic reviews should validate continued compliance with authentication standards.</w:t>
            </w:r>
          </w:p>
        </w:tc>
      </w:tr>
      <w:tr w:rsidR="000C546A" w:rsidRPr="00836E7E" w14:paraId="7B4386A8" w14:textId="77777777" w:rsidTr="00067B51">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1927D8F" w14:textId="77777777" w:rsidR="000C546A" w:rsidRPr="00836E7E" w:rsidRDefault="000C546A" w:rsidP="00067B51">
            <w:r w:rsidRPr="00836E7E">
              <w:rPr>
                <w:b/>
                <w:bCs/>
                <w:color w:val="000000"/>
              </w:rPr>
              <w:t>Management Response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BE7CB29" w14:textId="77777777" w:rsidR="000C546A" w:rsidRPr="00836E7E" w:rsidRDefault="000C546A" w:rsidP="00067B51">
            <w:r w:rsidRPr="00836E7E">
              <w:t xml:space="preserve"> </w:t>
            </w:r>
          </w:p>
          <w:p w14:paraId="0669D989" w14:textId="77777777" w:rsidR="000C546A" w:rsidRPr="00836E7E" w:rsidRDefault="000C546A" w:rsidP="00067B51">
            <w:r w:rsidRPr="00836E7E">
              <w:t xml:space="preserve"> </w:t>
            </w:r>
          </w:p>
          <w:p w14:paraId="25CB1724" w14:textId="77777777" w:rsidR="000C546A" w:rsidRPr="00836E7E" w:rsidRDefault="000C546A" w:rsidP="00067B51">
            <w:r w:rsidRPr="00836E7E">
              <w:rPr>
                <w:b/>
                <w:bCs/>
              </w:rPr>
              <w:t xml:space="preserve">Action Owner: </w:t>
            </w:r>
            <w:r w:rsidRPr="00836E7E">
              <w:t xml:space="preserve">                                                    </w:t>
            </w:r>
            <w:r w:rsidRPr="00836E7E">
              <w:rPr>
                <w:b/>
                <w:bCs/>
              </w:rPr>
              <w:t xml:space="preserve">Target Date: </w:t>
            </w:r>
            <w:r w:rsidRPr="00836E7E">
              <w:t xml:space="preserve"> </w:t>
            </w:r>
          </w:p>
        </w:tc>
      </w:tr>
    </w:tbl>
    <w:p w14:paraId="6891DF47" w14:textId="77777777" w:rsidR="000C546A" w:rsidRPr="00836E7E" w:rsidRDefault="000C546A" w:rsidP="000C546A">
      <w:pPr>
        <w:spacing w:before="200" w:after="200"/>
      </w:pPr>
    </w:p>
    <w:p w14:paraId="3F2F978F" w14:textId="77777777" w:rsidR="000C546A" w:rsidRPr="00836E7E" w:rsidRDefault="000C546A" w:rsidP="000C546A"/>
    <w:p w14:paraId="775591A8" w14:textId="1FD630F4" w:rsidR="00DE5ADE" w:rsidRPr="00836E7E" w:rsidRDefault="00DE5ADE" w:rsidP="000C546A">
      <w:pPr>
        <w:pStyle w:val="Heading1"/>
        <w:rPr>
          <w:rFonts w:eastAsia="Calibri" w:cs="Calibri"/>
        </w:rPr>
      </w:pPr>
      <w:bookmarkStart w:id="38" w:name="_Toc230271734"/>
      <w:bookmarkStart w:id="39" w:name="_Toc231054615"/>
      <w:r w:rsidRPr="00836E7E">
        <w:rPr>
          <w:rFonts w:eastAsia="Calibri" w:cs="Calibri"/>
        </w:rPr>
        <w:lastRenderedPageBreak/>
        <w:t>Inbound API Inventory Details Not Maintained</w:t>
      </w:r>
      <w:bookmarkEnd w:id="38"/>
      <w:bookmarkEnd w:id="39"/>
    </w:p>
    <w:tbl>
      <w:tblPr>
        <w:tblpPr w:leftFromText="180" w:rightFromText="180" w:vertAnchor="text" w:horzAnchor="margin" w:tblpXSpec="right" w:tblpY="12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1"/>
        <w:gridCol w:w="1049"/>
      </w:tblGrid>
      <w:tr w:rsidR="00470093" w:rsidRPr="00836E7E" w14:paraId="2ACD4244" w14:textId="77777777" w:rsidTr="006F21F2">
        <w:trPr>
          <w:trHeight w:val="539"/>
        </w:trPr>
        <w:tc>
          <w:tcPr>
            <w:tcW w:w="901" w:type="dxa"/>
          </w:tcPr>
          <w:p w14:paraId="13D34AEA" w14:textId="77777777" w:rsidR="00470093" w:rsidRPr="00836E7E" w:rsidRDefault="00470093" w:rsidP="006F21F2">
            <w:pPr>
              <w:pStyle w:val="TableParagraph"/>
              <w:spacing w:before="1" w:line="267" w:lineRule="exact"/>
              <w:ind w:left="110"/>
              <w:rPr>
                <w:b/>
              </w:rPr>
            </w:pPr>
            <w:r w:rsidRPr="00836E7E">
              <w:rPr>
                <w:b/>
                <w:spacing w:val="-4"/>
              </w:rPr>
              <w:t>Risk</w:t>
            </w:r>
          </w:p>
          <w:p w14:paraId="2BEDA7D5" w14:textId="77777777" w:rsidR="00470093" w:rsidRPr="00836E7E" w:rsidRDefault="00470093" w:rsidP="006F21F2">
            <w:pPr>
              <w:pStyle w:val="TableParagraph"/>
              <w:spacing w:line="250" w:lineRule="exact"/>
              <w:ind w:left="110"/>
              <w:rPr>
                <w:b/>
              </w:rPr>
            </w:pPr>
            <w:r w:rsidRPr="00836E7E">
              <w:rPr>
                <w:b/>
                <w:spacing w:val="-2"/>
              </w:rPr>
              <w:t>Rating</w:t>
            </w:r>
          </w:p>
        </w:tc>
        <w:tc>
          <w:tcPr>
            <w:tcW w:w="1049" w:type="dxa"/>
            <w:shd w:val="clear" w:color="auto" w:fill="FFFFFF" w:themeFill="background1"/>
          </w:tcPr>
          <w:p w14:paraId="574C7264" w14:textId="47EA6291" w:rsidR="00470093" w:rsidRPr="00836E7E" w:rsidRDefault="00470093" w:rsidP="006F21F2">
            <w:pPr>
              <w:pStyle w:val="TableParagraph"/>
              <w:spacing w:before="1"/>
              <w:rPr>
                <w:b/>
                <w:bCs/>
                <w:color w:val="FFC000"/>
              </w:rPr>
            </w:pPr>
            <w:r w:rsidRPr="00836E7E">
              <w:rPr>
                <w:b/>
                <w:bCs/>
                <w:color w:val="FFC000"/>
              </w:rPr>
              <w:t xml:space="preserve">   </w:t>
            </w:r>
            <w:r w:rsidRPr="00836E7E">
              <w:rPr>
                <w:b/>
                <w:color w:val="FFC000"/>
                <w:spacing w:val="-2"/>
              </w:rPr>
              <w:t xml:space="preserve"> </w:t>
            </w:r>
            <w:r w:rsidR="00110284" w:rsidRPr="00836E7E">
              <w:rPr>
                <w:b/>
                <w:bCs/>
                <w:color w:val="FFC000"/>
                <w:sz w:val="19"/>
                <w:szCs w:val="19"/>
              </w:rPr>
              <w:t xml:space="preserve"> Medium</w:t>
            </w:r>
          </w:p>
        </w:tc>
      </w:tr>
    </w:tbl>
    <w:p w14:paraId="28C1E2B4" w14:textId="77777777" w:rsidR="00DE5ADE" w:rsidRPr="00836E7E" w:rsidRDefault="00DE5ADE" w:rsidP="00DE5ADE"/>
    <w:p w14:paraId="3122D2DB" w14:textId="77777777" w:rsidR="00DE5ADE" w:rsidRPr="00836E7E" w:rsidRDefault="00DE5ADE" w:rsidP="00DE5ADE"/>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6700"/>
      </w:tblGrid>
      <w:tr w:rsidR="00DE5ADE" w:rsidRPr="00836E7E" w14:paraId="601AECC9" w14:textId="77777777" w:rsidTr="00750627">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FFFEFA1" w14:textId="77777777" w:rsidR="00DE5ADE" w:rsidRPr="00836E7E" w:rsidRDefault="00DE5ADE" w:rsidP="00750627">
            <w:r w:rsidRPr="00836E7E">
              <w:rPr>
                <w:b/>
                <w:bCs/>
                <w:color w:val="000000"/>
              </w:rPr>
              <w:t>Observation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3898C5AF" w14:textId="77777777" w:rsidR="00DE5ADE" w:rsidRPr="00836E7E" w:rsidRDefault="00DE5ADE" w:rsidP="00750627">
            <w:pPr>
              <w:jc w:val="both"/>
            </w:pPr>
            <w:r w:rsidRPr="00836E7E">
              <w:t xml:space="preserve">Referring to the </w:t>
            </w:r>
            <w:r w:rsidRPr="00836E7E">
              <w:rPr>
                <w:b/>
                <w:bCs/>
              </w:rPr>
              <w:t>“API_IntegrationList_updated.xlsx”</w:t>
            </w:r>
            <w:r w:rsidRPr="00836E7E">
              <w:t xml:space="preserve"> document. </w:t>
            </w:r>
          </w:p>
          <w:p w14:paraId="57E4AE61" w14:textId="77777777" w:rsidR="00DE5ADE" w:rsidRPr="00836E7E" w:rsidRDefault="00DE5ADE" w:rsidP="00750627">
            <w:pPr>
              <w:jc w:val="both"/>
            </w:pPr>
            <w:r w:rsidRPr="00836E7E">
              <w:t xml:space="preserve">It was observed that only outbound API details were maintained, while inbound API inventory details were not provided for review. No evidence was available to confirm that all inbound APIs were formally identified, inventoried, classified, and monitored. </w:t>
            </w:r>
          </w:p>
          <w:p w14:paraId="2D66E98F" w14:textId="03DD9FE5" w:rsidR="00DE5ADE" w:rsidRPr="00836E7E" w:rsidRDefault="00DE5ADE" w:rsidP="00750627">
            <w:pPr>
              <w:jc w:val="both"/>
            </w:pPr>
            <w:r w:rsidRPr="00836E7E">
              <w:t xml:space="preserve">This is not aligned with OWASP API Security Top 10 – API9:2023 Improper Inventory Management </w:t>
            </w:r>
          </w:p>
        </w:tc>
      </w:tr>
      <w:tr w:rsidR="00DE5ADE" w:rsidRPr="00836E7E" w14:paraId="622FAB8B" w14:textId="77777777" w:rsidTr="00750627">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3FAD30F" w14:textId="77777777" w:rsidR="00DE5ADE" w:rsidRPr="00836E7E" w:rsidRDefault="00DE5ADE" w:rsidP="00750627">
            <w:r w:rsidRPr="00836E7E">
              <w:rPr>
                <w:b/>
                <w:bCs/>
                <w:color w:val="000000"/>
              </w:rPr>
              <w:t>Implications</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87F997A" w14:textId="77777777" w:rsidR="00DE5ADE" w:rsidRPr="00836E7E" w:rsidRDefault="00DE5ADE" w:rsidP="00750627">
            <w:pPr>
              <w:jc w:val="both"/>
            </w:pPr>
            <w:r w:rsidRPr="00836E7E">
              <w:rPr>
                <w:color w:val="000000"/>
              </w:rPr>
              <w:t>Unidentified or unmanaged inbound API endpoints may remain exposed, increasing the risk of unauthorized access, insecure API exposure, ineffective monitoring, and potential data compromise.</w:t>
            </w:r>
          </w:p>
        </w:tc>
      </w:tr>
      <w:tr w:rsidR="00DE5ADE" w:rsidRPr="00836E7E" w14:paraId="6BCA47F8" w14:textId="77777777" w:rsidTr="00750627">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9D4E59C" w14:textId="77777777" w:rsidR="00DE5ADE" w:rsidRPr="00836E7E" w:rsidRDefault="00DE5ADE" w:rsidP="00750627">
            <w:r w:rsidRPr="00836E7E">
              <w:rPr>
                <w:b/>
                <w:bCs/>
                <w:color w:val="000000"/>
              </w:rPr>
              <w:t>Cause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7798403" w14:textId="77777777" w:rsidR="00DE5ADE" w:rsidRPr="00836E7E" w:rsidRDefault="00DE5ADE" w:rsidP="00750627">
            <w:pPr>
              <w:jc w:val="both"/>
            </w:pPr>
            <w:r w:rsidRPr="00836E7E">
              <w:rPr>
                <w:color w:val="000000"/>
              </w:rPr>
              <w:t>The inventory process focused solely on outbound integrations; inbound APIs were not subject to the same inventory and classification requirements.</w:t>
            </w:r>
          </w:p>
        </w:tc>
      </w:tr>
      <w:tr w:rsidR="00DE5ADE" w:rsidRPr="00836E7E" w14:paraId="5609E34F" w14:textId="77777777" w:rsidTr="00750627">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A37EFFA" w14:textId="77777777" w:rsidR="00DE5ADE" w:rsidRPr="00836E7E" w:rsidRDefault="00DE5ADE" w:rsidP="00750627">
            <w:r w:rsidRPr="00836E7E">
              <w:rPr>
                <w:b/>
                <w:bCs/>
                <w:color w:val="000000"/>
              </w:rPr>
              <w:t>Recommendation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A96C3DF" w14:textId="77777777" w:rsidR="005672A7" w:rsidRDefault="00DE5ADE" w:rsidP="0044307B">
            <w:pPr>
              <w:pStyle w:val="ListParagraph"/>
              <w:numPr>
                <w:ilvl w:val="0"/>
                <w:numId w:val="18"/>
              </w:numPr>
              <w:jc w:val="both"/>
              <w:rPr>
                <w:color w:val="000000"/>
              </w:rPr>
            </w:pPr>
            <w:r w:rsidRPr="00964F9A">
              <w:rPr>
                <w:color w:val="000000"/>
              </w:rPr>
              <w:t xml:space="preserve">The organization should expand the API inventory to capture all inbound API endpoints, including source system, authentication mechanism, data classification, and ownership. </w:t>
            </w:r>
          </w:p>
          <w:p w14:paraId="5EFE1F76" w14:textId="1358A3F6" w:rsidR="00DE5ADE" w:rsidRPr="005672A7" w:rsidRDefault="00DE5ADE" w:rsidP="0044307B">
            <w:pPr>
              <w:pStyle w:val="ListParagraph"/>
              <w:numPr>
                <w:ilvl w:val="0"/>
                <w:numId w:val="18"/>
              </w:numPr>
              <w:jc w:val="both"/>
              <w:rPr>
                <w:color w:val="000000"/>
              </w:rPr>
            </w:pPr>
            <w:r w:rsidRPr="005672A7">
              <w:rPr>
                <w:color w:val="000000"/>
              </w:rPr>
              <w:t>The inventory should be reviewed and updated on a defined periodic basis, with accountability assigned to a designated API owner or integration team.</w:t>
            </w:r>
          </w:p>
        </w:tc>
      </w:tr>
      <w:tr w:rsidR="00DE5ADE" w:rsidRPr="00836E7E" w14:paraId="35E0CB1A" w14:textId="77777777" w:rsidTr="00750627">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46227B0" w14:textId="77777777" w:rsidR="00DE5ADE" w:rsidRPr="00836E7E" w:rsidRDefault="00DE5ADE" w:rsidP="00750627">
            <w:r w:rsidRPr="00836E7E">
              <w:rPr>
                <w:b/>
                <w:bCs/>
                <w:color w:val="000000"/>
              </w:rPr>
              <w:t>Management Response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4996A8C" w14:textId="77777777" w:rsidR="00DE5ADE" w:rsidRDefault="00DE5ADE" w:rsidP="00750627">
            <w:r w:rsidRPr="00836E7E">
              <w:t xml:space="preserve"> </w:t>
            </w:r>
          </w:p>
          <w:p w14:paraId="3E6E5A56" w14:textId="77777777" w:rsidR="00F3055F" w:rsidRPr="00836E7E" w:rsidRDefault="00F3055F" w:rsidP="00750627"/>
          <w:p w14:paraId="1C994E02" w14:textId="77777777" w:rsidR="00DE5ADE" w:rsidRPr="00836E7E" w:rsidRDefault="00DE5ADE" w:rsidP="00750627">
            <w:r w:rsidRPr="00836E7E">
              <w:t xml:space="preserve"> </w:t>
            </w:r>
          </w:p>
          <w:p w14:paraId="405271B4" w14:textId="77777777" w:rsidR="00DE5ADE" w:rsidRPr="00836E7E" w:rsidRDefault="00DE5ADE" w:rsidP="00750627">
            <w:r w:rsidRPr="00836E7E">
              <w:rPr>
                <w:b/>
                <w:bCs/>
              </w:rPr>
              <w:t xml:space="preserve">Action Owner: </w:t>
            </w:r>
            <w:r w:rsidRPr="00836E7E">
              <w:t xml:space="preserve">                                                    </w:t>
            </w:r>
            <w:r w:rsidRPr="00836E7E">
              <w:rPr>
                <w:b/>
                <w:bCs/>
              </w:rPr>
              <w:t xml:space="preserve">Target Date: </w:t>
            </w:r>
            <w:r w:rsidRPr="00836E7E">
              <w:t xml:space="preserve"> </w:t>
            </w:r>
          </w:p>
        </w:tc>
      </w:tr>
    </w:tbl>
    <w:p w14:paraId="0BDC6D94" w14:textId="77777777" w:rsidR="00DE5ADE" w:rsidRPr="00836E7E" w:rsidRDefault="00DE5ADE" w:rsidP="00DE5ADE">
      <w:pPr>
        <w:spacing w:before="200" w:after="200"/>
      </w:pPr>
    </w:p>
    <w:p w14:paraId="7BE468E7" w14:textId="77777777" w:rsidR="00DE5ADE" w:rsidRPr="00836E7E" w:rsidRDefault="00DE5ADE" w:rsidP="000C546A">
      <w:pPr>
        <w:pStyle w:val="Heading1"/>
        <w:rPr>
          <w:rFonts w:eastAsia="Calibri" w:cs="Calibri"/>
        </w:rPr>
      </w:pPr>
      <w:r w:rsidRPr="00836E7E">
        <w:rPr>
          <w:rFonts w:cs="Calibri"/>
        </w:rPr>
        <w:br w:type="page"/>
      </w:r>
      <w:bookmarkStart w:id="40" w:name="_Toc230271735"/>
      <w:bookmarkStart w:id="41" w:name="_Toc231054616"/>
      <w:r w:rsidRPr="00836E7E">
        <w:rPr>
          <w:rFonts w:eastAsia="Calibri" w:cs="Calibri"/>
        </w:rPr>
        <w:lastRenderedPageBreak/>
        <w:t>Open API Specification Documents Not Maintained</w:t>
      </w:r>
      <w:bookmarkEnd w:id="40"/>
      <w:bookmarkEnd w:id="41"/>
    </w:p>
    <w:tbl>
      <w:tblPr>
        <w:tblpPr w:leftFromText="180" w:rightFromText="180" w:vertAnchor="text" w:horzAnchor="margin" w:tblpXSpec="right" w:tblpY="12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1"/>
        <w:gridCol w:w="1049"/>
      </w:tblGrid>
      <w:tr w:rsidR="00DE5ADE" w:rsidRPr="00836E7E" w14:paraId="6A4EA20A" w14:textId="77777777" w:rsidTr="00B70C2F">
        <w:trPr>
          <w:trHeight w:val="539"/>
        </w:trPr>
        <w:tc>
          <w:tcPr>
            <w:tcW w:w="901" w:type="dxa"/>
          </w:tcPr>
          <w:p w14:paraId="049971E3" w14:textId="77777777" w:rsidR="00DE5ADE" w:rsidRPr="00836E7E" w:rsidRDefault="00DE5ADE" w:rsidP="00B70C2F">
            <w:pPr>
              <w:pStyle w:val="TableParagraph"/>
              <w:spacing w:before="1" w:line="267" w:lineRule="exact"/>
              <w:ind w:left="110"/>
              <w:rPr>
                <w:b/>
              </w:rPr>
            </w:pPr>
            <w:r w:rsidRPr="00836E7E">
              <w:rPr>
                <w:b/>
                <w:spacing w:val="-4"/>
              </w:rPr>
              <w:t>Risk</w:t>
            </w:r>
          </w:p>
          <w:p w14:paraId="0DB2D0A2" w14:textId="77777777" w:rsidR="00DE5ADE" w:rsidRPr="00836E7E" w:rsidRDefault="00DE5ADE" w:rsidP="00B70C2F">
            <w:pPr>
              <w:pStyle w:val="TableParagraph"/>
              <w:spacing w:line="250" w:lineRule="exact"/>
              <w:ind w:left="110"/>
              <w:rPr>
                <w:b/>
              </w:rPr>
            </w:pPr>
            <w:r w:rsidRPr="00836E7E">
              <w:rPr>
                <w:b/>
                <w:spacing w:val="-2"/>
              </w:rPr>
              <w:t>Rating</w:t>
            </w:r>
          </w:p>
        </w:tc>
        <w:tc>
          <w:tcPr>
            <w:tcW w:w="1049" w:type="dxa"/>
            <w:shd w:val="clear" w:color="auto" w:fill="FFFFFF" w:themeFill="background1"/>
          </w:tcPr>
          <w:p w14:paraId="1FFA8F0D" w14:textId="05D42920" w:rsidR="00DE5ADE" w:rsidRPr="00836E7E" w:rsidRDefault="00110284" w:rsidP="00470093">
            <w:pPr>
              <w:pStyle w:val="TableParagraph"/>
              <w:spacing w:before="1"/>
              <w:jc w:val="center"/>
              <w:rPr>
                <w:b/>
                <w:bCs/>
                <w:color w:val="E97132" w:themeColor="accent2"/>
              </w:rPr>
            </w:pPr>
            <w:r w:rsidRPr="00836E7E">
              <w:rPr>
                <w:b/>
                <w:bCs/>
                <w:color w:val="FFC000"/>
                <w:sz w:val="19"/>
                <w:szCs w:val="19"/>
              </w:rPr>
              <w:t>Medium</w:t>
            </w:r>
          </w:p>
        </w:tc>
      </w:tr>
    </w:tbl>
    <w:p w14:paraId="65AB3BF0" w14:textId="77777777" w:rsidR="00DE5ADE" w:rsidRPr="00836E7E" w:rsidRDefault="00DE5ADE" w:rsidP="00DE5ADE"/>
    <w:p w14:paraId="75274C03" w14:textId="77777777" w:rsidR="00DE5ADE" w:rsidRPr="00836E7E" w:rsidRDefault="00DE5ADE" w:rsidP="00DE5ADE"/>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6700"/>
      </w:tblGrid>
      <w:tr w:rsidR="00DE5ADE" w:rsidRPr="00836E7E" w14:paraId="26423AF7" w14:textId="77777777" w:rsidTr="00B70C2F">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F9C0985" w14:textId="77777777" w:rsidR="00DE5ADE" w:rsidRPr="00836E7E" w:rsidRDefault="00DE5ADE" w:rsidP="00B70C2F">
            <w:r w:rsidRPr="00836E7E">
              <w:rPr>
                <w:b/>
                <w:bCs/>
                <w:color w:val="000000"/>
              </w:rPr>
              <w:t>Observation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0243F87" w14:textId="02E7E8D7" w:rsidR="007568D2" w:rsidRDefault="007568D2" w:rsidP="007568D2">
            <w:pPr>
              <w:jc w:val="both"/>
            </w:pPr>
            <w:r w:rsidRPr="00C43E0A">
              <w:t xml:space="preserve">Referring to the </w:t>
            </w:r>
            <w:r w:rsidRPr="00C43E0A">
              <w:rPr>
                <w:b/>
                <w:bCs/>
              </w:rPr>
              <w:t>“API Guidelines document Version 1.0 dated 01 September 2023”</w:t>
            </w:r>
            <w:r w:rsidRPr="00C43E0A">
              <w:t xml:space="preserve">, under the section </w:t>
            </w:r>
            <w:r w:rsidRPr="00C43E0A">
              <w:rPr>
                <w:b/>
                <w:bCs/>
              </w:rPr>
              <w:t>“Produce an Open API document for Your API”</w:t>
            </w:r>
            <w:r w:rsidRPr="00C43E0A">
              <w:t>, it was observed that Open API Specification documents were required to be maintained; however, corresponding Open API Specification documen</w:t>
            </w:r>
            <w:r w:rsidR="000A4C21">
              <w:t xml:space="preserve">ts are not maintained. </w:t>
            </w:r>
          </w:p>
          <w:p w14:paraId="3D98B41B" w14:textId="6075E630" w:rsidR="00DE5ADE" w:rsidRPr="00836E7E" w:rsidRDefault="007568D2" w:rsidP="007568D2">
            <w:pPr>
              <w:jc w:val="both"/>
            </w:pPr>
            <w:r w:rsidRPr="00C43E0A">
              <w:t xml:space="preserve">Referring to the </w:t>
            </w:r>
            <w:r w:rsidRPr="00C43E0A">
              <w:rPr>
                <w:b/>
                <w:bCs/>
              </w:rPr>
              <w:t xml:space="preserve">“Al Ansari </w:t>
            </w:r>
            <w:proofErr w:type="spellStart"/>
            <w:r w:rsidRPr="00C43E0A">
              <w:rPr>
                <w:b/>
                <w:bCs/>
              </w:rPr>
              <w:t>CashExpress</w:t>
            </w:r>
            <w:proofErr w:type="spellEnd"/>
            <w:r w:rsidRPr="00C43E0A">
              <w:rPr>
                <w:b/>
                <w:bCs/>
              </w:rPr>
              <w:t xml:space="preserve"> API Developers’ Guide” Version 3.4 dated June 2021</w:t>
            </w:r>
            <w:r w:rsidRPr="00C43E0A">
              <w:t xml:space="preserve">, API technical documentation including service definitions, request/response structures, integration details, and XML schemas were documented; however, no formal Open API Specification documents (e.g., </w:t>
            </w:r>
            <w:r w:rsidR="005672A7">
              <w:t>O</w:t>
            </w:r>
            <w:r w:rsidR="005672A7" w:rsidRPr="00C43E0A">
              <w:t>pen API</w:t>
            </w:r>
            <w:r w:rsidRPr="00C43E0A">
              <w:t xml:space="preserve">/Swagger format) were provided. </w:t>
            </w:r>
          </w:p>
        </w:tc>
      </w:tr>
      <w:tr w:rsidR="00DE5ADE" w:rsidRPr="00836E7E" w14:paraId="5466F419" w14:textId="77777777" w:rsidTr="00B70C2F">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5DCD053" w14:textId="77777777" w:rsidR="00DE5ADE" w:rsidRPr="00836E7E" w:rsidRDefault="00DE5ADE" w:rsidP="00B70C2F">
            <w:r w:rsidRPr="00836E7E">
              <w:rPr>
                <w:b/>
                <w:bCs/>
                <w:color w:val="000000"/>
              </w:rPr>
              <w:t>Implications</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330DBA5" w14:textId="77777777" w:rsidR="00DE5ADE" w:rsidRPr="00836E7E" w:rsidRDefault="00DE5ADE" w:rsidP="00B70C2F">
            <w:pPr>
              <w:jc w:val="both"/>
            </w:pPr>
            <w:r w:rsidRPr="00836E7E">
              <w:rPr>
                <w:color w:val="000000"/>
              </w:rPr>
              <w:t>Absence of Open API Specification documentation may result in incomplete API visibility, inconsistent governance, ineffective security validation, and increased risk of undocumented or insecure implementations.</w:t>
            </w:r>
          </w:p>
        </w:tc>
      </w:tr>
      <w:tr w:rsidR="00DE5ADE" w:rsidRPr="00836E7E" w14:paraId="137DFB30" w14:textId="77777777" w:rsidTr="00B70C2F">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CAF54E7" w14:textId="77777777" w:rsidR="00DE5ADE" w:rsidRPr="00836E7E" w:rsidRDefault="00DE5ADE" w:rsidP="00B70C2F">
            <w:r w:rsidRPr="00836E7E">
              <w:rPr>
                <w:b/>
                <w:bCs/>
                <w:color w:val="000000"/>
              </w:rPr>
              <w:t>Cause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3D58D206" w14:textId="77777777" w:rsidR="00DE5ADE" w:rsidRPr="00836E7E" w:rsidRDefault="00DE5ADE" w:rsidP="00B70C2F">
            <w:pPr>
              <w:jc w:val="both"/>
            </w:pPr>
            <w:r w:rsidRPr="00836E7E">
              <w:rPr>
                <w:color w:val="000000"/>
              </w:rPr>
              <w:t>No enforcement or compliance verification mechanism was in place to ensure development teams produced and maintained Open API Specifications as required by policy.</w:t>
            </w:r>
          </w:p>
        </w:tc>
      </w:tr>
      <w:tr w:rsidR="00DE5ADE" w:rsidRPr="00836E7E" w14:paraId="20904D8D" w14:textId="77777777" w:rsidTr="00B70C2F">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631A0D18" w14:textId="77777777" w:rsidR="00DE5ADE" w:rsidRPr="00836E7E" w:rsidRDefault="00DE5ADE" w:rsidP="00B70C2F">
            <w:r w:rsidRPr="00836E7E">
              <w:rPr>
                <w:b/>
                <w:bCs/>
                <w:color w:val="000000"/>
              </w:rPr>
              <w:t>Recommendation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CAABA2A" w14:textId="79301AFD" w:rsidR="0058265C" w:rsidRPr="0058265C" w:rsidRDefault="00DE5ADE" w:rsidP="0044307B">
            <w:pPr>
              <w:pStyle w:val="ListParagraph"/>
              <w:numPr>
                <w:ilvl w:val="0"/>
                <w:numId w:val="24"/>
              </w:numPr>
              <w:jc w:val="both"/>
            </w:pPr>
            <w:r w:rsidRPr="0058265C">
              <w:rPr>
                <w:color w:val="000000"/>
              </w:rPr>
              <w:t>The organization should en</w:t>
            </w:r>
            <w:r w:rsidR="002254AA">
              <w:rPr>
                <w:color w:val="000000"/>
              </w:rPr>
              <w:t xml:space="preserve">sure that </w:t>
            </w:r>
            <w:r w:rsidRPr="0058265C">
              <w:rPr>
                <w:color w:val="000000"/>
              </w:rPr>
              <w:t xml:space="preserve">the Open API Specification requirement as a mandatory deliverable within the API development lifecycle. </w:t>
            </w:r>
          </w:p>
          <w:p w14:paraId="79753572" w14:textId="18CEEA86" w:rsidR="00DE5ADE" w:rsidRPr="00836E7E" w:rsidRDefault="00DE5ADE" w:rsidP="0044307B">
            <w:pPr>
              <w:pStyle w:val="ListParagraph"/>
              <w:numPr>
                <w:ilvl w:val="0"/>
                <w:numId w:val="24"/>
              </w:numPr>
              <w:jc w:val="both"/>
            </w:pPr>
            <w:r w:rsidRPr="0058265C">
              <w:rPr>
                <w:color w:val="000000"/>
              </w:rPr>
              <w:t xml:space="preserve">Compliance should be tracked through the </w:t>
            </w:r>
            <w:r w:rsidR="002254AA">
              <w:rPr>
                <w:color w:val="000000"/>
              </w:rPr>
              <w:t>S</w:t>
            </w:r>
            <w:r w:rsidRPr="0058265C">
              <w:rPr>
                <w:color w:val="000000"/>
              </w:rPr>
              <w:t xml:space="preserve">SDLC </w:t>
            </w:r>
            <w:r w:rsidR="002254AA">
              <w:rPr>
                <w:color w:val="000000"/>
              </w:rPr>
              <w:t>Life Cycle Management /Change Management Process,</w:t>
            </w:r>
            <w:r w:rsidRPr="0058265C">
              <w:rPr>
                <w:color w:val="000000"/>
              </w:rPr>
              <w:t xml:space="preserve"> API specifications should be reviewed as part of security assessments and API onboarding processes.</w:t>
            </w:r>
          </w:p>
        </w:tc>
      </w:tr>
      <w:tr w:rsidR="00DE5ADE" w:rsidRPr="00836E7E" w14:paraId="54E83C56" w14:textId="77777777" w:rsidTr="00B70C2F">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AFBECDE" w14:textId="77777777" w:rsidR="00DE5ADE" w:rsidRPr="00836E7E" w:rsidRDefault="00DE5ADE" w:rsidP="00B70C2F">
            <w:r w:rsidRPr="00836E7E">
              <w:rPr>
                <w:b/>
                <w:bCs/>
                <w:color w:val="000000"/>
              </w:rPr>
              <w:t>Management Response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DBAE7E7" w14:textId="77777777" w:rsidR="00DE5ADE" w:rsidRDefault="00DE5ADE" w:rsidP="00B70C2F">
            <w:r w:rsidRPr="00836E7E">
              <w:t xml:space="preserve"> </w:t>
            </w:r>
          </w:p>
          <w:p w14:paraId="338656C3" w14:textId="77777777" w:rsidR="005672A7" w:rsidRDefault="005672A7" w:rsidP="00B70C2F"/>
          <w:p w14:paraId="6DCAC312" w14:textId="77777777" w:rsidR="005672A7" w:rsidRDefault="005672A7" w:rsidP="00B70C2F"/>
          <w:p w14:paraId="4ED030D9" w14:textId="77777777" w:rsidR="005672A7" w:rsidRPr="00836E7E" w:rsidRDefault="005672A7" w:rsidP="00B70C2F"/>
          <w:p w14:paraId="565F47EE" w14:textId="77777777" w:rsidR="00DE5ADE" w:rsidRPr="00836E7E" w:rsidRDefault="00DE5ADE" w:rsidP="00B70C2F">
            <w:r w:rsidRPr="00836E7E">
              <w:t xml:space="preserve"> </w:t>
            </w:r>
          </w:p>
          <w:p w14:paraId="20576C73" w14:textId="77777777" w:rsidR="00DE5ADE" w:rsidRPr="00836E7E" w:rsidRDefault="00DE5ADE" w:rsidP="00B70C2F">
            <w:r w:rsidRPr="00836E7E">
              <w:rPr>
                <w:b/>
                <w:bCs/>
              </w:rPr>
              <w:t xml:space="preserve">Action Owner: </w:t>
            </w:r>
            <w:r w:rsidRPr="00836E7E">
              <w:t xml:space="preserve">                                                    </w:t>
            </w:r>
            <w:r w:rsidRPr="00836E7E">
              <w:rPr>
                <w:b/>
                <w:bCs/>
              </w:rPr>
              <w:t xml:space="preserve">Target Date: </w:t>
            </w:r>
            <w:r w:rsidRPr="00836E7E">
              <w:t xml:space="preserve"> </w:t>
            </w:r>
          </w:p>
        </w:tc>
      </w:tr>
    </w:tbl>
    <w:p w14:paraId="6C5F90CC" w14:textId="77777777" w:rsidR="00DE5ADE" w:rsidRPr="00836E7E" w:rsidRDefault="00DE5ADE" w:rsidP="00DE5ADE">
      <w:pPr>
        <w:spacing w:before="200" w:after="200"/>
      </w:pPr>
    </w:p>
    <w:p w14:paraId="6F816A1D" w14:textId="77777777" w:rsidR="000C546A" w:rsidRPr="00836E7E" w:rsidRDefault="00DE5ADE" w:rsidP="000C546A">
      <w:pPr>
        <w:pStyle w:val="Heading1"/>
        <w:rPr>
          <w:rFonts w:eastAsia="Calibri" w:cs="Calibri"/>
        </w:rPr>
      </w:pPr>
      <w:r w:rsidRPr="00836E7E">
        <w:rPr>
          <w:rFonts w:cs="Calibri"/>
        </w:rPr>
        <w:br w:type="page"/>
      </w:r>
      <w:bookmarkStart w:id="42" w:name="_Toc230271736"/>
      <w:bookmarkStart w:id="43" w:name="_Toc231054617"/>
      <w:r w:rsidR="000C546A" w:rsidRPr="00836E7E">
        <w:rPr>
          <w:rFonts w:eastAsia="Calibri" w:cs="Calibri"/>
        </w:rPr>
        <w:lastRenderedPageBreak/>
        <w:t>API Inventory Records Were Incomplete</w:t>
      </w:r>
      <w:bookmarkEnd w:id="42"/>
      <w:bookmarkEnd w:id="43"/>
    </w:p>
    <w:tbl>
      <w:tblPr>
        <w:tblpPr w:leftFromText="180" w:rightFromText="180" w:vertAnchor="text" w:horzAnchor="margin" w:tblpXSpec="right" w:tblpY="12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1"/>
        <w:gridCol w:w="1049"/>
      </w:tblGrid>
      <w:tr w:rsidR="000C546A" w:rsidRPr="00836E7E" w14:paraId="23ABAB68" w14:textId="77777777" w:rsidTr="00F60D29">
        <w:trPr>
          <w:trHeight w:val="539"/>
        </w:trPr>
        <w:tc>
          <w:tcPr>
            <w:tcW w:w="901" w:type="dxa"/>
          </w:tcPr>
          <w:p w14:paraId="52D0C036" w14:textId="77777777" w:rsidR="000C546A" w:rsidRPr="00836E7E" w:rsidRDefault="000C546A" w:rsidP="00F60D29">
            <w:pPr>
              <w:pStyle w:val="TableParagraph"/>
              <w:spacing w:before="1" w:line="267" w:lineRule="exact"/>
              <w:ind w:left="110"/>
              <w:rPr>
                <w:b/>
              </w:rPr>
            </w:pPr>
            <w:r w:rsidRPr="00836E7E">
              <w:rPr>
                <w:b/>
                <w:spacing w:val="-4"/>
              </w:rPr>
              <w:t>Risk</w:t>
            </w:r>
          </w:p>
          <w:p w14:paraId="2D6AC431" w14:textId="77777777" w:rsidR="000C546A" w:rsidRPr="00836E7E" w:rsidRDefault="000C546A" w:rsidP="00F60D29">
            <w:pPr>
              <w:pStyle w:val="TableParagraph"/>
              <w:spacing w:line="250" w:lineRule="exact"/>
              <w:ind w:left="110"/>
              <w:rPr>
                <w:b/>
              </w:rPr>
            </w:pPr>
            <w:r w:rsidRPr="00836E7E">
              <w:rPr>
                <w:b/>
                <w:spacing w:val="-2"/>
              </w:rPr>
              <w:t>Rating</w:t>
            </w:r>
          </w:p>
        </w:tc>
        <w:tc>
          <w:tcPr>
            <w:tcW w:w="1049" w:type="dxa"/>
            <w:shd w:val="clear" w:color="auto" w:fill="FFFFFF" w:themeFill="background1"/>
          </w:tcPr>
          <w:p w14:paraId="73F546D7" w14:textId="373A58F0" w:rsidR="000C546A" w:rsidRPr="00836E7E" w:rsidRDefault="00110284" w:rsidP="00470093">
            <w:pPr>
              <w:pStyle w:val="TableParagraph"/>
              <w:spacing w:before="1"/>
              <w:jc w:val="center"/>
              <w:rPr>
                <w:b/>
                <w:bCs/>
                <w:color w:val="E97132" w:themeColor="accent2"/>
              </w:rPr>
            </w:pPr>
            <w:r w:rsidRPr="00836E7E">
              <w:rPr>
                <w:b/>
                <w:bCs/>
                <w:color w:val="FFC000"/>
                <w:sz w:val="19"/>
                <w:szCs w:val="19"/>
              </w:rPr>
              <w:t>Medium</w:t>
            </w:r>
          </w:p>
        </w:tc>
      </w:tr>
    </w:tbl>
    <w:p w14:paraId="0BDB6DA8" w14:textId="77777777" w:rsidR="000C546A" w:rsidRPr="00836E7E" w:rsidRDefault="000C546A" w:rsidP="000C546A"/>
    <w:p w14:paraId="7C0A7455" w14:textId="77777777" w:rsidR="000C546A" w:rsidRPr="00836E7E" w:rsidRDefault="000C546A" w:rsidP="000C546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6700"/>
      </w:tblGrid>
      <w:tr w:rsidR="000C546A" w:rsidRPr="00836E7E" w14:paraId="7C623203" w14:textId="77777777" w:rsidTr="00F60D29">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381DEAD3" w14:textId="77777777" w:rsidR="000C546A" w:rsidRPr="00836E7E" w:rsidRDefault="000C546A" w:rsidP="00F60D29">
            <w:r w:rsidRPr="00836E7E">
              <w:rPr>
                <w:b/>
                <w:bCs/>
                <w:color w:val="000000"/>
              </w:rPr>
              <w:t>Observation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6EC66390" w14:textId="77777777" w:rsidR="000C546A" w:rsidRPr="00836E7E" w:rsidRDefault="000C546A" w:rsidP="00F60D29">
            <w:pPr>
              <w:jc w:val="both"/>
            </w:pPr>
            <w:r w:rsidRPr="00836E7E">
              <w:t xml:space="preserve">Referring to the </w:t>
            </w:r>
            <w:r w:rsidRPr="00836E7E">
              <w:rPr>
                <w:b/>
                <w:bCs/>
              </w:rPr>
              <w:t>“API_IntegrationList_updated.xlsx”</w:t>
            </w:r>
            <w:r w:rsidRPr="00836E7E">
              <w:t xml:space="preserve"> document. </w:t>
            </w:r>
          </w:p>
          <w:p w14:paraId="3F778D63" w14:textId="1251F90D" w:rsidR="00C94771" w:rsidRDefault="000C546A" w:rsidP="00F60D29">
            <w:pPr>
              <w:jc w:val="both"/>
            </w:pPr>
            <w:r w:rsidRPr="00836E7E">
              <w:t>It was observed that several fields and columns within the API inventory records were incomplete or not properly populated.</w:t>
            </w:r>
            <w:r w:rsidR="0026323D">
              <w:t xml:space="preserve"> Refer to </w:t>
            </w:r>
            <w:proofErr w:type="gramStart"/>
            <w:r w:rsidR="0026323D">
              <w:t>CE  and</w:t>
            </w:r>
            <w:proofErr w:type="gramEnd"/>
            <w:r w:rsidR="0026323D">
              <w:t xml:space="preserve"> AREX Sheets in the excel.</w:t>
            </w:r>
            <w:r w:rsidR="00292326">
              <w:t xml:space="preserve"> For </w:t>
            </w:r>
            <w:r w:rsidR="0026323D">
              <w:t>a few columns were not filled.</w:t>
            </w:r>
          </w:p>
          <w:p w14:paraId="61F12D42" w14:textId="050B55A8" w:rsidR="000C546A" w:rsidRPr="00836E7E" w:rsidRDefault="004C5613" w:rsidP="000A4C21">
            <w:pPr>
              <w:jc w:val="both"/>
            </w:pPr>
            <w:r>
              <w:rPr>
                <w:noProof/>
              </w:rPr>
              <w:drawing>
                <wp:inline distT="0" distB="0" distL="0" distR="0" wp14:anchorId="7312FDB9" wp14:editId="2B4598CB">
                  <wp:extent cx="3674110" cy="2590800"/>
                  <wp:effectExtent l="0" t="0" r="2540" b="0"/>
                  <wp:docPr id="9194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74110" cy="2590800"/>
                          </a:xfrm>
                          <a:prstGeom prst="rect">
                            <a:avLst/>
                          </a:prstGeom>
                          <a:noFill/>
                          <a:ln>
                            <a:noFill/>
                          </a:ln>
                        </pic:spPr>
                      </pic:pic>
                    </a:graphicData>
                  </a:graphic>
                </wp:inline>
              </w:drawing>
            </w:r>
          </w:p>
        </w:tc>
      </w:tr>
      <w:tr w:rsidR="000C546A" w:rsidRPr="00836E7E" w14:paraId="2D668F29" w14:textId="77777777" w:rsidTr="00F60D29">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E2592A7" w14:textId="77777777" w:rsidR="000C546A" w:rsidRPr="00836E7E" w:rsidRDefault="000C546A" w:rsidP="00F60D29">
            <w:r w:rsidRPr="00836E7E">
              <w:rPr>
                <w:b/>
                <w:bCs/>
                <w:color w:val="000000"/>
              </w:rPr>
              <w:t>Implications</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6277EA5B" w14:textId="77777777" w:rsidR="000C546A" w:rsidRPr="00836E7E" w:rsidRDefault="000C546A" w:rsidP="00F60D29">
            <w:pPr>
              <w:jc w:val="both"/>
            </w:pPr>
            <w:r w:rsidRPr="00836E7E">
              <w:rPr>
                <w:color w:val="000000"/>
              </w:rPr>
              <w:t>Incomplete inventory records reduce visibility over API assets, impair monitoring and governance, skew security assessments, and increase risk from unmanaged or insecure APIs.</w:t>
            </w:r>
          </w:p>
        </w:tc>
      </w:tr>
      <w:tr w:rsidR="000C546A" w:rsidRPr="00836E7E" w14:paraId="77936217" w14:textId="77777777" w:rsidTr="00F60D29">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28ED329" w14:textId="77777777" w:rsidR="000C546A" w:rsidRPr="00836E7E" w:rsidRDefault="000C546A" w:rsidP="00F60D29">
            <w:r w:rsidRPr="00836E7E">
              <w:rPr>
                <w:b/>
                <w:bCs/>
                <w:color w:val="000000"/>
              </w:rPr>
              <w:t>Cause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C47BFBC" w14:textId="77777777" w:rsidR="000C546A" w:rsidRPr="00836E7E" w:rsidRDefault="000C546A" w:rsidP="00F60D29">
            <w:pPr>
              <w:jc w:val="both"/>
            </w:pPr>
            <w:r w:rsidRPr="00836E7E">
              <w:rPr>
                <w:color w:val="000000"/>
              </w:rPr>
              <w:t>No mandatory field requirements or periodic completeness review process was defined, resulting in gaps across key inventory attributes.</w:t>
            </w:r>
          </w:p>
        </w:tc>
      </w:tr>
      <w:tr w:rsidR="000C546A" w:rsidRPr="00836E7E" w14:paraId="6C052E4C" w14:textId="77777777" w:rsidTr="00F60D29">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6C27018A" w14:textId="77777777" w:rsidR="000C546A" w:rsidRPr="00836E7E" w:rsidRDefault="000C546A" w:rsidP="00F60D29">
            <w:r w:rsidRPr="00836E7E">
              <w:rPr>
                <w:b/>
                <w:bCs/>
                <w:color w:val="000000"/>
              </w:rPr>
              <w:t>Recommendation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4604EE5" w14:textId="77777777" w:rsidR="00F9558F" w:rsidRDefault="000C546A" w:rsidP="0044307B">
            <w:pPr>
              <w:pStyle w:val="ListParagraph"/>
              <w:numPr>
                <w:ilvl w:val="0"/>
                <w:numId w:val="19"/>
              </w:numPr>
              <w:jc w:val="both"/>
              <w:rPr>
                <w:color w:val="000000"/>
              </w:rPr>
            </w:pPr>
            <w:r w:rsidRPr="00F9558F">
              <w:rPr>
                <w:color w:val="000000"/>
              </w:rPr>
              <w:t xml:space="preserve">The organization should define mandatory fields within the API inventory and establish a periodic review cycle to validate completeness and accuracy. </w:t>
            </w:r>
          </w:p>
          <w:p w14:paraId="2F730EA2" w14:textId="6637C3D2" w:rsidR="000C546A" w:rsidRPr="00F9558F" w:rsidRDefault="000C546A" w:rsidP="0044307B">
            <w:pPr>
              <w:pStyle w:val="ListParagraph"/>
              <w:numPr>
                <w:ilvl w:val="0"/>
                <w:numId w:val="19"/>
              </w:numPr>
              <w:jc w:val="both"/>
              <w:rPr>
                <w:color w:val="000000"/>
              </w:rPr>
            </w:pPr>
            <w:r w:rsidRPr="00F9558F">
              <w:rPr>
                <w:color w:val="000000"/>
              </w:rPr>
              <w:t xml:space="preserve">Inventory ownership should be assigned, and a </w:t>
            </w:r>
            <w:r w:rsidR="000A4C21" w:rsidRPr="00F9558F">
              <w:rPr>
                <w:color w:val="000000"/>
              </w:rPr>
              <w:t xml:space="preserve">standard operating procedure </w:t>
            </w:r>
            <w:r w:rsidRPr="00F9558F">
              <w:rPr>
                <w:color w:val="000000"/>
              </w:rPr>
              <w:t>to ensure updates are made upon any API change, addition, or decommissioning.</w:t>
            </w:r>
          </w:p>
        </w:tc>
      </w:tr>
      <w:tr w:rsidR="000C546A" w:rsidRPr="00836E7E" w14:paraId="2982EDD4" w14:textId="77777777" w:rsidTr="00F60D29">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DCE0476" w14:textId="77777777" w:rsidR="000C546A" w:rsidRPr="00836E7E" w:rsidRDefault="000C546A" w:rsidP="00F60D29">
            <w:r w:rsidRPr="00836E7E">
              <w:rPr>
                <w:b/>
                <w:bCs/>
                <w:color w:val="000000"/>
              </w:rPr>
              <w:t>Management Response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38DD73F" w14:textId="77777777" w:rsidR="000C546A" w:rsidRPr="00836E7E" w:rsidRDefault="000C546A" w:rsidP="00F60D29">
            <w:r w:rsidRPr="00836E7E">
              <w:t xml:space="preserve"> </w:t>
            </w:r>
          </w:p>
          <w:p w14:paraId="73873E16" w14:textId="77777777" w:rsidR="000C546A" w:rsidRPr="00836E7E" w:rsidRDefault="000C546A" w:rsidP="00F60D29">
            <w:r w:rsidRPr="00836E7E">
              <w:t xml:space="preserve"> </w:t>
            </w:r>
          </w:p>
          <w:p w14:paraId="2665C6A8" w14:textId="77777777" w:rsidR="000C546A" w:rsidRPr="00836E7E" w:rsidRDefault="000C546A" w:rsidP="00F60D29">
            <w:r w:rsidRPr="00836E7E">
              <w:rPr>
                <w:b/>
                <w:bCs/>
              </w:rPr>
              <w:t xml:space="preserve">Action Owner: </w:t>
            </w:r>
            <w:r w:rsidRPr="00836E7E">
              <w:t xml:space="preserve">                                                    </w:t>
            </w:r>
            <w:r w:rsidRPr="00836E7E">
              <w:rPr>
                <w:b/>
                <w:bCs/>
              </w:rPr>
              <w:t xml:space="preserve">Target Date: </w:t>
            </w:r>
            <w:r w:rsidRPr="00836E7E">
              <w:t xml:space="preserve"> </w:t>
            </w:r>
          </w:p>
        </w:tc>
      </w:tr>
    </w:tbl>
    <w:p w14:paraId="1EEAACD8" w14:textId="77777777" w:rsidR="000C546A" w:rsidRPr="00836E7E" w:rsidRDefault="000C546A" w:rsidP="000C546A">
      <w:pPr>
        <w:spacing w:before="200" w:after="200"/>
      </w:pPr>
    </w:p>
    <w:p w14:paraId="6578DC42" w14:textId="77777777" w:rsidR="00A66AD6" w:rsidRPr="00A66AD6" w:rsidRDefault="000C546A" w:rsidP="00110284">
      <w:pPr>
        <w:pStyle w:val="Heading1"/>
        <w:rPr>
          <w:rFonts w:eastAsia="Calibri"/>
        </w:rPr>
      </w:pPr>
      <w:r w:rsidRPr="00A66AD6">
        <w:br w:type="page"/>
      </w:r>
      <w:bookmarkStart w:id="44" w:name="_Toc230271727"/>
      <w:bookmarkStart w:id="45" w:name="_Toc230271737"/>
      <w:bookmarkStart w:id="46" w:name="_Toc231054618"/>
      <w:r w:rsidR="00A66AD6" w:rsidRPr="00A66AD6">
        <w:rPr>
          <w:rFonts w:eastAsia="Calibri"/>
        </w:rPr>
        <w:lastRenderedPageBreak/>
        <w:t>Outdated Apache Tomcat Version in Use</w:t>
      </w:r>
      <w:bookmarkEnd w:id="44"/>
      <w:bookmarkEnd w:id="46"/>
    </w:p>
    <w:tbl>
      <w:tblPr>
        <w:tblpPr w:leftFromText="180" w:rightFromText="180" w:vertAnchor="text" w:horzAnchor="margin" w:tblpXSpec="right" w:tblpY="12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1"/>
        <w:gridCol w:w="1049"/>
      </w:tblGrid>
      <w:tr w:rsidR="00A66AD6" w:rsidRPr="00836E7E" w14:paraId="686EBD37" w14:textId="77777777" w:rsidTr="003707B6">
        <w:trPr>
          <w:trHeight w:val="539"/>
        </w:trPr>
        <w:tc>
          <w:tcPr>
            <w:tcW w:w="901" w:type="dxa"/>
          </w:tcPr>
          <w:p w14:paraId="68A6B2E1" w14:textId="77777777" w:rsidR="00A66AD6" w:rsidRPr="00836E7E" w:rsidRDefault="00A66AD6" w:rsidP="003707B6">
            <w:pPr>
              <w:pStyle w:val="TableParagraph"/>
              <w:spacing w:before="1" w:line="267" w:lineRule="exact"/>
              <w:ind w:left="110"/>
              <w:rPr>
                <w:b/>
              </w:rPr>
            </w:pPr>
            <w:r w:rsidRPr="00836E7E">
              <w:rPr>
                <w:b/>
                <w:spacing w:val="-4"/>
              </w:rPr>
              <w:t>Risk</w:t>
            </w:r>
          </w:p>
          <w:p w14:paraId="5E2958F3" w14:textId="77777777" w:rsidR="00A66AD6" w:rsidRPr="00836E7E" w:rsidRDefault="00A66AD6" w:rsidP="003707B6">
            <w:pPr>
              <w:pStyle w:val="TableParagraph"/>
              <w:spacing w:line="250" w:lineRule="exact"/>
              <w:ind w:left="110"/>
              <w:rPr>
                <w:b/>
              </w:rPr>
            </w:pPr>
            <w:r w:rsidRPr="00836E7E">
              <w:rPr>
                <w:b/>
                <w:spacing w:val="-2"/>
              </w:rPr>
              <w:t>Rating</w:t>
            </w:r>
          </w:p>
        </w:tc>
        <w:tc>
          <w:tcPr>
            <w:tcW w:w="1049" w:type="dxa"/>
            <w:shd w:val="clear" w:color="auto" w:fill="FFFFFF" w:themeFill="background1"/>
          </w:tcPr>
          <w:p w14:paraId="73463BBD" w14:textId="50FEB594" w:rsidR="00A66AD6" w:rsidRPr="00836E7E" w:rsidRDefault="00A66AD6" w:rsidP="003707B6">
            <w:pPr>
              <w:pStyle w:val="TableParagraph"/>
              <w:spacing w:before="1"/>
              <w:rPr>
                <w:b/>
                <w:bCs/>
                <w:color w:val="E97132" w:themeColor="accent2"/>
              </w:rPr>
            </w:pPr>
            <w:r w:rsidRPr="00836E7E">
              <w:rPr>
                <w:b/>
                <w:bCs/>
                <w:color w:val="FFC000"/>
              </w:rPr>
              <w:t xml:space="preserve">  </w:t>
            </w:r>
            <w:r w:rsidRPr="00836E7E">
              <w:rPr>
                <w:b/>
                <w:bCs/>
                <w:color w:val="C00000"/>
              </w:rPr>
              <w:t xml:space="preserve"> </w:t>
            </w:r>
            <w:r w:rsidRPr="00836E7E">
              <w:rPr>
                <w:b/>
                <w:color w:val="FF0000"/>
                <w:spacing w:val="-2"/>
              </w:rPr>
              <w:t xml:space="preserve"> </w:t>
            </w:r>
            <w:r w:rsidRPr="00836E7E">
              <w:rPr>
                <w:b/>
                <w:bCs/>
                <w:color w:val="FF0000"/>
                <w:sz w:val="19"/>
                <w:szCs w:val="19"/>
              </w:rPr>
              <w:t xml:space="preserve"> </w:t>
            </w:r>
            <w:r w:rsidR="00110284" w:rsidRPr="00836E7E">
              <w:rPr>
                <w:b/>
                <w:bCs/>
                <w:color w:val="FFC000"/>
                <w:sz w:val="19"/>
                <w:szCs w:val="19"/>
              </w:rPr>
              <w:t xml:space="preserve"> Medium</w:t>
            </w:r>
          </w:p>
        </w:tc>
      </w:tr>
    </w:tbl>
    <w:p w14:paraId="7B5DD50C" w14:textId="77777777" w:rsidR="00A66AD6" w:rsidRPr="00836E7E" w:rsidRDefault="00A66AD6" w:rsidP="00A66AD6"/>
    <w:p w14:paraId="59C3270B" w14:textId="77777777" w:rsidR="00A66AD6" w:rsidRPr="00836E7E" w:rsidRDefault="00A66AD6" w:rsidP="00A66AD6"/>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6700"/>
      </w:tblGrid>
      <w:tr w:rsidR="00A66AD6" w:rsidRPr="00836E7E" w14:paraId="39A22675" w14:textId="77777777" w:rsidTr="003707B6">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2EBDAA3D" w14:textId="77777777" w:rsidR="00A66AD6" w:rsidRPr="00836E7E" w:rsidRDefault="00A66AD6" w:rsidP="003707B6">
            <w:r w:rsidRPr="00836E7E">
              <w:rPr>
                <w:b/>
                <w:bCs/>
                <w:color w:val="000000"/>
              </w:rPr>
              <w:t>Observation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3D38A673" w14:textId="77777777" w:rsidR="00A66AD6" w:rsidRDefault="00A66AD6" w:rsidP="003707B6">
            <w:pPr>
              <w:jc w:val="both"/>
            </w:pPr>
            <w:r w:rsidRPr="00482C83">
              <w:t xml:space="preserve">Referring to the </w:t>
            </w:r>
            <w:r w:rsidRPr="00482C83">
              <w:rPr>
                <w:b/>
                <w:bCs/>
              </w:rPr>
              <w:t>“API_IntegrationList_updated.xlsx”</w:t>
            </w:r>
            <w:r w:rsidRPr="00482C83">
              <w:t xml:space="preserve"> document, it was observed in the Arex sheet </w:t>
            </w:r>
            <w:r w:rsidRPr="00482C83">
              <w:rPr>
                <w:b/>
                <w:bCs/>
              </w:rPr>
              <w:t>(“New Details, Post Upgrade”</w:t>
            </w:r>
            <w:r w:rsidRPr="00482C83">
              <w:t xml:space="preserve">) that the API environment was running on </w:t>
            </w:r>
            <w:r w:rsidRPr="00482C83">
              <w:rPr>
                <w:b/>
                <w:bCs/>
              </w:rPr>
              <w:t>Apache Tomcat version 9.0.82</w:t>
            </w:r>
            <w:r w:rsidRPr="00482C83">
              <w:t xml:space="preserve">. </w:t>
            </w:r>
          </w:p>
          <w:p w14:paraId="41565DC6" w14:textId="77777777" w:rsidR="00A66AD6" w:rsidRDefault="00A66AD6" w:rsidP="003707B6">
            <w:pPr>
              <w:jc w:val="both"/>
            </w:pPr>
            <w:r w:rsidRPr="00482C83">
              <w:t xml:space="preserve">Although the deployed version was stated to be stable, no supporting evidence was provided to demonstrate periodic review of Apache Tomcat for security updates, vulnerability assessment, patch applicability evaluation, or documented justification for continued usage of the deployed version. </w:t>
            </w:r>
          </w:p>
          <w:p w14:paraId="29584029" w14:textId="77777777" w:rsidR="00A66AD6" w:rsidRPr="00836E7E" w:rsidRDefault="00A66AD6" w:rsidP="003707B6">
            <w:pPr>
              <w:jc w:val="both"/>
            </w:pPr>
            <w:r w:rsidRPr="00482C83">
              <w:t>This is not aligned with CBUAE Information Security Regulation &amp; Standards Chapter 5.3 – Vulnerability and Patch Management and OWASP API Security Top 10 – API8:2023 Security Misconfiguration requiring timely identification and management of security weaknesses in supporting components.</w:t>
            </w:r>
          </w:p>
        </w:tc>
      </w:tr>
      <w:tr w:rsidR="00A66AD6" w:rsidRPr="00836E7E" w14:paraId="0FB9D394" w14:textId="77777777" w:rsidTr="003707B6">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CAA2DDF" w14:textId="77777777" w:rsidR="00A66AD6" w:rsidRPr="00836E7E" w:rsidRDefault="00A66AD6" w:rsidP="003707B6">
            <w:r w:rsidRPr="00836E7E">
              <w:rPr>
                <w:b/>
                <w:bCs/>
                <w:color w:val="000000"/>
              </w:rPr>
              <w:t>Implications</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7AE95E8" w14:textId="77777777" w:rsidR="00A66AD6" w:rsidRPr="00836E7E" w:rsidRDefault="00A66AD6" w:rsidP="003707B6">
            <w:pPr>
              <w:jc w:val="both"/>
            </w:pPr>
            <w:r w:rsidRPr="00836E7E">
              <w:rPr>
                <w:color w:val="000000"/>
              </w:rPr>
              <w:t>Known vulnerabilities in outdated software may remain exploitable, increasing the risk of unauthorized access, service compromise, and exploitation of publicly disclosed CVEs.</w:t>
            </w:r>
          </w:p>
        </w:tc>
      </w:tr>
      <w:tr w:rsidR="00A66AD6" w:rsidRPr="00836E7E" w14:paraId="410CB690" w14:textId="77777777" w:rsidTr="003707B6">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66F696A0" w14:textId="77777777" w:rsidR="00A66AD6" w:rsidRPr="00836E7E" w:rsidRDefault="00A66AD6" w:rsidP="003707B6">
            <w:r w:rsidRPr="00836E7E">
              <w:rPr>
                <w:b/>
                <w:bCs/>
                <w:color w:val="000000"/>
              </w:rPr>
              <w:t>Cause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CFD6B5E" w14:textId="77777777" w:rsidR="00A66AD6" w:rsidRPr="00836E7E" w:rsidRDefault="00A66AD6" w:rsidP="003707B6">
            <w:pPr>
              <w:jc w:val="both"/>
            </w:pPr>
            <w:r w:rsidRPr="00836E7E">
              <w:rPr>
                <w:color w:val="000000"/>
              </w:rPr>
              <w:t>No formal patch management process or periodic vulnerability scanning was in place for API infrastructure components, resulting in continued use of an outdated version.</w:t>
            </w:r>
          </w:p>
        </w:tc>
      </w:tr>
      <w:tr w:rsidR="00A66AD6" w:rsidRPr="00836E7E" w14:paraId="607BCC70" w14:textId="77777777" w:rsidTr="003707B6">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FC47BBF" w14:textId="77777777" w:rsidR="00A66AD6" w:rsidRPr="00836E7E" w:rsidRDefault="00A66AD6" w:rsidP="003707B6">
            <w:r w:rsidRPr="00836E7E">
              <w:rPr>
                <w:b/>
                <w:bCs/>
                <w:color w:val="000000"/>
              </w:rPr>
              <w:t>Recommendation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FF30D95" w14:textId="77777777" w:rsidR="00F9558F" w:rsidRDefault="00A66AD6" w:rsidP="0044307B">
            <w:pPr>
              <w:pStyle w:val="ListParagraph"/>
              <w:numPr>
                <w:ilvl w:val="0"/>
                <w:numId w:val="20"/>
              </w:numPr>
              <w:jc w:val="both"/>
              <w:rPr>
                <w:color w:val="000000"/>
              </w:rPr>
            </w:pPr>
            <w:r w:rsidRPr="00F9558F">
              <w:rPr>
                <w:color w:val="000000"/>
              </w:rPr>
              <w:t xml:space="preserve">The organization should establish a patch management process for all API infrastructure components, including middleware such as Apache Tomcat. </w:t>
            </w:r>
          </w:p>
          <w:p w14:paraId="1A066EFD" w14:textId="77777777" w:rsidR="00F9558F" w:rsidRDefault="00A66AD6" w:rsidP="0044307B">
            <w:pPr>
              <w:pStyle w:val="ListParagraph"/>
              <w:numPr>
                <w:ilvl w:val="0"/>
                <w:numId w:val="20"/>
              </w:numPr>
              <w:jc w:val="both"/>
              <w:rPr>
                <w:color w:val="000000"/>
              </w:rPr>
            </w:pPr>
            <w:r w:rsidRPr="00F9558F">
              <w:rPr>
                <w:color w:val="000000"/>
              </w:rPr>
              <w:t xml:space="preserve">Patch levels should be reviewed against vendor release notes and CVE disclosures on a periodic basis. </w:t>
            </w:r>
          </w:p>
          <w:p w14:paraId="4FCC0229" w14:textId="4A5D70A0" w:rsidR="00A66AD6" w:rsidRPr="00F9558F" w:rsidRDefault="00A66AD6" w:rsidP="0044307B">
            <w:pPr>
              <w:pStyle w:val="ListParagraph"/>
              <w:numPr>
                <w:ilvl w:val="0"/>
                <w:numId w:val="20"/>
              </w:numPr>
              <w:jc w:val="both"/>
              <w:rPr>
                <w:color w:val="000000"/>
              </w:rPr>
            </w:pPr>
            <w:r w:rsidRPr="00F9558F">
              <w:rPr>
                <w:color w:val="000000"/>
              </w:rPr>
              <w:t xml:space="preserve">Apache Tomcat should be upgraded to the latest stable release (currently 9.0.118 or later), and patch compliance should be tracked and </w:t>
            </w:r>
            <w:r w:rsidR="0026323D">
              <w:rPr>
                <w:color w:val="000000"/>
              </w:rPr>
              <w:t>validated.</w:t>
            </w:r>
          </w:p>
        </w:tc>
      </w:tr>
      <w:tr w:rsidR="00A66AD6" w:rsidRPr="00836E7E" w14:paraId="3866C772" w14:textId="77777777" w:rsidTr="003707B6">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85ED3F6" w14:textId="77777777" w:rsidR="00A66AD6" w:rsidRPr="00836E7E" w:rsidRDefault="00A66AD6" w:rsidP="003707B6">
            <w:r w:rsidRPr="00836E7E">
              <w:rPr>
                <w:b/>
                <w:bCs/>
                <w:color w:val="000000"/>
              </w:rPr>
              <w:t>Management Response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38F62DBA" w14:textId="77777777" w:rsidR="00A66AD6" w:rsidRPr="00836E7E" w:rsidRDefault="00A66AD6" w:rsidP="003707B6">
            <w:r w:rsidRPr="00836E7E">
              <w:t xml:space="preserve"> </w:t>
            </w:r>
          </w:p>
          <w:p w14:paraId="57451C99" w14:textId="77777777" w:rsidR="00A66AD6" w:rsidRPr="00836E7E" w:rsidRDefault="00A66AD6" w:rsidP="003707B6">
            <w:r w:rsidRPr="00836E7E">
              <w:t xml:space="preserve"> </w:t>
            </w:r>
          </w:p>
          <w:p w14:paraId="1167063B" w14:textId="77777777" w:rsidR="00A66AD6" w:rsidRPr="00836E7E" w:rsidRDefault="00A66AD6" w:rsidP="003707B6">
            <w:r w:rsidRPr="00836E7E">
              <w:rPr>
                <w:b/>
                <w:bCs/>
              </w:rPr>
              <w:t xml:space="preserve">Action Owner: </w:t>
            </w:r>
            <w:r w:rsidRPr="00836E7E">
              <w:t xml:space="preserve">                                                    </w:t>
            </w:r>
            <w:r w:rsidRPr="00836E7E">
              <w:rPr>
                <w:b/>
                <w:bCs/>
              </w:rPr>
              <w:t xml:space="preserve">Target Date: </w:t>
            </w:r>
            <w:r w:rsidRPr="00836E7E">
              <w:t xml:space="preserve"> </w:t>
            </w:r>
          </w:p>
        </w:tc>
      </w:tr>
    </w:tbl>
    <w:p w14:paraId="59FE3B3A" w14:textId="77777777" w:rsidR="00A66AD6" w:rsidRPr="00836E7E" w:rsidRDefault="00A66AD6" w:rsidP="00A66AD6">
      <w:pPr>
        <w:spacing w:before="200" w:after="200"/>
      </w:pPr>
    </w:p>
    <w:p w14:paraId="5DEDEDB9" w14:textId="0932FF9C" w:rsidR="000C546A" w:rsidRPr="00836E7E" w:rsidRDefault="00A66AD6" w:rsidP="00A66AD6">
      <w:pPr>
        <w:pStyle w:val="Heading1"/>
        <w:rPr>
          <w:rFonts w:eastAsia="Calibri" w:cs="Calibri"/>
        </w:rPr>
      </w:pPr>
      <w:r w:rsidRPr="00836E7E">
        <w:rPr>
          <w:rFonts w:cs="Calibri"/>
        </w:rPr>
        <w:br w:type="page"/>
      </w:r>
      <w:bookmarkStart w:id="47" w:name="_Toc231054619"/>
      <w:r w:rsidR="000C546A" w:rsidRPr="00836E7E">
        <w:rPr>
          <w:rFonts w:eastAsia="Calibri" w:cs="Calibri"/>
        </w:rPr>
        <w:lastRenderedPageBreak/>
        <w:t>Phase-wise SDLC Deliverables and Output Documents Not Maintained</w:t>
      </w:r>
      <w:bookmarkEnd w:id="45"/>
      <w:bookmarkEnd w:id="47"/>
    </w:p>
    <w:tbl>
      <w:tblPr>
        <w:tblpPr w:leftFromText="180" w:rightFromText="180" w:vertAnchor="text" w:horzAnchor="margin" w:tblpXSpec="right" w:tblpY="12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1"/>
        <w:gridCol w:w="1049"/>
      </w:tblGrid>
      <w:tr w:rsidR="000C546A" w:rsidRPr="00836E7E" w14:paraId="0E043A4F" w14:textId="77777777" w:rsidTr="007E08D0">
        <w:trPr>
          <w:trHeight w:val="539"/>
        </w:trPr>
        <w:tc>
          <w:tcPr>
            <w:tcW w:w="901" w:type="dxa"/>
          </w:tcPr>
          <w:p w14:paraId="0BC5B8CA" w14:textId="77777777" w:rsidR="000C546A" w:rsidRPr="00836E7E" w:rsidRDefault="000C546A" w:rsidP="007E08D0">
            <w:pPr>
              <w:pStyle w:val="TableParagraph"/>
              <w:spacing w:before="1" w:line="267" w:lineRule="exact"/>
              <w:ind w:left="110"/>
              <w:rPr>
                <w:b/>
              </w:rPr>
            </w:pPr>
            <w:r w:rsidRPr="00836E7E">
              <w:rPr>
                <w:b/>
                <w:spacing w:val="-4"/>
              </w:rPr>
              <w:t>Risk</w:t>
            </w:r>
          </w:p>
          <w:p w14:paraId="3B4EC40C" w14:textId="77777777" w:rsidR="000C546A" w:rsidRPr="00836E7E" w:rsidRDefault="000C546A" w:rsidP="007E08D0">
            <w:pPr>
              <w:pStyle w:val="TableParagraph"/>
              <w:spacing w:line="250" w:lineRule="exact"/>
              <w:ind w:left="110"/>
              <w:rPr>
                <w:b/>
              </w:rPr>
            </w:pPr>
            <w:r w:rsidRPr="00836E7E">
              <w:rPr>
                <w:b/>
                <w:spacing w:val="-2"/>
              </w:rPr>
              <w:t>Rating</w:t>
            </w:r>
          </w:p>
        </w:tc>
        <w:tc>
          <w:tcPr>
            <w:tcW w:w="1049" w:type="dxa"/>
            <w:shd w:val="clear" w:color="auto" w:fill="FFFFFF" w:themeFill="background1"/>
          </w:tcPr>
          <w:p w14:paraId="57C3CFB5" w14:textId="5688D1E5" w:rsidR="000C546A" w:rsidRPr="00836E7E" w:rsidRDefault="00110284" w:rsidP="00470093">
            <w:pPr>
              <w:pStyle w:val="TableParagraph"/>
              <w:spacing w:before="1"/>
              <w:jc w:val="center"/>
              <w:rPr>
                <w:b/>
                <w:bCs/>
                <w:color w:val="E97132" w:themeColor="accent2"/>
              </w:rPr>
            </w:pPr>
            <w:r w:rsidRPr="00836E7E">
              <w:rPr>
                <w:b/>
                <w:bCs/>
                <w:color w:val="FFC000"/>
                <w:sz w:val="19"/>
                <w:szCs w:val="19"/>
              </w:rPr>
              <w:t>Medium</w:t>
            </w:r>
          </w:p>
        </w:tc>
      </w:tr>
    </w:tbl>
    <w:p w14:paraId="533D9D39" w14:textId="77777777" w:rsidR="000C546A" w:rsidRPr="00836E7E" w:rsidRDefault="000C546A" w:rsidP="000C546A"/>
    <w:p w14:paraId="7DC57A35" w14:textId="77777777" w:rsidR="000C546A" w:rsidRPr="00836E7E" w:rsidRDefault="000C546A" w:rsidP="000C546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6700"/>
      </w:tblGrid>
      <w:tr w:rsidR="000C546A" w:rsidRPr="00836E7E" w14:paraId="198BAB02" w14:textId="77777777" w:rsidTr="007E08D0">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BEE2FAD" w14:textId="77777777" w:rsidR="000C546A" w:rsidRPr="00836E7E" w:rsidRDefault="000C546A" w:rsidP="007E08D0">
            <w:r w:rsidRPr="00836E7E">
              <w:rPr>
                <w:b/>
                <w:bCs/>
                <w:color w:val="000000"/>
              </w:rPr>
              <w:t>Observation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2437B15B" w14:textId="235875E1" w:rsidR="00CB5730" w:rsidRDefault="000C21E9" w:rsidP="007E08D0">
            <w:pPr>
              <w:jc w:val="both"/>
            </w:pPr>
            <w:r w:rsidRPr="000C21E9">
              <w:t xml:space="preserve">Referring to the </w:t>
            </w:r>
            <w:r w:rsidRPr="000C21E9">
              <w:rPr>
                <w:b/>
                <w:bCs/>
              </w:rPr>
              <w:t>“IT Software Development Life Cycle Version 2.0” dated January 2025</w:t>
            </w:r>
            <w:r w:rsidRPr="000C21E9">
              <w:t xml:space="preserve"> document, specifically </w:t>
            </w:r>
            <w:r w:rsidRPr="000C21E9">
              <w:rPr>
                <w:b/>
                <w:bCs/>
              </w:rPr>
              <w:t>Section 7 – “V Model Activities / Deliverables</w:t>
            </w:r>
            <w:r w:rsidR="00694782" w:rsidRPr="000C21E9">
              <w:rPr>
                <w:b/>
                <w:bCs/>
              </w:rPr>
              <w:t>”</w:t>
            </w:r>
            <w:r w:rsidR="00694782" w:rsidRPr="000C21E9">
              <w:t xml:space="preserve"> and</w:t>
            </w:r>
            <w:r w:rsidRPr="000C21E9">
              <w:t xml:space="preserve"> based on sample review of </w:t>
            </w:r>
            <w:r w:rsidR="0026323D">
              <w:t xml:space="preserve">API </w:t>
            </w:r>
            <w:r w:rsidRPr="000C21E9">
              <w:t>Change Requests (</w:t>
            </w:r>
            <w:r w:rsidRPr="000C21E9">
              <w:rPr>
                <w:b/>
                <w:bCs/>
              </w:rPr>
              <w:t>CR-1908, CR-2722, CR-2741, and CR-2787</w:t>
            </w:r>
            <w:r w:rsidRPr="000C21E9">
              <w:t>)</w:t>
            </w:r>
            <w:r w:rsidR="00CB5730">
              <w:t xml:space="preserve">. </w:t>
            </w:r>
          </w:p>
          <w:p w14:paraId="0838F7CE" w14:textId="77777777" w:rsidR="00CB5730" w:rsidRDefault="00CB5730" w:rsidP="007E08D0">
            <w:pPr>
              <w:jc w:val="both"/>
            </w:pPr>
            <w:r>
              <w:t>I</w:t>
            </w:r>
            <w:r w:rsidR="000C21E9" w:rsidRPr="000C21E9">
              <w:t>t was observed that the organization follows a V-Shape SDLC model; however, the corresponding phase output documents defined for each SDLC stage, including analysis, design, testing, and deployment-related deliverables, were not provided for review. No evidence was available to confirm that SDLC deliverables were formally maintained, reviewed, or approved throughout the development lifecycle for the sampled changes.</w:t>
            </w:r>
          </w:p>
          <w:p w14:paraId="238AA93F" w14:textId="38ED71F1" w:rsidR="000C546A" w:rsidRPr="00836E7E" w:rsidRDefault="000C546A" w:rsidP="007E08D0">
            <w:pPr>
              <w:jc w:val="both"/>
            </w:pPr>
            <w:r w:rsidRPr="00836E7E">
              <w:t>This is not aligned with UAE PDPL Federal Decree-Law No. 45 of 2021 Article 20, which requires implementation and maintenance of appropriate technical and organizational measures</w:t>
            </w:r>
          </w:p>
        </w:tc>
      </w:tr>
      <w:tr w:rsidR="000C546A" w:rsidRPr="00836E7E" w14:paraId="35B73D76" w14:textId="77777777" w:rsidTr="007E08D0">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E2C2C64" w14:textId="77777777" w:rsidR="000C546A" w:rsidRPr="00836E7E" w:rsidRDefault="000C546A" w:rsidP="007E08D0">
            <w:r w:rsidRPr="00836E7E">
              <w:rPr>
                <w:b/>
                <w:bCs/>
                <w:color w:val="000000"/>
              </w:rPr>
              <w:t>Implications</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FAFC8CE" w14:textId="77777777" w:rsidR="000C546A" w:rsidRPr="00836E7E" w:rsidRDefault="000C546A" w:rsidP="007E08D0">
            <w:pPr>
              <w:jc w:val="both"/>
            </w:pPr>
            <w:r w:rsidRPr="00836E7E">
              <w:rPr>
                <w:color w:val="000000"/>
              </w:rPr>
              <w:t>Lack of SDLC documentation may result in inadequate traceability, inability to validate development and security activities, and increased risk of unauthorized or insecure changes being introduced into production.</w:t>
            </w:r>
          </w:p>
        </w:tc>
      </w:tr>
      <w:tr w:rsidR="000C546A" w:rsidRPr="00836E7E" w14:paraId="62C507AD" w14:textId="77777777" w:rsidTr="007E08D0">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1BD9B4D" w14:textId="77777777" w:rsidR="000C546A" w:rsidRPr="00836E7E" w:rsidRDefault="000C546A" w:rsidP="007E08D0">
            <w:r w:rsidRPr="00836E7E">
              <w:rPr>
                <w:b/>
                <w:bCs/>
                <w:color w:val="000000"/>
              </w:rPr>
              <w:t>Cause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1FBC517" w14:textId="77777777" w:rsidR="000C546A" w:rsidRPr="00836E7E" w:rsidRDefault="000C546A" w:rsidP="007E08D0">
            <w:pPr>
              <w:jc w:val="both"/>
            </w:pPr>
            <w:r w:rsidRPr="00836E7E">
              <w:rPr>
                <w:color w:val="000000"/>
              </w:rPr>
              <w:t>No formal enforcement or document retention mechanism was established to ensure SDLC phase deliverables were produced, reviewed, and approved at each stage.</w:t>
            </w:r>
          </w:p>
        </w:tc>
      </w:tr>
      <w:tr w:rsidR="000C546A" w:rsidRPr="00836E7E" w14:paraId="639D1453" w14:textId="77777777" w:rsidTr="007E08D0">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3BC46FA9" w14:textId="77777777" w:rsidR="000C546A" w:rsidRPr="00836E7E" w:rsidRDefault="000C546A" w:rsidP="007E08D0">
            <w:r w:rsidRPr="00836E7E">
              <w:rPr>
                <w:b/>
                <w:bCs/>
                <w:color w:val="000000"/>
              </w:rPr>
              <w:t>Recommendation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9FC6AE0" w14:textId="06607200" w:rsidR="000C546A" w:rsidRPr="00694782" w:rsidRDefault="000C546A" w:rsidP="007E08D0">
            <w:pPr>
              <w:jc w:val="both"/>
              <w:rPr>
                <w:color w:val="000000"/>
              </w:rPr>
            </w:pPr>
            <w:r w:rsidRPr="00836E7E">
              <w:rPr>
                <w:color w:val="000000"/>
              </w:rPr>
              <w:t>The organization should establish a mandatory documentation framework aligned to the V-Model, requiring formal creation, review, and approval of all phase deliverables</w:t>
            </w:r>
            <w:r w:rsidR="000A4C21">
              <w:rPr>
                <w:color w:val="000000"/>
              </w:rPr>
              <w:t xml:space="preserve"> as part of the APIs changes made</w:t>
            </w:r>
          </w:p>
        </w:tc>
      </w:tr>
      <w:tr w:rsidR="000C546A" w:rsidRPr="00836E7E" w14:paraId="69631513" w14:textId="77777777" w:rsidTr="007E08D0">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1C21A539" w14:textId="77777777" w:rsidR="000C546A" w:rsidRPr="00836E7E" w:rsidRDefault="000C546A" w:rsidP="007E08D0">
            <w:r w:rsidRPr="00836E7E">
              <w:rPr>
                <w:b/>
                <w:bCs/>
                <w:color w:val="000000"/>
              </w:rPr>
              <w:t>Management Response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1CC32DA" w14:textId="77777777" w:rsidR="000C546A" w:rsidRPr="00836E7E" w:rsidRDefault="000C546A" w:rsidP="007E08D0">
            <w:r w:rsidRPr="00836E7E">
              <w:t xml:space="preserve"> </w:t>
            </w:r>
          </w:p>
          <w:p w14:paraId="21C7C969" w14:textId="77777777" w:rsidR="000C546A" w:rsidRPr="00836E7E" w:rsidRDefault="000C546A" w:rsidP="007E08D0"/>
          <w:p w14:paraId="392BF627" w14:textId="77777777" w:rsidR="000C546A" w:rsidRPr="00836E7E" w:rsidRDefault="000C546A" w:rsidP="007E08D0"/>
          <w:p w14:paraId="668EF5EE" w14:textId="77777777" w:rsidR="000C546A" w:rsidRPr="00836E7E" w:rsidRDefault="000C546A" w:rsidP="007E08D0"/>
          <w:p w14:paraId="157D9B68" w14:textId="77777777" w:rsidR="000C546A" w:rsidRPr="00836E7E" w:rsidRDefault="000C546A" w:rsidP="007E08D0">
            <w:r w:rsidRPr="00836E7E">
              <w:t xml:space="preserve"> </w:t>
            </w:r>
          </w:p>
          <w:p w14:paraId="0EBFA67F" w14:textId="77777777" w:rsidR="000C546A" w:rsidRPr="00836E7E" w:rsidRDefault="000C546A" w:rsidP="007E08D0">
            <w:r w:rsidRPr="00836E7E">
              <w:rPr>
                <w:b/>
                <w:bCs/>
              </w:rPr>
              <w:t xml:space="preserve">Action Owner: </w:t>
            </w:r>
            <w:r w:rsidRPr="00836E7E">
              <w:t xml:space="preserve">                                                    </w:t>
            </w:r>
            <w:r w:rsidRPr="00836E7E">
              <w:rPr>
                <w:b/>
                <w:bCs/>
              </w:rPr>
              <w:t xml:space="preserve">Target Date: </w:t>
            </w:r>
            <w:r w:rsidRPr="00836E7E">
              <w:t xml:space="preserve"> </w:t>
            </w:r>
          </w:p>
        </w:tc>
      </w:tr>
    </w:tbl>
    <w:p w14:paraId="192C69EC" w14:textId="77777777" w:rsidR="000C546A" w:rsidRPr="00836E7E" w:rsidRDefault="000C546A" w:rsidP="000C546A">
      <w:pPr>
        <w:spacing w:before="200" w:after="200"/>
      </w:pPr>
    </w:p>
    <w:p w14:paraId="63C8BB98" w14:textId="77777777" w:rsidR="000C546A" w:rsidRPr="00836E7E" w:rsidRDefault="000C546A" w:rsidP="000C546A">
      <w:pPr>
        <w:pStyle w:val="Heading1"/>
        <w:rPr>
          <w:rFonts w:eastAsia="Calibri" w:cs="Calibri"/>
        </w:rPr>
      </w:pPr>
      <w:r w:rsidRPr="00836E7E">
        <w:rPr>
          <w:rFonts w:cs="Calibri"/>
        </w:rPr>
        <w:br w:type="page"/>
      </w:r>
      <w:bookmarkStart w:id="48" w:name="_Toc230271739"/>
      <w:bookmarkStart w:id="49" w:name="_Toc231054620"/>
      <w:r w:rsidRPr="00836E7E">
        <w:rPr>
          <w:rFonts w:eastAsia="Calibri" w:cs="Calibri"/>
        </w:rPr>
        <w:lastRenderedPageBreak/>
        <w:t>Secure Coding Practice Implementation Evidence Not Provided</w:t>
      </w:r>
      <w:bookmarkEnd w:id="48"/>
      <w:bookmarkEnd w:id="49"/>
    </w:p>
    <w:tbl>
      <w:tblPr>
        <w:tblpPr w:leftFromText="180" w:rightFromText="180" w:vertAnchor="text" w:horzAnchor="margin" w:tblpXSpec="right" w:tblpY="12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1"/>
        <w:gridCol w:w="1049"/>
      </w:tblGrid>
      <w:tr w:rsidR="000C546A" w:rsidRPr="00836E7E" w14:paraId="3A69EAD3" w14:textId="77777777" w:rsidTr="0048029D">
        <w:trPr>
          <w:trHeight w:val="539"/>
        </w:trPr>
        <w:tc>
          <w:tcPr>
            <w:tcW w:w="901" w:type="dxa"/>
          </w:tcPr>
          <w:p w14:paraId="26D19E72" w14:textId="77777777" w:rsidR="000C546A" w:rsidRPr="00836E7E" w:rsidRDefault="000C546A" w:rsidP="0048029D">
            <w:pPr>
              <w:pStyle w:val="TableParagraph"/>
              <w:spacing w:before="1" w:line="267" w:lineRule="exact"/>
              <w:ind w:left="110"/>
              <w:rPr>
                <w:b/>
              </w:rPr>
            </w:pPr>
            <w:r w:rsidRPr="00836E7E">
              <w:rPr>
                <w:b/>
                <w:spacing w:val="-4"/>
              </w:rPr>
              <w:t>Risk</w:t>
            </w:r>
          </w:p>
          <w:p w14:paraId="52B8484A" w14:textId="77777777" w:rsidR="000C546A" w:rsidRPr="00836E7E" w:rsidRDefault="000C546A" w:rsidP="0048029D">
            <w:pPr>
              <w:pStyle w:val="TableParagraph"/>
              <w:spacing w:line="250" w:lineRule="exact"/>
              <w:ind w:left="110"/>
              <w:rPr>
                <w:b/>
              </w:rPr>
            </w:pPr>
            <w:r w:rsidRPr="00836E7E">
              <w:rPr>
                <w:b/>
                <w:spacing w:val="-2"/>
              </w:rPr>
              <w:t>Rating</w:t>
            </w:r>
          </w:p>
        </w:tc>
        <w:tc>
          <w:tcPr>
            <w:tcW w:w="1049" w:type="dxa"/>
            <w:shd w:val="clear" w:color="auto" w:fill="FFFFFF" w:themeFill="background1"/>
          </w:tcPr>
          <w:p w14:paraId="02BA26AA" w14:textId="59E923F1" w:rsidR="000C546A" w:rsidRPr="00836E7E" w:rsidRDefault="00110284" w:rsidP="0048029D">
            <w:pPr>
              <w:pStyle w:val="TableParagraph"/>
              <w:spacing w:before="1"/>
              <w:jc w:val="center"/>
              <w:rPr>
                <w:b/>
                <w:bCs/>
                <w:color w:val="E97132" w:themeColor="accent2"/>
              </w:rPr>
            </w:pPr>
            <w:r w:rsidRPr="00836E7E">
              <w:rPr>
                <w:b/>
                <w:bCs/>
                <w:color w:val="FFC000"/>
                <w:sz w:val="19"/>
                <w:szCs w:val="19"/>
              </w:rPr>
              <w:t>Medium</w:t>
            </w:r>
          </w:p>
        </w:tc>
      </w:tr>
    </w:tbl>
    <w:p w14:paraId="0C627ACC" w14:textId="77777777" w:rsidR="000C546A" w:rsidRPr="00836E7E" w:rsidRDefault="000C546A" w:rsidP="000C546A"/>
    <w:p w14:paraId="390D9BEF" w14:textId="77777777" w:rsidR="000C546A" w:rsidRPr="00836E7E" w:rsidRDefault="000C546A" w:rsidP="000C546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6700"/>
      </w:tblGrid>
      <w:tr w:rsidR="000C546A" w:rsidRPr="00836E7E" w14:paraId="74F23ED9" w14:textId="77777777" w:rsidTr="0048029D">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A23DFA9" w14:textId="77777777" w:rsidR="000C546A" w:rsidRPr="00836E7E" w:rsidRDefault="000C546A" w:rsidP="0048029D">
            <w:r w:rsidRPr="00836E7E">
              <w:rPr>
                <w:b/>
                <w:bCs/>
                <w:color w:val="000000"/>
              </w:rPr>
              <w:t>Observation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2D484D4F" w14:textId="77777777" w:rsidR="000C546A" w:rsidRPr="00836E7E" w:rsidRDefault="000C546A" w:rsidP="0048029D">
            <w:pPr>
              <w:jc w:val="both"/>
            </w:pPr>
            <w:r w:rsidRPr="00836E7E">
              <w:t xml:space="preserve">Referring to the </w:t>
            </w:r>
            <w:r w:rsidRPr="00836E7E">
              <w:rPr>
                <w:b/>
                <w:bCs/>
              </w:rPr>
              <w:t>“OWASP_Secure_Coding_Checklist.xlsx”</w:t>
            </w:r>
            <w:r w:rsidRPr="00836E7E">
              <w:t xml:space="preserve"> document. </w:t>
            </w:r>
          </w:p>
          <w:p w14:paraId="49CA8D4A" w14:textId="77777777" w:rsidR="000C546A" w:rsidRPr="00836E7E" w:rsidRDefault="000C546A" w:rsidP="0048029D">
            <w:pPr>
              <w:jc w:val="both"/>
            </w:pPr>
            <w:r w:rsidRPr="00836E7E">
              <w:t xml:space="preserve">It was observed that no supporting evidence or implementation records were provided to demonstrate adherence to the defined secure coding practices during the software development process. No evidence was available to confirm that secure coding controls were formally implemented, reviewed, or validated throughout the application development lifecycle. </w:t>
            </w:r>
          </w:p>
          <w:p w14:paraId="7A9B358F" w14:textId="77777777" w:rsidR="000C546A" w:rsidRPr="00836E7E" w:rsidRDefault="000C546A" w:rsidP="0048029D">
            <w:pPr>
              <w:jc w:val="both"/>
            </w:pPr>
            <w:r w:rsidRPr="00836E7E">
              <w:t>This is not aligned with CBUAE Information Security Regulation &amp; Standards Chapter 3.5 – Information System Acquisition, Development and Maintenance, PCI DSS v4.0 Requirement 6 relating to secure software development practices, and OWASP secure coding guidance for prevention of application security vulnerabilities.</w:t>
            </w:r>
          </w:p>
          <w:p w14:paraId="2F629B72" w14:textId="77777777" w:rsidR="000C546A" w:rsidRPr="00836E7E" w:rsidRDefault="000C546A" w:rsidP="0048029D">
            <w:pPr>
              <w:jc w:val="both"/>
            </w:pPr>
          </w:p>
        </w:tc>
      </w:tr>
      <w:tr w:rsidR="000C546A" w:rsidRPr="00836E7E" w14:paraId="55867C3B" w14:textId="77777777" w:rsidTr="0048029D">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C621441" w14:textId="77777777" w:rsidR="000C546A" w:rsidRPr="00836E7E" w:rsidRDefault="000C546A" w:rsidP="0048029D">
            <w:r w:rsidRPr="00836E7E">
              <w:rPr>
                <w:b/>
                <w:bCs/>
                <w:color w:val="000000"/>
              </w:rPr>
              <w:t>Implications</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29AFBA30" w14:textId="77777777" w:rsidR="000C546A" w:rsidRPr="00836E7E" w:rsidRDefault="000C546A" w:rsidP="0048029D">
            <w:pPr>
              <w:jc w:val="both"/>
            </w:pPr>
            <w:r w:rsidRPr="00836E7E">
              <w:rPr>
                <w:color w:val="000000"/>
              </w:rPr>
              <w:t>Absence of evidence of secure coding adherence may increase the risk of security vulnerabilities, insecure implementations, and inconsistent application security controls.</w:t>
            </w:r>
          </w:p>
        </w:tc>
      </w:tr>
      <w:tr w:rsidR="000C546A" w:rsidRPr="00836E7E" w14:paraId="73BC9C90" w14:textId="77777777" w:rsidTr="0048029D">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2358D780" w14:textId="77777777" w:rsidR="000C546A" w:rsidRPr="00836E7E" w:rsidRDefault="000C546A" w:rsidP="0048029D">
            <w:r w:rsidRPr="00836E7E">
              <w:rPr>
                <w:b/>
                <w:bCs/>
                <w:color w:val="000000"/>
              </w:rPr>
              <w:t>Cause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22500AD7" w14:textId="77777777" w:rsidR="000C546A" w:rsidRPr="00836E7E" w:rsidRDefault="000C546A" w:rsidP="0048029D">
            <w:pPr>
              <w:jc w:val="both"/>
            </w:pPr>
            <w:r w:rsidRPr="00836E7E">
              <w:rPr>
                <w:color w:val="000000"/>
              </w:rPr>
              <w:t>The secure coding checklist existed as a reference document only; no formal process enforced its use or captured completion evidence within the SDLC workflow.</w:t>
            </w:r>
          </w:p>
        </w:tc>
      </w:tr>
      <w:tr w:rsidR="000C546A" w:rsidRPr="00836E7E" w14:paraId="28EBCFCF" w14:textId="77777777" w:rsidTr="0048029D">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25CF44F0" w14:textId="77777777" w:rsidR="000C546A" w:rsidRPr="00836E7E" w:rsidRDefault="000C546A" w:rsidP="0048029D">
            <w:r w:rsidRPr="00836E7E">
              <w:rPr>
                <w:b/>
                <w:bCs/>
                <w:color w:val="000000"/>
              </w:rPr>
              <w:t>Recommendation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FD5C4FF" w14:textId="77777777" w:rsidR="00694782" w:rsidRDefault="000C546A" w:rsidP="0044307B">
            <w:pPr>
              <w:pStyle w:val="ListParagraph"/>
              <w:numPr>
                <w:ilvl w:val="0"/>
                <w:numId w:val="21"/>
              </w:numPr>
              <w:jc w:val="both"/>
              <w:rPr>
                <w:color w:val="000000"/>
              </w:rPr>
            </w:pPr>
            <w:r w:rsidRPr="00694782">
              <w:rPr>
                <w:color w:val="000000"/>
              </w:rPr>
              <w:t xml:space="preserve">The organization should mandate use of the OWASP Secure Coding Checklist as a formal SDLC gate requirement. </w:t>
            </w:r>
          </w:p>
          <w:p w14:paraId="70D0B662" w14:textId="77777777" w:rsidR="00694782" w:rsidRDefault="000C546A" w:rsidP="0044307B">
            <w:pPr>
              <w:pStyle w:val="ListParagraph"/>
              <w:numPr>
                <w:ilvl w:val="0"/>
                <w:numId w:val="21"/>
              </w:numPr>
              <w:jc w:val="both"/>
              <w:rPr>
                <w:color w:val="000000"/>
              </w:rPr>
            </w:pPr>
            <w:r w:rsidRPr="00694782">
              <w:rPr>
                <w:color w:val="000000"/>
              </w:rPr>
              <w:t xml:space="preserve">Developers should complete and sign off on the checklist for each development deliverable, with evidence retained as part of the project documentation. </w:t>
            </w:r>
          </w:p>
          <w:p w14:paraId="1B947226" w14:textId="5886B335" w:rsidR="000C546A" w:rsidRPr="00694782" w:rsidRDefault="000C546A" w:rsidP="0044307B">
            <w:pPr>
              <w:pStyle w:val="ListParagraph"/>
              <w:numPr>
                <w:ilvl w:val="0"/>
                <w:numId w:val="21"/>
              </w:numPr>
              <w:jc w:val="both"/>
              <w:rPr>
                <w:color w:val="000000"/>
              </w:rPr>
            </w:pPr>
            <w:r w:rsidRPr="00694782">
              <w:rPr>
                <w:color w:val="000000"/>
              </w:rPr>
              <w:t xml:space="preserve">Compliance should be reviewed during </w:t>
            </w:r>
            <w:r w:rsidR="0026323D">
              <w:rPr>
                <w:color w:val="000000"/>
              </w:rPr>
              <w:t xml:space="preserve">Security &amp; Controls assessment </w:t>
            </w:r>
            <w:r w:rsidR="000A4C21" w:rsidRPr="00694782">
              <w:rPr>
                <w:color w:val="000000"/>
              </w:rPr>
              <w:t xml:space="preserve">and API Change Management approval </w:t>
            </w:r>
            <w:r w:rsidR="0026323D">
              <w:rPr>
                <w:color w:val="000000"/>
              </w:rPr>
              <w:t>process.</w:t>
            </w:r>
          </w:p>
        </w:tc>
      </w:tr>
      <w:tr w:rsidR="000C546A" w:rsidRPr="00836E7E" w14:paraId="119F8F02" w14:textId="77777777" w:rsidTr="0048029D">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798FEDEB" w14:textId="77777777" w:rsidR="000C546A" w:rsidRPr="00836E7E" w:rsidRDefault="000C546A" w:rsidP="0048029D">
            <w:r w:rsidRPr="00836E7E">
              <w:rPr>
                <w:b/>
                <w:bCs/>
                <w:color w:val="000000"/>
              </w:rPr>
              <w:t>Management Response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21A759A4" w14:textId="77777777" w:rsidR="000C546A" w:rsidRDefault="000C546A" w:rsidP="0048029D">
            <w:r w:rsidRPr="00836E7E">
              <w:t xml:space="preserve"> </w:t>
            </w:r>
          </w:p>
          <w:p w14:paraId="10FD40C2" w14:textId="77777777" w:rsidR="00694782" w:rsidRDefault="00694782" w:rsidP="0048029D"/>
          <w:p w14:paraId="47D7E03E" w14:textId="77777777" w:rsidR="00694782" w:rsidRDefault="00694782" w:rsidP="0048029D"/>
          <w:p w14:paraId="30688D51" w14:textId="77777777" w:rsidR="00694782" w:rsidRPr="00836E7E" w:rsidRDefault="00694782" w:rsidP="0048029D"/>
          <w:p w14:paraId="2C26B96D" w14:textId="77777777" w:rsidR="000C546A" w:rsidRPr="00836E7E" w:rsidRDefault="000C546A" w:rsidP="0048029D">
            <w:r w:rsidRPr="00836E7E">
              <w:t xml:space="preserve"> </w:t>
            </w:r>
          </w:p>
          <w:p w14:paraId="64A4640F" w14:textId="77777777" w:rsidR="000C546A" w:rsidRPr="00836E7E" w:rsidRDefault="000C546A" w:rsidP="0048029D">
            <w:r w:rsidRPr="00836E7E">
              <w:rPr>
                <w:b/>
                <w:bCs/>
              </w:rPr>
              <w:t xml:space="preserve">Action Owner: </w:t>
            </w:r>
            <w:r w:rsidRPr="00836E7E">
              <w:t xml:space="preserve">                                                    </w:t>
            </w:r>
            <w:r w:rsidRPr="00836E7E">
              <w:rPr>
                <w:b/>
                <w:bCs/>
              </w:rPr>
              <w:t xml:space="preserve">Target Date: </w:t>
            </w:r>
            <w:r w:rsidRPr="00836E7E">
              <w:t xml:space="preserve"> </w:t>
            </w:r>
          </w:p>
        </w:tc>
      </w:tr>
    </w:tbl>
    <w:p w14:paraId="141564EB" w14:textId="055BD7E7" w:rsidR="000C546A" w:rsidRPr="00836E7E" w:rsidRDefault="000C546A" w:rsidP="000C546A">
      <w:pPr>
        <w:pStyle w:val="Heading1"/>
        <w:rPr>
          <w:rFonts w:eastAsia="Calibri" w:cs="Calibri"/>
        </w:rPr>
      </w:pPr>
      <w:bookmarkStart w:id="50" w:name="_Toc230271740"/>
      <w:bookmarkStart w:id="51" w:name="_Toc231054621"/>
      <w:r w:rsidRPr="00836E7E">
        <w:rPr>
          <w:rFonts w:eastAsia="Calibri" w:cs="Calibri"/>
        </w:rPr>
        <w:lastRenderedPageBreak/>
        <w:t>API Lifecycle, Versioning, and Deprecation Management Process Not Established</w:t>
      </w:r>
      <w:bookmarkEnd w:id="50"/>
      <w:bookmarkEnd w:id="51"/>
    </w:p>
    <w:tbl>
      <w:tblPr>
        <w:tblpPr w:leftFromText="180" w:rightFromText="180" w:vertAnchor="text" w:horzAnchor="margin" w:tblpXSpec="right" w:tblpY="12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1"/>
        <w:gridCol w:w="1049"/>
      </w:tblGrid>
      <w:tr w:rsidR="000C546A" w:rsidRPr="00836E7E" w14:paraId="13C87EA2" w14:textId="77777777" w:rsidTr="008051F7">
        <w:trPr>
          <w:trHeight w:val="539"/>
        </w:trPr>
        <w:tc>
          <w:tcPr>
            <w:tcW w:w="901" w:type="dxa"/>
          </w:tcPr>
          <w:p w14:paraId="13CD393B" w14:textId="77777777" w:rsidR="000C546A" w:rsidRPr="00836E7E" w:rsidRDefault="000C546A" w:rsidP="008051F7">
            <w:pPr>
              <w:pStyle w:val="TableParagraph"/>
              <w:spacing w:before="1" w:line="267" w:lineRule="exact"/>
              <w:ind w:left="110"/>
              <w:rPr>
                <w:b/>
              </w:rPr>
            </w:pPr>
            <w:r w:rsidRPr="00836E7E">
              <w:rPr>
                <w:b/>
                <w:spacing w:val="-4"/>
              </w:rPr>
              <w:t>Risk</w:t>
            </w:r>
          </w:p>
          <w:p w14:paraId="43194634" w14:textId="77777777" w:rsidR="000C546A" w:rsidRPr="00836E7E" w:rsidRDefault="000C546A" w:rsidP="008051F7">
            <w:pPr>
              <w:pStyle w:val="TableParagraph"/>
              <w:spacing w:line="250" w:lineRule="exact"/>
              <w:ind w:left="110"/>
              <w:rPr>
                <w:b/>
              </w:rPr>
            </w:pPr>
            <w:r w:rsidRPr="00836E7E">
              <w:rPr>
                <w:b/>
                <w:spacing w:val="-2"/>
              </w:rPr>
              <w:t>Rating</w:t>
            </w:r>
          </w:p>
        </w:tc>
        <w:tc>
          <w:tcPr>
            <w:tcW w:w="1049" w:type="dxa"/>
            <w:shd w:val="clear" w:color="auto" w:fill="FFFFFF" w:themeFill="background1"/>
          </w:tcPr>
          <w:p w14:paraId="3BA71474" w14:textId="6014C803" w:rsidR="000C546A" w:rsidRPr="00836E7E" w:rsidRDefault="00110284" w:rsidP="008051F7">
            <w:pPr>
              <w:pStyle w:val="TableParagraph"/>
              <w:spacing w:before="1"/>
              <w:jc w:val="center"/>
              <w:rPr>
                <w:b/>
                <w:bCs/>
                <w:color w:val="E97132" w:themeColor="accent2"/>
              </w:rPr>
            </w:pPr>
            <w:r w:rsidRPr="00836E7E">
              <w:rPr>
                <w:b/>
                <w:bCs/>
                <w:color w:val="FFC000"/>
                <w:sz w:val="19"/>
                <w:szCs w:val="19"/>
              </w:rPr>
              <w:t>Medium</w:t>
            </w:r>
          </w:p>
        </w:tc>
      </w:tr>
    </w:tbl>
    <w:p w14:paraId="0DAED430" w14:textId="77777777" w:rsidR="000C546A" w:rsidRPr="00836E7E" w:rsidRDefault="000C546A" w:rsidP="000C546A"/>
    <w:p w14:paraId="070EE5EB" w14:textId="77777777" w:rsidR="000C546A" w:rsidRPr="00836E7E" w:rsidRDefault="000C546A" w:rsidP="000C546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500"/>
        <w:gridCol w:w="6700"/>
      </w:tblGrid>
      <w:tr w:rsidR="000C546A" w:rsidRPr="00836E7E" w14:paraId="5C54F4FA" w14:textId="77777777" w:rsidTr="008051F7">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61972FDA" w14:textId="77777777" w:rsidR="000C546A" w:rsidRPr="00836E7E" w:rsidRDefault="000C546A" w:rsidP="008051F7">
            <w:r w:rsidRPr="00836E7E">
              <w:rPr>
                <w:b/>
                <w:bCs/>
                <w:color w:val="000000"/>
              </w:rPr>
              <w:t>Observation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30F853A2" w14:textId="77777777" w:rsidR="007568D2" w:rsidRDefault="007568D2" w:rsidP="007568D2">
            <w:pPr>
              <w:jc w:val="both"/>
              <w:rPr>
                <w:b/>
                <w:bCs/>
              </w:rPr>
            </w:pPr>
            <w:r w:rsidRPr="00AF266B">
              <w:t xml:space="preserve">Referring to the </w:t>
            </w:r>
            <w:r w:rsidRPr="00AF266B">
              <w:rPr>
                <w:b/>
                <w:bCs/>
              </w:rPr>
              <w:t xml:space="preserve">“Al Ansari </w:t>
            </w:r>
            <w:proofErr w:type="spellStart"/>
            <w:r w:rsidRPr="00AF266B">
              <w:rPr>
                <w:b/>
                <w:bCs/>
              </w:rPr>
              <w:t>CashExpress</w:t>
            </w:r>
            <w:proofErr w:type="spellEnd"/>
            <w:r w:rsidRPr="00AF266B">
              <w:rPr>
                <w:b/>
                <w:bCs/>
              </w:rPr>
              <w:t xml:space="preserve"> API Developers’ Guide” Version 3.4 dated June 2021</w:t>
            </w:r>
            <w:r>
              <w:rPr>
                <w:b/>
                <w:bCs/>
              </w:rPr>
              <w:t>”.</w:t>
            </w:r>
          </w:p>
          <w:p w14:paraId="7A273ED0" w14:textId="2BC44B00" w:rsidR="002D5296" w:rsidRDefault="007568D2" w:rsidP="007568D2">
            <w:pPr>
              <w:jc w:val="both"/>
            </w:pPr>
            <w:r>
              <w:t>I</w:t>
            </w:r>
            <w:r w:rsidRPr="00AF266B">
              <w:t xml:space="preserve">t was observed that document version history and release updates were maintained; however, no documented API lifecycle management process covering API creation, modification, version updates, decommissioning, deprecated API management, or end-of-life monitoring activities was provided for review. </w:t>
            </w:r>
            <w:r w:rsidR="0026323D">
              <w:t xml:space="preserve"> Refer to </w:t>
            </w:r>
            <w:proofErr w:type="spellStart"/>
            <w:r w:rsidR="0026323D">
              <w:t>API_Integration</w:t>
            </w:r>
            <w:proofErr w:type="spellEnd"/>
            <w:r w:rsidR="0026323D">
              <w:t xml:space="preserve"> </w:t>
            </w:r>
            <w:proofErr w:type="spellStart"/>
            <w:r w:rsidR="0026323D">
              <w:t>List_updated</w:t>
            </w:r>
            <w:proofErr w:type="spellEnd"/>
            <w:r w:rsidR="0026323D">
              <w:t xml:space="preserve"> Sheet – AREX Sheet -Agents BP 1242, BP 1111, BP 1110, BP 1235, BP 1105, BP 1301, BP 1103.</w:t>
            </w:r>
          </w:p>
          <w:p w14:paraId="0C601010" w14:textId="2C292211" w:rsidR="000C546A" w:rsidRPr="00836E7E" w:rsidRDefault="007568D2" w:rsidP="007568D2">
            <w:pPr>
              <w:jc w:val="both"/>
            </w:pPr>
            <w:r w:rsidRPr="00AF266B">
              <w:t>This is not aligned with CBUAE Information Security Regulation &amp; Standards Chapter 3.5 – Information System Acquisition, Development and Maintenance and OWASP API Security Top 10 API9:2023 Improper Inventory Management.</w:t>
            </w:r>
          </w:p>
        </w:tc>
      </w:tr>
      <w:tr w:rsidR="000C546A" w:rsidRPr="00836E7E" w14:paraId="3E36A448" w14:textId="77777777" w:rsidTr="008051F7">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42470709" w14:textId="77777777" w:rsidR="000C546A" w:rsidRPr="00836E7E" w:rsidRDefault="000C546A" w:rsidP="008051F7">
            <w:r w:rsidRPr="00836E7E">
              <w:rPr>
                <w:b/>
                <w:bCs/>
                <w:color w:val="000000"/>
              </w:rPr>
              <w:t>Implications</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39E5C155" w14:textId="77777777" w:rsidR="000C546A" w:rsidRPr="00836E7E" w:rsidRDefault="000C546A" w:rsidP="008051F7">
            <w:pPr>
              <w:jc w:val="both"/>
            </w:pPr>
            <w:r w:rsidRPr="00836E7E">
              <w:rPr>
                <w:color w:val="000000"/>
              </w:rPr>
              <w:t>Unmanaged legacy APIs may remain active, potentially leading to security vulnerabilities, compatibility issues, and ineffective API governance.</w:t>
            </w:r>
          </w:p>
        </w:tc>
      </w:tr>
      <w:tr w:rsidR="000C546A" w:rsidRPr="00836E7E" w14:paraId="62E5F46C" w14:textId="77777777" w:rsidTr="008051F7">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1494628" w14:textId="77777777" w:rsidR="000C546A" w:rsidRPr="00836E7E" w:rsidRDefault="000C546A" w:rsidP="008051F7">
            <w:r w:rsidRPr="00836E7E">
              <w:rPr>
                <w:b/>
                <w:bCs/>
                <w:color w:val="000000"/>
              </w:rPr>
              <w:t>Cause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3154ADF" w14:textId="77777777" w:rsidR="000C546A" w:rsidRPr="00836E7E" w:rsidRDefault="000C546A" w:rsidP="008051F7">
            <w:pPr>
              <w:jc w:val="both"/>
            </w:pPr>
            <w:r w:rsidRPr="00836E7E">
              <w:rPr>
                <w:color w:val="000000"/>
              </w:rPr>
              <w:t>API lifecycle management was not defined within the SDLC or change management framework, leaving APIs without versioning, deprecation, or decommissioning governance.</w:t>
            </w:r>
          </w:p>
        </w:tc>
      </w:tr>
      <w:tr w:rsidR="000C546A" w:rsidRPr="00836E7E" w14:paraId="2887EDB2" w14:textId="77777777" w:rsidTr="008051F7">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2ADEC1E8" w14:textId="77777777" w:rsidR="000C546A" w:rsidRPr="00836E7E" w:rsidRDefault="000C546A" w:rsidP="008051F7">
            <w:r w:rsidRPr="00836E7E">
              <w:rPr>
                <w:b/>
                <w:bCs/>
                <w:color w:val="000000"/>
              </w:rPr>
              <w:t>Recommendation</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1946BD7" w14:textId="77777777" w:rsidR="0058265C" w:rsidRDefault="000C546A" w:rsidP="0044307B">
            <w:pPr>
              <w:pStyle w:val="ListParagraph"/>
              <w:numPr>
                <w:ilvl w:val="0"/>
                <w:numId w:val="25"/>
              </w:numPr>
              <w:jc w:val="both"/>
              <w:rPr>
                <w:color w:val="000000"/>
              </w:rPr>
            </w:pPr>
            <w:r w:rsidRPr="0058265C">
              <w:rPr>
                <w:color w:val="000000"/>
              </w:rPr>
              <w:t xml:space="preserve">The organization should establish a formal API lifecycle management policy covering versioning standards, change notification requirements, deprecation timelines, and decommissioning procedures. </w:t>
            </w:r>
          </w:p>
          <w:p w14:paraId="41C6D963" w14:textId="77777777" w:rsidR="0058265C" w:rsidRDefault="000C546A" w:rsidP="0044307B">
            <w:pPr>
              <w:pStyle w:val="ListParagraph"/>
              <w:numPr>
                <w:ilvl w:val="0"/>
                <w:numId w:val="25"/>
              </w:numPr>
              <w:jc w:val="both"/>
              <w:rPr>
                <w:color w:val="000000"/>
              </w:rPr>
            </w:pPr>
            <w:r w:rsidRPr="0058265C">
              <w:rPr>
                <w:color w:val="000000"/>
              </w:rPr>
              <w:t xml:space="preserve">APIs approaching end-of-life should be tracked in the API inventory with defined retirement dates. </w:t>
            </w:r>
          </w:p>
          <w:p w14:paraId="3EC1B6A0" w14:textId="4D66DBAA" w:rsidR="000C546A" w:rsidRPr="0058265C" w:rsidRDefault="000C546A" w:rsidP="0044307B">
            <w:pPr>
              <w:pStyle w:val="ListParagraph"/>
              <w:numPr>
                <w:ilvl w:val="0"/>
                <w:numId w:val="25"/>
              </w:numPr>
              <w:jc w:val="both"/>
              <w:rPr>
                <w:color w:val="000000"/>
              </w:rPr>
            </w:pPr>
            <w:r w:rsidRPr="0058265C">
              <w:rPr>
                <w:color w:val="000000"/>
              </w:rPr>
              <w:t>Change management processes should be applied to all API modifications and retirement</w:t>
            </w:r>
            <w:r w:rsidR="003E332A">
              <w:rPr>
                <w:color w:val="000000"/>
              </w:rPr>
              <w:t>/decommissioning process.</w:t>
            </w:r>
          </w:p>
        </w:tc>
      </w:tr>
      <w:tr w:rsidR="000C546A" w:rsidRPr="00836E7E" w14:paraId="4A77ED4D" w14:textId="77777777" w:rsidTr="008051F7">
        <w:tc>
          <w:tcPr>
            <w:tcW w:w="25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01B689C7" w14:textId="77777777" w:rsidR="000C546A" w:rsidRPr="00836E7E" w:rsidRDefault="000C546A" w:rsidP="008051F7">
            <w:r w:rsidRPr="00836E7E">
              <w:rPr>
                <w:b/>
                <w:bCs/>
                <w:color w:val="000000"/>
              </w:rPr>
              <w:t>Management Response</w:t>
            </w:r>
          </w:p>
        </w:tc>
        <w:tc>
          <w:tcPr>
            <w:tcW w:w="6700"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100" w:type="dxa"/>
              <w:left w:w="120" w:type="dxa"/>
              <w:bottom w:w="100" w:type="dxa"/>
              <w:right w:w="120" w:type="dxa"/>
            </w:tcMar>
          </w:tcPr>
          <w:p w14:paraId="52D04F0A" w14:textId="77777777" w:rsidR="000C546A" w:rsidRPr="00836E7E" w:rsidRDefault="000C546A" w:rsidP="008051F7">
            <w:r w:rsidRPr="00836E7E">
              <w:t xml:space="preserve"> </w:t>
            </w:r>
          </w:p>
          <w:p w14:paraId="1C7511DF" w14:textId="77777777" w:rsidR="000C546A" w:rsidRPr="00836E7E" w:rsidRDefault="000C546A" w:rsidP="008051F7">
            <w:r w:rsidRPr="00836E7E">
              <w:t xml:space="preserve"> </w:t>
            </w:r>
          </w:p>
          <w:p w14:paraId="523B5D52" w14:textId="77777777" w:rsidR="000C546A" w:rsidRPr="00836E7E" w:rsidRDefault="000C546A" w:rsidP="008051F7">
            <w:r w:rsidRPr="00836E7E">
              <w:rPr>
                <w:b/>
                <w:bCs/>
              </w:rPr>
              <w:t xml:space="preserve">Action Owner: </w:t>
            </w:r>
            <w:r w:rsidRPr="00836E7E">
              <w:t xml:space="preserve">                                                    </w:t>
            </w:r>
            <w:r w:rsidRPr="00836E7E">
              <w:rPr>
                <w:b/>
                <w:bCs/>
              </w:rPr>
              <w:t xml:space="preserve">Target Date: </w:t>
            </w:r>
            <w:r w:rsidRPr="00836E7E">
              <w:t xml:space="preserve"> </w:t>
            </w:r>
          </w:p>
        </w:tc>
      </w:tr>
    </w:tbl>
    <w:p w14:paraId="75D78CFE" w14:textId="2632C8AC" w:rsidR="00FB3191" w:rsidRDefault="00FB3191" w:rsidP="000C546A">
      <w:pPr>
        <w:spacing w:before="200" w:after="200"/>
      </w:pPr>
    </w:p>
    <w:p w14:paraId="05492C27" w14:textId="77777777" w:rsidR="00FB3191" w:rsidRDefault="00FB3191">
      <w:pPr>
        <w:spacing w:line="278" w:lineRule="auto"/>
      </w:pPr>
      <w:r>
        <w:br w:type="page"/>
      </w:r>
    </w:p>
    <w:p w14:paraId="08479B8C" w14:textId="77777777" w:rsidR="00624A7F" w:rsidRPr="00836E7E" w:rsidRDefault="00624A7F" w:rsidP="00624A7F">
      <w:pPr>
        <w:pStyle w:val="Heading2"/>
        <w:rPr>
          <w:rFonts w:ascii="Calibri" w:hAnsi="Calibri" w:cs="Calibri"/>
        </w:rPr>
      </w:pPr>
      <w:bookmarkStart w:id="52" w:name="_Toc214639149"/>
      <w:bookmarkStart w:id="53" w:name="_Toc231054622"/>
      <w:r w:rsidRPr="00836E7E">
        <w:rPr>
          <w:rFonts w:ascii="Calibri" w:hAnsi="Calibri" w:cs="Calibri"/>
        </w:rPr>
        <w:lastRenderedPageBreak/>
        <w:t>Annexure 1 - Audit Rating Scale</w:t>
      </w:r>
      <w:bookmarkEnd w:id="52"/>
      <w:bookmarkEnd w:id="53"/>
    </w:p>
    <w:p w14:paraId="3E270C3F" w14:textId="77777777" w:rsidR="00624A7F" w:rsidRPr="00836E7E" w:rsidRDefault="00624A7F" w:rsidP="00624A7F">
      <w:pPr>
        <w:spacing w:after="0" w:line="240" w:lineRule="auto"/>
        <w:ind w:left="-90"/>
        <w:jc w:val="both"/>
      </w:pPr>
      <w:r w:rsidRPr="00836E7E">
        <w:t xml:space="preserve">The </w:t>
      </w:r>
      <w:r w:rsidRPr="00836E7E">
        <w:rPr>
          <w:b/>
          <w:bCs/>
          <w:u w:val="single"/>
        </w:rPr>
        <w:t>individual audit findings</w:t>
      </w:r>
      <w:r w:rsidRPr="00836E7E">
        <w:t xml:space="preserve"> are rated as per the Rating definitions below, to ensure timely involvement of higher levels of management:</w:t>
      </w:r>
    </w:p>
    <w:tbl>
      <w:tblPr>
        <w:tblW w:w="1017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10"/>
        <w:gridCol w:w="8460"/>
      </w:tblGrid>
      <w:tr w:rsidR="00624A7F" w:rsidRPr="00836E7E" w14:paraId="690FB6A1" w14:textId="77777777" w:rsidTr="00AA7926">
        <w:trPr>
          <w:trHeight w:val="288"/>
        </w:trPr>
        <w:tc>
          <w:tcPr>
            <w:tcW w:w="1710" w:type="dxa"/>
            <w:tcBorders>
              <w:top w:val="single" w:sz="4" w:space="0" w:color="auto"/>
              <w:left w:val="single" w:sz="4" w:space="0" w:color="auto"/>
              <w:bottom w:val="single" w:sz="4" w:space="0" w:color="auto"/>
              <w:right w:val="single" w:sz="4" w:space="0" w:color="auto"/>
            </w:tcBorders>
            <w:shd w:val="clear" w:color="auto" w:fill="002060"/>
            <w:tcMar>
              <w:top w:w="72" w:type="dxa"/>
              <w:left w:w="144" w:type="dxa"/>
              <w:bottom w:w="72" w:type="dxa"/>
              <w:right w:w="144" w:type="dxa"/>
            </w:tcMar>
            <w:vAlign w:val="center"/>
            <w:hideMark/>
          </w:tcPr>
          <w:p w14:paraId="7B0DA42D" w14:textId="77777777" w:rsidR="00624A7F" w:rsidRPr="00836E7E" w:rsidRDefault="00624A7F" w:rsidP="00AA7926">
            <w:pPr>
              <w:spacing w:after="0" w:line="240" w:lineRule="auto"/>
              <w:jc w:val="center"/>
              <w:rPr>
                <w:color w:val="FFFFFF"/>
                <w:sz w:val="19"/>
                <w:szCs w:val="19"/>
              </w:rPr>
            </w:pPr>
            <w:r w:rsidRPr="00836E7E">
              <w:rPr>
                <w:b/>
                <w:bCs/>
                <w:color w:val="FFFFFF"/>
                <w:sz w:val="19"/>
                <w:szCs w:val="19"/>
              </w:rPr>
              <w:t>Finding Rating</w:t>
            </w:r>
          </w:p>
        </w:tc>
        <w:tc>
          <w:tcPr>
            <w:tcW w:w="8460" w:type="dxa"/>
            <w:tcBorders>
              <w:top w:val="single" w:sz="4" w:space="0" w:color="auto"/>
              <w:left w:val="single" w:sz="4" w:space="0" w:color="auto"/>
              <w:bottom w:val="single" w:sz="4" w:space="0" w:color="auto"/>
              <w:right w:val="single" w:sz="4" w:space="0" w:color="auto"/>
            </w:tcBorders>
            <w:shd w:val="clear" w:color="auto" w:fill="002060"/>
            <w:tcMar>
              <w:top w:w="72" w:type="dxa"/>
              <w:left w:w="144" w:type="dxa"/>
              <w:bottom w:w="72" w:type="dxa"/>
              <w:right w:w="144" w:type="dxa"/>
            </w:tcMar>
            <w:vAlign w:val="center"/>
            <w:hideMark/>
          </w:tcPr>
          <w:p w14:paraId="556043A3" w14:textId="77777777" w:rsidR="00624A7F" w:rsidRPr="00836E7E" w:rsidRDefault="00624A7F" w:rsidP="00AA7926">
            <w:pPr>
              <w:spacing w:after="0" w:line="240" w:lineRule="auto"/>
              <w:jc w:val="center"/>
              <w:rPr>
                <w:color w:val="FFFFFF"/>
                <w:sz w:val="19"/>
                <w:szCs w:val="19"/>
              </w:rPr>
            </w:pPr>
            <w:r w:rsidRPr="00836E7E">
              <w:rPr>
                <w:b/>
                <w:bCs/>
                <w:color w:val="FFFFFF"/>
                <w:sz w:val="19"/>
                <w:szCs w:val="19"/>
              </w:rPr>
              <w:t>Definition</w:t>
            </w:r>
          </w:p>
        </w:tc>
      </w:tr>
      <w:tr w:rsidR="00624A7F" w:rsidRPr="00836E7E" w14:paraId="3E470462" w14:textId="77777777" w:rsidTr="00AA7926">
        <w:trPr>
          <w:trHeight w:val="20"/>
        </w:trPr>
        <w:tc>
          <w:tcPr>
            <w:tcW w:w="1710"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1ADE2657" w14:textId="77777777" w:rsidR="00624A7F" w:rsidRPr="009F784F" w:rsidRDefault="00624A7F" w:rsidP="00AA7926">
            <w:pPr>
              <w:spacing w:after="0"/>
              <w:rPr>
                <w:color w:val="C00000"/>
                <w:sz w:val="19"/>
                <w:szCs w:val="19"/>
              </w:rPr>
            </w:pPr>
            <w:r w:rsidRPr="009F784F">
              <w:rPr>
                <w:b/>
                <w:bCs/>
                <w:color w:val="C00000"/>
                <w:sz w:val="19"/>
                <w:szCs w:val="19"/>
              </w:rPr>
              <w:t>Critical</w:t>
            </w:r>
          </w:p>
        </w:tc>
        <w:tc>
          <w:tcPr>
            <w:tcW w:w="8460"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5771A801" w14:textId="77777777" w:rsidR="00624A7F" w:rsidRPr="00836E7E" w:rsidRDefault="00624A7F" w:rsidP="00AA7926">
            <w:pPr>
              <w:spacing w:after="0" w:line="240" w:lineRule="auto"/>
              <w:jc w:val="both"/>
              <w:rPr>
                <w:sz w:val="19"/>
                <w:szCs w:val="19"/>
              </w:rPr>
            </w:pPr>
            <w:r w:rsidRPr="00836E7E">
              <w:rPr>
                <w:sz w:val="19"/>
                <w:szCs w:val="19"/>
              </w:rPr>
              <w:t>Finding has impact from revenue leakage, control deficiency or regulatory compliance perspective and repeated from previous audit. Immediate action is required by the concerned HOD/Chief.</w:t>
            </w:r>
          </w:p>
        </w:tc>
      </w:tr>
      <w:tr w:rsidR="00624A7F" w:rsidRPr="00836E7E" w14:paraId="16A10A47" w14:textId="77777777" w:rsidTr="00AA7926">
        <w:trPr>
          <w:trHeight w:val="432"/>
        </w:trPr>
        <w:tc>
          <w:tcPr>
            <w:tcW w:w="1710"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457FEB28" w14:textId="77777777" w:rsidR="00624A7F" w:rsidRPr="00836E7E" w:rsidRDefault="00624A7F" w:rsidP="00AA7926">
            <w:pPr>
              <w:spacing w:after="0"/>
              <w:rPr>
                <w:sz w:val="19"/>
                <w:szCs w:val="19"/>
              </w:rPr>
            </w:pPr>
            <w:r w:rsidRPr="00836E7E">
              <w:rPr>
                <w:b/>
                <w:bCs/>
                <w:color w:val="FF0000"/>
                <w:sz w:val="19"/>
                <w:szCs w:val="19"/>
              </w:rPr>
              <w:t>High</w:t>
            </w:r>
          </w:p>
        </w:tc>
        <w:tc>
          <w:tcPr>
            <w:tcW w:w="8460"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576D4947" w14:textId="77777777" w:rsidR="00624A7F" w:rsidRPr="00836E7E" w:rsidRDefault="00624A7F" w:rsidP="00AA7926">
            <w:pPr>
              <w:spacing w:after="0" w:line="240" w:lineRule="auto"/>
              <w:jc w:val="both"/>
              <w:rPr>
                <w:sz w:val="19"/>
                <w:szCs w:val="19"/>
              </w:rPr>
            </w:pPr>
            <w:r w:rsidRPr="00836E7E">
              <w:rPr>
                <w:sz w:val="19"/>
                <w:szCs w:val="19"/>
              </w:rPr>
              <w:t>Finding has impact from revenue leakage, control deficiency or regulatory compliance perspective. Immediate attention is required by the concerned HOD/Chief.</w:t>
            </w:r>
          </w:p>
        </w:tc>
      </w:tr>
      <w:tr w:rsidR="00624A7F" w:rsidRPr="00836E7E" w14:paraId="254ECD73" w14:textId="77777777" w:rsidTr="00AA7926">
        <w:trPr>
          <w:trHeight w:val="432"/>
        </w:trPr>
        <w:tc>
          <w:tcPr>
            <w:tcW w:w="1710"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3B140555" w14:textId="77777777" w:rsidR="00624A7F" w:rsidRPr="00836E7E" w:rsidRDefault="00624A7F" w:rsidP="00AA7926">
            <w:pPr>
              <w:spacing w:after="0"/>
              <w:rPr>
                <w:sz w:val="19"/>
                <w:szCs w:val="19"/>
              </w:rPr>
            </w:pPr>
            <w:r w:rsidRPr="00836E7E">
              <w:rPr>
                <w:b/>
                <w:bCs/>
                <w:color w:val="FFC000"/>
                <w:sz w:val="19"/>
                <w:szCs w:val="19"/>
              </w:rPr>
              <w:t>Medium</w:t>
            </w:r>
          </w:p>
        </w:tc>
        <w:tc>
          <w:tcPr>
            <w:tcW w:w="8460"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0A1D68EC" w14:textId="77777777" w:rsidR="00624A7F" w:rsidRPr="00836E7E" w:rsidRDefault="00624A7F" w:rsidP="00AA7926">
            <w:pPr>
              <w:spacing w:after="0" w:line="240" w:lineRule="auto"/>
              <w:jc w:val="both"/>
              <w:rPr>
                <w:sz w:val="19"/>
                <w:szCs w:val="19"/>
              </w:rPr>
            </w:pPr>
            <w:r w:rsidRPr="00836E7E">
              <w:rPr>
                <w:sz w:val="19"/>
                <w:szCs w:val="19"/>
              </w:rPr>
              <w:t>Finding impacts the accomplishment of the process objectives due to minor control deficiencies and/or procedural weaknesses. Corrective action is required by the Department Manager.</w:t>
            </w:r>
          </w:p>
        </w:tc>
      </w:tr>
      <w:tr w:rsidR="00624A7F" w:rsidRPr="00836E7E" w14:paraId="341E79D2" w14:textId="77777777" w:rsidTr="00AA7926">
        <w:trPr>
          <w:trHeight w:val="251"/>
        </w:trPr>
        <w:tc>
          <w:tcPr>
            <w:tcW w:w="1710"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5B2C7298" w14:textId="77777777" w:rsidR="00624A7F" w:rsidRPr="00836E7E" w:rsidRDefault="00624A7F" w:rsidP="00AA7926">
            <w:pPr>
              <w:spacing w:after="0"/>
              <w:rPr>
                <w:sz w:val="19"/>
                <w:szCs w:val="19"/>
              </w:rPr>
            </w:pPr>
            <w:r w:rsidRPr="00836E7E">
              <w:rPr>
                <w:b/>
                <w:bCs/>
                <w:color w:val="00B050"/>
                <w:sz w:val="19"/>
                <w:szCs w:val="19"/>
              </w:rPr>
              <w:t>Low</w:t>
            </w:r>
          </w:p>
        </w:tc>
        <w:tc>
          <w:tcPr>
            <w:tcW w:w="8460"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53350570" w14:textId="77777777" w:rsidR="00624A7F" w:rsidRPr="00836E7E" w:rsidRDefault="00624A7F" w:rsidP="00AA7926">
            <w:pPr>
              <w:spacing w:after="0" w:line="240" w:lineRule="auto"/>
              <w:jc w:val="both"/>
              <w:rPr>
                <w:sz w:val="19"/>
                <w:szCs w:val="19"/>
              </w:rPr>
            </w:pPr>
            <w:r w:rsidRPr="00836E7E">
              <w:rPr>
                <w:sz w:val="19"/>
                <w:szCs w:val="19"/>
              </w:rPr>
              <w:t>Finding is of minor risk to the entity and is reported to the concerned Department Manager.</w:t>
            </w:r>
          </w:p>
        </w:tc>
      </w:tr>
    </w:tbl>
    <w:p w14:paraId="103448DB" w14:textId="77777777" w:rsidR="00624A7F" w:rsidRPr="00836E7E" w:rsidRDefault="00624A7F" w:rsidP="00624A7F">
      <w:pPr>
        <w:spacing w:after="0" w:line="240" w:lineRule="auto"/>
        <w:rPr>
          <w:sz w:val="10"/>
          <w:szCs w:val="10"/>
        </w:rPr>
      </w:pPr>
    </w:p>
    <w:p w14:paraId="40DBABB0" w14:textId="77777777" w:rsidR="00624A7F" w:rsidRPr="00836E7E" w:rsidRDefault="00624A7F" w:rsidP="00624A7F">
      <w:pPr>
        <w:spacing w:after="0" w:line="240" w:lineRule="auto"/>
        <w:rPr>
          <w:sz w:val="10"/>
          <w:szCs w:val="10"/>
        </w:rPr>
      </w:pPr>
    </w:p>
    <w:p w14:paraId="46564645" w14:textId="77777777" w:rsidR="00624A7F" w:rsidRPr="00E17EA0" w:rsidRDefault="00624A7F" w:rsidP="00624A7F">
      <w:pPr>
        <w:spacing w:after="0" w:line="240" w:lineRule="auto"/>
        <w:ind w:left="-90"/>
        <w:jc w:val="both"/>
      </w:pPr>
      <w:r w:rsidRPr="00E17EA0">
        <w:t xml:space="preserve">The </w:t>
      </w:r>
      <w:r w:rsidRPr="00E17EA0">
        <w:rPr>
          <w:b/>
          <w:bCs/>
        </w:rPr>
        <w:t>Overall Audit Rating for each audit report</w:t>
      </w:r>
      <w:r w:rsidRPr="00E17EA0">
        <w:t xml:space="preserve"> is assigned based on the following criteria:</w:t>
      </w:r>
    </w:p>
    <w:tbl>
      <w:tblPr>
        <w:tblStyle w:val="TableGrid"/>
        <w:tblW w:w="10170" w:type="dxa"/>
        <w:tblInd w:w="-95" w:type="dxa"/>
        <w:tblLayout w:type="fixed"/>
        <w:tblLook w:val="04A0" w:firstRow="1" w:lastRow="0" w:firstColumn="1" w:lastColumn="0" w:noHBand="0" w:noVBand="1"/>
      </w:tblPr>
      <w:tblGrid>
        <w:gridCol w:w="1710"/>
        <w:gridCol w:w="8460"/>
      </w:tblGrid>
      <w:tr w:rsidR="00624A7F" w:rsidRPr="00E17EA0" w14:paraId="7C9C0D8D" w14:textId="77777777" w:rsidTr="00AA7926">
        <w:trPr>
          <w:trHeight w:val="301"/>
          <w:tblHeader/>
        </w:trPr>
        <w:tc>
          <w:tcPr>
            <w:tcW w:w="1710" w:type="dxa"/>
            <w:tcBorders>
              <w:top w:val="single" w:sz="4" w:space="0" w:color="auto"/>
              <w:left w:val="single" w:sz="4" w:space="0" w:color="auto"/>
              <w:bottom w:val="single" w:sz="4" w:space="0" w:color="auto"/>
              <w:right w:val="single" w:sz="4" w:space="0" w:color="auto"/>
            </w:tcBorders>
            <w:shd w:val="clear" w:color="auto" w:fill="002060"/>
            <w:vAlign w:val="center"/>
          </w:tcPr>
          <w:p w14:paraId="76D29BE8" w14:textId="77777777" w:rsidR="00624A7F" w:rsidRPr="00E17EA0" w:rsidRDefault="00624A7F" w:rsidP="00AA7926">
            <w:pPr>
              <w:rPr>
                <w:b/>
                <w:bCs/>
                <w:color w:val="FFFFFF" w:themeColor="background1"/>
                <w:sz w:val="19"/>
                <w:szCs w:val="19"/>
              </w:rPr>
            </w:pPr>
            <w:r w:rsidRPr="00E17EA0">
              <w:rPr>
                <w:b/>
                <w:bCs/>
                <w:color w:val="FFFFFF" w:themeColor="background1"/>
                <w:sz w:val="19"/>
                <w:szCs w:val="19"/>
              </w:rPr>
              <w:t>Audit Rating</w:t>
            </w:r>
          </w:p>
        </w:tc>
        <w:tc>
          <w:tcPr>
            <w:tcW w:w="8460" w:type="dxa"/>
            <w:tcBorders>
              <w:top w:val="single" w:sz="4" w:space="0" w:color="auto"/>
              <w:left w:val="single" w:sz="4" w:space="0" w:color="auto"/>
              <w:bottom w:val="single" w:sz="4" w:space="0" w:color="auto"/>
              <w:right w:val="single" w:sz="4" w:space="0" w:color="auto"/>
            </w:tcBorders>
            <w:shd w:val="clear" w:color="auto" w:fill="002060"/>
            <w:vAlign w:val="center"/>
          </w:tcPr>
          <w:p w14:paraId="08B40121" w14:textId="77777777" w:rsidR="00624A7F" w:rsidRPr="00E17EA0" w:rsidRDefault="00624A7F" w:rsidP="00AA7926">
            <w:pPr>
              <w:jc w:val="center"/>
              <w:rPr>
                <w:b/>
                <w:bCs/>
                <w:color w:val="FFFFFF" w:themeColor="background1"/>
                <w:sz w:val="19"/>
                <w:szCs w:val="19"/>
              </w:rPr>
            </w:pPr>
            <w:r w:rsidRPr="00E17EA0">
              <w:rPr>
                <w:b/>
                <w:bCs/>
                <w:color w:val="FFFFFF" w:themeColor="background1"/>
                <w:sz w:val="19"/>
                <w:szCs w:val="19"/>
              </w:rPr>
              <w:t>Audit Rating Rationale</w:t>
            </w:r>
          </w:p>
        </w:tc>
      </w:tr>
      <w:tr w:rsidR="00624A7F" w:rsidRPr="00836E7E" w14:paraId="77DB9899" w14:textId="77777777" w:rsidTr="00AA7926">
        <w:trPr>
          <w:trHeight w:val="1728"/>
        </w:trPr>
        <w:tc>
          <w:tcPr>
            <w:tcW w:w="1710" w:type="dxa"/>
            <w:tcBorders>
              <w:top w:val="single" w:sz="4" w:space="0" w:color="auto"/>
              <w:bottom w:val="single" w:sz="4" w:space="0" w:color="auto"/>
              <w:right w:val="single" w:sz="4" w:space="0" w:color="auto"/>
            </w:tcBorders>
            <w:shd w:val="clear" w:color="auto" w:fill="95DCF7" w:themeFill="accent4" w:themeFillTint="66"/>
          </w:tcPr>
          <w:p w14:paraId="09C0CDC4" w14:textId="77777777" w:rsidR="00624A7F" w:rsidRPr="00836E7E" w:rsidRDefault="00624A7F" w:rsidP="00AA7926">
            <w:pPr>
              <w:ind w:hanging="15"/>
              <w:rPr>
                <w:b/>
                <w:bCs/>
                <w:sz w:val="19"/>
                <w:szCs w:val="19"/>
              </w:rPr>
            </w:pPr>
            <w:r w:rsidRPr="00836E7E">
              <w:rPr>
                <w:b/>
                <w:bCs/>
                <w:sz w:val="19"/>
                <w:szCs w:val="19"/>
              </w:rPr>
              <w:t>Adequate Control Environment</w:t>
            </w:r>
          </w:p>
        </w:tc>
        <w:tc>
          <w:tcPr>
            <w:tcW w:w="8460" w:type="dxa"/>
            <w:tcBorders>
              <w:top w:val="single" w:sz="4" w:space="0" w:color="auto"/>
              <w:left w:val="single" w:sz="4" w:space="0" w:color="auto"/>
              <w:bottom w:val="single" w:sz="4" w:space="0" w:color="auto"/>
              <w:right w:val="single" w:sz="4" w:space="0" w:color="auto"/>
            </w:tcBorders>
          </w:tcPr>
          <w:p w14:paraId="44A28F47" w14:textId="77777777" w:rsidR="00624A7F" w:rsidRPr="00836E7E" w:rsidRDefault="00624A7F" w:rsidP="0044307B">
            <w:pPr>
              <w:pStyle w:val="ListParagraph"/>
              <w:numPr>
                <w:ilvl w:val="0"/>
                <w:numId w:val="3"/>
              </w:numPr>
              <w:spacing w:line="240" w:lineRule="auto"/>
              <w:ind w:left="226" w:hanging="224"/>
              <w:jc w:val="both"/>
              <w:rPr>
                <w:sz w:val="19"/>
                <w:szCs w:val="19"/>
              </w:rPr>
            </w:pPr>
            <w:r w:rsidRPr="00836E7E">
              <w:rPr>
                <w:sz w:val="19"/>
                <w:szCs w:val="19"/>
              </w:rPr>
              <w:t>Design of controls is adequate and effective in addressing key risks.</w:t>
            </w:r>
          </w:p>
          <w:p w14:paraId="2B5F5DAD" w14:textId="77777777" w:rsidR="00624A7F" w:rsidRPr="00836E7E" w:rsidRDefault="00624A7F" w:rsidP="0044307B">
            <w:pPr>
              <w:pStyle w:val="ListParagraph"/>
              <w:numPr>
                <w:ilvl w:val="0"/>
                <w:numId w:val="3"/>
              </w:numPr>
              <w:spacing w:line="240" w:lineRule="auto"/>
              <w:ind w:left="226" w:hanging="224"/>
              <w:jc w:val="both"/>
              <w:rPr>
                <w:sz w:val="19"/>
                <w:szCs w:val="19"/>
              </w:rPr>
            </w:pPr>
            <w:r w:rsidRPr="00836E7E">
              <w:rPr>
                <w:sz w:val="19"/>
                <w:szCs w:val="19"/>
              </w:rPr>
              <w:t>Policies/procedures/controls have been formally documented and are up-to-date and proactively communicated to relevant stakeholders. Breaches, if any, of departmental policies and procedures are minor in nature.</w:t>
            </w:r>
          </w:p>
          <w:p w14:paraId="0499893F" w14:textId="77777777" w:rsidR="00624A7F" w:rsidRPr="00836E7E" w:rsidRDefault="00624A7F" w:rsidP="0044307B">
            <w:pPr>
              <w:pStyle w:val="ListParagraph"/>
              <w:numPr>
                <w:ilvl w:val="0"/>
                <w:numId w:val="3"/>
              </w:numPr>
              <w:spacing w:line="240" w:lineRule="auto"/>
              <w:ind w:left="226" w:hanging="224"/>
              <w:jc w:val="both"/>
              <w:rPr>
                <w:sz w:val="19"/>
                <w:szCs w:val="19"/>
              </w:rPr>
            </w:pPr>
            <w:r w:rsidRPr="00836E7E">
              <w:rPr>
                <w:sz w:val="19"/>
                <w:szCs w:val="19"/>
              </w:rPr>
              <w:t>Controls are operating effectively. Good risk management practices are in place.</w:t>
            </w:r>
          </w:p>
          <w:p w14:paraId="1132EFBC" w14:textId="77777777" w:rsidR="00624A7F" w:rsidRPr="00836E7E" w:rsidRDefault="00624A7F" w:rsidP="0044307B">
            <w:pPr>
              <w:pStyle w:val="ListParagraph"/>
              <w:numPr>
                <w:ilvl w:val="0"/>
                <w:numId w:val="3"/>
              </w:numPr>
              <w:spacing w:line="240" w:lineRule="auto"/>
              <w:ind w:left="226" w:hanging="224"/>
              <w:jc w:val="both"/>
              <w:rPr>
                <w:sz w:val="19"/>
                <w:szCs w:val="19"/>
              </w:rPr>
            </w:pPr>
            <w:r w:rsidRPr="00836E7E">
              <w:rPr>
                <w:sz w:val="19"/>
                <w:szCs w:val="19"/>
              </w:rPr>
              <w:t>No known breaches of regulatory requirements have occurred.</w:t>
            </w:r>
          </w:p>
          <w:p w14:paraId="6A23BB76" w14:textId="77777777" w:rsidR="00624A7F" w:rsidRPr="00836E7E" w:rsidRDefault="00624A7F" w:rsidP="0044307B">
            <w:pPr>
              <w:pStyle w:val="ListParagraph"/>
              <w:numPr>
                <w:ilvl w:val="0"/>
                <w:numId w:val="3"/>
              </w:numPr>
              <w:spacing w:line="240" w:lineRule="auto"/>
              <w:ind w:left="226" w:hanging="224"/>
              <w:jc w:val="both"/>
              <w:rPr>
                <w:sz w:val="19"/>
                <w:szCs w:val="19"/>
              </w:rPr>
            </w:pPr>
            <w:r w:rsidRPr="00836E7E">
              <w:rPr>
                <w:sz w:val="19"/>
                <w:szCs w:val="19"/>
              </w:rPr>
              <w:t>No critical or high-risk findings identified, and few medium risk findings (not more than 50%) are reported.</w:t>
            </w:r>
          </w:p>
        </w:tc>
      </w:tr>
      <w:tr w:rsidR="00624A7F" w:rsidRPr="00836E7E" w14:paraId="2EF01072" w14:textId="77777777" w:rsidTr="00AA7926">
        <w:trPr>
          <w:trHeight w:val="2160"/>
        </w:trPr>
        <w:tc>
          <w:tcPr>
            <w:tcW w:w="1710" w:type="dxa"/>
            <w:tcBorders>
              <w:top w:val="single" w:sz="4" w:space="0" w:color="auto"/>
              <w:left w:val="single" w:sz="4" w:space="0" w:color="auto"/>
              <w:bottom w:val="single" w:sz="4" w:space="0" w:color="auto"/>
              <w:right w:val="single" w:sz="4" w:space="0" w:color="auto"/>
            </w:tcBorders>
            <w:shd w:val="clear" w:color="auto" w:fill="FFFF99"/>
          </w:tcPr>
          <w:p w14:paraId="3E7A13A7" w14:textId="77777777" w:rsidR="00624A7F" w:rsidRPr="00836E7E" w:rsidRDefault="00624A7F" w:rsidP="00AA7926">
            <w:pPr>
              <w:ind w:hanging="15"/>
              <w:rPr>
                <w:b/>
                <w:bCs/>
                <w:sz w:val="19"/>
                <w:szCs w:val="19"/>
              </w:rPr>
            </w:pPr>
            <w:r w:rsidRPr="00836E7E">
              <w:rPr>
                <w:b/>
                <w:bCs/>
                <w:sz w:val="19"/>
                <w:szCs w:val="19"/>
              </w:rPr>
              <w:t>Limited Cause for Concern</w:t>
            </w:r>
          </w:p>
        </w:tc>
        <w:tc>
          <w:tcPr>
            <w:tcW w:w="8460" w:type="dxa"/>
            <w:tcBorders>
              <w:top w:val="single" w:sz="4" w:space="0" w:color="auto"/>
              <w:left w:val="single" w:sz="4" w:space="0" w:color="auto"/>
              <w:bottom w:val="single" w:sz="4" w:space="0" w:color="auto"/>
              <w:right w:val="single" w:sz="4" w:space="0" w:color="auto"/>
            </w:tcBorders>
          </w:tcPr>
          <w:p w14:paraId="6C50C110" w14:textId="77777777" w:rsidR="00624A7F" w:rsidRPr="00836E7E" w:rsidRDefault="00624A7F" w:rsidP="0044307B">
            <w:pPr>
              <w:pStyle w:val="ListParagraph"/>
              <w:numPr>
                <w:ilvl w:val="0"/>
                <w:numId w:val="3"/>
              </w:numPr>
              <w:spacing w:line="240" w:lineRule="auto"/>
              <w:ind w:left="226" w:hanging="224"/>
              <w:jc w:val="both"/>
              <w:rPr>
                <w:sz w:val="19"/>
                <w:szCs w:val="19"/>
              </w:rPr>
            </w:pPr>
            <w:r w:rsidRPr="00836E7E">
              <w:rPr>
                <w:sz w:val="19"/>
                <w:szCs w:val="19"/>
              </w:rPr>
              <w:t>Design of controls is largely adequate and effective in addressing key risks.</w:t>
            </w:r>
          </w:p>
          <w:p w14:paraId="710B6305" w14:textId="77777777" w:rsidR="00624A7F" w:rsidRPr="00836E7E" w:rsidRDefault="00624A7F" w:rsidP="0044307B">
            <w:pPr>
              <w:pStyle w:val="ListParagraph"/>
              <w:numPr>
                <w:ilvl w:val="0"/>
                <w:numId w:val="3"/>
              </w:numPr>
              <w:spacing w:line="240" w:lineRule="auto"/>
              <w:ind w:left="226" w:hanging="224"/>
              <w:jc w:val="both"/>
              <w:rPr>
                <w:sz w:val="19"/>
                <w:szCs w:val="19"/>
              </w:rPr>
            </w:pPr>
            <w:r w:rsidRPr="00836E7E">
              <w:rPr>
                <w:sz w:val="19"/>
                <w:szCs w:val="19"/>
              </w:rPr>
              <w:t>Policies/procedures/controls have been formally documented and are up to date but are not proactively communicated to relevant stakeholders. Breaches, if any, of departmental policies and procedures are not major.</w:t>
            </w:r>
          </w:p>
          <w:p w14:paraId="5CE29958" w14:textId="77777777" w:rsidR="00624A7F" w:rsidRPr="00836E7E" w:rsidRDefault="00624A7F" w:rsidP="0044307B">
            <w:pPr>
              <w:pStyle w:val="ListParagraph"/>
              <w:numPr>
                <w:ilvl w:val="0"/>
                <w:numId w:val="3"/>
              </w:numPr>
              <w:spacing w:line="240" w:lineRule="auto"/>
              <w:ind w:left="226" w:hanging="224"/>
              <w:jc w:val="both"/>
              <w:rPr>
                <w:sz w:val="19"/>
                <w:szCs w:val="19"/>
              </w:rPr>
            </w:pPr>
            <w:r w:rsidRPr="00836E7E">
              <w:rPr>
                <w:sz w:val="19"/>
                <w:szCs w:val="19"/>
              </w:rPr>
              <w:t>Controls are largely operating in a satisfactory manner and provide some level of assurance. Risks are largely being managed effectively.</w:t>
            </w:r>
          </w:p>
          <w:p w14:paraId="7C21BFC6" w14:textId="77777777" w:rsidR="00624A7F" w:rsidRPr="00836E7E" w:rsidRDefault="00624A7F" w:rsidP="0044307B">
            <w:pPr>
              <w:pStyle w:val="ListParagraph"/>
              <w:numPr>
                <w:ilvl w:val="0"/>
                <w:numId w:val="3"/>
              </w:numPr>
              <w:spacing w:line="240" w:lineRule="auto"/>
              <w:ind w:left="226" w:hanging="224"/>
              <w:jc w:val="both"/>
              <w:rPr>
                <w:sz w:val="19"/>
                <w:szCs w:val="19"/>
              </w:rPr>
            </w:pPr>
            <w:r w:rsidRPr="00836E7E">
              <w:rPr>
                <w:sz w:val="19"/>
                <w:szCs w:val="19"/>
              </w:rPr>
              <w:t>No known breaches of regulatory requirements have occurred.</w:t>
            </w:r>
          </w:p>
          <w:p w14:paraId="35C703F8" w14:textId="77777777" w:rsidR="00624A7F" w:rsidRPr="00836E7E" w:rsidRDefault="00624A7F" w:rsidP="0044307B">
            <w:pPr>
              <w:pStyle w:val="ListParagraph"/>
              <w:numPr>
                <w:ilvl w:val="0"/>
                <w:numId w:val="3"/>
              </w:numPr>
              <w:spacing w:line="240" w:lineRule="auto"/>
              <w:ind w:left="226" w:hanging="224"/>
              <w:jc w:val="both"/>
              <w:rPr>
                <w:sz w:val="19"/>
                <w:szCs w:val="19"/>
              </w:rPr>
            </w:pPr>
            <w:r w:rsidRPr="00836E7E">
              <w:rPr>
                <w:sz w:val="19"/>
                <w:szCs w:val="19"/>
              </w:rPr>
              <w:t xml:space="preserve">No critical risk findings are identified and some High-risk observations (not more than 15%) reported related to control deficiencies. </w:t>
            </w:r>
          </w:p>
        </w:tc>
      </w:tr>
      <w:tr w:rsidR="00624A7F" w:rsidRPr="00836E7E" w14:paraId="6C25FCAA" w14:textId="77777777" w:rsidTr="00AA7926">
        <w:trPr>
          <w:trHeight w:val="288"/>
        </w:trPr>
        <w:tc>
          <w:tcPr>
            <w:tcW w:w="1710" w:type="dxa"/>
            <w:tcBorders>
              <w:top w:val="single" w:sz="4" w:space="0" w:color="auto"/>
              <w:bottom w:val="single" w:sz="4" w:space="0" w:color="auto"/>
              <w:right w:val="single" w:sz="4" w:space="0" w:color="auto"/>
            </w:tcBorders>
            <w:shd w:val="clear" w:color="auto" w:fill="FFDC6D"/>
          </w:tcPr>
          <w:p w14:paraId="4AB3A69A" w14:textId="77777777" w:rsidR="00624A7F" w:rsidRPr="00836E7E" w:rsidRDefault="00624A7F" w:rsidP="00AA7926">
            <w:pPr>
              <w:ind w:hanging="15"/>
              <w:rPr>
                <w:b/>
                <w:bCs/>
                <w:sz w:val="19"/>
                <w:szCs w:val="19"/>
              </w:rPr>
            </w:pPr>
            <w:r w:rsidRPr="00836E7E">
              <w:rPr>
                <w:b/>
                <w:bCs/>
                <w:sz w:val="19"/>
                <w:szCs w:val="19"/>
              </w:rPr>
              <w:t>Cause for Concern</w:t>
            </w:r>
          </w:p>
        </w:tc>
        <w:tc>
          <w:tcPr>
            <w:tcW w:w="8460" w:type="dxa"/>
            <w:tcBorders>
              <w:top w:val="single" w:sz="4" w:space="0" w:color="auto"/>
              <w:left w:val="single" w:sz="4" w:space="0" w:color="auto"/>
              <w:bottom w:val="single" w:sz="4" w:space="0" w:color="auto"/>
              <w:right w:val="single" w:sz="4" w:space="0" w:color="auto"/>
            </w:tcBorders>
          </w:tcPr>
          <w:p w14:paraId="690B3CD5" w14:textId="77777777" w:rsidR="00624A7F" w:rsidRPr="00836E7E" w:rsidRDefault="00624A7F" w:rsidP="0044307B">
            <w:pPr>
              <w:pStyle w:val="ListParagraph"/>
              <w:numPr>
                <w:ilvl w:val="0"/>
                <w:numId w:val="3"/>
              </w:numPr>
              <w:spacing w:line="240" w:lineRule="auto"/>
              <w:ind w:left="226" w:hanging="224"/>
              <w:jc w:val="both"/>
              <w:rPr>
                <w:sz w:val="19"/>
                <w:szCs w:val="19"/>
              </w:rPr>
            </w:pPr>
            <w:r w:rsidRPr="00836E7E">
              <w:rPr>
                <w:sz w:val="19"/>
                <w:szCs w:val="19"/>
              </w:rPr>
              <w:t>Design of controls only partially addresses key risks.</w:t>
            </w:r>
          </w:p>
          <w:p w14:paraId="6F299DE1" w14:textId="77777777" w:rsidR="00624A7F" w:rsidRPr="00836E7E" w:rsidRDefault="00624A7F" w:rsidP="0044307B">
            <w:pPr>
              <w:pStyle w:val="ListParagraph"/>
              <w:numPr>
                <w:ilvl w:val="0"/>
                <w:numId w:val="3"/>
              </w:numPr>
              <w:spacing w:line="240" w:lineRule="auto"/>
              <w:ind w:left="226" w:hanging="224"/>
              <w:jc w:val="both"/>
              <w:rPr>
                <w:sz w:val="19"/>
                <w:szCs w:val="19"/>
              </w:rPr>
            </w:pPr>
            <w:r w:rsidRPr="00836E7E">
              <w:rPr>
                <w:sz w:val="19"/>
                <w:szCs w:val="19"/>
              </w:rPr>
              <w:t>Documentation and/or communication of controls /policies /procedures is outdated and not adequately communicated to the stakeholders. Major breaches of departmental policies and procedures have occurred.</w:t>
            </w:r>
          </w:p>
          <w:p w14:paraId="2A9AAD29" w14:textId="77777777" w:rsidR="00624A7F" w:rsidRPr="00836E7E" w:rsidRDefault="00624A7F" w:rsidP="0044307B">
            <w:pPr>
              <w:pStyle w:val="ListParagraph"/>
              <w:numPr>
                <w:ilvl w:val="0"/>
                <w:numId w:val="3"/>
              </w:numPr>
              <w:spacing w:line="240" w:lineRule="auto"/>
              <w:ind w:left="226" w:hanging="224"/>
              <w:jc w:val="both"/>
              <w:rPr>
                <w:sz w:val="19"/>
                <w:szCs w:val="19"/>
              </w:rPr>
            </w:pPr>
            <w:r w:rsidRPr="00836E7E">
              <w:rPr>
                <w:sz w:val="19"/>
                <w:szCs w:val="19"/>
              </w:rPr>
              <w:t>Controls are not operating consistently and/or effectively, have not been implemented fully, or have an inbuilt bypass mechanism.</w:t>
            </w:r>
          </w:p>
          <w:p w14:paraId="0AF1D171" w14:textId="77777777" w:rsidR="00624A7F" w:rsidRPr="00836E7E" w:rsidRDefault="00624A7F" w:rsidP="0044307B">
            <w:pPr>
              <w:pStyle w:val="ListParagraph"/>
              <w:numPr>
                <w:ilvl w:val="0"/>
                <w:numId w:val="3"/>
              </w:numPr>
              <w:spacing w:line="240" w:lineRule="auto"/>
              <w:ind w:left="226" w:hanging="224"/>
              <w:jc w:val="both"/>
              <w:rPr>
                <w:sz w:val="19"/>
                <w:szCs w:val="19"/>
              </w:rPr>
            </w:pPr>
            <w:r w:rsidRPr="00836E7E">
              <w:rPr>
                <w:sz w:val="19"/>
                <w:szCs w:val="19"/>
              </w:rPr>
              <w:t>Breaches of regulatory requirements have occurred.</w:t>
            </w:r>
          </w:p>
          <w:p w14:paraId="79FCA3D4" w14:textId="77777777" w:rsidR="00624A7F" w:rsidRPr="00836E7E" w:rsidRDefault="00624A7F" w:rsidP="0044307B">
            <w:pPr>
              <w:pStyle w:val="ListParagraph"/>
              <w:numPr>
                <w:ilvl w:val="0"/>
                <w:numId w:val="3"/>
              </w:numPr>
              <w:spacing w:line="240" w:lineRule="auto"/>
              <w:ind w:left="226" w:hanging="224"/>
              <w:jc w:val="both"/>
              <w:rPr>
                <w:sz w:val="19"/>
                <w:szCs w:val="19"/>
              </w:rPr>
            </w:pPr>
            <w:r w:rsidRPr="00836E7E">
              <w:rPr>
                <w:sz w:val="19"/>
                <w:szCs w:val="19"/>
              </w:rPr>
              <w:t>Critical/high risk observations (more than 15% but not more than 30%), including repeated findings rated as high/medium in the previous audit, pertaining to revenue leakage, control deficiencies, etc. were identified.</w:t>
            </w:r>
          </w:p>
        </w:tc>
      </w:tr>
      <w:tr w:rsidR="00624A7F" w:rsidRPr="00836E7E" w14:paraId="0BBC369A" w14:textId="77777777" w:rsidTr="00AA7926">
        <w:trPr>
          <w:trHeight w:val="288"/>
        </w:trPr>
        <w:tc>
          <w:tcPr>
            <w:tcW w:w="1710" w:type="dxa"/>
            <w:tcBorders>
              <w:bottom w:val="single" w:sz="4" w:space="0" w:color="auto"/>
              <w:right w:val="single" w:sz="4" w:space="0" w:color="auto"/>
            </w:tcBorders>
            <w:shd w:val="clear" w:color="auto" w:fill="FB6757"/>
          </w:tcPr>
          <w:p w14:paraId="04C095F4" w14:textId="77777777" w:rsidR="00624A7F" w:rsidRDefault="00624A7F" w:rsidP="00AA7926">
            <w:pPr>
              <w:ind w:hanging="15"/>
              <w:rPr>
                <w:b/>
                <w:bCs/>
                <w:sz w:val="19"/>
                <w:szCs w:val="19"/>
              </w:rPr>
            </w:pPr>
            <w:r w:rsidRPr="00836E7E">
              <w:rPr>
                <w:b/>
                <w:bCs/>
                <w:sz w:val="19"/>
                <w:szCs w:val="19"/>
              </w:rPr>
              <w:t>Significant Cause for Concern</w:t>
            </w:r>
          </w:p>
          <w:p w14:paraId="5F36CDBA" w14:textId="77777777" w:rsidR="00BD3625" w:rsidRDefault="00BD3625" w:rsidP="00BD3625">
            <w:pPr>
              <w:rPr>
                <w:b/>
                <w:bCs/>
                <w:sz w:val="19"/>
                <w:szCs w:val="19"/>
              </w:rPr>
            </w:pPr>
          </w:p>
          <w:p w14:paraId="085B0151" w14:textId="77777777" w:rsidR="00BD3625" w:rsidRPr="00BD3625" w:rsidRDefault="00BD3625" w:rsidP="00BD3625">
            <w:pPr>
              <w:jc w:val="center"/>
              <w:rPr>
                <w:sz w:val="19"/>
                <w:szCs w:val="19"/>
              </w:rPr>
            </w:pPr>
          </w:p>
        </w:tc>
        <w:tc>
          <w:tcPr>
            <w:tcW w:w="8460" w:type="dxa"/>
            <w:tcBorders>
              <w:top w:val="single" w:sz="4" w:space="0" w:color="auto"/>
              <w:left w:val="single" w:sz="4" w:space="0" w:color="auto"/>
              <w:bottom w:val="single" w:sz="4" w:space="0" w:color="auto"/>
              <w:right w:val="single" w:sz="4" w:space="0" w:color="auto"/>
            </w:tcBorders>
          </w:tcPr>
          <w:p w14:paraId="264E4822" w14:textId="77777777" w:rsidR="00624A7F" w:rsidRPr="00836E7E" w:rsidRDefault="00624A7F" w:rsidP="0044307B">
            <w:pPr>
              <w:pStyle w:val="ListParagraph"/>
              <w:numPr>
                <w:ilvl w:val="0"/>
                <w:numId w:val="3"/>
              </w:numPr>
              <w:spacing w:line="240" w:lineRule="auto"/>
              <w:ind w:left="226" w:hanging="224"/>
              <w:jc w:val="both"/>
              <w:rPr>
                <w:sz w:val="19"/>
                <w:szCs w:val="19"/>
              </w:rPr>
            </w:pPr>
            <w:r w:rsidRPr="00836E7E">
              <w:rPr>
                <w:sz w:val="19"/>
                <w:szCs w:val="19"/>
              </w:rPr>
              <w:t>Design of controls is ineffective in addressing key risks.</w:t>
            </w:r>
          </w:p>
          <w:p w14:paraId="243213AD" w14:textId="77777777" w:rsidR="00624A7F" w:rsidRPr="00836E7E" w:rsidRDefault="00624A7F" w:rsidP="0044307B">
            <w:pPr>
              <w:pStyle w:val="ListParagraph"/>
              <w:numPr>
                <w:ilvl w:val="0"/>
                <w:numId w:val="3"/>
              </w:numPr>
              <w:spacing w:line="240" w:lineRule="auto"/>
              <w:ind w:left="226" w:hanging="224"/>
              <w:jc w:val="both"/>
              <w:rPr>
                <w:sz w:val="19"/>
                <w:szCs w:val="19"/>
              </w:rPr>
            </w:pPr>
            <w:r w:rsidRPr="00836E7E">
              <w:rPr>
                <w:sz w:val="19"/>
                <w:szCs w:val="19"/>
              </w:rPr>
              <w:t>Documentation and/or communication of policies/procedures/controls is incomplete, unclear, inconsistent, outdated or non-existent. Significant breaches of departmental policies and procedures have occurred.</w:t>
            </w:r>
          </w:p>
          <w:p w14:paraId="302986BA" w14:textId="77777777" w:rsidR="00624A7F" w:rsidRPr="00836E7E" w:rsidRDefault="00624A7F" w:rsidP="0044307B">
            <w:pPr>
              <w:pStyle w:val="ListParagraph"/>
              <w:numPr>
                <w:ilvl w:val="0"/>
                <w:numId w:val="3"/>
              </w:numPr>
              <w:spacing w:line="240" w:lineRule="auto"/>
              <w:ind w:left="226" w:hanging="224"/>
              <w:jc w:val="both"/>
              <w:rPr>
                <w:sz w:val="19"/>
                <w:szCs w:val="19"/>
              </w:rPr>
            </w:pPr>
            <w:r w:rsidRPr="00836E7E">
              <w:rPr>
                <w:sz w:val="19"/>
                <w:szCs w:val="19"/>
              </w:rPr>
              <w:t>Controls are not in operation or have not been implemented.</w:t>
            </w:r>
          </w:p>
          <w:p w14:paraId="44224DDC" w14:textId="77777777" w:rsidR="00624A7F" w:rsidRPr="00836E7E" w:rsidRDefault="00624A7F" w:rsidP="0044307B">
            <w:pPr>
              <w:pStyle w:val="ListParagraph"/>
              <w:numPr>
                <w:ilvl w:val="0"/>
                <w:numId w:val="3"/>
              </w:numPr>
              <w:spacing w:line="240" w:lineRule="auto"/>
              <w:ind w:left="226" w:hanging="224"/>
              <w:jc w:val="both"/>
              <w:rPr>
                <w:sz w:val="19"/>
                <w:szCs w:val="19"/>
              </w:rPr>
            </w:pPr>
            <w:r w:rsidRPr="00836E7E">
              <w:rPr>
                <w:sz w:val="19"/>
                <w:szCs w:val="19"/>
              </w:rPr>
              <w:t>Significant breaches of regulatory requirements have occurred.</w:t>
            </w:r>
          </w:p>
          <w:p w14:paraId="7311C4EA" w14:textId="77777777" w:rsidR="00624A7F" w:rsidRPr="00836E7E" w:rsidRDefault="00624A7F" w:rsidP="0044307B">
            <w:pPr>
              <w:pStyle w:val="ListParagraph"/>
              <w:numPr>
                <w:ilvl w:val="0"/>
                <w:numId w:val="3"/>
              </w:numPr>
              <w:spacing w:line="240" w:lineRule="auto"/>
              <w:ind w:left="226" w:hanging="224"/>
              <w:jc w:val="both"/>
              <w:rPr>
                <w:sz w:val="19"/>
                <w:szCs w:val="19"/>
              </w:rPr>
            </w:pPr>
            <w:r w:rsidRPr="00836E7E">
              <w:rPr>
                <w:sz w:val="19"/>
                <w:szCs w:val="19"/>
              </w:rPr>
              <w:t>Most findings pertaining to revenue leakage, control deficiencies, etc. were rated as critical and/or high risk (more than 30%), including repeated findings rated as high in the previous audit, and urgent corrective actions are necessary.</w:t>
            </w:r>
          </w:p>
        </w:tc>
      </w:tr>
    </w:tbl>
    <w:p w14:paraId="0533AA2B" w14:textId="77777777" w:rsidR="000C546A" w:rsidRPr="00836E7E" w:rsidRDefault="000C546A" w:rsidP="00624A7F">
      <w:pPr>
        <w:pStyle w:val="Heading1"/>
        <w:numPr>
          <w:ilvl w:val="0"/>
          <w:numId w:val="0"/>
        </w:numPr>
        <w:rPr>
          <w:rFonts w:cs="Calibri"/>
        </w:rPr>
      </w:pPr>
    </w:p>
    <w:sectPr w:rsidR="000C546A" w:rsidRPr="00836E7E" w:rsidSect="00922A77">
      <w:headerReference w:type="default" r:id="rId11"/>
      <w:pgSz w:w="11906" w:h="16838"/>
      <w:pgMar w:top="1440" w:right="1440" w:bottom="1440" w:left="1440" w:header="79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B48C3" w14:textId="77777777" w:rsidR="001F4DA0" w:rsidRDefault="001F4DA0" w:rsidP="00B225DA">
      <w:pPr>
        <w:spacing w:after="0" w:line="240" w:lineRule="auto"/>
      </w:pPr>
      <w:r>
        <w:separator/>
      </w:r>
    </w:p>
  </w:endnote>
  <w:endnote w:type="continuationSeparator" w:id="0">
    <w:p w14:paraId="7DA05B76" w14:textId="77777777" w:rsidR="001F4DA0" w:rsidRDefault="001F4DA0" w:rsidP="00B22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A720E" w14:textId="77777777" w:rsidR="001F4DA0" w:rsidRDefault="001F4DA0" w:rsidP="00B225DA">
      <w:pPr>
        <w:spacing w:after="0" w:line="240" w:lineRule="auto"/>
      </w:pPr>
      <w:r>
        <w:separator/>
      </w:r>
    </w:p>
  </w:footnote>
  <w:footnote w:type="continuationSeparator" w:id="0">
    <w:p w14:paraId="5DF9DECB" w14:textId="77777777" w:rsidR="001F4DA0" w:rsidRDefault="001F4DA0" w:rsidP="00B225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4A462" w14:textId="0905AC2F" w:rsidR="00C31A6B" w:rsidRPr="00C31A6B" w:rsidRDefault="00480295">
    <w:pPr>
      <w:pStyle w:val="Header"/>
      <w:rPr>
        <w:lang w:val="en-US"/>
      </w:rPr>
    </w:pPr>
    <w:r>
      <w:rPr>
        <w:noProof/>
      </w:rPr>
      <w:drawing>
        <wp:anchor distT="0" distB="0" distL="114300" distR="114300" simplePos="0" relativeHeight="251658240" behindDoc="0" locked="0" layoutInCell="1" allowOverlap="1" wp14:anchorId="44406B51" wp14:editId="79B7E4DC">
          <wp:simplePos x="0" y="0"/>
          <wp:positionH relativeFrom="column">
            <wp:posOffset>4575023</wp:posOffset>
          </wp:positionH>
          <wp:positionV relativeFrom="paragraph">
            <wp:posOffset>-234747</wp:posOffset>
          </wp:positionV>
          <wp:extent cx="1819910" cy="495300"/>
          <wp:effectExtent l="0" t="0" r="889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yberfort.dd0bb47a.png"/>
                  <pic:cNvPicPr/>
                </pic:nvPicPr>
                <pic:blipFill>
                  <a:blip r:embed="rId1">
                    <a:extLst>
                      <a:ext uri="{28A0092B-C50C-407E-A947-70E740481C1C}">
                        <a14:useLocalDpi xmlns:a14="http://schemas.microsoft.com/office/drawing/2010/main" val="0"/>
                      </a:ext>
                    </a:extLst>
                  </a:blip>
                  <a:stretch>
                    <a:fillRect/>
                  </a:stretch>
                </pic:blipFill>
                <pic:spPr>
                  <a:xfrm>
                    <a:off x="0" y="0"/>
                    <a:ext cx="1819910" cy="495300"/>
                  </a:xfrm>
                  <a:prstGeom prst="rect">
                    <a:avLst/>
                  </a:prstGeom>
                </pic:spPr>
              </pic:pic>
            </a:graphicData>
          </a:graphic>
          <wp14:sizeRelV relativeFrom="margin">
            <wp14:pctHeight>0</wp14:pctHeight>
          </wp14:sizeRelV>
        </wp:anchor>
      </w:drawing>
    </w:r>
    <w:r w:rsidR="00C31A6B">
      <w:rPr>
        <w:lang w:val="en-US"/>
      </w:rPr>
      <w:t xml:space="preserve">API Management </w:t>
    </w:r>
    <w:r w:rsidR="00CD68EE">
      <w:rPr>
        <w:lang w:val="en-US"/>
      </w:rPr>
      <w:t xml:space="preserve">Review Audit Report                   </w:t>
    </w:r>
    <w:r>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AE8"/>
    <w:multiLevelType w:val="hybridMultilevel"/>
    <w:tmpl w:val="0C3E241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3E419D"/>
    <w:multiLevelType w:val="hybridMultilevel"/>
    <w:tmpl w:val="279C070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C63916"/>
    <w:multiLevelType w:val="hybridMultilevel"/>
    <w:tmpl w:val="7F14B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5E2AD5"/>
    <w:multiLevelType w:val="hybridMultilevel"/>
    <w:tmpl w:val="9A9CEE1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0E0C98"/>
    <w:multiLevelType w:val="hybridMultilevel"/>
    <w:tmpl w:val="E7D8D79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503D6F"/>
    <w:multiLevelType w:val="hybridMultilevel"/>
    <w:tmpl w:val="2666A46E"/>
    <w:lvl w:ilvl="0" w:tplc="A5FC2D46">
      <w:start w:val="1"/>
      <w:numFmt w:val="bullet"/>
      <w:lvlText w:val=""/>
      <w:lvlJc w:val="left"/>
      <w:pPr>
        <w:ind w:left="720" w:hanging="360"/>
      </w:pPr>
      <w:rPr>
        <w:rFonts w:ascii="Symbol" w:hAnsi="Symbol" w:hint="default"/>
      </w:rPr>
    </w:lvl>
    <w:lvl w:ilvl="1" w:tplc="4180322E" w:tentative="1">
      <w:start w:val="1"/>
      <w:numFmt w:val="bullet"/>
      <w:lvlText w:val="o"/>
      <w:lvlJc w:val="left"/>
      <w:pPr>
        <w:ind w:left="1440" w:hanging="360"/>
      </w:pPr>
      <w:rPr>
        <w:rFonts w:ascii="Courier New" w:hAnsi="Courier New" w:cs="Courier New" w:hint="default"/>
      </w:rPr>
    </w:lvl>
    <w:lvl w:ilvl="2" w:tplc="63400C68" w:tentative="1">
      <w:start w:val="1"/>
      <w:numFmt w:val="bullet"/>
      <w:lvlText w:val=""/>
      <w:lvlJc w:val="left"/>
      <w:pPr>
        <w:ind w:left="2160" w:hanging="360"/>
      </w:pPr>
      <w:rPr>
        <w:rFonts w:ascii="Wingdings" w:hAnsi="Wingdings" w:hint="default"/>
      </w:rPr>
    </w:lvl>
    <w:lvl w:ilvl="3" w:tplc="45BCC6BE" w:tentative="1">
      <w:start w:val="1"/>
      <w:numFmt w:val="bullet"/>
      <w:lvlText w:val=""/>
      <w:lvlJc w:val="left"/>
      <w:pPr>
        <w:ind w:left="2880" w:hanging="360"/>
      </w:pPr>
      <w:rPr>
        <w:rFonts w:ascii="Symbol" w:hAnsi="Symbol" w:hint="default"/>
      </w:rPr>
    </w:lvl>
    <w:lvl w:ilvl="4" w:tplc="0388B954" w:tentative="1">
      <w:start w:val="1"/>
      <w:numFmt w:val="bullet"/>
      <w:lvlText w:val="o"/>
      <w:lvlJc w:val="left"/>
      <w:pPr>
        <w:ind w:left="3600" w:hanging="360"/>
      </w:pPr>
      <w:rPr>
        <w:rFonts w:ascii="Courier New" w:hAnsi="Courier New" w:cs="Courier New" w:hint="default"/>
      </w:rPr>
    </w:lvl>
    <w:lvl w:ilvl="5" w:tplc="6CD82C6A" w:tentative="1">
      <w:start w:val="1"/>
      <w:numFmt w:val="bullet"/>
      <w:lvlText w:val=""/>
      <w:lvlJc w:val="left"/>
      <w:pPr>
        <w:ind w:left="4320" w:hanging="360"/>
      </w:pPr>
      <w:rPr>
        <w:rFonts w:ascii="Wingdings" w:hAnsi="Wingdings" w:hint="default"/>
      </w:rPr>
    </w:lvl>
    <w:lvl w:ilvl="6" w:tplc="391EAC66" w:tentative="1">
      <w:start w:val="1"/>
      <w:numFmt w:val="bullet"/>
      <w:lvlText w:val=""/>
      <w:lvlJc w:val="left"/>
      <w:pPr>
        <w:ind w:left="5040" w:hanging="360"/>
      </w:pPr>
      <w:rPr>
        <w:rFonts w:ascii="Symbol" w:hAnsi="Symbol" w:hint="default"/>
      </w:rPr>
    </w:lvl>
    <w:lvl w:ilvl="7" w:tplc="7186BEA4" w:tentative="1">
      <w:start w:val="1"/>
      <w:numFmt w:val="bullet"/>
      <w:lvlText w:val="o"/>
      <w:lvlJc w:val="left"/>
      <w:pPr>
        <w:ind w:left="5760" w:hanging="360"/>
      </w:pPr>
      <w:rPr>
        <w:rFonts w:ascii="Courier New" w:hAnsi="Courier New" w:cs="Courier New" w:hint="default"/>
      </w:rPr>
    </w:lvl>
    <w:lvl w:ilvl="8" w:tplc="4248438E" w:tentative="1">
      <w:start w:val="1"/>
      <w:numFmt w:val="bullet"/>
      <w:lvlText w:val=""/>
      <w:lvlJc w:val="left"/>
      <w:pPr>
        <w:ind w:left="6480" w:hanging="360"/>
      </w:pPr>
      <w:rPr>
        <w:rFonts w:ascii="Wingdings" w:hAnsi="Wingdings" w:hint="default"/>
      </w:rPr>
    </w:lvl>
  </w:abstractNum>
  <w:abstractNum w:abstractNumId="6" w15:restartNumberingAfterBreak="0">
    <w:nsid w:val="22763532"/>
    <w:multiLevelType w:val="hybridMultilevel"/>
    <w:tmpl w:val="98A2F7FE"/>
    <w:lvl w:ilvl="0" w:tplc="C9F41C3C">
      <w:start w:val="1"/>
      <w:numFmt w:val="bullet"/>
      <w:lvlText w:val=""/>
      <w:lvlJc w:val="left"/>
      <w:pPr>
        <w:ind w:left="720" w:hanging="360"/>
      </w:pPr>
      <w:rPr>
        <w:rFonts w:ascii="Symbol" w:hAnsi="Symbol" w:hint="default"/>
      </w:rPr>
    </w:lvl>
    <w:lvl w:ilvl="1" w:tplc="834A319E" w:tentative="1">
      <w:start w:val="1"/>
      <w:numFmt w:val="bullet"/>
      <w:lvlText w:val="o"/>
      <w:lvlJc w:val="left"/>
      <w:pPr>
        <w:ind w:left="1440" w:hanging="360"/>
      </w:pPr>
      <w:rPr>
        <w:rFonts w:ascii="Courier New" w:hAnsi="Courier New" w:cs="Courier New" w:hint="default"/>
      </w:rPr>
    </w:lvl>
    <w:lvl w:ilvl="2" w:tplc="CBEE1E8C" w:tentative="1">
      <w:start w:val="1"/>
      <w:numFmt w:val="bullet"/>
      <w:lvlText w:val=""/>
      <w:lvlJc w:val="left"/>
      <w:pPr>
        <w:ind w:left="2160" w:hanging="360"/>
      </w:pPr>
      <w:rPr>
        <w:rFonts w:ascii="Wingdings" w:hAnsi="Wingdings" w:hint="default"/>
      </w:rPr>
    </w:lvl>
    <w:lvl w:ilvl="3" w:tplc="53508488" w:tentative="1">
      <w:start w:val="1"/>
      <w:numFmt w:val="bullet"/>
      <w:lvlText w:val=""/>
      <w:lvlJc w:val="left"/>
      <w:pPr>
        <w:ind w:left="2880" w:hanging="360"/>
      </w:pPr>
      <w:rPr>
        <w:rFonts w:ascii="Symbol" w:hAnsi="Symbol" w:hint="default"/>
      </w:rPr>
    </w:lvl>
    <w:lvl w:ilvl="4" w:tplc="DF94B56C" w:tentative="1">
      <w:start w:val="1"/>
      <w:numFmt w:val="bullet"/>
      <w:lvlText w:val="o"/>
      <w:lvlJc w:val="left"/>
      <w:pPr>
        <w:ind w:left="3600" w:hanging="360"/>
      </w:pPr>
      <w:rPr>
        <w:rFonts w:ascii="Courier New" w:hAnsi="Courier New" w:cs="Courier New" w:hint="default"/>
      </w:rPr>
    </w:lvl>
    <w:lvl w:ilvl="5" w:tplc="6C26867C" w:tentative="1">
      <w:start w:val="1"/>
      <w:numFmt w:val="bullet"/>
      <w:lvlText w:val=""/>
      <w:lvlJc w:val="left"/>
      <w:pPr>
        <w:ind w:left="4320" w:hanging="360"/>
      </w:pPr>
      <w:rPr>
        <w:rFonts w:ascii="Wingdings" w:hAnsi="Wingdings" w:hint="default"/>
      </w:rPr>
    </w:lvl>
    <w:lvl w:ilvl="6" w:tplc="BE460BEA" w:tentative="1">
      <w:start w:val="1"/>
      <w:numFmt w:val="bullet"/>
      <w:lvlText w:val=""/>
      <w:lvlJc w:val="left"/>
      <w:pPr>
        <w:ind w:left="5040" w:hanging="360"/>
      </w:pPr>
      <w:rPr>
        <w:rFonts w:ascii="Symbol" w:hAnsi="Symbol" w:hint="default"/>
      </w:rPr>
    </w:lvl>
    <w:lvl w:ilvl="7" w:tplc="8B62A2C0" w:tentative="1">
      <w:start w:val="1"/>
      <w:numFmt w:val="bullet"/>
      <w:lvlText w:val="o"/>
      <w:lvlJc w:val="left"/>
      <w:pPr>
        <w:ind w:left="5760" w:hanging="360"/>
      </w:pPr>
      <w:rPr>
        <w:rFonts w:ascii="Courier New" w:hAnsi="Courier New" w:cs="Courier New" w:hint="default"/>
      </w:rPr>
    </w:lvl>
    <w:lvl w:ilvl="8" w:tplc="3ADA222C" w:tentative="1">
      <w:start w:val="1"/>
      <w:numFmt w:val="bullet"/>
      <w:lvlText w:val=""/>
      <w:lvlJc w:val="left"/>
      <w:pPr>
        <w:ind w:left="6480" w:hanging="360"/>
      </w:pPr>
      <w:rPr>
        <w:rFonts w:ascii="Wingdings" w:hAnsi="Wingdings" w:hint="default"/>
      </w:rPr>
    </w:lvl>
  </w:abstractNum>
  <w:abstractNum w:abstractNumId="7" w15:restartNumberingAfterBreak="0">
    <w:nsid w:val="22C353A7"/>
    <w:multiLevelType w:val="hybridMultilevel"/>
    <w:tmpl w:val="215E599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C7638A"/>
    <w:multiLevelType w:val="hybridMultilevel"/>
    <w:tmpl w:val="C33690A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E412D6D"/>
    <w:multiLevelType w:val="hybridMultilevel"/>
    <w:tmpl w:val="E5E29EB8"/>
    <w:lvl w:ilvl="0" w:tplc="3B8859AA">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E495630"/>
    <w:multiLevelType w:val="hybridMultilevel"/>
    <w:tmpl w:val="BB54316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01E0531"/>
    <w:multiLevelType w:val="hybridMultilevel"/>
    <w:tmpl w:val="713CA9E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64C24C1"/>
    <w:multiLevelType w:val="hybridMultilevel"/>
    <w:tmpl w:val="15D262FA"/>
    <w:lvl w:ilvl="0" w:tplc="251C044E">
      <w:start w:val="1"/>
      <w:numFmt w:val="decimal"/>
      <w:pStyle w:val="Heading1"/>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B751D2E"/>
    <w:multiLevelType w:val="hybridMultilevel"/>
    <w:tmpl w:val="4F4A386C"/>
    <w:lvl w:ilvl="0" w:tplc="3B8859A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1B56040"/>
    <w:multiLevelType w:val="hybridMultilevel"/>
    <w:tmpl w:val="73365E9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D0961AC"/>
    <w:multiLevelType w:val="hybridMultilevel"/>
    <w:tmpl w:val="B5180D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E453B6C"/>
    <w:multiLevelType w:val="hybridMultilevel"/>
    <w:tmpl w:val="3CD6414E"/>
    <w:lvl w:ilvl="0" w:tplc="83FC029A">
      <w:start w:val="1"/>
      <w:numFmt w:val="upperLetter"/>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F33684E"/>
    <w:multiLevelType w:val="hybridMultilevel"/>
    <w:tmpl w:val="07CA30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14323D5"/>
    <w:multiLevelType w:val="hybridMultilevel"/>
    <w:tmpl w:val="31BC85C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A685D95"/>
    <w:multiLevelType w:val="hybridMultilevel"/>
    <w:tmpl w:val="1854B0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DA102AC"/>
    <w:multiLevelType w:val="hybridMultilevel"/>
    <w:tmpl w:val="81E0D64E"/>
    <w:lvl w:ilvl="0" w:tplc="1D34AFF2">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6F56B05"/>
    <w:multiLevelType w:val="hybridMultilevel"/>
    <w:tmpl w:val="EB8E6ED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91605B4"/>
    <w:multiLevelType w:val="hybridMultilevel"/>
    <w:tmpl w:val="C33690A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A9745EF"/>
    <w:multiLevelType w:val="hybridMultilevel"/>
    <w:tmpl w:val="65643CA4"/>
    <w:lvl w:ilvl="0" w:tplc="BCB022D8">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B954CEB"/>
    <w:multiLevelType w:val="hybridMultilevel"/>
    <w:tmpl w:val="EDD45DF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8935803">
    <w:abstractNumId w:val="6"/>
  </w:num>
  <w:num w:numId="2" w16cid:durableId="622149757">
    <w:abstractNumId w:val="12"/>
  </w:num>
  <w:num w:numId="3" w16cid:durableId="522859726">
    <w:abstractNumId w:val="5"/>
  </w:num>
  <w:num w:numId="4" w16cid:durableId="735515404">
    <w:abstractNumId w:val="20"/>
  </w:num>
  <w:num w:numId="5" w16cid:durableId="2070301493">
    <w:abstractNumId w:val="2"/>
  </w:num>
  <w:num w:numId="6" w16cid:durableId="230192982">
    <w:abstractNumId w:val="23"/>
  </w:num>
  <w:num w:numId="7" w16cid:durableId="832910894">
    <w:abstractNumId w:val="9"/>
  </w:num>
  <w:num w:numId="8" w16cid:durableId="124586639">
    <w:abstractNumId w:val="13"/>
  </w:num>
  <w:num w:numId="9" w16cid:durableId="2637066">
    <w:abstractNumId w:val="8"/>
  </w:num>
  <w:num w:numId="10" w16cid:durableId="1134373427">
    <w:abstractNumId w:val="18"/>
  </w:num>
  <w:num w:numId="11" w16cid:durableId="447552329">
    <w:abstractNumId w:val="17"/>
  </w:num>
  <w:num w:numId="12" w16cid:durableId="1137920195">
    <w:abstractNumId w:val="1"/>
  </w:num>
  <w:num w:numId="13" w16cid:durableId="1259604236">
    <w:abstractNumId w:val="3"/>
  </w:num>
  <w:num w:numId="14" w16cid:durableId="1085300959">
    <w:abstractNumId w:val="19"/>
  </w:num>
  <w:num w:numId="15" w16cid:durableId="1848058674">
    <w:abstractNumId w:val="10"/>
  </w:num>
  <w:num w:numId="16" w16cid:durableId="1206065022">
    <w:abstractNumId w:val="21"/>
  </w:num>
  <w:num w:numId="17" w16cid:durableId="1461416857">
    <w:abstractNumId w:val="7"/>
  </w:num>
  <w:num w:numId="18" w16cid:durableId="2006083977">
    <w:abstractNumId w:val="0"/>
  </w:num>
  <w:num w:numId="19" w16cid:durableId="1242132710">
    <w:abstractNumId w:val="24"/>
  </w:num>
  <w:num w:numId="20" w16cid:durableId="1144932070">
    <w:abstractNumId w:val="11"/>
  </w:num>
  <w:num w:numId="21" w16cid:durableId="1412385422">
    <w:abstractNumId w:val="4"/>
  </w:num>
  <w:num w:numId="22" w16cid:durableId="1903562452">
    <w:abstractNumId w:val="22"/>
  </w:num>
  <w:num w:numId="23" w16cid:durableId="1447582013">
    <w:abstractNumId w:val="14"/>
  </w:num>
  <w:num w:numId="24" w16cid:durableId="1319191714">
    <w:abstractNumId w:val="16"/>
  </w:num>
  <w:num w:numId="25" w16cid:durableId="1530335972">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1E7"/>
    <w:rsid w:val="0000203B"/>
    <w:rsid w:val="000051D5"/>
    <w:rsid w:val="0001151B"/>
    <w:rsid w:val="000117B2"/>
    <w:rsid w:val="00050871"/>
    <w:rsid w:val="00060C65"/>
    <w:rsid w:val="00085AEE"/>
    <w:rsid w:val="000A4C21"/>
    <w:rsid w:val="000A56EA"/>
    <w:rsid w:val="000C21E9"/>
    <w:rsid w:val="000C4826"/>
    <w:rsid w:val="000C546A"/>
    <w:rsid w:val="000F1539"/>
    <w:rsid w:val="0010277C"/>
    <w:rsid w:val="00104F09"/>
    <w:rsid w:val="00107113"/>
    <w:rsid w:val="00110284"/>
    <w:rsid w:val="001108A8"/>
    <w:rsid w:val="0012073A"/>
    <w:rsid w:val="001213EC"/>
    <w:rsid w:val="0012150F"/>
    <w:rsid w:val="00121EB0"/>
    <w:rsid w:val="001242B6"/>
    <w:rsid w:val="001311D1"/>
    <w:rsid w:val="001343F6"/>
    <w:rsid w:val="00136F14"/>
    <w:rsid w:val="0014171A"/>
    <w:rsid w:val="0014355E"/>
    <w:rsid w:val="00161F5F"/>
    <w:rsid w:val="00182BA9"/>
    <w:rsid w:val="001A0508"/>
    <w:rsid w:val="001B017E"/>
    <w:rsid w:val="001C3701"/>
    <w:rsid w:val="001D6652"/>
    <w:rsid w:val="001F30AD"/>
    <w:rsid w:val="001F4DA0"/>
    <w:rsid w:val="001F75EC"/>
    <w:rsid w:val="002119F6"/>
    <w:rsid w:val="002254AA"/>
    <w:rsid w:val="002375DC"/>
    <w:rsid w:val="0025025E"/>
    <w:rsid w:val="00255561"/>
    <w:rsid w:val="0026323D"/>
    <w:rsid w:val="00274FE5"/>
    <w:rsid w:val="002777FD"/>
    <w:rsid w:val="00285853"/>
    <w:rsid w:val="00292326"/>
    <w:rsid w:val="002968CD"/>
    <w:rsid w:val="002A35E7"/>
    <w:rsid w:val="002A6500"/>
    <w:rsid w:val="002D1248"/>
    <w:rsid w:val="002D5296"/>
    <w:rsid w:val="002D55BA"/>
    <w:rsid w:val="002E6BB3"/>
    <w:rsid w:val="003206BD"/>
    <w:rsid w:val="003372A0"/>
    <w:rsid w:val="00352496"/>
    <w:rsid w:val="00363E00"/>
    <w:rsid w:val="00371098"/>
    <w:rsid w:val="003847BD"/>
    <w:rsid w:val="003971E7"/>
    <w:rsid w:val="003B565E"/>
    <w:rsid w:val="003E332A"/>
    <w:rsid w:val="00407ECF"/>
    <w:rsid w:val="00412141"/>
    <w:rsid w:val="00422E2F"/>
    <w:rsid w:val="0042645E"/>
    <w:rsid w:val="0042783D"/>
    <w:rsid w:val="00437B7B"/>
    <w:rsid w:val="0044247F"/>
    <w:rsid w:val="0044307B"/>
    <w:rsid w:val="00452CA9"/>
    <w:rsid w:val="004536D0"/>
    <w:rsid w:val="00454765"/>
    <w:rsid w:val="00455A30"/>
    <w:rsid w:val="00456991"/>
    <w:rsid w:val="00470093"/>
    <w:rsid w:val="004703E1"/>
    <w:rsid w:val="00472251"/>
    <w:rsid w:val="00480295"/>
    <w:rsid w:val="00480CDF"/>
    <w:rsid w:val="00482C83"/>
    <w:rsid w:val="004C5613"/>
    <w:rsid w:val="004D4819"/>
    <w:rsid w:val="004E0392"/>
    <w:rsid w:val="004E1D35"/>
    <w:rsid w:val="004F36F7"/>
    <w:rsid w:val="004F6029"/>
    <w:rsid w:val="00540E72"/>
    <w:rsid w:val="005562F9"/>
    <w:rsid w:val="005672A7"/>
    <w:rsid w:val="00567B76"/>
    <w:rsid w:val="00575424"/>
    <w:rsid w:val="0058094A"/>
    <w:rsid w:val="0058265C"/>
    <w:rsid w:val="005A100C"/>
    <w:rsid w:val="005A35BB"/>
    <w:rsid w:val="005B5C79"/>
    <w:rsid w:val="005E558B"/>
    <w:rsid w:val="005E64D4"/>
    <w:rsid w:val="00611277"/>
    <w:rsid w:val="006229D2"/>
    <w:rsid w:val="00624A7F"/>
    <w:rsid w:val="006560AE"/>
    <w:rsid w:val="00680E5A"/>
    <w:rsid w:val="00694782"/>
    <w:rsid w:val="006A0792"/>
    <w:rsid w:val="006B2F63"/>
    <w:rsid w:val="006B5757"/>
    <w:rsid w:val="006D713B"/>
    <w:rsid w:val="006F398B"/>
    <w:rsid w:val="006F559C"/>
    <w:rsid w:val="007418EC"/>
    <w:rsid w:val="0074589F"/>
    <w:rsid w:val="00750148"/>
    <w:rsid w:val="007539EC"/>
    <w:rsid w:val="007568D2"/>
    <w:rsid w:val="007846F8"/>
    <w:rsid w:val="007B0A15"/>
    <w:rsid w:val="007B6924"/>
    <w:rsid w:val="007F373D"/>
    <w:rsid w:val="00807BF1"/>
    <w:rsid w:val="00836E7E"/>
    <w:rsid w:val="008419D0"/>
    <w:rsid w:val="008453B9"/>
    <w:rsid w:val="008508CB"/>
    <w:rsid w:val="0085219A"/>
    <w:rsid w:val="008603B6"/>
    <w:rsid w:val="0086586B"/>
    <w:rsid w:val="0088434B"/>
    <w:rsid w:val="00892393"/>
    <w:rsid w:val="00897E40"/>
    <w:rsid w:val="008B3D82"/>
    <w:rsid w:val="008B6F54"/>
    <w:rsid w:val="008D62F3"/>
    <w:rsid w:val="008F10F4"/>
    <w:rsid w:val="008F2B67"/>
    <w:rsid w:val="008F768F"/>
    <w:rsid w:val="00904953"/>
    <w:rsid w:val="00922A77"/>
    <w:rsid w:val="00926E20"/>
    <w:rsid w:val="009270C4"/>
    <w:rsid w:val="009410D0"/>
    <w:rsid w:val="009527D9"/>
    <w:rsid w:val="00964F9A"/>
    <w:rsid w:val="00964FDC"/>
    <w:rsid w:val="00985FDD"/>
    <w:rsid w:val="009A6C2C"/>
    <w:rsid w:val="009B3BAF"/>
    <w:rsid w:val="009C667E"/>
    <w:rsid w:val="009D0AB6"/>
    <w:rsid w:val="009D60B8"/>
    <w:rsid w:val="009E05AB"/>
    <w:rsid w:val="009F784F"/>
    <w:rsid w:val="00A055DD"/>
    <w:rsid w:val="00A21E4C"/>
    <w:rsid w:val="00A445E3"/>
    <w:rsid w:val="00A51625"/>
    <w:rsid w:val="00A66AD6"/>
    <w:rsid w:val="00AC0A0D"/>
    <w:rsid w:val="00AC538F"/>
    <w:rsid w:val="00AD36CE"/>
    <w:rsid w:val="00AD4455"/>
    <w:rsid w:val="00AF51E7"/>
    <w:rsid w:val="00B01459"/>
    <w:rsid w:val="00B01C8A"/>
    <w:rsid w:val="00B15386"/>
    <w:rsid w:val="00B225DA"/>
    <w:rsid w:val="00B22E59"/>
    <w:rsid w:val="00B354F0"/>
    <w:rsid w:val="00B41F17"/>
    <w:rsid w:val="00B62F0A"/>
    <w:rsid w:val="00B67D51"/>
    <w:rsid w:val="00B71DFC"/>
    <w:rsid w:val="00B8034D"/>
    <w:rsid w:val="00B92AED"/>
    <w:rsid w:val="00BA3107"/>
    <w:rsid w:val="00BB0A8B"/>
    <w:rsid w:val="00BB698F"/>
    <w:rsid w:val="00BC2DE1"/>
    <w:rsid w:val="00BD3625"/>
    <w:rsid w:val="00BE7316"/>
    <w:rsid w:val="00C26E10"/>
    <w:rsid w:val="00C31A6B"/>
    <w:rsid w:val="00C51CF3"/>
    <w:rsid w:val="00C63D48"/>
    <w:rsid w:val="00C70F98"/>
    <w:rsid w:val="00C8417F"/>
    <w:rsid w:val="00C8662E"/>
    <w:rsid w:val="00C871A2"/>
    <w:rsid w:val="00C92E66"/>
    <w:rsid w:val="00C94771"/>
    <w:rsid w:val="00CA4EF3"/>
    <w:rsid w:val="00CA4FCB"/>
    <w:rsid w:val="00CA6CAC"/>
    <w:rsid w:val="00CB2E7C"/>
    <w:rsid w:val="00CB5730"/>
    <w:rsid w:val="00CC2AE2"/>
    <w:rsid w:val="00CC49CD"/>
    <w:rsid w:val="00CC744D"/>
    <w:rsid w:val="00CD68EE"/>
    <w:rsid w:val="00CE4003"/>
    <w:rsid w:val="00D06232"/>
    <w:rsid w:val="00D06E71"/>
    <w:rsid w:val="00D1287D"/>
    <w:rsid w:val="00D15342"/>
    <w:rsid w:val="00D21616"/>
    <w:rsid w:val="00D221EC"/>
    <w:rsid w:val="00D22442"/>
    <w:rsid w:val="00D24676"/>
    <w:rsid w:val="00D2617E"/>
    <w:rsid w:val="00D458F8"/>
    <w:rsid w:val="00D64F00"/>
    <w:rsid w:val="00D672C7"/>
    <w:rsid w:val="00D73DA4"/>
    <w:rsid w:val="00D73EBE"/>
    <w:rsid w:val="00D9084D"/>
    <w:rsid w:val="00D95D6D"/>
    <w:rsid w:val="00D97E72"/>
    <w:rsid w:val="00DB33BE"/>
    <w:rsid w:val="00DE5ADE"/>
    <w:rsid w:val="00DF533E"/>
    <w:rsid w:val="00E177A0"/>
    <w:rsid w:val="00E17EA0"/>
    <w:rsid w:val="00E22C2B"/>
    <w:rsid w:val="00E32274"/>
    <w:rsid w:val="00E36712"/>
    <w:rsid w:val="00E37424"/>
    <w:rsid w:val="00E550D1"/>
    <w:rsid w:val="00E57157"/>
    <w:rsid w:val="00E8547B"/>
    <w:rsid w:val="00E93DA1"/>
    <w:rsid w:val="00EA008B"/>
    <w:rsid w:val="00EA5429"/>
    <w:rsid w:val="00EB72DF"/>
    <w:rsid w:val="00EC785C"/>
    <w:rsid w:val="00ED134C"/>
    <w:rsid w:val="00ED46C9"/>
    <w:rsid w:val="00F00573"/>
    <w:rsid w:val="00F15BB3"/>
    <w:rsid w:val="00F27D6A"/>
    <w:rsid w:val="00F3055F"/>
    <w:rsid w:val="00F322AF"/>
    <w:rsid w:val="00F325D2"/>
    <w:rsid w:val="00F34B78"/>
    <w:rsid w:val="00F43D07"/>
    <w:rsid w:val="00F4633F"/>
    <w:rsid w:val="00F47A2F"/>
    <w:rsid w:val="00F513A3"/>
    <w:rsid w:val="00F568B5"/>
    <w:rsid w:val="00F570C5"/>
    <w:rsid w:val="00F86370"/>
    <w:rsid w:val="00F9558F"/>
    <w:rsid w:val="00F95CCF"/>
    <w:rsid w:val="00FA146E"/>
    <w:rsid w:val="00FB3191"/>
    <w:rsid w:val="00FF1B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974B3"/>
  <w15:chartTrackingRefBased/>
  <w15:docId w15:val="{C6B8CAE8-990F-480E-BE56-6AF766FA5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1E7"/>
    <w:pPr>
      <w:spacing w:line="259"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B225DA"/>
    <w:pPr>
      <w:keepNext/>
      <w:keepLines/>
      <w:numPr>
        <w:numId w:val="2"/>
      </w:numPr>
      <w:spacing w:before="360" w:after="80"/>
      <w:outlineLvl w:val="0"/>
    </w:pPr>
    <w:rPr>
      <w:rFonts w:eastAsiaTheme="majorEastAsia" w:cstheme="majorBidi"/>
      <w:b/>
      <w:color w:val="153D63" w:themeColor="text2" w:themeTint="E6"/>
      <w:sz w:val="28"/>
      <w:szCs w:val="40"/>
    </w:rPr>
  </w:style>
  <w:style w:type="paragraph" w:styleId="Heading2">
    <w:name w:val="heading 2"/>
    <w:basedOn w:val="Normal"/>
    <w:next w:val="Normal"/>
    <w:link w:val="Heading2Char"/>
    <w:uiPriority w:val="9"/>
    <w:unhideWhenUsed/>
    <w:qFormat/>
    <w:rsid w:val="00AF5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5DA"/>
    <w:rPr>
      <w:rFonts w:ascii="Calibri" w:eastAsiaTheme="majorEastAsia" w:hAnsi="Calibri" w:cstheme="majorBidi"/>
      <w:b/>
      <w:color w:val="153D63" w:themeColor="text2" w:themeTint="E6"/>
      <w:kern w:val="0"/>
      <w:sz w:val="28"/>
      <w:szCs w:val="40"/>
      <w:lang w:eastAsia="en-IN"/>
      <w14:ligatures w14:val="none"/>
    </w:rPr>
  </w:style>
  <w:style w:type="character" w:customStyle="1" w:styleId="Heading2Char">
    <w:name w:val="Heading 2 Char"/>
    <w:basedOn w:val="DefaultParagraphFont"/>
    <w:link w:val="Heading2"/>
    <w:uiPriority w:val="9"/>
    <w:rsid w:val="00AF5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1E7"/>
    <w:rPr>
      <w:rFonts w:eastAsiaTheme="majorEastAsia" w:cstheme="majorBidi"/>
      <w:color w:val="272727" w:themeColor="text1" w:themeTint="D8"/>
    </w:rPr>
  </w:style>
  <w:style w:type="paragraph" w:styleId="Title">
    <w:name w:val="Title"/>
    <w:basedOn w:val="Normal"/>
    <w:next w:val="Normal"/>
    <w:link w:val="TitleChar"/>
    <w:uiPriority w:val="10"/>
    <w:qFormat/>
    <w:rsid w:val="00AF5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1E7"/>
    <w:pPr>
      <w:spacing w:before="160"/>
      <w:jc w:val="center"/>
    </w:pPr>
    <w:rPr>
      <w:i/>
      <w:iCs/>
      <w:color w:val="404040" w:themeColor="text1" w:themeTint="BF"/>
    </w:rPr>
  </w:style>
  <w:style w:type="character" w:customStyle="1" w:styleId="QuoteChar">
    <w:name w:val="Quote Char"/>
    <w:basedOn w:val="DefaultParagraphFont"/>
    <w:link w:val="Quote"/>
    <w:uiPriority w:val="29"/>
    <w:rsid w:val="00AF51E7"/>
    <w:rPr>
      <w:i/>
      <w:iCs/>
      <w:color w:val="404040" w:themeColor="text1" w:themeTint="BF"/>
    </w:rPr>
  </w:style>
  <w:style w:type="paragraph" w:styleId="ListParagraph">
    <w:name w:val="List Paragraph"/>
    <w:basedOn w:val="Normal"/>
    <w:uiPriority w:val="34"/>
    <w:qFormat/>
    <w:rsid w:val="00AF51E7"/>
    <w:pPr>
      <w:ind w:left="720"/>
      <w:contextualSpacing/>
    </w:pPr>
  </w:style>
  <w:style w:type="character" w:styleId="IntenseEmphasis">
    <w:name w:val="Intense Emphasis"/>
    <w:basedOn w:val="DefaultParagraphFont"/>
    <w:uiPriority w:val="21"/>
    <w:qFormat/>
    <w:rsid w:val="00AF51E7"/>
    <w:rPr>
      <w:i/>
      <w:iCs/>
      <w:color w:val="0F4761" w:themeColor="accent1" w:themeShade="BF"/>
    </w:rPr>
  </w:style>
  <w:style w:type="paragraph" w:styleId="IntenseQuote">
    <w:name w:val="Intense Quote"/>
    <w:basedOn w:val="Normal"/>
    <w:next w:val="Normal"/>
    <w:link w:val="IntenseQuoteChar"/>
    <w:uiPriority w:val="30"/>
    <w:qFormat/>
    <w:rsid w:val="00AF5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1E7"/>
    <w:rPr>
      <w:i/>
      <w:iCs/>
      <w:color w:val="0F4761" w:themeColor="accent1" w:themeShade="BF"/>
    </w:rPr>
  </w:style>
  <w:style w:type="character" w:styleId="IntenseReference">
    <w:name w:val="Intense Reference"/>
    <w:basedOn w:val="DefaultParagraphFont"/>
    <w:uiPriority w:val="32"/>
    <w:qFormat/>
    <w:rsid w:val="00AF51E7"/>
    <w:rPr>
      <w:b/>
      <w:bCs/>
      <w:smallCaps/>
      <w:color w:val="0F4761" w:themeColor="accent1" w:themeShade="BF"/>
      <w:spacing w:val="5"/>
    </w:rPr>
  </w:style>
  <w:style w:type="paragraph" w:styleId="TOCHeading">
    <w:name w:val="TOC Heading"/>
    <w:basedOn w:val="Heading1"/>
    <w:next w:val="Normal"/>
    <w:uiPriority w:val="39"/>
    <w:unhideWhenUsed/>
    <w:qFormat/>
    <w:rsid w:val="00AF51E7"/>
    <w:pPr>
      <w:spacing w:before="240" w:after="0"/>
      <w:outlineLvl w:val="9"/>
    </w:pPr>
    <w:rPr>
      <w:rFonts w:ascii="Cambria" w:hAnsi="Cambria"/>
      <w:b w:val="0"/>
      <w:sz w:val="36"/>
      <w:szCs w:val="32"/>
      <w:lang w:val="en-US"/>
    </w:rPr>
  </w:style>
  <w:style w:type="paragraph" w:styleId="TOC1">
    <w:name w:val="toc 1"/>
    <w:basedOn w:val="Normal"/>
    <w:next w:val="Normal"/>
    <w:autoRedefine/>
    <w:uiPriority w:val="39"/>
    <w:unhideWhenUsed/>
    <w:rsid w:val="00CC2AE2"/>
    <w:pPr>
      <w:tabs>
        <w:tab w:val="left" w:pos="480"/>
        <w:tab w:val="right" w:leader="dot" w:pos="9016"/>
      </w:tabs>
      <w:spacing w:after="100" w:afterAutospacing="1" w:line="240" w:lineRule="auto"/>
    </w:pPr>
    <w:rPr>
      <w:b/>
      <w:noProof/>
    </w:rPr>
  </w:style>
  <w:style w:type="character" w:styleId="Hyperlink">
    <w:name w:val="Hyperlink"/>
    <w:basedOn w:val="DefaultParagraphFont"/>
    <w:uiPriority w:val="99"/>
    <w:unhideWhenUsed/>
    <w:rsid w:val="00AF51E7"/>
    <w:rPr>
      <w:color w:val="467886" w:themeColor="hyperlink"/>
      <w:u w:val="single"/>
    </w:rPr>
  </w:style>
  <w:style w:type="paragraph" w:styleId="TOC2">
    <w:name w:val="toc 2"/>
    <w:basedOn w:val="Normal"/>
    <w:next w:val="Normal"/>
    <w:autoRedefine/>
    <w:uiPriority w:val="39"/>
    <w:unhideWhenUsed/>
    <w:rsid w:val="00AF51E7"/>
    <w:pPr>
      <w:spacing w:after="100"/>
      <w:ind w:left="220"/>
    </w:pPr>
  </w:style>
  <w:style w:type="paragraph" w:customStyle="1" w:styleId="TableParagraph">
    <w:name w:val="Table Paragraph"/>
    <w:basedOn w:val="Normal"/>
    <w:uiPriority w:val="1"/>
    <w:qFormat/>
    <w:rsid w:val="00AF51E7"/>
    <w:pPr>
      <w:widowControl w:val="0"/>
      <w:autoSpaceDE w:val="0"/>
      <w:autoSpaceDN w:val="0"/>
      <w:spacing w:after="0" w:line="240" w:lineRule="auto"/>
    </w:pPr>
    <w:rPr>
      <w:lang w:val="en-US" w:eastAsia="en-US"/>
    </w:rPr>
  </w:style>
  <w:style w:type="paragraph" w:styleId="BodyText">
    <w:name w:val="Body Text"/>
    <w:basedOn w:val="Normal"/>
    <w:link w:val="BodyTextChar"/>
    <w:uiPriority w:val="1"/>
    <w:qFormat/>
    <w:rsid w:val="00AF51E7"/>
    <w:pPr>
      <w:widowControl w:val="0"/>
      <w:autoSpaceDE w:val="0"/>
      <w:autoSpaceDN w:val="0"/>
      <w:spacing w:after="0" w:line="240" w:lineRule="auto"/>
    </w:pPr>
    <w:rPr>
      <w:lang w:val="en-US" w:eastAsia="en-US"/>
    </w:rPr>
  </w:style>
  <w:style w:type="character" w:customStyle="1" w:styleId="BodyTextChar">
    <w:name w:val="Body Text Char"/>
    <w:basedOn w:val="DefaultParagraphFont"/>
    <w:link w:val="BodyText"/>
    <w:uiPriority w:val="1"/>
    <w:rsid w:val="00AF51E7"/>
    <w:rPr>
      <w:rFonts w:ascii="Calibri" w:eastAsia="Calibri" w:hAnsi="Calibri" w:cs="Calibri"/>
      <w:kern w:val="0"/>
      <w:sz w:val="22"/>
      <w:szCs w:val="22"/>
      <w:lang w:val="en-US"/>
      <w14:ligatures w14:val="none"/>
    </w:rPr>
  </w:style>
  <w:style w:type="table" w:styleId="ListTable3-Accent1">
    <w:name w:val="List Table 3 Accent 1"/>
    <w:basedOn w:val="TableNormal"/>
    <w:uiPriority w:val="48"/>
    <w:rsid w:val="00AF51E7"/>
    <w:pPr>
      <w:spacing w:after="0" w:line="240" w:lineRule="auto"/>
    </w:pPr>
    <w:rPr>
      <w:kern w:val="0"/>
      <w:sz w:val="22"/>
      <w:szCs w:val="22"/>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5">
    <w:name w:val="List Table 3 Accent 5"/>
    <w:basedOn w:val="TableNormal"/>
    <w:uiPriority w:val="48"/>
    <w:rsid w:val="00AF51E7"/>
    <w:pPr>
      <w:spacing w:after="0" w:line="240" w:lineRule="auto"/>
    </w:pPr>
    <w:rPr>
      <w:kern w:val="0"/>
      <w:sz w:val="22"/>
      <w:szCs w:val="22"/>
      <w14:ligatures w14:val="none"/>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character" w:styleId="Strong">
    <w:name w:val="Strong"/>
    <w:basedOn w:val="DefaultParagraphFont"/>
    <w:uiPriority w:val="22"/>
    <w:qFormat/>
    <w:rsid w:val="00AF51E7"/>
    <w:rPr>
      <w:b/>
      <w:bCs/>
    </w:rPr>
  </w:style>
  <w:style w:type="paragraph" w:styleId="Header">
    <w:name w:val="header"/>
    <w:basedOn w:val="Normal"/>
    <w:link w:val="HeaderChar"/>
    <w:uiPriority w:val="99"/>
    <w:unhideWhenUsed/>
    <w:rsid w:val="00B225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25DA"/>
    <w:rPr>
      <w:rFonts w:ascii="Calibri" w:eastAsia="Calibri" w:hAnsi="Calibri" w:cs="Calibri"/>
      <w:kern w:val="0"/>
      <w:sz w:val="22"/>
      <w:szCs w:val="22"/>
      <w:lang w:eastAsia="en-IN"/>
      <w14:ligatures w14:val="none"/>
    </w:rPr>
  </w:style>
  <w:style w:type="paragraph" w:styleId="Footer">
    <w:name w:val="footer"/>
    <w:basedOn w:val="Normal"/>
    <w:link w:val="FooterChar"/>
    <w:uiPriority w:val="99"/>
    <w:unhideWhenUsed/>
    <w:rsid w:val="00B225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25DA"/>
    <w:rPr>
      <w:rFonts w:ascii="Calibri" w:eastAsia="Calibri" w:hAnsi="Calibri" w:cs="Calibri"/>
      <w:kern w:val="0"/>
      <w:sz w:val="22"/>
      <w:szCs w:val="22"/>
      <w:lang w:eastAsia="en-IN"/>
      <w14:ligatures w14:val="none"/>
    </w:rPr>
  </w:style>
  <w:style w:type="table" w:styleId="TableGrid">
    <w:name w:val="Table Grid"/>
    <w:basedOn w:val="TableNormal"/>
    <w:uiPriority w:val="39"/>
    <w:rsid w:val="00442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B6F54"/>
    <w:pPr>
      <w:spacing w:after="0" w:line="240" w:lineRule="auto"/>
    </w:pPr>
    <w:rPr>
      <w:rFonts w:ascii="Calibri" w:eastAsia="Calibri" w:hAnsi="Calibri" w:cs="Calibri"/>
      <w:kern w:val="0"/>
      <w:sz w:val="22"/>
      <w:szCs w:val="22"/>
      <w:lang w:eastAsia="en-IN"/>
      <w14:ligatures w14:val="none"/>
    </w:rPr>
  </w:style>
  <w:style w:type="paragraph" w:styleId="NoSpacing">
    <w:name w:val="No Spacing"/>
    <w:uiPriority w:val="1"/>
    <w:qFormat/>
    <w:rsid w:val="00CC2AE2"/>
    <w:pPr>
      <w:spacing w:after="0" w:line="240" w:lineRule="auto"/>
    </w:pPr>
    <w:rPr>
      <w:rFonts w:ascii="Calibri" w:eastAsia="Calibri" w:hAnsi="Calibri" w:cs="Calibri"/>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30</Pages>
  <Words>5663</Words>
  <Characters>36249</Characters>
  <Application>Microsoft Office Word</Application>
  <DocSecurity>0</DocSecurity>
  <Lines>1066</Lines>
  <Paragraphs>821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A</dc:creator>
  <cp:keywords/>
  <dc:description/>
  <cp:lastModifiedBy>Chandran vCISO</cp:lastModifiedBy>
  <cp:revision>71</cp:revision>
  <dcterms:created xsi:type="dcterms:W3CDTF">2026-05-29T09:58:00Z</dcterms:created>
  <dcterms:modified xsi:type="dcterms:W3CDTF">2026-05-30T12:43:00Z</dcterms:modified>
</cp:coreProperties>
</file>