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36117">
      <w:pPr>
        <w:pStyle w:val="2"/>
      </w:pPr>
      <w:r>
        <w:t>孕产妇智慧医疗管理数据可视化系统需求分析报告</w:t>
      </w:r>
    </w:p>
    <w:p w14:paraId="53070A52">
      <w:pPr>
        <w:pStyle w:val="3"/>
      </w:pPr>
      <w:r>
        <w:t>一、项目背景与业务需求核心</w:t>
      </w:r>
    </w:p>
    <w:p w14:paraId="0191440E">
      <w:pPr>
        <w:pStyle w:val="4"/>
      </w:pPr>
      <w:r>
        <w:t>1.1 项目背景（聚焦业务痛点）</w:t>
      </w:r>
    </w:p>
    <w:p w14:paraId="0D78A02F">
      <w:pPr>
        <w:pStyle w:val="16"/>
      </w:pPr>
      <w:r>
        <w:t>当前产科医疗工作中，围绕 “孕产妇全周期管理” 存在 4 类核心业务痛点，直接影响工作效率与母婴安全：</w:t>
      </w:r>
    </w:p>
    <w:p w14:paraId="06881007">
      <w:pPr>
        <w:pStyle w:val="16"/>
        <w:numPr>
          <w:ilvl w:val="0"/>
          <w:numId w:val="1"/>
        </w:numPr>
      </w:pPr>
      <w:r>
        <w:rPr>
          <w:b/>
          <w:bCs/>
        </w:rPr>
        <w:t>数据解读效率低</w:t>
      </w:r>
      <w:r>
        <w:t>：医护需从表格中手动提取孕周分布、风险等级等关键信息，耗时且易出错，无法快速掌握群体情况；</w:t>
      </w:r>
    </w:p>
    <w:p w14:paraId="5B8A8049">
      <w:pPr>
        <w:pStyle w:val="16"/>
        <w:numPr>
          <w:ilvl w:val="0"/>
          <w:numId w:val="1"/>
        </w:numPr>
      </w:pPr>
      <w:r>
        <w:rPr>
          <w:b/>
          <w:bCs/>
        </w:rPr>
        <w:t>风险评估不精准</w:t>
      </w:r>
      <w:r>
        <w:t>：依赖人工整合年龄、血压等多维度指标，易遗漏 “高龄 + 高血压” 等复合风险，且缺乏标准化评估依据；</w:t>
      </w:r>
    </w:p>
    <w:p w14:paraId="07D73A48">
      <w:pPr>
        <w:pStyle w:val="16"/>
        <w:numPr>
          <w:ilvl w:val="0"/>
          <w:numId w:val="1"/>
        </w:numPr>
      </w:pPr>
      <w:r>
        <w:rPr>
          <w:b/>
          <w:bCs/>
        </w:rPr>
        <w:t>产检跟踪易遗漏</w:t>
      </w:r>
      <w:r>
        <w:t>：孕产妇产检项目多、时间跨度长，医护难实时掌握 “待做 / 逾期” 产检情况，孕产妇也缺乏清晰的进度指引；</w:t>
      </w:r>
    </w:p>
    <w:p w14:paraId="3E6BB768">
      <w:pPr>
        <w:pStyle w:val="16"/>
        <w:numPr>
          <w:ilvl w:val="0"/>
          <w:numId w:val="1"/>
        </w:numPr>
      </w:pPr>
      <w:r>
        <w:rPr>
          <w:b/>
          <w:bCs/>
        </w:rPr>
        <w:t>异常指标难追踪</w:t>
      </w:r>
      <w:r>
        <w:t>：健康指标（如血压、血糖）异常时，难实时提醒医护与孕产妇，易延误干预时机。</w:t>
      </w:r>
    </w:p>
    <w:p w14:paraId="4E326278">
      <w:pPr>
        <w:pStyle w:val="16"/>
      </w:pPr>
      <w:r>
        <w:t>基于《母婴保健法》《孕前和孕期保健指南》及临床业务需求，需开发一套以 “解决业务痛点” 为核心的系统，覆盖 “数据可视化 - 风险评估 - 产检跟踪 - 异常预警” 关键环节。</w:t>
      </w:r>
    </w:p>
    <w:p w14:paraId="651701DF">
      <w:pPr>
        <w:pStyle w:val="4"/>
      </w:pPr>
      <w:r>
        <w:t>1.2 核心业务目标（需求导向）</w:t>
      </w:r>
    </w:p>
    <w:p w14:paraId="29DA8A08">
      <w:pPr>
        <w:pStyle w:val="16"/>
        <w:numPr>
          <w:ilvl w:val="0"/>
          <w:numId w:val="2"/>
        </w:numPr>
      </w:pPr>
      <w:r>
        <w:t>降低医护数据解读成本：通过可视化图表，让群体数据（如孕周分布）一目了然，减少手动分析时间；</w:t>
      </w:r>
    </w:p>
    <w:p w14:paraId="27DCC428">
      <w:pPr>
        <w:pStyle w:val="16"/>
        <w:numPr>
          <w:ilvl w:val="0"/>
          <w:numId w:val="2"/>
        </w:numPr>
      </w:pPr>
      <w:r>
        <w:t>提升风险评估标准化：建立自动评估模型，明确风险依据与等级，确保不同医护评估结果一致；</w:t>
      </w:r>
    </w:p>
    <w:p w14:paraId="31B1A712">
      <w:pPr>
        <w:pStyle w:val="16"/>
        <w:numPr>
          <w:ilvl w:val="0"/>
          <w:numId w:val="2"/>
        </w:numPr>
      </w:pPr>
      <w:r>
        <w:t>保障产检全流程跟踪：让医护与孕产妇均能清晰掌握产检进度，避免遗漏关键项目；</w:t>
      </w:r>
    </w:p>
    <w:p w14:paraId="2B4BB6F9">
      <w:pPr>
        <w:pStyle w:val="16"/>
        <w:numPr>
          <w:ilvl w:val="0"/>
          <w:numId w:val="2"/>
        </w:numPr>
      </w:pPr>
      <w:r>
        <w:t>实现异常指标实时预警：指标异常时及时提醒，缩短干预响应时间。</w:t>
      </w:r>
    </w:p>
    <w:p w14:paraId="19480AF5">
      <w:pPr>
        <w:pStyle w:val="3"/>
      </w:pPr>
      <w:r>
        <w:t>二、用户角色与业务需求分析（核心：明确 “用户要什么”）</w:t>
      </w:r>
    </w:p>
    <w:p w14:paraId="3393218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8C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03F8C">
            <w:pPr>
              <w:pStyle w:val="16"/>
            </w:pPr>
            <w:r>
              <w:t>用户角色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4533">
            <w:pPr>
              <w:pStyle w:val="16"/>
            </w:pPr>
            <w:r>
              <w:t>核心业务痛点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52E4">
            <w:pPr>
              <w:pStyle w:val="16"/>
            </w:pPr>
            <w:r>
              <w:t>具体业务需求（即 “用户需要什么”）</w:t>
            </w:r>
          </w:p>
        </w:tc>
      </w:tr>
      <w:tr w14:paraId="2DC8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31E2">
            <w:pPr>
              <w:pStyle w:val="16"/>
            </w:pPr>
            <w:r>
              <w:t>产科医生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A760">
            <w:pPr>
              <w:pStyle w:val="16"/>
            </w:pPr>
            <w:r>
              <w:t>1. 手动分析数据耗时；2. 风险评估无标准；3. 难追踪异常指标后续干预情况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4FAE3">
            <w:pPr>
              <w:pStyle w:val="16"/>
            </w:pPr>
            <w:r>
              <w:t>1. 快速查看群体数据（孕周 / 风险分布）；2. 自动生成风险等级与评估依据；3. 实时接收异常指标提醒并记录干预结果；4. 按需导出统计报表用于病例分析</w:t>
            </w:r>
          </w:p>
        </w:tc>
      </w:tr>
      <w:tr w14:paraId="2E85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8249">
            <w:pPr>
              <w:pStyle w:val="16"/>
            </w:pPr>
            <w:r>
              <w:t>产科护士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474B7">
            <w:pPr>
              <w:pStyle w:val="16"/>
            </w:pPr>
            <w:r>
              <w:t>1. 核对孕产妇信息效率低；2. 产检进度跟踪繁琐；3. 数据录入重复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8CBDF">
            <w:pPr>
              <w:pStyle w:val="16"/>
            </w:pPr>
            <w:r>
              <w:t>1. 快速筛选孕产妇信息（如高风险人群）；2. 清晰查看 “待做 / 逾期” 产检项目；3. 数据自动同步，减少重复录入</w:t>
            </w:r>
          </w:p>
        </w:tc>
      </w:tr>
      <w:tr w14:paraId="0FDE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6FBC">
            <w:pPr>
              <w:pStyle w:val="16"/>
            </w:pPr>
            <w:r>
              <w:t>孕产妇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C053">
            <w:pPr>
              <w:pStyle w:val="16"/>
            </w:pPr>
            <w:r>
              <w:t>1. 不清楚自身风险等级；2. 产检时间与项目记不住；3. 指标异常时无明确指引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AB199">
            <w:pPr>
              <w:pStyle w:val="16"/>
            </w:pPr>
            <w:r>
              <w:t>1. 直观了解自身风险等级与健康建议；2. 接收产检时间提醒与进度反馈；3. 指标异常时收到提示并知道如何处理</w:t>
            </w:r>
          </w:p>
        </w:tc>
      </w:tr>
      <w:tr w14:paraId="25EE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EF3C">
            <w:pPr>
              <w:pStyle w:val="16"/>
            </w:pPr>
            <w:r>
              <w:t>科室管理员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16500">
            <w:pPr>
              <w:pStyle w:val="16"/>
            </w:pPr>
            <w:r>
              <w:t>1. 难监控科室孕产妇核心指标；2. 汇报报表需手动制作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B2078">
            <w:pPr>
              <w:pStyle w:val="16"/>
            </w:pPr>
            <w:r>
              <w:t>1. 实时查看科室总病例数、高风险占比等关键指标；2. 自动生成标准化报表，减少手动汇总时间</w:t>
            </w:r>
          </w:p>
        </w:tc>
      </w:tr>
    </w:tbl>
    <w:p w14:paraId="1B18DA4D">
      <w:pPr>
        <w:pStyle w:val="3"/>
      </w:pPr>
      <w:r>
        <w:t>三、业务需求解决方案（模块 / 功能：“如何满足需求”）</w:t>
      </w:r>
    </w:p>
    <w:p w14:paraId="2BD1CE70">
      <w:pPr>
        <w:pStyle w:val="4"/>
      </w:pPr>
      <w:r>
        <w:t>3.1 需求一：群体数据可视化（解决 “数据解读效率低” 痛点）</w:t>
      </w:r>
    </w:p>
    <w:p w14:paraId="1CD528E6">
      <w:pPr>
        <w:pStyle w:val="5"/>
      </w:pPr>
      <w:r>
        <w:t>业务需求点</w:t>
      </w:r>
    </w:p>
    <w:p w14:paraId="545370E0">
      <w:pPr>
        <w:pStyle w:val="16"/>
      </w:pPr>
      <w:r>
        <w:t>医护需要 “无需手动分析，即可快速掌握群体数据特征”，包括孕周分布、风险等级、妊娠类型等。</w:t>
      </w:r>
    </w:p>
    <w:p w14:paraId="017C58BF">
      <w:pPr>
        <w:pStyle w:val="5"/>
      </w:pPr>
      <w:r>
        <w:t>解决方案：数据可视化展示模块（含基础 + 扩充，贴合需求）</w:t>
      </w:r>
    </w:p>
    <w:p w14:paraId="2D41FEA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CA9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28D8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C206">
            <w:pPr>
              <w:pStyle w:val="16"/>
            </w:pPr>
            <w:r>
              <w:t>功能说明（如何满足需求）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C20F1">
            <w:pPr>
              <w:pStyle w:val="16"/>
            </w:pPr>
            <w:r>
              <w:t>关联业务需求点</w:t>
            </w:r>
          </w:p>
        </w:tc>
      </w:tr>
      <w:tr w14:paraId="3B95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0949B">
            <w:pPr>
              <w:pStyle w:val="16"/>
            </w:pPr>
            <w:r>
              <w:t>孕周分布统计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4BC70">
            <w:pPr>
              <w:pStyle w:val="16"/>
            </w:pPr>
            <w:r>
              <w:t>用饼图展示孕早期（&lt;12 周）、中期（12-28 周）、晚期（&gt;28 周）数量占比，支持按科室筛选（如产科一区），点击扇区查看对应孕产妇列表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F2BF6">
            <w:pPr>
              <w:pStyle w:val="16"/>
            </w:pPr>
            <w:r>
              <w:t>快速查看群体孕周分布，减少手动分析时间</w:t>
            </w:r>
          </w:p>
        </w:tc>
      </w:tr>
      <w:tr w14:paraId="5E10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6B33">
            <w:pPr>
              <w:pStyle w:val="16"/>
            </w:pPr>
            <w:r>
              <w:t>风险等级分布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FAF0">
            <w:pPr>
              <w:pStyle w:val="16"/>
            </w:pPr>
            <w:r>
              <w:t>用环形图展示低 / 中 / 高风险占比，标注 “待随访 / 已干预” 状态（如高风险中 30% 待随访），关联妊娠类型（如高风险 + 双胎数量）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0868F">
            <w:pPr>
              <w:pStyle w:val="16"/>
            </w:pPr>
            <w:r>
              <w:t>掌握风险群体状态，明确后续工作重点</w:t>
            </w:r>
          </w:p>
        </w:tc>
      </w:tr>
      <w:tr w14:paraId="029B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819D5">
            <w:pPr>
              <w:pStyle w:val="16"/>
            </w:pPr>
            <w:r>
              <w:t>妊娠类型统计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EB11">
            <w:pPr>
              <w:pStyle w:val="16"/>
            </w:pPr>
            <w:r>
              <w:t>用柱状图展示单胎 / 双胎 / 多胎数量，支持按风险等级交叉筛选（如单胎中的高风险占比），按月度查看变化趋势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EE269">
            <w:pPr>
              <w:pStyle w:val="16"/>
            </w:pPr>
            <w:r>
              <w:t>了解特殊妊娠类型分布，提前调配资源</w:t>
            </w:r>
          </w:p>
        </w:tc>
      </w:tr>
      <w:tr w14:paraId="359CE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0CF21">
            <w:pPr>
              <w:pStyle w:val="16"/>
            </w:pPr>
            <w:r>
              <w:t>健康指标词云分析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C997">
            <w:pPr>
              <w:pStyle w:val="16"/>
            </w:pPr>
            <w:r>
              <w:t>用词云展示关键指标（血压、体重）与风险因素（高龄、高血压），字体大小关联异常率（异常率越高字体越大），点击关键词查看异常列表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34B1D">
            <w:pPr>
              <w:pStyle w:val="16"/>
            </w:pPr>
            <w:r>
              <w:t>快速定位高频异常指标，聚焦重点健康问题</w:t>
            </w:r>
          </w:p>
        </w:tc>
      </w:tr>
      <w:tr w14:paraId="7F38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FE0E7">
            <w:pPr>
              <w:pStyle w:val="16"/>
            </w:pPr>
            <w:r>
              <w:t>基础信息概览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4346C">
            <w:pPr>
              <w:pStyle w:val="16"/>
            </w:pPr>
            <w:r>
              <w:t>显示总病例数、本周新增数、待处理异常数，用柱状图展示年龄分布（20-25 岁 / 26-30 岁等）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D9979">
            <w:pPr>
              <w:pStyle w:val="16"/>
            </w:pPr>
            <w:r>
              <w:t>实时掌握科室核心数据，无需手动汇总</w:t>
            </w:r>
          </w:p>
        </w:tc>
      </w:tr>
      <w:tr w14:paraId="63A4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7BF1">
            <w:pPr>
              <w:pStyle w:val="16"/>
            </w:pPr>
            <w:r>
              <w:t>孕产妇信息列表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95798">
            <w:pPr>
              <w:pStyle w:val="16"/>
            </w:pPr>
            <w:r>
              <w:t>表格展示编号、姓名、年龄、孕周、风险等级，支持按风险 / 孕周筛选，异常指标标红，可导出 Excel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4CC98">
            <w:pPr>
              <w:pStyle w:val="16"/>
            </w:pPr>
            <w:r>
              <w:t>快速核对、筛选孕产妇信息，减少核对时间</w:t>
            </w:r>
          </w:p>
        </w:tc>
      </w:tr>
    </w:tbl>
    <w:p w14:paraId="61318045">
      <w:pPr>
        <w:pStyle w:val="4"/>
      </w:pPr>
      <w:r>
        <w:t>3.2 需求二：标准化风险评估（解决 “风险评估不精准” 痛点）</w:t>
      </w:r>
    </w:p>
    <w:p w14:paraId="3AA15B9F">
      <w:pPr>
        <w:pStyle w:val="5"/>
      </w:pPr>
      <w:r>
        <w:t>业务需求点</w:t>
      </w:r>
    </w:p>
    <w:p w14:paraId="64ED8EE8">
      <w:pPr>
        <w:pStyle w:val="16"/>
      </w:pPr>
      <w:r>
        <w:t>医护需要 “自动整合多维度指标，生成标准化风险等级与依据”，孕产妇需要 “清楚自身风险与健康建议”。</w:t>
      </w:r>
    </w:p>
    <w:p w14:paraId="0E02C3F7">
      <w:pPr>
        <w:pStyle w:val="5"/>
      </w:pPr>
      <w:r>
        <w:t>解决方案：风险评估模块（含基础 + 扩充，贴合需求）</w:t>
      </w:r>
    </w:p>
    <w:p w14:paraId="1A8C18B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C4C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282F8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5E22A">
            <w:pPr>
              <w:pStyle w:val="16"/>
            </w:pPr>
            <w:r>
              <w:t>功能说明（如何满足需求）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0D38">
            <w:pPr>
              <w:pStyle w:val="16"/>
            </w:pPr>
            <w:r>
              <w:t>关联业务需求点</w:t>
            </w:r>
          </w:p>
        </w:tc>
      </w:tr>
      <w:tr w14:paraId="3E43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7482C">
            <w:pPr>
              <w:pStyle w:val="16"/>
            </w:pPr>
            <w:r>
              <w:t>自动风险评估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DBC4">
            <w:pPr>
              <w:pStyle w:val="16"/>
            </w:pPr>
            <w:r>
              <w:t>基于年龄、孕周、体重、血压、妊娠类型、病史计算风险分，支持医生手动补充风险因素（如未录入的手术史），显示评估依据（如 “年龄≥35 岁 + 30 分，高血压 + 40 分”）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932A">
            <w:pPr>
              <w:pStyle w:val="16"/>
            </w:pPr>
            <w:r>
              <w:t>标准化评估流程，避免遗漏风险因素</w:t>
            </w:r>
          </w:p>
        </w:tc>
      </w:tr>
      <w:tr w14:paraId="7F50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48240">
            <w:pPr>
              <w:pStyle w:val="16"/>
            </w:pPr>
            <w:r>
              <w:t>风险等级划分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36758">
            <w:pPr>
              <w:pStyle w:val="16"/>
            </w:pPr>
            <w:r>
              <w:t>按分数分低（&lt;40 分）、中（40-70 分）、高（&gt;70 分）风险，高风险标注紧急程度（如 “血压≥160/100mmHg：紧急”），显示上次评估时间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7EF58">
            <w:pPr>
              <w:pStyle w:val="16"/>
            </w:pPr>
            <w:r>
              <w:t>明确风险优先级，确保干预有序</w:t>
            </w:r>
          </w:p>
        </w:tc>
      </w:tr>
      <w:tr w14:paraId="50A8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CEC8F">
            <w:pPr>
              <w:pStyle w:val="16"/>
            </w:pPr>
            <w:r>
              <w:t>风险因素分析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9871">
            <w:pPr>
              <w:pStyle w:val="16"/>
            </w:pPr>
            <w:r>
              <w:t>列出具体风险因素（如高龄早期妊娠、高血压），用雷达图展示各因素权重（如高血压占 40%），关联同类案例（如 “同孕周高血压共 12 例”）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73A4A">
            <w:pPr>
              <w:pStyle w:val="16"/>
            </w:pPr>
            <w:r>
              <w:t>清晰风险原因，为诊疗提供参考</w:t>
            </w:r>
          </w:p>
        </w:tc>
      </w:tr>
      <w:tr w14:paraId="6E3E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00847">
            <w:pPr>
              <w:pStyle w:val="16"/>
            </w:pPr>
            <w:r>
              <w:t>个性化健康建议生成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E9BB0">
            <w:pPr>
              <w:pStyle w:val="16"/>
            </w:pPr>
            <w:r>
              <w:t>按风险等级与孕周生成分类建议（日常护理 / 产检提醒 / 饮食），如高风险：“每周测 2 次血压，避免剧烈运动”；孕晚期：“减少久坐，每日散步 20 分钟”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89180">
            <w:pPr>
              <w:pStyle w:val="16"/>
            </w:pPr>
            <w:r>
              <w:t>为孕产妇提供明确指引，辅助医护健康宣教</w:t>
            </w:r>
          </w:p>
        </w:tc>
      </w:tr>
    </w:tbl>
    <w:p w14:paraId="0BCAC748">
      <w:pPr>
        <w:pStyle w:val="4"/>
      </w:pPr>
      <w:r>
        <w:t>3.3 需求三：产检全流程跟踪（新增模块，解决 “产检跟踪易遗漏” 痛点）</w:t>
      </w:r>
    </w:p>
    <w:p w14:paraId="442B287C">
      <w:pPr>
        <w:pStyle w:val="5"/>
      </w:pPr>
      <w:r>
        <w:t>业务需求点</w:t>
      </w:r>
    </w:p>
    <w:p w14:paraId="0C681FAA">
      <w:pPr>
        <w:pStyle w:val="16"/>
      </w:pPr>
      <w:r>
        <w:t>医护需要 “实时掌握孕产妇产检进度，及时提醒逾期项目”；孕产妇需要 “清楚待做产检时间与注意事项”。</w:t>
      </w:r>
    </w:p>
    <w:p w14:paraId="269B7846">
      <w:pPr>
        <w:pStyle w:val="5"/>
      </w:pPr>
      <w:r>
        <w:t>解决方案：产检进度管理模块（复杂度低，落地性强）</w:t>
      </w:r>
    </w:p>
    <w:p w14:paraId="40278A8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CF5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7507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A0874">
            <w:pPr>
              <w:pStyle w:val="16"/>
            </w:pPr>
            <w:r>
              <w:t>功能说明（如何满足需求）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91305">
            <w:pPr>
              <w:pStyle w:val="16"/>
            </w:pPr>
            <w:r>
              <w:t>关联业务需求点</w:t>
            </w:r>
          </w:p>
        </w:tc>
      </w:tr>
      <w:tr w14:paraId="646B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251B">
            <w:pPr>
              <w:pStyle w:val="16"/>
            </w:pPr>
            <w:r>
              <w:t>产检项目自动提醒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E341">
            <w:pPr>
              <w:pStyle w:val="16"/>
            </w:pPr>
            <w:r>
              <w:t>基于孕周推送待做产检项目（如孕 11-13 周 NT 检查），用进度条展示 “已完成 / 待做 / 逾期”，逾期项目向医护与孕产妇推送短信 + APP 提醒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8636">
            <w:pPr>
              <w:pStyle w:val="16"/>
            </w:pPr>
            <w:r>
              <w:t>避免产检遗漏，明确进度</w:t>
            </w:r>
          </w:p>
        </w:tc>
      </w:tr>
      <w:tr w14:paraId="289A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4D437">
            <w:pPr>
              <w:pStyle w:val="16"/>
            </w:pPr>
            <w:r>
              <w:t>产检注意事项同步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66AF">
            <w:pPr>
              <w:pStyle w:val="16"/>
            </w:pPr>
            <w:r>
              <w:t>关联产检项目推送注意事项（如糖耐需空腹 8 小时、NT 检查无需憋尿），孕产妇可在系统内查看，医护端也可同步知晓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0FFC5">
            <w:pPr>
              <w:pStyle w:val="16"/>
            </w:pPr>
            <w:r>
              <w:t>减少孕产妇咨询成本，确保产检准备到位</w:t>
            </w:r>
          </w:p>
        </w:tc>
      </w:tr>
      <w:tr w14:paraId="59A9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FB30">
            <w:pPr>
              <w:pStyle w:val="16"/>
            </w:pPr>
            <w:r>
              <w:t>产检完成状态标记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7A92">
            <w:pPr>
              <w:pStyle w:val="16"/>
            </w:pPr>
            <w:r>
              <w:t>医护可在系统内标记产检完成，同步更新进度条，孕产妇端实时查看 “已完成项目清单”（如 “NT 检查：正常”）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1E139">
            <w:pPr>
              <w:pStyle w:val="16"/>
            </w:pPr>
            <w:r>
              <w:t>双方信息同步，避免信息不对称</w:t>
            </w:r>
          </w:p>
        </w:tc>
      </w:tr>
    </w:tbl>
    <w:p w14:paraId="24432ABA">
      <w:pPr>
        <w:pStyle w:val="4"/>
      </w:pPr>
      <w:r>
        <w:t>3.4 需求四：异常指标实时预警（新增模块，解决 “异常指标难追踪” 痛点）</w:t>
      </w:r>
    </w:p>
    <w:p w14:paraId="7606B5BF">
      <w:pPr>
        <w:pStyle w:val="5"/>
      </w:pPr>
      <w:r>
        <w:t>业务需求点</w:t>
      </w:r>
    </w:p>
    <w:p w14:paraId="2138CD88">
      <w:pPr>
        <w:pStyle w:val="16"/>
      </w:pPr>
      <w:r>
        <w:t>医护需要 “指标异常时及时知晓，便于干预”；孕产妇需要 “异常时收到提示，知道下一步怎么做”。</w:t>
      </w:r>
    </w:p>
    <w:p w14:paraId="0C7526A2">
      <w:pPr>
        <w:pStyle w:val="5"/>
      </w:pPr>
      <w:r>
        <w:t>解决方案：异常指标预警模块（复杂度低，落地性强）</w:t>
      </w:r>
    </w:p>
    <w:p w14:paraId="2AF649D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F1B3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6AD98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558A">
            <w:pPr>
              <w:pStyle w:val="16"/>
            </w:pPr>
            <w:r>
              <w:t>功能说明（如何满足需求）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EDC89">
            <w:pPr>
              <w:pStyle w:val="16"/>
            </w:pPr>
            <w:r>
              <w:t>关联业务需求点</w:t>
            </w:r>
          </w:p>
        </w:tc>
      </w:tr>
      <w:tr w14:paraId="7B76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FDF93">
            <w:pPr>
              <w:pStyle w:val="16"/>
            </w:pPr>
            <w:r>
              <w:t>异常指标自动识别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C709">
            <w:pPr>
              <w:pStyle w:val="16"/>
            </w:pPr>
            <w:r>
              <w:t>对接医护录入 / 孕产妇自查的健康指标（如血压≥140/90mmHg、体重增长过快），系统自动识别异常并标记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AB521">
            <w:pPr>
              <w:pStyle w:val="16"/>
            </w:pPr>
            <w:r>
              <w:t>无需人工判断，减少遗漏风险</w:t>
            </w:r>
          </w:p>
        </w:tc>
      </w:tr>
      <w:tr w14:paraId="43FD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2991F">
            <w:pPr>
              <w:pStyle w:val="16"/>
            </w:pPr>
            <w:r>
              <w:t>双向实时提醒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727E2">
            <w:pPr>
              <w:pStyle w:val="16"/>
            </w:pPr>
            <w:r>
              <w:t>异常时向医生推送 “孕产妇 XXX 血压异常（150/100mmHg）” 提醒（系统消息 + 短信），向孕产妇推送 “血压偏高，建议休息 30 分钟后复测” 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9E8A">
            <w:pPr>
              <w:pStyle w:val="16"/>
            </w:pPr>
            <w:r>
              <w:t>缩短干预响应时间，明确孕产妇后续操作</w:t>
            </w:r>
          </w:p>
        </w:tc>
      </w:tr>
      <w:tr w14:paraId="1D71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D5AE8">
            <w:pPr>
              <w:pStyle w:val="16"/>
            </w:pPr>
            <w:r>
              <w:t>异常处理记录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3C44A">
            <w:pPr>
              <w:pStyle w:val="16"/>
            </w:pPr>
            <w:r>
              <w:t>医生可记录干预措施（如 “建议口服降压药，每周复查”），系统关联异常指标存档，便于后续追踪效果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1DBA9">
            <w:pPr>
              <w:pStyle w:val="16"/>
            </w:pPr>
            <w:r>
              <w:t>完整记录干预流程，保障诊疗连续性</w:t>
            </w:r>
          </w:p>
        </w:tc>
      </w:tr>
    </w:tbl>
    <w:p w14:paraId="57D2FDFA">
      <w:pPr>
        <w:pStyle w:val="4"/>
      </w:pPr>
      <w:r>
        <w:t>3.5 需求五：灵活统计与交互（解决 “报表制作繁琐、数据同步难” 痛点）</w:t>
      </w:r>
    </w:p>
    <w:p w14:paraId="3D76DD46">
      <w:pPr>
        <w:pStyle w:val="5"/>
      </w:pPr>
      <w:r>
        <w:t>业务需求点</w:t>
      </w:r>
    </w:p>
    <w:p w14:paraId="480BD306">
      <w:pPr>
        <w:pStyle w:val="16"/>
      </w:pPr>
      <w:r>
        <w:t>医护 / 管理员需要 “按需筛选统计数据、自动生成报表”，且 “数据实时同步，视图切换便捷”。</w:t>
      </w:r>
    </w:p>
    <w:p w14:paraId="3F777FF4">
      <w:pPr>
        <w:pStyle w:val="5"/>
      </w:pPr>
      <w:r>
        <w:t>解决方案：数据统计分析模块 + 系统交互模块</w:t>
      </w:r>
    </w:p>
    <w:p w14:paraId="39CBD0E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BD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382A1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E97DD">
            <w:pPr>
              <w:pStyle w:val="16"/>
            </w:pPr>
            <w:r>
              <w:t>功能说明（如何满足需求）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196E">
            <w:pPr>
              <w:pStyle w:val="16"/>
            </w:pPr>
            <w:r>
              <w:t>关联业务需求点</w:t>
            </w:r>
          </w:p>
        </w:tc>
      </w:tr>
      <w:tr w14:paraId="2D9747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C7EB7">
            <w:pPr>
              <w:pStyle w:val="16"/>
            </w:pPr>
            <w:r>
              <w:t>年龄分布分析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4115">
            <w:pPr>
              <w:pStyle w:val="16"/>
            </w:pPr>
            <w:r>
              <w:t>统计 20-25 岁 / 26-30 岁 / 31-35 岁 / 35 岁以上孕产妇数量，支持按月度对比（本月 vs 上月 35 岁以上占比），图表可切换柱状图 / 折线图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167D5">
            <w:pPr>
              <w:pStyle w:val="16"/>
            </w:pPr>
            <w:r>
              <w:t>按需分析年龄相关风险，支撑诊疗决策</w:t>
            </w:r>
          </w:p>
        </w:tc>
      </w:tr>
      <w:tr w14:paraId="7899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DD19">
            <w:pPr>
              <w:pStyle w:val="16"/>
            </w:pPr>
            <w:r>
              <w:t>风险趋势分析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3E27">
            <w:pPr>
              <w:pStyle w:val="16"/>
            </w:pPr>
            <w:r>
              <w:t>按周 / 月分析不同孕周、年龄的风险分布趋势（如近 4 周孕晚期高风险率变化），异常趋势标红预警（如 “连续 2 周上升”）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FACB5">
            <w:pPr>
              <w:pStyle w:val="16"/>
            </w:pPr>
            <w:r>
              <w:t>掌握风险变化规律，提前调整工作重点</w:t>
            </w:r>
          </w:p>
        </w:tc>
      </w:tr>
      <w:tr w14:paraId="16F2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123B0">
            <w:pPr>
              <w:pStyle w:val="16"/>
            </w:pPr>
            <w:r>
              <w:t>综合数据报表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7B5A">
            <w:pPr>
              <w:pStyle w:val="16"/>
            </w:pPr>
            <w:r>
              <w:t>支持自定义报表维度（如 “产科一区 + 近 1 个月”），自动生成含孕周、风险、产检等指标的报表，导出格式支持 Excel/PDF，标注数据更新时间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1243">
            <w:pPr>
              <w:pStyle w:val="16"/>
            </w:pPr>
            <w:r>
              <w:t>减少手动报表制作时间，确保数据准确性</w:t>
            </w:r>
          </w:p>
        </w:tc>
      </w:tr>
      <w:tr w14:paraId="4B6E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FDBF7">
            <w:pPr>
              <w:pStyle w:val="16"/>
            </w:pPr>
            <w:r>
              <w:t>数据加载与自动刷新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260D">
            <w:pPr>
              <w:pStyle w:val="16"/>
            </w:pPr>
            <w:r>
              <w:t>系统启动自动加载近 30 天数据，图表按 5/10/15 分钟（可配置）自动刷新，加载失败显示 “重试” 按钮 + 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7C77D">
            <w:pPr>
              <w:pStyle w:val="16"/>
            </w:pPr>
            <w:r>
              <w:t>确保数据实时性，减少手动操作</w:t>
            </w:r>
          </w:p>
        </w:tc>
      </w:tr>
      <w:tr w14:paraId="3A34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BDD30">
            <w:pPr>
              <w:pStyle w:val="16"/>
            </w:pPr>
            <w:r>
              <w:t>数据切换视图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64C80">
            <w:pPr>
              <w:pStyle w:val="16"/>
            </w:pPr>
            <w:r>
              <w:t>支持 “孕产妇数据视图”（孕周 / 风险等）与 “科室基础数据视图”（门诊量 / 床位使用率）切换，保存常用视图（如医生默认 “风险分布 + 异常提醒”），切换时保留筛选条件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4217">
            <w:pPr>
              <w:pStyle w:val="16"/>
            </w:pPr>
            <w:r>
              <w:t>适配不同场景数据查看需求，提升操作效率</w:t>
            </w:r>
          </w:p>
        </w:tc>
      </w:tr>
    </w:tbl>
    <w:p w14:paraId="7FF106C5">
      <w:pPr>
        <w:pStyle w:val="3"/>
      </w:pPr>
      <w:r>
        <w:t>四、非功能需求（保障业务需求落地的基础条件）</w:t>
      </w:r>
    </w:p>
    <w:p w14:paraId="27ADBC97">
      <w:pPr>
        <w:pStyle w:val="4"/>
      </w:pPr>
      <w:r>
        <w:t>4.1 性能需求（满足业务高效运行）</w:t>
      </w:r>
    </w:p>
    <w:p w14:paraId="512B80CA">
      <w:pPr>
        <w:pStyle w:val="16"/>
        <w:numPr>
          <w:ilvl w:val="0"/>
          <w:numId w:val="3"/>
        </w:numPr>
      </w:pPr>
      <w:r>
        <w:t>核心操作响应：图表加载≤3 秒，数据筛选≤2 秒，报表导出≤5 秒；</w:t>
      </w:r>
    </w:p>
    <w:p w14:paraId="62089525">
      <w:pPr>
        <w:pStyle w:val="16"/>
        <w:numPr>
          <w:ilvl w:val="0"/>
          <w:numId w:val="3"/>
        </w:numPr>
      </w:pPr>
      <w:r>
        <w:t>并发支持：同时在线医护≤30 人时无卡顿，支持≤5000 条孕产妇数据稳定存储与检索；</w:t>
      </w:r>
    </w:p>
    <w:p w14:paraId="502F3830">
      <w:pPr>
        <w:pStyle w:val="16"/>
        <w:numPr>
          <w:ilvl w:val="0"/>
          <w:numId w:val="3"/>
        </w:numPr>
      </w:pPr>
      <w:r>
        <w:t>稳定性：系统全年可用性≥99.9%，月度计划维护≤1 次（凌晨进行，不影响业务）。</w:t>
      </w:r>
    </w:p>
    <w:p w14:paraId="70B891EE">
      <w:pPr>
        <w:pStyle w:val="4"/>
      </w:pPr>
      <w:r>
        <w:t>4.2 安全需求（符合医疗数据合规）</w:t>
      </w:r>
    </w:p>
    <w:p w14:paraId="3BF9F5E0">
      <w:pPr>
        <w:pStyle w:val="16"/>
        <w:numPr>
          <w:ilvl w:val="0"/>
          <w:numId w:val="3"/>
        </w:numPr>
      </w:pPr>
      <w:r>
        <w:t>数据加密：敏感信息（姓名、身份证号）存储采用 AES-256 加密，传输用 HTTPS 协议；</w:t>
      </w:r>
    </w:p>
    <w:p w14:paraId="5F32608A">
      <w:pPr>
        <w:pStyle w:val="16"/>
        <w:numPr>
          <w:ilvl w:val="0"/>
          <w:numId w:val="3"/>
        </w:numPr>
      </w:pPr>
      <w:r>
        <w:t>权限控制：医生仅查看分管孕产妇数据，管理员可配置角色权限（如护士仅能标记产检完成）；</w:t>
      </w:r>
    </w:p>
    <w:p w14:paraId="3DF7D4AF">
      <w:pPr>
        <w:pStyle w:val="16"/>
        <w:numPr>
          <w:ilvl w:val="0"/>
          <w:numId w:val="3"/>
        </w:numPr>
      </w:pPr>
      <w:r>
        <w:t>操作留痕：记录所有数据查看、风险修改、异常处理操作（含操作人、时间、内容），日志保存≥3 年；</w:t>
      </w:r>
    </w:p>
    <w:p w14:paraId="01F94416">
      <w:pPr>
        <w:pStyle w:val="16"/>
        <w:numPr>
          <w:ilvl w:val="0"/>
          <w:numId w:val="3"/>
        </w:numPr>
      </w:pPr>
      <w:r>
        <w:t>合规性：符合《个人信息保护法》《医疗数据安全指南》，数据留存满足《母婴保健法》“至少保存 30 年” 要求。</w:t>
      </w:r>
    </w:p>
    <w:p w14:paraId="4B9AFBE1">
      <w:pPr>
        <w:pStyle w:val="4"/>
      </w:pPr>
      <w:r>
        <w:t>4.3 易用性需求（降低用户学习成本）</w:t>
      </w:r>
    </w:p>
    <w:p w14:paraId="6344DB6C">
      <w:pPr>
        <w:pStyle w:val="16"/>
        <w:numPr>
          <w:ilvl w:val="0"/>
          <w:numId w:val="3"/>
        </w:numPr>
      </w:pPr>
      <w:r>
        <w:t>界面设计：医护端以 “数据展示 + 操作便捷” 为核心（如异常提醒置顶），孕产妇端简化图表（仅显示自身风险 + 产检进度）；</w:t>
      </w:r>
    </w:p>
    <w:p w14:paraId="7D7B1A51">
      <w:pPr>
        <w:pStyle w:val="16"/>
        <w:numPr>
          <w:ilvl w:val="0"/>
          <w:numId w:val="3"/>
        </w:numPr>
      </w:pPr>
      <w:r>
        <w:t>学习成本：新用户上手核心功能≤10 分钟，提供 “操作指引弹窗”（如首次筛选数据时提示 “点击此处选择风险等级”）；</w:t>
      </w:r>
    </w:p>
    <w:p w14:paraId="0B60A3E8">
      <w:pPr>
        <w:pStyle w:val="16"/>
        <w:numPr>
          <w:ilvl w:val="0"/>
          <w:numId w:val="3"/>
        </w:numPr>
      </w:pPr>
      <w:r>
        <w:t>终端适配：支持 PC 端（医护 / 管理员）、手机端（孕产妇 / 护士），数据实时同步（如孕产妇记录血压，医生端立即可见）。</w:t>
      </w:r>
    </w:p>
    <w:p w14:paraId="10965CDF">
      <w:pPr>
        <w:pStyle w:val="3"/>
      </w:pPr>
      <w:r>
        <w:t>五、数据需求（支撑业务需求的数据基础）</w:t>
      </w:r>
    </w:p>
    <w:p w14:paraId="4A6E2EBF">
      <w:pPr>
        <w:pStyle w:val="4"/>
      </w:pPr>
      <w:r>
        <w:t>5.1 数据来源（明确 “数据从哪来”）</w:t>
      </w:r>
    </w:p>
    <w:p w14:paraId="7DE2B56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420"/>
        <w:gridCol w:w="2298"/>
        <w:gridCol w:w="2299"/>
      </w:tblGrid>
      <w:tr w14:paraId="2AE7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979E3">
            <w:pPr>
              <w:pStyle w:val="16"/>
            </w:pPr>
            <w:r>
              <w:t>数据类别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DE2A4">
            <w:pPr>
              <w:pStyle w:val="16"/>
            </w:pPr>
            <w:r>
              <w:t>来源渠道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7716F">
            <w:pPr>
              <w:pStyle w:val="16"/>
            </w:pPr>
            <w:r>
              <w:t>同步方式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CF1D">
            <w:pPr>
              <w:pStyle w:val="16"/>
            </w:pPr>
            <w:r>
              <w:t>业务用途</w:t>
            </w:r>
          </w:p>
        </w:tc>
      </w:tr>
      <w:tr w14:paraId="1E2D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FC5B8">
            <w:pPr>
              <w:pStyle w:val="16"/>
            </w:pPr>
            <w:r>
              <w:t>孕产妇基础信息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8A7A0">
            <w:pPr>
              <w:pStyle w:val="16"/>
            </w:pPr>
            <w:r>
              <w:t>医院 HIS 系统（姓名、年龄、孕周、科室）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B1CB">
            <w:pPr>
              <w:pStyle w:val="16"/>
            </w:pPr>
            <w:r>
              <w:t>每日凌晨自动同步，紧急新增数据实时同步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10E9">
            <w:pPr>
              <w:pStyle w:val="16"/>
            </w:pPr>
            <w:r>
              <w:t>支撑风险评估、信息筛选</w:t>
            </w:r>
          </w:p>
        </w:tc>
      </w:tr>
      <w:tr w14:paraId="73CF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ABF84">
            <w:pPr>
              <w:pStyle w:val="16"/>
            </w:pPr>
            <w:r>
              <w:t>健康指标数据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6833">
            <w:pPr>
              <w:pStyle w:val="16"/>
            </w:pPr>
            <w:r>
              <w:t>医护录入（血压、体重、病史）、孕产妇自查（症状、自查指标）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233D9">
            <w:pPr>
              <w:pStyle w:val="16"/>
            </w:pPr>
            <w:r>
              <w:t>实时保存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FCC0">
            <w:pPr>
              <w:pStyle w:val="16"/>
            </w:pPr>
            <w:r>
              <w:t>风险评估、异常预警</w:t>
            </w:r>
          </w:p>
        </w:tc>
      </w:tr>
      <w:tr w14:paraId="1927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6835">
            <w:pPr>
              <w:pStyle w:val="16"/>
            </w:pPr>
            <w:r>
              <w:t>产检数据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1A1C">
            <w:pPr>
              <w:pStyle w:val="16"/>
            </w:pPr>
            <w:r>
              <w:t>医护录入（产检项目、结果）、医院 LIS/PACS 系统（检验 / 影像报告关键值）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C5A7">
            <w:pPr>
              <w:pStyle w:val="16"/>
            </w:pPr>
            <w:r>
              <w:t>产检完成后实时同步，报告数据 15 分钟同步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07513">
            <w:pPr>
              <w:pStyle w:val="16"/>
            </w:pPr>
            <w:r>
              <w:t>产检进度跟踪、风险评估</w:t>
            </w:r>
          </w:p>
        </w:tc>
      </w:tr>
      <w:tr w14:paraId="50EE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0225">
            <w:pPr>
              <w:pStyle w:val="16"/>
            </w:pPr>
            <w:r>
              <w:t>科室基础数据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CE5D9">
            <w:pPr>
              <w:pStyle w:val="16"/>
            </w:pPr>
            <w:r>
              <w:t>医院运营系统（门诊量、床位使用率）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E3336">
            <w:pPr>
              <w:pStyle w:val="16"/>
            </w:pPr>
            <w:r>
              <w:t>每日同步 1 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CB2E5">
            <w:pPr>
              <w:pStyle w:val="16"/>
            </w:pPr>
            <w:r>
              <w:t>视图切换、科室管理分析</w:t>
            </w:r>
          </w:p>
        </w:tc>
      </w:tr>
    </w:tbl>
    <w:p w14:paraId="5FD6DEEF">
      <w:pPr>
        <w:pStyle w:val="4"/>
      </w:pPr>
      <w:r>
        <w:t>5.2 数据标准（确保数据可用）</w:t>
      </w:r>
    </w:p>
    <w:p w14:paraId="427E0B91">
      <w:pPr>
        <w:pStyle w:val="16"/>
        <w:numPr>
          <w:ilvl w:val="0"/>
          <w:numId w:val="3"/>
        </w:numPr>
      </w:pPr>
      <w:r>
        <w:t>格式标准：时间统一为 “YYYY-MM-DD HH:MM”（如 2025-10-23 09:30），数值保留 1 位小数（血压 135.5mmHg、体重 62.3kg）；</w:t>
      </w:r>
    </w:p>
    <w:p w14:paraId="3F28E7EE">
      <w:pPr>
        <w:pStyle w:val="16"/>
        <w:numPr>
          <w:ilvl w:val="0"/>
          <w:numId w:val="3"/>
        </w:numPr>
      </w:pPr>
      <w:r>
        <w:t>枚举值标准：风险等级（低 = 01、中 = 02、高 = 03），妊娠类型（单胎 = 01、双胎 = 02、多胎 = 03），产检状态（已完成 = 01、待做 = 02、逾期 = 03）；</w:t>
      </w:r>
    </w:p>
    <w:p w14:paraId="502775E2">
      <w:pPr>
        <w:pStyle w:val="16"/>
        <w:numPr>
          <w:ilvl w:val="0"/>
          <w:numId w:val="3"/>
        </w:numPr>
      </w:pPr>
      <w:r>
        <w:t>指标标准：健康指标参考《孕前和孕期保健指南》（如孕晚期血压正常范围≤140/90mmHg），风险评分规则（如年龄≥35 岁 + 30 分、高血压 + 40 分）。</w:t>
      </w:r>
    </w:p>
    <w:p w14:paraId="0C3FE21B">
      <w:pPr>
        <w:pStyle w:val="3"/>
      </w:pPr>
      <w:r>
        <w:t>六、实施计划（分阶段落地业务需求）</w:t>
      </w:r>
    </w:p>
    <w:p w14:paraId="723068C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0"/>
        <w:gridCol w:w="2270"/>
        <w:gridCol w:w="2363"/>
        <w:gridCol w:w="2363"/>
      </w:tblGrid>
      <w:tr w14:paraId="6332D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43E01">
            <w:pPr>
              <w:pStyle w:val="16"/>
            </w:pPr>
            <w:r>
              <w:t>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613A9">
            <w:pPr>
              <w:pStyle w:val="16"/>
            </w:pPr>
            <w:r>
              <w:t>时间周期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A62F5">
            <w:pPr>
              <w:pStyle w:val="16"/>
            </w:pPr>
            <w:r>
              <w:t>核心任务（围绕业务需求）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6F2EE">
            <w:pPr>
              <w:pStyle w:val="16"/>
            </w:pPr>
            <w:r>
              <w:t>交付物（验证需求是否落地）</w:t>
            </w:r>
          </w:p>
        </w:tc>
      </w:tr>
      <w:tr w14:paraId="739F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6A798">
            <w:pPr>
              <w:pStyle w:val="16"/>
            </w:pPr>
            <w:r>
              <w:t>第一阶段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2635A">
            <w:pPr>
              <w:pStyle w:val="16"/>
            </w:pPr>
            <w:r>
              <w:t>1-2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BC6B2">
            <w:pPr>
              <w:pStyle w:val="16"/>
            </w:pPr>
            <w:r>
              <w:t>1. 需求确认（与产科医生 / 护士对接痛点）；2. 开发 “数据可视化 + 风险评估” 模块；3. 对接 HIS 基础数据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0D09">
            <w:pPr>
              <w:pStyle w:val="16"/>
            </w:pPr>
            <w:r>
              <w:t>1. 需求确认文档；2. 可视化图表原型（如孕周分布饼图）；3. 风险评估模型测试报告；4. HIS 数据对接验证报告</w:t>
            </w:r>
          </w:p>
        </w:tc>
      </w:tr>
      <w:tr w14:paraId="6752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E6BD0">
            <w:pPr>
              <w:pStyle w:val="16"/>
            </w:pPr>
            <w:r>
              <w:t>第二阶段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A56A">
            <w:pPr>
              <w:pStyle w:val="16"/>
            </w:pPr>
            <w:r>
              <w:t>3-4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8ABE">
            <w:pPr>
              <w:pStyle w:val="16"/>
            </w:pPr>
            <w:r>
              <w:t>1. 开发 “产检进度管理 + 异常指标预警” 模块；2. 开发 “统计分析 + 系统交互” 模块；3. 系统测试（性能 / 安全 / 易用性）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E571">
            <w:pPr>
              <w:pStyle w:val="16"/>
            </w:pPr>
            <w:r>
              <w:t>1. 产检提醒功能演示；2. 异常预警响应测试报告；3. 报表导出功能验证；4. 系统测试报告</w:t>
            </w:r>
          </w:p>
        </w:tc>
      </w:tr>
      <w:tr w14:paraId="6E84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B021">
            <w:pPr>
              <w:pStyle w:val="16"/>
            </w:pPr>
            <w:r>
              <w:t>第三阶段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5E484">
            <w:pPr>
              <w:pStyle w:val="16"/>
            </w:pPr>
            <w:r>
              <w:t>第 5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6A6A2">
            <w:pPr>
              <w:pStyle w:val="16"/>
            </w:pPr>
            <w:r>
              <w:t>1. 试点科室上线（如产科一区）；2. 收集用户反馈优化功能；3. 用户培训（操作手册 + 视频教程）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A2FBB">
            <w:pPr>
              <w:pStyle w:val="16"/>
            </w:pPr>
            <w:r>
              <w:t>1. 试点上线验收报告；2. 功能优化清单；3. 培训材料</w:t>
            </w:r>
          </w:p>
        </w:tc>
      </w:tr>
    </w:tbl>
    <w:p w14:paraId="1AFFB1EE">
      <w:pPr>
        <w:pStyle w:val="3"/>
      </w:pPr>
      <w:r>
        <w:t>七、风险与应对（保障业务需求顺利落地）</w:t>
      </w:r>
    </w:p>
    <w:p w14:paraId="3DCA701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2D8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C4F6">
            <w:pPr>
              <w:pStyle w:val="16"/>
            </w:pPr>
            <w:r>
              <w:t>风险类型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5578C">
            <w:pPr>
              <w:pStyle w:val="16"/>
            </w:pPr>
            <w:r>
              <w:t>风险描述（影响业务需求落地）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BFFA">
            <w:pPr>
              <w:pStyle w:val="16"/>
            </w:pPr>
            <w:r>
              <w:t>应对措施（确保需求不打折扣）</w:t>
            </w:r>
          </w:p>
        </w:tc>
      </w:tr>
      <w:tr w14:paraId="5673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E3EA6">
            <w:pPr>
              <w:pStyle w:val="16"/>
            </w:pPr>
            <w:r>
              <w:t>数据对接风险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830C">
            <w:pPr>
              <w:pStyle w:val="16"/>
            </w:pPr>
            <w:r>
              <w:t>HIS 系统版本老旧，基础信息同步失败，影响风险评估与产检跟踪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2470">
            <w:pPr>
              <w:pStyle w:val="16"/>
            </w:pPr>
            <w:r>
              <w:t>1. 提前调研医院 HIS 版本，开发适配插件；2. 预留 Excel 手动导入功能（紧急情况下录入基础信息）；3. 对接测试不通过不进入下一阶段</w:t>
            </w:r>
          </w:p>
        </w:tc>
      </w:tr>
      <w:tr w14:paraId="5382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B654">
            <w:pPr>
              <w:pStyle w:val="16"/>
            </w:pPr>
            <w:r>
              <w:t>用户接受度风险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2921E">
            <w:pPr>
              <w:pStyle w:val="16"/>
            </w:pPr>
            <w:r>
              <w:t>医护习惯原有工作流程，不愿使用新系统，导致产检跟踪、异常预警需求无法落地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934C0">
            <w:pPr>
              <w:pStyle w:val="16"/>
            </w:pPr>
            <w:r>
              <w:t>1. 上线前开展 1 对 1 培训，结合实际业务场景演示（如 “如何 3 秒找到逾期产检孕产妇”）；2. 试点阶段安排专人驻场指导；3. 收集反馈快速优化操作体验</w:t>
            </w:r>
          </w:p>
        </w:tc>
      </w:tr>
      <w:tr w14:paraId="63113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E1A0">
            <w:pPr>
              <w:pStyle w:val="16"/>
            </w:pPr>
            <w:r>
              <w:t>合规风险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7D6E">
            <w:pPr>
              <w:pStyle w:val="16"/>
            </w:pPr>
            <w:r>
              <w:t>数据存储 / 使用不符合《个人信息保护法》，导致系统无法正常使用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A67F">
            <w:pPr>
              <w:pStyle w:val="16"/>
            </w:pPr>
            <w:r>
              <w:t>1. 邀请医院伦理委员会参与数据安全方案设计；2. 上线前通过医疗数据合规审核；3. 定期开展数据安全自查，确保留存 / 传输合规</w:t>
            </w:r>
          </w:p>
        </w:tc>
      </w:tr>
    </w:tbl>
    <w:p w14:paraId="1B717A24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BF58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1186</Words>
  <Characters>1223</Characters>
  <TotalTime>0</TotalTime>
  <ScaleCrop>false</ScaleCrop>
  <LinksUpToDate>false</LinksUpToDate>
  <CharactersWithSpaces>1289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2025-10-23T07:23:00Z</dcterms:created>
  <dc:creator>Un-named</dc:creator>
  <cp:lastModifiedBy>尘未落，花未解</cp:lastModifiedBy>
  <dcterms:modified xsi:type="dcterms:W3CDTF">2025-10-23T07:24:18Z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eyJoZGlkIjoiZTM3ZTY4MTk0ZDA4NDIyNDY3Y2I2ZTk4OTAzMTc2MmYiLCJ1c2VySWQiOiIxMzk4NTk5ODgxIn0=</vt:lpwstr>
  </property>
  <property fmtid="{D5CDD505-2E9C-101B-9397-08002B2CF9AE}" pid="3" name="KSOProductBuildVer">
    <vt:lpwstr>2052-12.1.0.23125</vt:lpwstr>
  </property>
  <property fmtid="{D5CDD505-2E9C-101B-9397-08002B2CF9AE}" pid="4" name="ICV">
    <vt:lpwstr>4F248254594A465CB89DA80DA9A46C18_12</vt:lpwstr>
  </property>
</Properties>
</file>