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drawing>
          <wp:inline distB="114300" distT="114300" distL="114300" distR="114300">
            <wp:extent cx="5786438" cy="904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8643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Project Design Phase-II</w:t>
      </w:r>
    </w:p>
    <w:p w:rsidR="00000000" w:rsidDel="00000000" w:rsidP="00000000" w:rsidRDefault="00000000" w:rsidRPr="00000000" w14:paraId="00000003">
      <w:pPr>
        <w:pStyle w:val="Heading1"/>
        <w:rPr/>
      </w:pPr>
      <w:r w:rsidDel="00000000" w:rsidR="00000000" w:rsidRPr="00000000">
        <w:rPr>
          <w:rtl w:val="0"/>
        </w:rPr>
        <w:t xml:space="preserve">Technology Stack (Architecture &amp; Stack)</w:t>
      </w:r>
    </w:p>
    <w:p w:rsidR="00000000" w:rsidDel="00000000" w:rsidP="00000000" w:rsidRDefault="00000000" w:rsidRPr="00000000" w14:paraId="00000004">
      <w:pPr>
        <w:rPr/>
      </w:pPr>
      <w:r w:rsidDel="00000000" w:rsidR="00000000" w:rsidRPr="00000000">
        <w:rPr>
          <w:rtl w:val="0"/>
        </w:rPr>
        <w:t xml:space="preserve">Project Title: Enforcing Mandatory Fields Using UI Policies and Migrating Changes with Update Sets</w:t>
      </w:r>
    </w:p>
    <w:p w:rsidR="00000000" w:rsidDel="00000000" w:rsidP="00000000" w:rsidRDefault="00000000" w:rsidRPr="00000000" w14:paraId="00000005">
      <w:pPr>
        <w:pStyle w:val="Heading2"/>
        <w:rPr/>
      </w:pPr>
      <w:r w:rsidDel="00000000" w:rsidR="00000000" w:rsidRPr="00000000">
        <w:rPr>
          <w:rtl w:val="0"/>
        </w:rPr>
        <w:t xml:space="preserve">Technical Architecture</w:t>
      </w:r>
    </w:p>
    <w:p w:rsidR="00000000" w:rsidDel="00000000" w:rsidP="00000000" w:rsidRDefault="00000000" w:rsidRPr="00000000" w14:paraId="00000006">
      <w:pPr>
        <w:rPr/>
      </w:pPr>
      <w:r w:rsidDel="00000000" w:rsidR="00000000" w:rsidRPr="00000000">
        <w:rPr>
          <w:rtl w:val="0"/>
        </w:rPr>
        <w:t xml:space="preserve">This project is developed on the ServiceNow platform where UI Policies are used to enforce mandatory fields dynamically. Update Sets are used to migrate configurations and changes across different environments such as development, testing, and production. The system ensures data integrity and seamless deployment of configurations.</w:t>
      </w:r>
    </w:p>
    <w:p w:rsidR="00000000" w:rsidDel="00000000" w:rsidP="00000000" w:rsidRDefault="00000000" w:rsidRPr="00000000" w14:paraId="00000007">
      <w:pPr>
        <w:pStyle w:val="Heading2"/>
        <w:rPr/>
      </w:pPr>
      <w:r w:rsidDel="00000000" w:rsidR="00000000" w:rsidRPr="00000000">
        <w:rPr>
          <w:rtl w:val="0"/>
        </w:rPr>
        <w:t xml:space="preserve">Table-1: Components &amp; Technologies</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S.No</w:t>
            </w:r>
          </w:p>
        </w:tc>
        <w:tc>
          <w:tcPr/>
          <w:p w:rsidR="00000000" w:rsidDel="00000000" w:rsidP="00000000" w:rsidRDefault="00000000" w:rsidRPr="00000000" w14:paraId="00000009">
            <w:pPr>
              <w:rPr/>
            </w:pPr>
            <w:r w:rsidDel="00000000" w:rsidR="00000000" w:rsidRPr="00000000">
              <w:rPr>
                <w:rtl w:val="0"/>
              </w:rPr>
              <w:t xml:space="preserve">Component</w:t>
            </w:r>
          </w:p>
        </w:tc>
        <w:tc>
          <w:tcPr/>
          <w:p w:rsidR="00000000" w:rsidDel="00000000" w:rsidP="00000000" w:rsidRDefault="00000000" w:rsidRPr="00000000" w14:paraId="0000000A">
            <w:pPr>
              <w:rPr/>
            </w:pPr>
            <w:r w:rsidDel="00000000" w:rsidR="00000000" w:rsidRPr="00000000">
              <w:rPr>
                <w:rtl w:val="0"/>
              </w:rPr>
              <w:t xml:space="preserve">Description</w:t>
            </w:r>
          </w:p>
        </w:tc>
        <w:tc>
          <w:tcPr/>
          <w:p w:rsidR="00000000" w:rsidDel="00000000" w:rsidP="00000000" w:rsidRDefault="00000000" w:rsidRPr="00000000" w14:paraId="0000000B">
            <w:pPr>
              <w:rPr/>
            </w:pPr>
            <w:r w:rsidDel="00000000" w:rsidR="00000000" w:rsidRPr="00000000">
              <w:rPr>
                <w:rtl w:val="0"/>
              </w:rPr>
              <w:t xml:space="preserve">Technology</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w:t>
            </w:r>
          </w:p>
        </w:tc>
        <w:tc>
          <w:tcPr/>
          <w:p w:rsidR="00000000" w:rsidDel="00000000" w:rsidP="00000000" w:rsidRDefault="00000000" w:rsidRPr="00000000" w14:paraId="0000000D">
            <w:pPr>
              <w:rPr/>
            </w:pPr>
            <w:r w:rsidDel="00000000" w:rsidR="00000000" w:rsidRPr="00000000">
              <w:rPr>
                <w:rtl w:val="0"/>
              </w:rPr>
              <w:t xml:space="preserve">User Interface</w:t>
            </w:r>
          </w:p>
        </w:tc>
        <w:tc>
          <w:tcPr/>
          <w:p w:rsidR="00000000" w:rsidDel="00000000" w:rsidP="00000000" w:rsidRDefault="00000000" w:rsidRPr="00000000" w14:paraId="0000000E">
            <w:pPr>
              <w:rPr/>
            </w:pPr>
            <w:r w:rsidDel="00000000" w:rsidR="00000000" w:rsidRPr="00000000">
              <w:rPr>
                <w:rtl w:val="0"/>
              </w:rPr>
              <w:t xml:space="preserve">User interacts via ServiceNow forms and dashboards</w:t>
            </w:r>
          </w:p>
        </w:tc>
        <w:tc>
          <w:tcPr/>
          <w:p w:rsidR="00000000" w:rsidDel="00000000" w:rsidP="00000000" w:rsidRDefault="00000000" w:rsidRPr="00000000" w14:paraId="0000000F">
            <w:pPr>
              <w:rPr/>
            </w:pPr>
            <w:r w:rsidDel="00000000" w:rsidR="00000000" w:rsidRPr="00000000">
              <w:rPr>
                <w:rtl w:val="0"/>
              </w:rPr>
              <w:t xml:space="preserve">ServiceNow UI, HTML, CSS, JavaScript</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2</w:t>
            </w:r>
          </w:p>
        </w:tc>
        <w:tc>
          <w:tcPr/>
          <w:p w:rsidR="00000000" w:rsidDel="00000000" w:rsidP="00000000" w:rsidRDefault="00000000" w:rsidRPr="00000000" w14:paraId="00000011">
            <w:pPr>
              <w:rPr/>
            </w:pPr>
            <w:r w:rsidDel="00000000" w:rsidR="00000000" w:rsidRPr="00000000">
              <w:rPr>
                <w:rtl w:val="0"/>
              </w:rPr>
              <w:t xml:space="preserve">Application Logic-1</w:t>
            </w:r>
          </w:p>
        </w:tc>
        <w:tc>
          <w:tcPr/>
          <w:p w:rsidR="00000000" w:rsidDel="00000000" w:rsidP="00000000" w:rsidRDefault="00000000" w:rsidRPr="00000000" w14:paraId="00000012">
            <w:pPr>
              <w:rPr/>
            </w:pPr>
            <w:r w:rsidDel="00000000" w:rsidR="00000000" w:rsidRPr="00000000">
              <w:rPr>
                <w:rtl w:val="0"/>
              </w:rPr>
              <w:t xml:space="preserve">UI Policies to enforce mandatory fields dynamically</w:t>
            </w:r>
          </w:p>
        </w:tc>
        <w:tc>
          <w:tcPr/>
          <w:p w:rsidR="00000000" w:rsidDel="00000000" w:rsidP="00000000" w:rsidRDefault="00000000" w:rsidRPr="00000000" w14:paraId="00000013">
            <w:pPr>
              <w:rPr/>
            </w:pPr>
            <w:r w:rsidDel="00000000" w:rsidR="00000000" w:rsidRPr="00000000">
              <w:rPr>
                <w:rtl w:val="0"/>
              </w:rPr>
              <w:t xml:space="preserve">ServiceNow UI Policies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3</w:t>
            </w:r>
          </w:p>
        </w:tc>
        <w:tc>
          <w:tcPr/>
          <w:p w:rsidR="00000000" w:rsidDel="00000000" w:rsidP="00000000" w:rsidRDefault="00000000" w:rsidRPr="00000000" w14:paraId="00000015">
            <w:pPr>
              <w:rPr/>
            </w:pPr>
            <w:r w:rsidDel="00000000" w:rsidR="00000000" w:rsidRPr="00000000">
              <w:rPr>
                <w:rtl w:val="0"/>
              </w:rPr>
              <w:t xml:space="preserve">Application Logic-2</w:t>
            </w:r>
          </w:p>
        </w:tc>
        <w:tc>
          <w:tcPr/>
          <w:p w:rsidR="00000000" w:rsidDel="00000000" w:rsidP="00000000" w:rsidRDefault="00000000" w:rsidRPr="00000000" w14:paraId="00000016">
            <w:pPr>
              <w:rPr/>
            </w:pPr>
            <w:r w:rsidDel="00000000" w:rsidR="00000000" w:rsidRPr="00000000">
              <w:rPr>
                <w:rtl w:val="0"/>
              </w:rPr>
              <w:t xml:space="preserve">Client Scripts for validation and dynamic behavior</w:t>
            </w:r>
          </w:p>
        </w:tc>
        <w:tc>
          <w:tcPr/>
          <w:p w:rsidR="00000000" w:rsidDel="00000000" w:rsidP="00000000" w:rsidRDefault="00000000" w:rsidRPr="00000000" w14:paraId="00000017">
            <w:pPr>
              <w:rPr/>
            </w:pPr>
            <w:r w:rsidDel="00000000" w:rsidR="00000000" w:rsidRPr="00000000">
              <w:rPr>
                <w:rtl w:val="0"/>
              </w:rPr>
              <w:t xml:space="preserve">JavaScript (ServiceNow)</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4</w:t>
            </w:r>
          </w:p>
        </w:tc>
        <w:tc>
          <w:tcPr/>
          <w:p w:rsidR="00000000" w:rsidDel="00000000" w:rsidP="00000000" w:rsidRDefault="00000000" w:rsidRPr="00000000" w14:paraId="00000019">
            <w:pPr>
              <w:rPr/>
            </w:pPr>
            <w:r w:rsidDel="00000000" w:rsidR="00000000" w:rsidRPr="00000000">
              <w:rPr>
                <w:rtl w:val="0"/>
              </w:rPr>
              <w:t xml:space="preserve">Application Logic-3</w:t>
            </w:r>
          </w:p>
        </w:tc>
        <w:tc>
          <w:tcPr/>
          <w:p w:rsidR="00000000" w:rsidDel="00000000" w:rsidP="00000000" w:rsidRDefault="00000000" w:rsidRPr="00000000" w14:paraId="0000001A">
            <w:pPr>
              <w:rPr/>
            </w:pPr>
            <w:r w:rsidDel="00000000" w:rsidR="00000000" w:rsidRPr="00000000">
              <w:rPr>
                <w:rtl w:val="0"/>
              </w:rPr>
              <w:t xml:space="preserve">Business Rules for backend validation</w:t>
            </w:r>
          </w:p>
        </w:tc>
        <w:tc>
          <w:tcPr/>
          <w:p w:rsidR="00000000" w:rsidDel="00000000" w:rsidP="00000000" w:rsidRDefault="00000000" w:rsidRPr="00000000" w14:paraId="0000001B">
            <w:pPr>
              <w:rPr/>
            </w:pPr>
            <w:r w:rsidDel="00000000" w:rsidR="00000000" w:rsidRPr="00000000">
              <w:rPr>
                <w:rtl w:val="0"/>
              </w:rPr>
              <w:t xml:space="preserve">ServiceNow Business Rules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5</w:t>
            </w:r>
          </w:p>
        </w:tc>
        <w:tc>
          <w:tcPr/>
          <w:p w:rsidR="00000000" w:rsidDel="00000000" w:rsidP="00000000" w:rsidRDefault="00000000" w:rsidRPr="00000000" w14:paraId="0000001D">
            <w:pPr>
              <w:rPr/>
            </w:pPr>
            <w:r w:rsidDel="00000000" w:rsidR="00000000" w:rsidRPr="00000000">
              <w:rPr>
                <w:rtl w:val="0"/>
              </w:rPr>
              <w:t xml:space="preserve">Database</w:t>
            </w:r>
          </w:p>
        </w:tc>
        <w:tc>
          <w:tcPr/>
          <w:p w:rsidR="00000000" w:rsidDel="00000000" w:rsidP="00000000" w:rsidRDefault="00000000" w:rsidRPr="00000000" w14:paraId="0000001E">
            <w:pPr>
              <w:rPr/>
            </w:pPr>
            <w:r w:rsidDel="00000000" w:rsidR="00000000" w:rsidRPr="00000000">
              <w:rPr>
                <w:rtl w:val="0"/>
              </w:rPr>
              <w:t xml:space="preserve">Stores records and configurations</w:t>
            </w:r>
          </w:p>
        </w:tc>
        <w:tc>
          <w:tcPr/>
          <w:p w:rsidR="00000000" w:rsidDel="00000000" w:rsidP="00000000" w:rsidRDefault="00000000" w:rsidRPr="00000000" w14:paraId="0000001F">
            <w:pPr>
              <w:rPr/>
            </w:pPr>
            <w:r w:rsidDel="00000000" w:rsidR="00000000" w:rsidRPr="00000000">
              <w:rPr>
                <w:rtl w:val="0"/>
              </w:rPr>
              <w:t xml:space="preserve">ServiceNow Database (MySQL-based)</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6</w:t>
            </w:r>
          </w:p>
        </w:tc>
        <w:tc>
          <w:tcPr/>
          <w:p w:rsidR="00000000" w:rsidDel="00000000" w:rsidP="00000000" w:rsidRDefault="00000000" w:rsidRPr="00000000" w14:paraId="00000021">
            <w:pPr>
              <w:rPr/>
            </w:pPr>
            <w:r w:rsidDel="00000000" w:rsidR="00000000" w:rsidRPr="00000000">
              <w:rPr>
                <w:rtl w:val="0"/>
              </w:rPr>
              <w:t xml:space="preserve">Cloud Database</w:t>
            </w:r>
          </w:p>
        </w:tc>
        <w:tc>
          <w:tcPr/>
          <w:p w:rsidR="00000000" w:rsidDel="00000000" w:rsidP="00000000" w:rsidRDefault="00000000" w:rsidRPr="00000000" w14:paraId="00000022">
            <w:pPr>
              <w:rPr/>
            </w:pPr>
            <w:r w:rsidDel="00000000" w:rsidR="00000000" w:rsidRPr="00000000">
              <w:rPr>
                <w:rtl w:val="0"/>
              </w:rPr>
              <w:t xml:space="preserve">Managed database within ServiceNow cloud</w:t>
            </w:r>
          </w:p>
        </w:tc>
        <w:tc>
          <w:tcPr/>
          <w:p w:rsidR="00000000" w:rsidDel="00000000" w:rsidP="00000000" w:rsidRDefault="00000000" w:rsidRPr="00000000" w14:paraId="00000023">
            <w:pPr>
              <w:rPr/>
            </w:pPr>
            <w:r w:rsidDel="00000000" w:rsidR="00000000" w:rsidRPr="00000000">
              <w:rPr>
                <w:rtl w:val="0"/>
              </w:rPr>
              <w:t xml:space="preserve">ServiceNow Cloud</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7</w:t>
            </w:r>
          </w:p>
        </w:tc>
        <w:tc>
          <w:tcPr/>
          <w:p w:rsidR="00000000" w:rsidDel="00000000" w:rsidP="00000000" w:rsidRDefault="00000000" w:rsidRPr="00000000" w14:paraId="00000025">
            <w:pPr>
              <w:rPr/>
            </w:pPr>
            <w:r w:rsidDel="00000000" w:rsidR="00000000" w:rsidRPr="00000000">
              <w:rPr>
                <w:rtl w:val="0"/>
              </w:rPr>
              <w:t xml:space="preserve">File Storage</w:t>
            </w:r>
          </w:p>
        </w:tc>
        <w:tc>
          <w:tcPr/>
          <w:p w:rsidR="00000000" w:rsidDel="00000000" w:rsidP="00000000" w:rsidRDefault="00000000" w:rsidRPr="00000000" w14:paraId="00000026">
            <w:pPr>
              <w:rPr/>
            </w:pPr>
            <w:r w:rsidDel="00000000" w:rsidR="00000000" w:rsidRPr="00000000">
              <w:rPr>
                <w:rtl w:val="0"/>
              </w:rPr>
              <w:t xml:space="preserve">Stores attachments and update set data</w:t>
            </w:r>
          </w:p>
        </w:tc>
        <w:tc>
          <w:tcPr/>
          <w:p w:rsidR="00000000" w:rsidDel="00000000" w:rsidP="00000000" w:rsidRDefault="00000000" w:rsidRPr="00000000" w14:paraId="00000027">
            <w:pPr>
              <w:rPr/>
            </w:pPr>
            <w:r w:rsidDel="00000000" w:rsidR="00000000" w:rsidRPr="00000000">
              <w:rPr>
                <w:rtl w:val="0"/>
              </w:rPr>
              <w:t xml:space="preserve">ServiceNow Storage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8</w:t>
            </w:r>
          </w:p>
        </w:tc>
        <w:tc>
          <w:tcPr/>
          <w:p w:rsidR="00000000" w:rsidDel="00000000" w:rsidP="00000000" w:rsidRDefault="00000000" w:rsidRPr="00000000" w14:paraId="00000029">
            <w:pPr>
              <w:rPr/>
            </w:pPr>
            <w:r w:rsidDel="00000000" w:rsidR="00000000" w:rsidRPr="00000000">
              <w:rPr>
                <w:rtl w:val="0"/>
              </w:rPr>
              <w:t xml:space="preserve">External API-1</w:t>
            </w:r>
          </w:p>
        </w:tc>
        <w:tc>
          <w:tcPr/>
          <w:p w:rsidR="00000000" w:rsidDel="00000000" w:rsidP="00000000" w:rsidRDefault="00000000" w:rsidRPr="00000000" w14:paraId="0000002A">
            <w:pPr>
              <w:rPr/>
            </w:pPr>
            <w:r w:rsidDel="00000000" w:rsidR="00000000" w:rsidRPr="00000000">
              <w:rPr>
                <w:rtl w:val="0"/>
              </w:rPr>
              <w:t xml:space="preserve">Integration if required</w:t>
            </w:r>
          </w:p>
        </w:tc>
        <w:tc>
          <w:tcPr/>
          <w:p w:rsidR="00000000" w:rsidDel="00000000" w:rsidP="00000000" w:rsidRDefault="00000000" w:rsidRPr="00000000" w14:paraId="0000002B">
            <w:pPr>
              <w:rPr/>
            </w:pPr>
            <w:r w:rsidDel="00000000" w:rsidR="00000000" w:rsidRPr="00000000">
              <w:rPr>
                <w:rtl w:val="0"/>
              </w:rPr>
              <w:t xml:space="preserve">REST API</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9</w:t>
            </w:r>
          </w:p>
        </w:tc>
        <w:tc>
          <w:tcPr/>
          <w:p w:rsidR="00000000" w:rsidDel="00000000" w:rsidP="00000000" w:rsidRDefault="00000000" w:rsidRPr="00000000" w14:paraId="0000002D">
            <w:pPr>
              <w:rPr/>
            </w:pPr>
            <w:r w:rsidDel="00000000" w:rsidR="00000000" w:rsidRPr="00000000">
              <w:rPr>
                <w:rtl w:val="0"/>
              </w:rPr>
              <w:t xml:space="preserve">External API-2</w:t>
            </w:r>
          </w:p>
        </w:tc>
        <w:tc>
          <w:tcPr/>
          <w:p w:rsidR="00000000" w:rsidDel="00000000" w:rsidP="00000000" w:rsidRDefault="00000000" w:rsidRPr="00000000" w14:paraId="0000002E">
            <w:pPr>
              <w:rPr/>
            </w:pPr>
            <w:r w:rsidDel="00000000" w:rsidR="00000000" w:rsidRPr="00000000">
              <w:rPr>
                <w:rtl w:val="0"/>
              </w:rPr>
              <w:t xml:space="preserve">Optional integrations</w:t>
            </w:r>
          </w:p>
        </w:tc>
        <w:tc>
          <w:tcPr/>
          <w:p w:rsidR="00000000" w:rsidDel="00000000" w:rsidP="00000000" w:rsidRDefault="00000000" w:rsidRPr="00000000" w14:paraId="0000002F">
            <w:pPr>
              <w:rPr/>
            </w:pPr>
            <w:r w:rsidDel="00000000" w:rsidR="00000000" w:rsidRPr="00000000">
              <w:rPr>
                <w:rtl w:val="0"/>
              </w:rPr>
              <w:t xml:space="preserve">SOAP/REST</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10</w:t>
            </w:r>
          </w:p>
        </w:tc>
        <w:tc>
          <w:tcPr/>
          <w:p w:rsidR="00000000" w:rsidDel="00000000" w:rsidP="00000000" w:rsidRDefault="00000000" w:rsidRPr="00000000" w14:paraId="00000031">
            <w:pPr>
              <w:rPr/>
            </w:pPr>
            <w:r w:rsidDel="00000000" w:rsidR="00000000" w:rsidRPr="00000000">
              <w:rPr>
                <w:rtl w:val="0"/>
              </w:rPr>
              <w:t xml:space="preserve">Infrastructure</w:t>
            </w:r>
          </w:p>
        </w:tc>
        <w:tc>
          <w:tcPr/>
          <w:p w:rsidR="00000000" w:rsidDel="00000000" w:rsidP="00000000" w:rsidRDefault="00000000" w:rsidRPr="00000000" w14:paraId="00000032">
            <w:pPr>
              <w:rPr/>
            </w:pPr>
            <w:r w:rsidDel="00000000" w:rsidR="00000000" w:rsidRPr="00000000">
              <w:rPr>
                <w:rtl w:val="0"/>
              </w:rPr>
              <w:t xml:space="preserve">Cloud-based deployment</w:t>
            </w:r>
          </w:p>
        </w:tc>
        <w:tc>
          <w:tcPr/>
          <w:p w:rsidR="00000000" w:rsidDel="00000000" w:rsidP="00000000" w:rsidRDefault="00000000" w:rsidRPr="00000000" w14:paraId="00000033">
            <w:pPr>
              <w:rPr/>
            </w:pPr>
            <w:r w:rsidDel="00000000" w:rsidR="00000000" w:rsidRPr="00000000">
              <w:rPr>
                <w:rtl w:val="0"/>
              </w:rPr>
              <w:t xml:space="preserve">ServiceNow Cloud Platform</w:t>
            </w:r>
          </w:p>
        </w:tc>
      </w:tr>
    </w:tbl>
    <w:p w:rsidR="00000000" w:rsidDel="00000000" w:rsidP="00000000" w:rsidRDefault="00000000" w:rsidRPr="00000000" w14:paraId="00000034">
      <w:pPr>
        <w:pStyle w:val="Heading2"/>
        <w:rPr/>
      </w:pPr>
      <w:r w:rsidDel="00000000" w:rsidR="00000000" w:rsidRPr="00000000">
        <w:rPr>
          <w:rtl w:val="0"/>
        </w:rPr>
        <w:t xml:space="preserve">Table-2: Application Characteristics</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S.No</w:t>
            </w:r>
          </w:p>
        </w:tc>
        <w:tc>
          <w:tcPr/>
          <w:p w:rsidR="00000000" w:rsidDel="00000000" w:rsidP="00000000" w:rsidRDefault="00000000" w:rsidRPr="00000000" w14:paraId="00000036">
            <w:pPr>
              <w:rPr/>
            </w:pPr>
            <w:r w:rsidDel="00000000" w:rsidR="00000000" w:rsidRPr="00000000">
              <w:rPr>
                <w:rtl w:val="0"/>
              </w:rPr>
              <w:t xml:space="preserve">Characteristics</w:t>
            </w:r>
          </w:p>
        </w:tc>
        <w:tc>
          <w:tcPr/>
          <w:p w:rsidR="00000000" w:rsidDel="00000000" w:rsidP="00000000" w:rsidRDefault="00000000" w:rsidRPr="00000000" w14:paraId="00000037">
            <w:pPr>
              <w:rPr/>
            </w:pPr>
            <w:r w:rsidDel="00000000" w:rsidR="00000000" w:rsidRPr="00000000">
              <w:rPr>
                <w:rtl w:val="0"/>
              </w:rPr>
              <w:t xml:space="preserve">Description</w:t>
            </w:r>
          </w:p>
        </w:tc>
        <w:tc>
          <w:tcPr/>
          <w:p w:rsidR="00000000" w:rsidDel="00000000" w:rsidP="00000000" w:rsidRDefault="00000000" w:rsidRPr="00000000" w14:paraId="00000038">
            <w:pPr>
              <w:rPr/>
            </w:pPr>
            <w:r w:rsidDel="00000000" w:rsidR="00000000" w:rsidRPr="00000000">
              <w:rPr>
                <w:rtl w:val="0"/>
              </w:rPr>
              <w:t xml:space="preserve">Technology</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w:t>
            </w:r>
          </w:p>
        </w:tc>
        <w:tc>
          <w:tcPr/>
          <w:p w:rsidR="00000000" w:rsidDel="00000000" w:rsidP="00000000" w:rsidRDefault="00000000" w:rsidRPr="00000000" w14:paraId="0000003A">
            <w:pPr>
              <w:rPr/>
            </w:pPr>
            <w:r w:rsidDel="00000000" w:rsidR="00000000" w:rsidRPr="00000000">
              <w:rPr>
                <w:rtl w:val="0"/>
              </w:rPr>
              <w:t xml:space="preserve">Open-Source Frameworks</w:t>
            </w:r>
          </w:p>
        </w:tc>
        <w:tc>
          <w:tcPr/>
          <w:p w:rsidR="00000000" w:rsidDel="00000000" w:rsidP="00000000" w:rsidRDefault="00000000" w:rsidRPr="00000000" w14:paraId="0000003B">
            <w:pPr>
              <w:rPr/>
            </w:pPr>
            <w:r w:rsidDel="00000000" w:rsidR="00000000" w:rsidRPr="00000000">
              <w:rPr>
                <w:rtl w:val="0"/>
              </w:rPr>
              <w:t xml:space="preserve">Uses built-in ServiceNow frameworks</w:t>
            </w:r>
          </w:p>
        </w:tc>
        <w:tc>
          <w:tcPr/>
          <w:p w:rsidR="00000000" w:rsidDel="00000000" w:rsidP="00000000" w:rsidRDefault="00000000" w:rsidRPr="00000000" w14:paraId="0000003C">
            <w:pPr>
              <w:rPr/>
            </w:pPr>
            <w:r w:rsidDel="00000000" w:rsidR="00000000" w:rsidRPr="00000000">
              <w:rPr>
                <w:rtl w:val="0"/>
              </w:rPr>
              <w:t xml:space="preserve">ServiceNow Platform</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2</w:t>
            </w:r>
          </w:p>
        </w:tc>
        <w:tc>
          <w:tcPr/>
          <w:p w:rsidR="00000000" w:rsidDel="00000000" w:rsidP="00000000" w:rsidRDefault="00000000" w:rsidRPr="00000000" w14:paraId="0000003E">
            <w:pPr>
              <w:rPr/>
            </w:pPr>
            <w:r w:rsidDel="00000000" w:rsidR="00000000" w:rsidRPr="00000000">
              <w:rPr>
                <w:rtl w:val="0"/>
              </w:rPr>
              <w:t xml:space="preserve">Security Implementations</w:t>
            </w:r>
          </w:p>
        </w:tc>
        <w:tc>
          <w:tcPr/>
          <w:p w:rsidR="00000000" w:rsidDel="00000000" w:rsidP="00000000" w:rsidRDefault="00000000" w:rsidRPr="00000000" w14:paraId="0000003F">
            <w:pPr>
              <w:rPr/>
            </w:pPr>
            <w:r w:rsidDel="00000000" w:rsidR="00000000" w:rsidRPr="00000000">
              <w:rPr>
                <w:rtl w:val="0"/>
              </w:rPr>
              <w:t xml:space="preserve">Role-based access control and data security</w:t>
            </w:r>
          </w:p>
        </w:tc>
        <w:tc>
          <w:tcPr/>
          <w:p w:rsidR="00000000" w:rsidDel="00000000" w:rsidP="00000000" w:rsidRDefault="00000000" w:rsidRPr="00000000" w14:paraId="00000040">
            <w:pPr>
              <w:rPr/>
            </w:pPr>
            <w:r w:rsidDel="00000000" w:rsidR="00000000" w:rsidRPr="00000000">
              <w:rPr>
                <w:rtl w:val="0"/>
              </w:rPr>
              <w:t xml:space="preserve">IAM, ACLs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3</w:t>
            </w:r>
          </w:p>
        </w:tc>
        <w:tc>
          <w:tcPr/>
          <w:p w:rsidR="00000000" w:rsidDel="00000000" w:rsidP="00000000" w:rsidRDefault="00000000" w:rsidRPr="00000000" w14:paraId="00000042">
            <w:pPr>
              <w:rPr/>
            </w:pPr>
            <w:r w:rsidDel="00000000" w:rsidR="00000000" w:rsidRPr="00000000">
              <w:rPr>
                <w:rtl w:val="0"/>
              </w:rPr>
              <w:t xml:space="preserve">Scalable Architecture</w:t>
            </w:r>
          </w:p>
        </w:tc>
        <w:tc>
          <w:tcPr/>
          <w:p w:rsidR="00000000" w:rsidDel="00000000" w:rsidP="00000000" w:rsidRDefault="00000000" w:rsidRPr="00000000" w14:paraId="00000043">
            <w:pPr>
              <w:rPr/>
            </w:pPr>
            <w:r w:rsidDel="00000000" w:rsidR="00000000" w:rsidRPr="00000000">
              <w:rPr>
                <w:rtl w:val="0"/>
              </w:rPr>
              <w:t xml:space="preserve">Cloud-based scalable architecture</w:t>
            </w:r>
          </w:p>
        </w:tc>
        <w:tc>
          <w:tcPr/>
          <w:p w:rsidR="00000000" w:rsidDel="00000000" w:rsidP="00000000" w:rsidRDefault="00000000" w:rsidRPr="00000000" w14:paraId="00000044">
            <w:pPr>
              <w:rPr/>
            </w:pPr>
            <w:r w:rsidDel="00000000" w:rsidR="00000000" w:rsidRPr="00000000">
              <w:rPr>
                <w:rtl w:val="0"/>
              </w:rPr>
              <w:t xml:space="preserve">ServiceNow Cloud</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4</w:t>
            </w:r>
          </w:p>
        </w:tc>
        <w:tc>
          <w:tcPr/>
          <w:p w:rsidR="00000000" w:rsidDel="00000000" w:rsidP="00000000" w:rsidRDefault="00000000" w:rsidRPr="00000000" w14:paraId="00000046">
            <w:pPr>
              <w:rPr/>
            </w:pPr>
            <w:r w:rsidDel="00000000" w:rsidR="00000000" w:rsidRPr="00000000">
              <w:rPr>
                <w:rtl w:val="0"/>
              </w:rPr>
              <w:t xml:space="preserve">Availability</w:t>
            </w:r>
          </w:p>
        </w:tc>
        <w:tc>
          <w:tcPr/>
          <w:p w:rsidR="00000000" w:rsidDel="00000000" w:rsidP="00000000" w:rsidRDefault="00000000" w:rsidRPr="00000000" w14:paraId="00000047">
            <w:pPr>
              <w:rPr/>
            </w:pPr>
            <w:r w:rsidDel="00000000" w:rsidR="00000000" w:rsidRPr="00000000">
              <w:rPr>
                <w:rtl w:val="0"/>
              </w:rPr>
              <w:t xml:space="preserve">Highly available cloud platform</w:t>
            </w:r>
          </w:p>
        </w:tc>
        <w:tc>
          <w:tcPr/>
          <w:p w:rsidR="00000000" w:rsidDel="00000000" w:rsidP="00000000" w:rsidRDefault="00000000" w:rsidRPr="00000000" w14:paraId="00000048">
            <w:pPr>
              <w:rPr/>
            </w:pPr>
            <w:r w:rsidDel="00000000" w:rsidR="00000000" w:rsidRPr="00000000">
              <w:rPr>
                <w:rtl w:val="0"/>
              </w:rPr>
              <w:t xml:space="preserve">ServiceNow Infrastructure</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5</w:t>
            </w:r>
          </w:p>
        </w:tc>
        <w:tc>
          <w:tcPr/>
          <w:p w:rsidR="00000000" w:rsidDel="00000000" w:rsidP="00000000" w:rsidRDefault="00000000" w:rsidRPr="00000000" w14:paraId="0000004A">
            <w:pPr>
              <w:rPr/>
            </w:pPr>
            <w:r w:rsidDel="00000000" w:rsidR="00000000" w:rsidRPr="00000000">
              <w:rPr>
                <w:rtl w:val="0"/>
              </w:rPr>
              <w:t xml:space="preserve">Performance</w:t>
            </w:r>
          </w:p>
        </w:tc>
        <w:tc>
          <w:tcPr/>
          <w:p w:rsidR="00000000" w:rsidDel="00000000" w:rsidP="00000000" w:rsidRDefault="00000000" w:rsidRPr="00000000" w14:paraId="0000004B">
            <w:pPr>
              <w:rPr/>
            </w:pPr>
            <w:r w:rsidDel="00000000" w:rsidR="00000000" w:rsidRPr="00000000">
              <w:rPr>
                <w:rtl w:val="0"/>
              </w:rPr>
              <w:t xml:space="preserve">Optimized UI policies and scripts</w:t>
            </w:r>
          </w:p>
        </w:tc>
        <w:tc>
          <w:tcPr/>
          <w:p w:rsidR="00000000" w:rsidDel="00000000" w:rsidP="00000000" w:rsidRDefault="00000000" w:rsidRPr="00000000" w14:paraId="0000004C">
            <w:pPr>
              <w:rPr/>
            </w:pPr>
            <w:r w:rsidDel="00000000" w:rsidR="00000000" w:rsidRPr="00000000">
              <w:rPr>
                <w:rtl w:val="0"/>
              </w:rPr>
              <w:t xml:space="preserve">ServiceNow Optimization Tools</w:t>
            </w:r>
          </w:p>
        </w:tc>
      </w:tr>
    </w:tbl>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0KEjXwK7UEwMR5skPrTebBcOQ==">CgMxLjA4AHIhMVktd3dCNWtpdFJUa3lOUXFDQmZ1UzhCTkNoWFJMSTRD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