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A75BC" w14:textId="77777777" w:rsidR="00763B56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9A383D7" w14:textId="77777777" w:rsidR="00763B56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105A114" w14:textId="77777777" w:rsidR="00763B56" w:rsidRDefault="00763B56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8261B" w14:paraId="146FB30A" w14:textId="77777777">
        <w:tc>
          <w:tcPr>
            <w:tcW w:w="4508" w:type="dxa"/>
          </w:tcPr>
          <w:p w14:paraId="60014B2A" w14:textId="77777777" w:rsidR="0018261B" w:rsidRDefault="0018261B" w:rsidP="0018261B">
            <w:r>
              <w:t>Date</w:t>
            </w:r>
          </w:p>
        </w:tc>
        <w:tc>
          <w:tcPr>
            <w:tcW w:w="4843" w:type="dxa"/>
          </w:tcPr>
          <w:p w14:paraId="2CAD6E5D" w14:textId="3F1ACFC7" w:rsidR="0018261B" w:rsidRDefault="0018261B" w:rsidP="0018261B">
            <w:r>
              <w:rPr>
                <w:rFonts w:ascii="Arial" w:eastAsia="Arial" w:hAnsi="Arial" w:cs="Arial"/>
              </w:rPr>
              <w:t>8 October 2026</w:t>
            </w:r>
          </w:p>
        </w:tc>
      </w:tr>
      <w:tr w:rsidR="0018261B" w14:paraId="50DC57A9" w14:textId="77777777">
        <w:tc>
          <w:tcPr>
            <w:tcW w:w="4508" w:type="dxa"/>
          </w:tcPr>
          <w:p w14:paraId="1C344487" w14:textId="77777777" w:rsidR="0018261B" w:rsidRDefault="0018261B" w:rsidP="0018261B">
            <w:r>
              <w:t>Team ID</w:t>
            </w:r>
          </w:p>
        </w:tc>
        <w:tc>
          <w:tcPr>
            <w:tcW w:w="4843" w:type="dxa"/>
          </w:tcPr>
          <w:p w14:paraId="1C35A3DF" w14:textId="02A1E521" w:rsidR="0018261B" w:rsidRDefault="0018261B" w:rsidP="0018261B">
            <w:r>
              <w:rPr>
                <w:rFonts w:ascii="Arial" w:eastAsia="Arial" w:hAnsi="Arial" w:cs="Arial"/>
              </w:rPr>
              <w:t>SWTID-2026-3520</w:t>
            </w:r>
          </w:p>
        </w:tc>
      </w:tr>
      <w:tr w:rsidR="00763B56" w14:paraId="3EF0A4EC" w14:textId="77777777">
        <w:tc>
          <w:tcPr>
            <w:tcW w:w="4508" w:type="dxa"/>
          </w:tcPr>
          <w:p w14:paraId="301BCA55" w14:textId="77777777" w:rsidR="00763B56" w:rsidRDefault="00000000">
            <w:r>
              <w:t>Project Name</w:t>
            </w:r>
          </w:p>
        </w:tc>
        <w:tc>
          <w:tcPr>
            <w:tcW w:w="4843" w:type="dxa"/>
          </w:tcPr>
          <w:p w14:paraId="352DF3D9" w14:textId="77777777" w:rsidR="00763B56" w:rsidRDefault="00000000">
            <w:r>
              <w:t>Implement Client Script &amp; UI Policy (Incident)</w:t>
            </w:r>
          </w:p>
        </w:tc>
      </w:tr>
      <w:tr w:rsidR="00763B56" w14:paraId="0E17B5EF" w14:textId="77777777">
        <w:tc>
          <w:tcPr>
            <w:tcW w:w="4508" w:type="dxa"/>
          </w:tcPr>
          <w:p w14:paraId="30F3CA73" w14:textId="77777777" w:rsidR="00763B56" w:rsidRDefault="00000000">
            <w:r>
              <w:t>Maximum Marks</w:t>
            </w:r>
          </w:p>
        </w:tc>
        <w:tc>
          <w:tcPr>
            <w:tcW w:w="4843" w:type="dxa"/>
          </w:tcPr>
          <w:p w14:paraId="13AA7A04" w14:textId="77777777" w:rsidR="00763B56" w:rsidRDefault="00000000">
            <w:r>
              <w:t>4 Marks</w:t>
            </w:r>
          </w:p>
        </w:tc>
      </w:tr>
    </w:tbl>
    <w:p w14:paraId="3EAB5A6E" w14:textId="77777777" w:rsidR="00763B56" w:rsidRDefault="00763B56">
      <w:pPr>
        <w:rPr>
          <w:b/>
        </w:rPr>
      </w:pPr>
    </w:p>
    <w:p w14:paraId="4EB9082D" w14:textId="77777777" w:rsidR="00763B56" w:rsidRDefault="00000000">
      <w:pPr>
        <w:rPr>
          <w:b/>
        </w:rPr>
      </w:pPr>
      <w:r>
        <w:rPr>
          <w:b/>
        </w:rPr>
        <w:t>Functional Requirements:</w:t>
      </w:r>
    </w:p>
    <w:p w14:paraId="2B7B7480" w14:textId="77777777" w:rsidR="00763B56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763B56" w14:paraId="64B80852" w14:textId="77777777">
        <w:trPr>
          <w:trHeight w:val="333"/>
        </w:trPr>
        <w:tc>
          <w:tcPr>
            <w:tcW w:w="926" w:type="dxa"/>
          </w:tcPr>
          <w:p w14:paraId="3A311749" w14:textId="77777777" w:rsidR="00763B56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08571B9F" w14:textId="77777777" w:rsidR="00763B56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10CB5CE9" w14:textId="77777777" w:rsidR="00763B56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763B56" w14:paraId="349F2E01" w14:textId="77777777">
        <w:trPr>
          <w:trHeight w:val="489"/>
        </w:trPr>
        <w:tc>
          <w:tcPr>
            <w:tcW w:w="926" w:type="dxa"/>
          </w:tcPr>
          <w:p w14:paraId="03241C0B" w14:textId="77777777" w:rsidR="00763B56" w:rsidRDefault="00000000">
            <w:r>
              <w:t>FR-1</w:t>
            </w:r>
          </w:p>
        </w:tc>
        <w:tc>
          <w:tcPr>
            <w:tcW w:w="3150" w:type="dxa"/>
          </w:tcPr>
          <w:p w14:paraId="1B5474D7" w14:textId="77777777" w:rsidR="00763B56" w:rsidRDefault="00000000">
            <w:r>
              <w:t>UI Policy on Incident Form</w:t>
            </w:r>
          </w:p>
        </w:tc>
        <w:tc>
          <w:tcPr>
            <w:tcW w:w="5248" w:type="dxa"/>
          </w:tcPr>
          <w:p w14:paraId="12132158" w14:textId="77777777" w:rsidR="00763B56" w:rsidRDefault="00000000">
            <w:r>
              <w:t>Make fields mandatory, visible or read-only based on conditions</w:t>
            </w:r>
          </w:p>
          <w:p w14:paraId="02F2F128" w14:textId="77777777" w:rsidR="00763B56" w:rsidRDefault="00000000">
            <w:r>
              <w:t>Apply the policy on form load and when a field value changes</w:t>
            </w:r>
          </w:p>
          <w:p w14:paraId="3D1A4A3F" w14:textId="77777777" w:rsidR="00763B56" w:rsidRDefault="00000000">
            <w:r>
              <w:t xml:space="preserve">Reverse the field </w:t>
            </w:r>
            <w:proofErr w:type="spellStart"/>
            <w:r>
              <w:t>behavior</w:t>
            </w:r>
            <w:proofErr w:type="spellEnd"/>
            <w:r>
              <w:t xml:space="preserve"> when the condition is no longer true</w:t>
            </w:r>
          </w:p>
        </w:tc>
      </w:tr>
      <w:tr w:rsidR="00763B56" w14:paraId="5BA9C3E5" w14:textId="77777777">
        <w:trPr>
          <w:trHeight w:val="489"/>
        </w:trPr>
        <w:tc>
          <w:tcPr>
            <w:tcW w:w="926" w:type="dxa"/>
          </w:tcPr>
          <w:p w14:paraId="59B4A20C" w14:textId="77777777" w:rsidR="00763B56" w:rsidRDefault="00000000">
            <w:r>
              <w:t>FR-2</w:t>
            </w:r>
          </w:p>
        </w:tc>
        <w:tc>
          <w:tcPr>
            <w:tcW w:w="3150" w:type="dxa"/>
          </w:tcPr>
          <w:p w14:paraId="01B97D5B" w14:textId="77777777" w:rsidR="00763B56" w:rsidRDefault="00000000">
            <w:r>
              <w:t>UI Policy Action – Urgency</w:t>
            </w:r>
          </w:p>
        </w:tc>
        <w:tc>
          <w:tcPr>
            <w:tcW w:w="5248" w:type="dxa"/>
          </w:tcPr>
          <w:p w14:paraId="440ABB1D" w14:textId="77777777" w:rsidR="00763B56" w:rsidRDefault="00000000">
            <w:r>
              <w:t xml:space="preserve">Set field </w:t>
            </w:r>
            <w:proofErr w:type="spellStart"/>
            <w:r>
              <w:t>behavior</w:t>
            </w:r>
            <w:proofErr w:type="spellEnd"/>
            <w:r>
              <w:t xml:space="preserve"> (mandatory / visible / read-only) when Urgency changes</w:t>
            </w:r>
          </w:p>
          <w:p w14:paraId="6AB92412" w14:textId="77777777" w:rsidR="00763B56" w:rsidRDefault="00000000">
            <w:r>
              <w:t>Require the related details when Urgency is High</w:t>
            </w:r>
          </w:p>
        </w:tc>
      </w:tr>
      <w:tr w:rsidR="00763B56" w14:paraId="7B728C88" w14:textId="77777777">
        <w:trPr>
          <w:trHeight w:val="470"/>
        </w:trPr>
        <w:tc>
          <w:tcPr>
            <w:tcW w:w="926" w:type="dxa"/>
          </w:tcPr>
          <w:p w14:paraId="1ACCFD9D" w14:textId="77777777" w:rsidR="00763B56" w:rsidRDefault="00000000">
            <w:r>
              <w:t>FR-3</w:t>
            </w:r>
          </w:p>
        </w:tc>
        <w:tc>
          <w:tcPr>
            <w:tcW w:w="3150" w:type="dxa"/>
          </w:tcPr>
          <w:p w14:paraId="452A2635" w14:textId="77777777" w:rsidR="00763B56" w:rsidRDefault="00000000">
            <w:proofErr w:type="spellStart"/>
            <w:r>
              <w:t>onChange</w:t>
            </w:r>
            <w:proofErr w:type="spellEnd"/>
            <w:r>
              <w:t xml:space="preserve"> Client Script</w:t>
            </w:r>
          </w:p>
        </w:tc>
        <w:tc>
          <w:tcPr>
            <w:tcW w:w="5248" w:type="dxa"/>
          </w:tcPr>
          <w:p w14:paraId="7D08A59A" w14:textId="77777777" w:rsidR="00763B56" w:rsidRDefault="00000000">
            <w:r>
              <w:t>Run when Urgency, Impact or Category changes</w:t>
            </w:r>
          </w:p>
          <w:p w14:paraId="4FC609CB" w14:textId="77777777" w:rsidR="00763B56" w:rsidRDefault="00000000">
            <w:r>
              <w:t>Show an info message or fill dependent fields without submitting the form</w:t>
            </w:r>
          </w:p>
        </w:tc>
      </w:tr>
      <w:tr w:rsidR="00763B56" w14:paraId="54C99F54" w14:textId="77777777">
        <w:trPr>
          <w:trHeight w:val="489"/>
        </w:trPr>
        <w:tc>
          <w:tcPr>
            <w:tcW w:w="926" w:type="dxa"/>
          </w:tcPr>
          <w:p w14:paraId="74862ACC" w14:textId="77777777" w:rsidR="00763B56" w:rsidRDefault="00000000">
            <w:r>
              <w:t>FR-4</w:t>
            </w:r>
          </w:p>
        </w:tc>
        <w:tc>
          <w:tcPr>
            <w:tcW w:w="3150" w:type="dxa"/>
          </w:tcPr>
          <w:p w14:paraId="5A24DBCE" w14:textId="77777777" w:rsidR="00763B56" w:rsidRDefault="00000000">
            <w:proofErr w:type="spellStart"/>
            <w:r>
              <w:t>onSubmit</w:t>
            </w:r>
            <w:proofErr w:type="spellEnd"/>
            <w:r>
              <w:t xml:space="preserve"> Client Script (Save Validation)</w:t>
            </w:r>
          </w:p>
        </w:tc>
        <w:tc>
          <w:tcPr>
            <w:tcW w:w="5248" w:type="dxa"/>
          </w:tcPr>
          <w:p w14:paraId="531145E0" w14:textId="77777777" w:rsidR="00763B56" w:rsidRDefault="00000000">
            <w:r>
              <w:t>Validate field values when Submit / Save is clicked</w:t>
            </w:r>
          </w:p>
          <w:p w14:paraId="58B28C9F" w14:textId="77777777" w:rsidR="00763B56" w:rsidRDefault="00000000">
            <w:r>
              <w:t>Block the save and show a clear error message when the data is invalid</w:t>
            </w:r>
          </w:p>
        </w:tc>
      </w:tr>
      <w:tr w:rsidR="00763B56" w14:paraId="01813B72" w14:textId="77777777">
        <w:trPr>
          <w:trHeight w:val="489"/>
        </w:trPr>
        <w:tc>
          <w:tcPr>
            <w:tcW w:w="926" w:type="dxa"/>
          </w:tcPr>
          <w:p w14:paraId="55F2451D" w14:textId="77777777" w:rsidR="00763B56" w:rsidRDefault="00000000">
            <w:r>
              <w:t>FR-5</w:t>
            </w:r>
          </w:p>
        </w:tc>
        <w:tc>
          <w:tcPr>
            <w:tcW w:w="3150" w:type="dxa"/>
          </w:tcPr>
          <w:p w14:paraId="4A523D14" w14:textId="77777777" w:rsidR="00763B56" w:rsidRDefault="00000000">
            <w:proofErr w:type="spellStart"/>
            <w:r>
              <w:t>onCellEdit</w:t>
            </w:r>
            <w:proofErr w:type="spellEnd"/>
            <w:r>
              <w:t xml:space="preserve"> Client Script</w:t>
            </w:r>
          </w:p>
        </w:tc>
        <w:tc>
          <w:tcPr>
            <w:tcW w:w="5248" w:type="dxa"/>
          </w:tcPr>
          <w:p w14:paraId="4FFE1669" w14:textId="77777777" w:rsidR="00763B56" w:rsidRDefault="00000000">
            <w:r>
              <w:t>Validate values edited directly in the Incident list view</w:t>
            </w:r>
          </w:p>
          <w:p w14:paraId="61AE946E" w14:textId="77777777" w:rsidR="00763B56" w:rsidRDefault="00000000">
            <w:r>
              <w:t>Reject invalid cell values and show an alert message</w:t>
            </w:r>
          </w:p>
        </w:tc>
      </w:tr>
      <w:tr w:rsidR="00763B56" w14:paraId="0A9FC5CC" w14:textId="77777777">
        <w:trPr>
          <w:trHeight w:val="489"/>
        </w:trPr>
        <w:tc>
          <w:tcPr>
            <w:tcW w:w="926" w:type="dxa"/>
          </w:tcPr>
          <w:p w14:paraId="55D24514" w14:textId="77777777" w:rsidR="00763B56" w:rsidRDefault="00000000">
            <w:r>
              <w:t>FR-6</w:t>
            </w:r>
          </w:p>
        </w:tc>
        <w:tc>
          <w:tcPr>
            <w:tcW w:w="3150" w:type="dxa"/>
          </w:tcPr>
          <w:p w14:paraId="7EB0E0BC" w14:textId="77777777" w:rsidR="00763B56" w:rsidRDefault="00000000">
            <w:r>
              <w:t>Testing the Configuration</w:t>
            </w:r>
          </w:p>
        </w:tc>
        <w:tc>
          <w:tcPr>
            <w:tcW w:w="5248" w:type="dxa"/>
          </w:tcPr>
          <w:p w14:paraId="62AA9B1C" w14:textId="77777777" w:rsidR="00763B56" w:rsidRDefault="00000000">
            <w:r>
              <w:t>Test valid and invalid inputs on the form and the list view</w:t>
            </w:r>
          </w:p>
          <w:p w14:paraId="460D631A" w14:textId="77777777" w:rsidR="00763B56" w:rsidRDefault="00000000">
            <w:r>
              <w:t>Verify every UI Policy and Client Script with sample incidents</w:t>
            </w:r>
          </w:p>
        </w:tc>
      </w:tr>
    </w:tbl>
    <w:p w14:paraId="2E73E56C" w14:textId="77777777" w:rsidR="00763B56" w:rsidRDefault="00763B56"/>
    <w:p w14:paraId="2F35308F" w14:textId="77777777" w:rsidR="00763B56" w:rsidRDefault="00763B56">
      <w:pPr>
        <w:rPr>
          <w:b/>
        </w:rPr>
      </w:pPr>
    </w:p>
    <w:p w14:paraId="2694AD00" w14:textId="77777777" w:rsidR="00763B56" w:rsidRDefault="00763B56">
      <w:pPr>
        <w:rPr>
          <w:b/>
        </w:rPr>
      </w:pPr>
    </w:p>
    <w:p w14:paraId="30BDA4AE" w14:textId="77777777" w:rsidR="00763B56" w:rsidRDefault="00000000">
      <w:pPr>
        <w:keepNext/>
        <w:rPr>
          <w:b/>
        </w:rPr>
      </w:pPr>
      <w:r>
        <w:rPr>
          <w:b/>
        </w:rPr>
        <w:t>Non-functional Requirements:</w:t>
      </w:r>
    </w:p>
    <w:p w14:paraId="76636C38" w14:textId="77777777" w:rsidR="00763B56" w:rsidRDefault="00000000">
      <w:pPr>
        <w:keepNext/>
      </w:pPr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763B56" w14:paraId="7DF304BA" w14:textId="77777777">
        <w:trPr>
          <w:trHeight w:val="333"/>
        </w:trPr>
        <w:tc>
          <w:tcPr>
            <w:tcW w:w="926" w:type="dxa"/>
          </w:tcPr>
          <w:p w14:paraId="5F3B8558" w14:textId="77777777" w:rsidR="00763B56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9777B7B" w14:textId="77777777" w:rsidR="00763B56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47C8D07C" w14:textId="77777777" w:rsidR="00763B56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63B56" w14:paraId="532839AC" w14:textId="77777777">
        <w:trPr>
          <w:trHeight w:val="489"/>
        </w:trPr>
        <w:tc>
          <w:tcPr>
            <w:tcW w:w="926" w:type="dxa"/>
          </w:tcPr>
          <w:p w14:paraId="6F09520C" w14:textId="77777777" w:rsidR="00763B56" w:rsidRDefault="00000000">
            <w:r>
              <w:t>NFR-1</w:t>
            </w:r>
          </w:p>
        </w:tc>
        <w:tc>
          <w:tcPr>
            <w:tcW w:w="3464" w:type="dxa"/>
          </w:tcPr>
          <w:p w14:paraId="539D8793" w14:textId="77777777" w:rsidR="00763B56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5D66FDEC" w14:textId="77777777" w:rsidR="00763B56" w:rsidRDefault="00000000">
            <w:r>
              <w:t>The Incident form guides users with mandatory markers, show / hide fields and clear messages, so an agent can log an incident correctly without extra training.</w:t>
            </w:r>
          </w:p>
        </w:tc>
      </w:tr>
      <w:tr w:rsidR="00763B56" w14:paraId="798BE052" w14:textId="77777777">
        <w:trPr>
          <w:trHeight w:val="489"/>
        </w:trPr>
        <w:tc>
          <w:tcPr>
            <w:tcW w:w="926" w:type="dxa"/>
          </w:tcPr>
          <w:p w14:paraId="49396DC0" w14:textId="77777777" w:rsidR="00763B56" w:rsidRDefault="00000000">
            <w:r>
              <w:t>NFR-2</w:t>
            </w:r>
          </w:p>
        </w:tc>
        <w:tc>
          <w:tcPr>
            <w:tcW w:w="3464" w:type="dxa"/>
          </w:tcPr>
          <w:p w14:paraId="3B3438AA" w14:textId="77777777" w:rsidR="00763B56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5D6EAA66" w14:textId="77777777" w:rsidR="00763B56" w:rsidRDefault="00000000">
            <w:r>
              <w:t>Rules apply by user role. UI Policies and Client Scripts guide data entry on the client, while access to the Incident table stays protected by ServiceNow roles and ACLs.</w:t>
            </w:r>
          </w:p>
        </w:tc>
      </w:tr>
      <w:tr w:rsidR="00763B56" w14:paraId="05B5690A" w14:textId="77777777">
        <w:trPr>
          <w:trHeight w:val="470"/>
        </w:trPr>
        <w:tc>
          <w:tcPr>
            <w:tcW w:w="926" w:type="dxa"/>
          </w:tcPr>
          <w:p w14:paraId="06299EC2" w14:textId="77777777" w:rsidR="00763B56" w:rsidRDefault="00000000">
            <w:r>
              <w:lastRenderedPageBreak/>
              <w:t>NFR-3</w:t>
            </w:r>
          </w:p>
        </w:tc>
        <w:tc>
          <w:tcPr>
            <w:tcW w:w="3464" w:type="dxa"/>
          </w:tcPr>
          <w:p w14:paraId="05BC1A6C" w14:textId="77777777" w:rsidR="00763B56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C4E5F94" w14:textId="77777777" w:rsidR="00763B56" w:rsidRDefault="00000000">
            <w:r>
              <w:t>The same rules behave consistently on the form and in the list view for every valid and invalid input, and scripts handle empty and changed values without errors.</w:t>
            </w:r>
          </w:p>
        </w:tc>
      </w:tr>
      <w:tr w:rsidR="00763B56" w14:paraId="63B5EEEE" w14:textId="77777777">
        <w:trPr>
          <w:trHeight w:val="489"/>
        </w:trPr>
        <w:tc>
          <w:tcPr>
            <w:tcW w:w="926" w:type="dxa"/>
          </w:tcPr>
          <w:p w14:paraId="1B8B67EC" w14:textId="77777777" w:rsidR="00763B56" w:rsidRDefault="00000000">
            <w:r>
              <w:t>NFR-4</w:t>
            </w:r>
          </w:p>
        </w:tc>
        <w:tc>
          <w:tcPr>
            <w:tcW w:w="3464" w:type="dxa"/>
          </w:tcPr>
          <w:p w14:paraId="4E1E808E" w14:textId="77777777" w:rsidR="00763B56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0336ADCB" w14:textId="77777777" w:rsidR="00763B56" w:rsidRDefault="00000000">
            <w:r>
              <w:t>Client-side checks give instant feedback without an extra server round trip; scripts are lightweight and avoid unnecessary queries, so the form loads and responds quickly.</w:t>
            </w:r>
          </w:p>
        </w:tc>
      </w:tr>
      <w:tr w:rsidR="00763B56" w14:paraId="42EB8EE9" w14:textId="77777777">
        <w:trPr>
          <w:trHeight w:val="489"/>
        </w:trPr>
        <w:tc>
          <w:tcPr>
            <w:tcW w:w="926" w:type="dxa"/>
          </w:tcPr>
          <w:p w14:paraId="559C046B" w14:textId="77777777" w:rsidR="00763B56" w:rsidRDefault="00000000">
            <w:r>
              <w:t>NFR-5</w:t>
            </w:r>
          </w:p>
        </w:tc>
        <w:tc>
          <w:tcPr>
            <w:tcW w:w="3464" w:type="dxa"/>
          </w:tcPr>
          <w:p w14:paraId="5D625330" w14:textId="77777777" w:rsidR="00763B56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01E3BDF" w14:textId="77777777" w:rsidR="00763B56" w:rsidRDefault="00000000">
            <w:r>
              <w:t>The configuration runs on the ServiceNow cloud instance, so it is available whenever the instance is available, with no separate server to maintain.</w:t>
            </w:r>
          </w:p>
        </w:tc>
      </w:tr>
      <w:tr w:rsidR="00763B56" w14:paraId="2CA018D6" w14:textId="77777777">
        <w:trPr>
          <w:trHeight w:val="489"/>
        </w:trPr>
        <w:tc>
          <w:tcPr>
            <w:tcW w:w="926" w:type="dxa"/>
          </w:tcPr>
          <w:p w14:paraId="61D663A0" w14:textId="77777777" w:rsidR="00763B56" w:rsidRDefault="00000000">
            <w:r>
              <w:t>NFR-6</w:t>
            </w:r>
          </w:p>
        </w:tc>
        <w:tc>
          <w:tcPr>
            <w:tcW w:w="3464" w:type="dxa"/>
          </w:tcPr>
          <w:p w14:paraId="78B8C8F0" w14:textId="77777777" w:rsidR="00763B56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64019AE4" w14:textId="77777777" w:rsidR="00763B56" w:rsidRDefault="00000000">
            <w:r>
              <w:t>UI Policies and Client Scripts are reusable and can be extended to more fields, conditions and tables without changing the existing configuration.</w:t>
            </w:r>
          </w:p>
        </w:tc>
      </w:tr>
    </w:tbl>
    <w:p w14:paraId="14E594D3" w14:textId="77777777" w:rsidR="00763B56" w:rsidRDefault="00763B56"/>
    <w:sectPr w:rsidR="00763B5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B56"/>
    <w:rsid w:val="0018261B"/>
    <w:rsid w:val="00763B56"/>
    <w:rsid w:val="007D2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FF31C"/>
  <w15:docId w15:val="{FD6B66E0-1BFF-4CF2-A3DC-893616B4B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2204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Harish S</cp:lastModifiedBy>
  <cp:revision>2</cp:revision>
  <dcterms:created xsi:type="dcterms:W3CDTF">2022-09-18T16:51:00Z</dcterms:created>
  <dcterms:modified xsi:type="dcterms:W3CDTF">2026-10-08T09:46:00Z</dcterms:modified>
</cp:coreProperties>
</file>