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1048" w14:textId="77777777" w:rsidR="00317B7A" w:rsidRDefault="00317B7A">
      <w:pPr>
        <w:rPr>
          <w:lang w:val="en-US"/>
        </w:rPr>
      </w:pPr>
      <w:r>
        <w:rPr>
          <w:lang w:val="en-US"/>
        </w:rPr>
        <w:t xml:space="preserve">                                                                CHAPTER-2</w:t>
      </w:r>
    </w:p>
    <w:p w14:paraId="24A5B507" w14:textId="523CDCAF" w:rsidR="00207CE4" w:rsidRPr="00207CE4" w:rsidRDefault="00F85920" w:rsidP="00207C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</w:t>
      </w:r>
      <w:r w:rsidR="00076A35">
        <w:rPr>
          <w:b/>
          <w:bCs/>
          <w:lang w:val="en-US"/>
        </w:rPr>
        <w:t>BLOCK</w:t>
      </w:r>
      <w:r>
        <w:rPr>
          <w:b/>
          <w:bCs/>
          <w:lang w:val="en-US"/>
        </w:rPr>
        <w:t>CHAIN</w:t>
      </w:r>
    </w:p>
    <w:p w14:paraId="233F77DC" w14:textId="77777777" w:rsidR="00207CE4" w:rsidRPr="00207CE4" w:rsidRDefault="00207CE4" w:rsidP="00207CE4">
      <w:pPr>
        <w:rPr>
          <w:b/>
          <w:bCs/>
        </w:rPr>
      </w:pPr>
    </w:p>
    <w:p w14:paraId="54E5EDAA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What is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>?</w:t>
      </w:r>
    </w:p>
    <w:p w14:paraId="13DB7C2F" w14:textId="77777777" w:rsidR="00207CE4" w:rsidRPr="00207CE4" w:rsidRDefault="00207CE4" w:rsidP="00207CE4">
      <w:pPr>
        <w:rPr>
          <w:b/>
          <w:bCs/>
        </w:rPr>
      </w:pPr>
    </w:p>
    <w:p w14:paraId="7F224541" w14:textId="5CBA2417" w:rsidR="00207CE4" w:rsidRPr="00207CE4" w:rsidRDefault="00207CE4" w:rsidP="00207CE4">
      <w:pPr>
        <w:rPr>
          <w:b/>
          <w:bCs/>
        </w:rPr>
      </w:pPr>
      <w:proofErr w:type="spellStart"/>
      <w:r w:rsidRPr="00207CE4">
        <w:rPr>
          <w:b/>
          <w:bCs/>
        </w:rPr>
        <w:t>Blockchains</w:t>
      </w:r>
      <w:proofErr w:type="spellEnd"/>
      <w:r w:rsidRPr="00207CE4">
        <w:rPr>
          <w:b/>
          <w:bCs/>
        </w:rPr>
        <w:t xml:space="preserve"> are secure by design and are an example of a distributed computing system </w:t>
      </w:r>
      <w:proofErr w:type="spellStart"/>
      <w:r w:rsidRPr="00207CE4">
        <w:rPr>
          <w:b/>
          <w:bCs/>
        </w:rPr>
        <w:t>withhigh</w:t>
      </w:r>
      <w:proofErr w:type="spellEnd"/>
      <w:r w:rsidRPr="00207CE4">
        <w:rPr>
          <w:b/>
          <w:bCs/>
        </w:rPr>
        <w:t xml:space="preserve"> Byzantine fault tolerance. Decentralized consensus has therefore been achieved with a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 xml:space="preserve">. It solves the double spending problem without the need of a </w:t>
      </w:r>
      <w:proofErr w:type="spellStart"/>
      <w:r w:rsidRPr="00207CE4">
        <w:rPr>
          <w:b/>
          <w:bCs/>
        </w:rPr>
        <w:t>trustedauthority</w:t>
      </w:r>
      <w:proofErr w:type="spellEnd"/>
      <w:r w:rsidRPr="00207CE4">
        <w:rPr>
          <w:b/>
          <w:bCs/>
        </w:rPr>
        <w:t xml:space="preserve"> or central server.</w:t>
      </w:r>
    </w:p>
    <w:p w14:paraId="60C7DB07" w14:textId="77777777" w:rsidR="00207CE4" w:rsidRPr="00207CE4" w:rsidRDefault="00207CE4" w:rsidP="00207CE4">
      <w:pPr>
        <w:rPr>
          <w:b/>
          <w:bCs/>
        </w:rPr>
      </w:pPr>
    </w:p>
    <w:p w14:paraId="6E2A84AA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As long as a transaction is unconfirmed, it is pending and can be forged. When a transaction is </w:t>
      </w:r>
    </w:p>
    <w:p w14:paraId="703067E3" w14:textId="77777777" w:rsidR="00207CE4" w:rsidRPr="00207CE4" w:rsidRDefault="00207CE4" w:rsidP="00207CE4">
      <w:pPr>
        <w:rPr>
          <w:b/>
          <w:bCs/>
        </w:rPr>
      </w:pPr>
    </w:p>
    <w:p w14:paraId="0C0E72AB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confirmed, it </w:t>
      </w:r>
      <w:proofErr w:type="spellStart"/>
      <w:r w:rsidRPr="00207CE4">
        <w:rPr>
          <w:b/>
          <w:bCs/>
        </w:rPr>
        <w:t>i</w:t>
      </w:r>
      <w:proofErr w:type="spellEnd"/>
    </w:p>
    <w:p w14:paraId="2151BFB2" w14:textId="77777777" w:rsidR="00207CE4" w:rsidRPr="00207CE4" w:rsidRDefault="00207CE4" w:rsidP="00207CE4">
      <w:pPr>
        <w:rPr>
          <w:b/>
          <w:bCs/>
        </w:rPr>
      </w:pPr>
    </w:p>
    <w:p w14:paraId="5833E4A2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</w:t>
      </w:r>
    </w:p>
    <w:p w14:paraId="59D6F3F1" w14:textId="77777777" w:rsidR="00207CE4" w:rsidRPr="00207CE4" w:rsidRDefault="00207CE4" w:rsidP="00207CE4">
      <w:pPr>
        <w:rPr>
          <w:b/>
          <w:bCs/>
        </w:rPr>
      </w:pPr>
    </w:p>
    <w:p w14:paraId="26593D45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</w:t>
      </w:r>
    </w:p>
    <w:p w14:paraId="489035F1" w14:textId="77777777" w:rsidR="00207CE4" w:rsidRPr="00207CE4" w:rsidRDefault="00207CE4" w:rsidP="00207CE4">
      <w:pPr>
        <w:rPr>
          <w:b/>
          <w:bCs/>
        </w:rPr>
      </w:pPr>
    </w:p>
    <w:p w14:paraId="5F722907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et in </w:t>
      </w:r>
    </w:p>
    <w:p w14:paraId="399CE083" w14:textId="77777777" w:rsidR="00207CE4" w:rsidRPr="00207CE4" w:rsidRDefault="00207CE4" w:rsidP="00207CE4">
      <w:pPr>
        <w:rPr>
          <w:b/>
          <w:bCs/>
        </w:rPr>
      </w:pPr>
    </w:p>
    <w:p w14:paraId="525DDBCD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</w:t>
      </w:r>
    </w:p>
    <w:p w14:paraId="75C63BFC" w14:textId="77777777" w:rsidR="00207CE4" w:rsidRPr="00207CE4" w:rsidRDefault="00207CE4" w:rsidP="00207CE4">
      <w:pPr>
        <w:rPr>
          <w:b/>
          <w:bCs/>
        </w:rPr>
      </w:pPr>
    </w:p>
    <w:p w14:paraId="50F81DB2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tone. It </w:t>
      </w:r>
      <w:proofErr w:type="spellStart"/>
      <w:r w:rsidRPr="00207CE4">
        <w:rPr>
          <w:b/>
          <w:bCs/>
        </w:rPr>
        <w:t>i</w:t>
      </w:r>
      <w:proofErr w:type="spellEnd"/>
    </w:p>
    <w:p w14:paraId="599805E9" w14:textId="77777777" w:rsidR="00207CE4" w:rsidRPr="00207CE4" w:rsidRDefault="00207CE4" w:rsidP="00207CE4">
      <w:pPr>
        <w:rPr>
          <w:b/>
          <w:bCs/>
        </w:rPr>
      </w:pPr>
    </w:p>
    <w:p w14:paraId="3827AA17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</w:t>
      </w:r>
    </w:p>
    <w:p w14:paraId="64B50427" w14:textId="77777777" w:rsidR="00207CE4" w:rsidRPr="00207CE4" w:rsidRDefault="00207CE4" w:rsidP="00207CE4">
      <w:pPr>
        <w:rPr>
          <w:b/>
          <w:bCs/>
        </w:rPr>
      </w:pPr>
    </w:p>
    <w:p w14:paraId="0F6D372B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no longer forgeable, it can</w:t>
      </w:r>
    </w:p>
    <w:p w14:paraId="6BEA2EC8" w14:textId="77777777" w:rsidR="00207CE4" w:rsidRPr="00207CE4" w:rsidRDefault="00207CE4" w:rsidP="00207CE4">
      <w:pPr>
        <w:rPr>
          <w:b/>
          <w:bCs/>
        </w:rPr>
      </w:pPr>
    </w:p>
    <w:p w14:paraId="12119769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‟</w:t>
      </w:r>
    </w:p>
    <w:p w14:paraId="47EA4839" w14:textId="77777777" w:rsidR="00207CE4" w:rsidRPr="00207CE4" w:rsidRDefault="00207CE4" w:rsidP="00207CE4">
      <w:pPr>
        <w:rPr>
          <w:b/>
          <w:bCs/>
        </w:rPr>
      </w:pPr>
    </w:p>
    <w:p w14:paraId="01E18B93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t be </w:t>
      </w:r>
      <w:proofErr w:type="spellStart"/>
      <w:r w:rsidRPr="00207CE4">
        <w:rPr>
          <w:b/>
          <w:bCs/>
        </w:rPr>
        <w:t>rever</w:t>
      </w:r>
      <w:proofErr w:type="spellEnd"/>
    </w:p>
    <w:p w14:paraId="44B44A36" w14:textId="77777777" w:rsidR="00207CE4" w:rsidRPr="00207CE4" w:rsidRDefault="00207CE4" w:rsidP="00207CE4">
      <w:pPr>
        <w:rPr>
          <w:b/>
          <w:bCs/>
        </w:rPr>
      </w:pPr>
    </w:p>
    <w:p w14:paraId="538FE238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</w:t>
      </w:r>
    </w:p>
    <w:p w14:paraId="51E65EB3" w14:textId="77777777" w:rsidR="00207CE4" w:rsidRPr="00207CE4" w:rsidRDefault="00207CE4" w:rsidP="00207CE4">
      <w:pPr>
        <w:rPr>
          <w:b/>
          <w:bCs/>
        </w:rPr>
      </w:pPr>
    </w:p>
    <w:p w14:paraId="0DCBE980" w14:textId="77777777" w:rsidR="00207CE4" w:rsidRPr="00207CE4" w:rsidRDefault="00207CE4" w:rsidP="00207CE4">
      <w:pPr>
        <w:rPr>
          <w:b/>
          <w:bCs/>
        </w:rPr>
      </w:pPr>
      <w:proofErr w:type="spellStart"/>
      <w:r w:rsidRPr="00207CE4">
        <w:rPr>
          <w:b/>
          <w:bCs/>
        </w:rPr>
        <w:t>ed</w:t>
      </w:r>
      <w:proofErr w:type="spellEnd"/>
      <w:r w:rsidRPr="00207CE4">
        <w:rPr>
          <w:b/>
          <w:bCs/>
        </w:rPr>
        <w:t xml:space="preserve">, it </w:t>
      </w:r>
      <w:proofErr w:type="spellStart"/>
      <w:r w:rsidRPr="00207CE4">
        <w:rPr>
          <w:b/>
          <w:bCs/>
        </w:rPr>
        <w:t>i</w:t>
      </w:r>
      <w:proofErr w:type="spellEnd"/>
    </w:p>
    <w:p w14:paraId="62C97943" w14:textId="77777777" w:rsidR="00207CE4" w:rsidRPr="00207CE4" w:rsidRDefault="00207CE4" w:rsidP="00207CE4">
      <w:pPr>
        <w:rPr>
          <w:b/>
          <w:bCs/>
        </w:rPr>
      </w:pPr>
    </w:p>
    <w:p w14:paraId="663DEE28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</w:t>
      </w:r>
    </w:p>
    <w:p w14:paraId="70E6672B" w14:textId="77777777" w:rsidR="00207CE4" w:rsidRPr="00207CE4" w:rsidRDefault="00207CE4" w:rsidP="00207CE4">
      <w:pPr>
        <w:rPr>
          <w:b/>
          <w:bCs/>
        </w:rPr>
      </w:pPr>
    </w:p>
    <w:p w14:paraId="5210D960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part of an immutable </w:t>
      </w:r>
    </w:p>
    <w:p w14:paraId="6B702259" w14:textId="77777777" w:rsidR="00207CE4" w:rsidRPr="00207CE4" w:rsidRDefault="00207CE4" w:rsidP="00207CE4">
      <w:pPr>
        <w:rPr>
          <w:b/>
          <w:bCs/>
        </w:rPr>
      </w:pPr>
    </w:p>
    <w:p w14:paraId="47E28E71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record of historical transactions: of the so-called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>.</w:t>
      </w:r>
    </w:p>
    <w:p w14:paraId="597F6449" w14:textId="77777777" w:rsidR="00207CE4" w:rsidRPr="00207CE4" w:rsidRDefault="00207CE4" w:rsidP="00207CE4">
      <w:pPr>
        <w:rPr>
          <w:b/>
          <w:bCs/>
        </w:rPr>
      </w:pPr>
    </w:p>
    <w:p w14:paraId="07371931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Why do we need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>?</w:t>
      </w:r>
    </w:p>
    <w:p w14:paraId="67CE2A04" w14:textId="77777777" w:rsidR="00207CE4" w:rsidRPr="00207CE4" w:rsidRDefault="00207CE4" w:rsidP="00207CE4">
      <w:pPr>
        <w:rPr>
          <w:b/>
          <w:bCs/>
        </w:rPr>
      </w:pPr>
    </w:p>
    <w:p w14:paraId="6B2EC4A6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Features of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>:</w:t>
      </w:r>
    </w:p>
    <w:p w14:paraId="7C3B1567" w14:textId="77777777" w:rsidR="00207CE4" w:rsidRPr="00207CE4" w:rsidRDefault="00207CE4" w:rsidP="00207CE4">
      <w:pPr>
        <w:rPr>
          <w:b/>
          <w:bCs/>
        </w:rPr>
      </w:pPr>
    </w:p>
    <w:p w14:paraId="01B10F6D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1) The validity of each cryptocurrency's coins is provided by a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>.</w:t>
      </w:r>
    </w:p>
    <w:p w14:paraId="00A97795" w14:textId="77777777" w:rsidR="00207CE4" w:rsidRPr="00207CE4" w:rsidRDefault="00207CE4" w:rsidP="00207CE4">
      <w:pPr>
        <w:rPr>
          <w:b/>
          <w:bCs/>
        </w:rPr>
      </w:pPr>
    </w:p>
    <w:p w14:paraId="005D3E57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2) A </w:t>
      </w:r>
      <w:proofErr w:type="spellStart"/>
      <w:r w:rsidRPr="00207CE4">
        <w:rPr>
          <w:b/>
          <w:bCs/>
        </w:rPr>
        <w:t>blockchain</w:t>
      </w:r>
      <w:proofErr w:type="spellEnd"/>
      <w:r w:rsidRPr="00207CE4">
        <w:rPr>
          <w:b/>
          <w:bCs/>
        </w:rPr>
        <w:t xml:space="preserve"> is a continuously growing list of records, called blocks, which are linked and </w:t>
      </w:r>
    </w:p>
    <w:p w14:paraId="142D445A" w14:textId="77777777" w:rsidR="00207CE4" w:rsidRPr="00207CE4" w:rsidRDefault="00207CE4" w:rsidP="00207CE4">
      <w:pPr>
        <w:rPr>
          <w:b/>
          <w:bCs/>
        </w:rPr>
      </w:pPr>
    </w:p>
    <w:p w14:paraId="27A3F29E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secured using cryptography. Each block typically contains a hash pointer as a link to a previous</w:t>
      </w:r>
    </w:p>
    <w:p w14:paraId="579F4F98" w14:textId="77777777" w:rsidR="00207CE4" w:rsidRPr="00207CE4" w:rsidRDefault="00207CE4" w:rsidP="00207CE4">
      <w:pPr>
        <w:rPr>
          <w:b/>
          <w:bCs/>
        </w:rPr>
      </w:pPr>
    </w:p>
    <w:p w14:paraId="15BD5CE7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>block, a timestamp and transaction data.</w:t>
      </w:r>
    </w:p>
    <w:p w14:paraId="1CA1C5DD" w14:textId="77777777" w:rsidR="00207CE4" w:rsidRPr="00207CE4" w:rsidRDefault="00207CE4" w:rsidP="00207CE4">
      <w:pPr>
        <w:rPr>
          <w:b/>
          <w:bCs/>
        </w:rPr>
      </w:pPr>
    </w:p>
    <w:p w14:paraId="05306EC1" w14:textId="77777777" w:rsidR="00207CE4" w:rsidRPr="00207CE4" w:rsidRDefault="00207CE4" w:rsidP="00207CE4">
      <w:pPr>
        <w:rPr>
          <w:b/>
          <w:bCs/>
        </w:rPr>
      </w:pPr>
      <w:r w:rsidRPr="00207CE4">
        <w:rPr>
          <w:b/>
          <w:bCs/>
        </w:rPr>
        <w:t xml:space="preserve">3) By design, </w:t>
      </w:r>
      <w:proofErr w:type="spellStart"/>
      <w:r w:rsidRPr="00207CE4">
        <w:rPr>
          <w:b/>
          <w:bCs/>
        </w:rPr>
        <w:t>blockchains</w:t>
      </w:r>
      <w:proofErr w:type="spellEnd"/>
      <w:r w:rsidRPr="00207CE4">
        <w:rPr>
          <w:b/>
          <w:bCs/>
        </w:rPr>
        <w:t xml:space="preserve"> are inherently resistant to modification of the data. It is "an</w:t>
      </w:r>
    </w:p>
    <w:p w14:paraId="2E158FD2" w14:textId="77777777" w:rsidR="00207CE4" w:rsidRPr="00207CE4" w:rsidRDefault="00207CE4" w:rsidP="00207CE4">
      <w:pPr>
        <w:rPr>
          <w:b/>
          <w:bCs/>
        </w:rPr>
      </w:pPr>
    </w:p>
    <w:p w14:paraId="6FA157B1" w14:textId="0C3B3D7D" w:rsidR="00B31052" w:rsidRPr="00076A35" w:rsidRDefault="00207CE4">
      <w:pPr>
        <w:rPr>
          <w:b/>
          <w:bCs/>
        </w:rPr>
      </w:pPr>
      <w:r w:rsidRPr="00207CE4">
        <w:rPr>
          <w:b/>
          <w:bCs/>
        </w:rPr>
        <w:t>open, distributed ledger that can record transactions between two parties efficiently and in a</w:t>
      </w:r>
    </w:p>
    <w:sectPr w:rsidR="00B31052" w:rsidRPr="00076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A"/>
    <w:rsid w:val="00076A35"/>
    <w:rsid w:val="00207CE4"/>
    <w:rsid w:val="00317B7A"/>
    <w:rsid w:val="00A72515"/>
    <w:rsid w:val="00B31052"/>
    <w:rsid w:val="00C877CA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F640E"/>
  <w15:chartTrackingRefBased/>
  <w15:docId w15:val="{F5F59AE6-87A6-5842-9F7A-3FA146C1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hkc3392@gmail.com</dc:creator>
  <cp:keywords/>
  <dc:description/>
  <cp:lastModifiedBy>hkc3392@gmail.com</cp:lastModifiedBy>
  <cp:revision>8</cp:revision>
  <dcterms:created xsi:type="dcterms:W3CDTF">2022-03-17T08:15:00Z</dcterms:created>
  <dcterms:modified xsi:type="dcterms:W3CDTF">2022-03-17T08:20:00Z</dcterms:modified>
</cp:coreProperties>
</file>