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Watershed</w:t>
      </w:r>
      <w:r>
        <w:t xml:space="preserve"> </w:t>
      </w:r>
      <w:r>
        <w:t xml:space="preserve">Flow</w:t>
      </w:r>
      <w:r>
        <w:t xml:space="preserve"> </w:t>
      </w:r>
      <w:r>
        <w:t xml:space="preserve">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vahydrosw_wshed_JB0_7050_0000_cranstons_mill</w:t>
      </w:r>
      <w:r>
        <w:t xml:space="preserve"> </w:t>
      </w:r>
      <w:r>
        <w:t xml:space="preserve">* Run ID: 2.0024</w:t>
      </w:r>
      <w:r>
        <w:t xml:space="preserve">10^{4}</w:t>
      </w:r>
    </w:p>
    <w:tbl>
      <w:tblPr>
        <w:tblStyle w:val="TableNormal"/>
        <w:tblW w:type="pct" w:w="5000.0"/>
        <w:tblLook w:firstRow="1"/>
      </w:tblPr>
      <w:tblGrid>
        <w:gridCol w:w="963"/>
        <w:gridCol w:w="3103"/>
        <w:gridCol w:w="2247"/>
        <w:gridCol w:w="16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Segment Name (D. Area)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7Q10/ALF/Min 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WD (mean/max)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0.01/0.75/0 (2002)</w:t>
            </w:r>
          </w:p>
        </w:tc>
        <w:tc>
          <w:p>
            <w:pPr>
              <w:pStyle w:val="Compact"/>
              <w:jc w:val="center"/>
            </w:pPr>
            <w:r>
              <w:t xml:space="preserve">0/0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20021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0.01/0.75/0 (2002)</w:t>
            </w:r>
          </w:p>
        </w:tc>
        <w:tc>
          <w:p>
            <w:pPr>
              <w:pStyle w:val="Compact"/>
              <w:jc w:val="center"/>
            </w:pPr>
            <w:r>
              <w:t xml:space="preserve">0/0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20024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NaN/0/0 (2001)</w:t>
            </w:r>
          </w:p>
        </w:tc>
        <w:tc>
          <w:p>
            <w:pPr>
              <w:pStyle w:val="Compact"/>
              <w:jc w:val="center"/>
            </w:pPr>
            <w:r>
              <w:t xml:space="preserve">6/6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fe95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Flow Summary</dc:title>
  <dc:creator/>
  <dcterms:created xsi:type="dcterms:W3CDTF">2019-01-09T22:03:08Z</dcterms:created>
  <dcterms:modified xsi:type="dcterms:W3CDTF">2019-01-09T22:03:08Z</dcterms:modified>
</cp:coreProperties>
</file>