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3 Password and Identity Security Question Bank C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Passwords and passphrases?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Passwords and passphrases, pause when something is unusual and ask for help when needed.</w:t>
      </w:r>
    </w:p>
    <w:p>
      <w:r>
        <w:t>Business impact: Unsafe handling of Passwords and passphrases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Multi-factor authentication.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Multi-factor authentication, pause when something is unusual and ask for help when needed.</w:t>
      </w:r>
    </w:p>
    <w:p>
      <w:r>
        <w:t>Business impact: Unsafe handling of Multi-factor authentication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Password managers?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Password managers, pause when something is unusual and ask for help when needed.</w:t>
      </w:r>
    </w:p>
    <w:p>
      <w:r>
        <w:t>Business impact: Unsafe handling of Password managers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Account recovery.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Account recovery, pause when something is unusual and ask for help when needed.</w:t>
      </w:r>
    </w:p>
    <w:p>
      <w:r>
        <w:t>Business impact: Unsafe handling of Account recovery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Least privilege?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Least privilege, pause when something is unusual and ask for help when needed.</w:t>
      </w:r>
    </w:p>
    <w:p>
      <w:r>
        <w:t>Business impact: Unsafe handling of Least privilege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Login alerts.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Login alerts, pause when something is unusual and ask for help when needed.</w:t>
      </w:r>
    </w:p>
    <w:p>
      <w:r>
        <w:t>Business impact: Unsafe handling of Login alerts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password?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password, pause when something is unusual and ask for help when needed.</w:t>
      </w:r>
    </w:p>
    <w:p>
      <w:r>
        <w:t>Business impact: Unsafe handling of password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passphrase.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passphrase, pause when something is unusual and ask for help when needed.</w:t>
      </w:r>
    </w:p>
    <w:p>
      <w:r>
        <w:t>Business impact: Unsafe handling of passphrase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MFA?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MFA, pause when something is unusual and ask for help when needed.</w:t>
      </w:r>
    </w:p>
    <w:p>
      <w:r>
        <w:t>Business impact: Unsafe handling of MFA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password manager.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password manager, pause when something is unusual and ask for help when needed.</w:t>
      </w:r>
    </w:p>
    <w:p>
      <w:r>
        <w:t>Business impact: Unsafe handling of password manager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