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3D47" w14:textId="77777777" w:rsidR="00874E27" w:rsidRPr="006D4675" w:rsidRDefault="00000000" w:rsidP="006D4675">
      <w:pPr>
        <w:keepNext/>
        <w:jc w:val="both"/>
        <w:rPr>
          <w:bCs/>
        </w:rPr>
      </w:pPr>
      <w:r w:rsidRPr="006D4675">
        <w:rPr>
          <w:bCs/>
        </w:rPr>
        <w:t>Module 4 Data Security and Privacy Question Bank B</w:t>
      </w:r>
    </w:p>
    <w:p w14:paraId="5A6AC713" w14:textId="77777777" w:rsidR="00874E27" w:rsidRPr="006D4675" w:rsidRDefault="00000000" w:rsidP="006D4675">
      <w:pPr>
        <w:spacing w:after="240"/>
        <w:jc w:val="both"/>
        <w:rPr>
          <w:bCs/>
        </w:rPr>
      </w:pPr>
      <w:r w:rsidRPr="006D4675">
        <w:rPr>
          <w:bCs/>
        </w:rPr>
        <w:t>Employee assessment | 10 questions | Select one answer for each question</w:t>
      </w:r>
    </w:p>
    <w:p w14:paraId="4D640E86" w14:textId="77777777" w:rsidR="00874E27" w:rsidRPr="006D4675" w:rsidRDefault="00000000" w:rsidP="006D4675">
      <w:pPr>
        <w:spacing w:after="100"/>
        <w:jc w:val="both"/>
        <w:rPr>
          <w:bCs/>
        </w:rPr>
      </w:pPr>
      <w:r w:rsidRPr="006D4675">
        <w:rPr>
          <w:bCs/>
        </w:rPr>
        <w:t>Learner copy</w:t>
      </w:r>
    </w:p>
    <w:p w14:paraId="128E16BB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>1. A form asks for a customer's date of birth, although the task does not need it. What principle applies?</w:t>
      </w:r>
    </w:p>
    <w:p w14:paraId="700AB48F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Send the form to a personal account for later review.</w:t>
      </w:r>
    </w:p>
    <w:p w14:paraId="65BDCDBB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Collect any field available in the form.</w:t>
      </w:r>
    </w:p>
    <w:p w14:paraId="3D8A5B78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Keep extra data in case a future project uses it.</w:t>
      </w:r>
    </w:p>
    <w:p w14:paraId="7FE3F0F1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Collect only details necessary for the authorized purpose.</w:t>
      </w:r>
    </w:p>
    <w:p w14:paraId="669F5266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0928EED8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>2. A colleague wants access to employee records but is not involved in the relevant work. What is the safe choice?</w:t>
      </w:r>
    </w:p>
    <w:p w14:paraId="025F9B81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Give them a public link temporarily.</w:t>
      </w:r>
    </w:p>
    <w:p w14:paraId="28DD5ED5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Let them use your account to view the file.</w:t>
      </w:r>
    </w:p>
    <w:p w14:paraId="4F8BE959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Confirm the business need and approval before granting access.</w:t>
      </w:r>
    </w:p>
    <w:p w14:paraId="4583CF40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Share the records because they work at the same organization.</w:t>
      </w:r>
    </w:p>
    <w:p w14:paraId="6CB2B4DF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1ED1BB10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>3. A customer file has no visible classification label. What should you assume?</w:t>
      </w:r>
    </w:p>
    <w:p w14:paraId="6F020597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Use it for any purpose that seems helpful.</w:t>
      </w:r>
    </w:p>
    <w:p w14:paraId="3B9D5536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Treat it as public because it is unlabeled.</w:t>
      </w:r>
    </w:p>
    <w:p w14:paraId="1DDACD10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Send it through whichever tool is quickest.</w:t>
      </w:r>
    </w:p>
    <w:p w14:paraId="6DF9AD7C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Treat it carefully until the data owner or privacy contact clarifies it.</w:t>
      </w:r>
    </w:p>
    <w:p w14:paraId="1E81639D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64D7315C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>4. You need to work from home with a customer spreadsheet. Which option follows the module?</w:t>
      </w:r>
    </w:p>
    <w:p w14:paraId="2E8D8086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Copy it to a family computer.</w:t>
      </w:r>
    </w:p>
    <w:p w14:paraId="05884FF4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Forward it to your personal mailbox.</w:t>
      </w:r>
    </w:p>
    <w:p w14:paraId="596FEAC1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Use the approved business storage and access tools.</w:t>
      </w:r>
    </w:p>
    <w:p w14:paraId="358DC0E9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Upload it to an unapproved file-sharing site.</w:t>
      </w:r>
    </w:p>
    <w:p w14:paraId="1A2E7979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03F6CDBC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>5. You share a report with an external project partner. What permission setting fits best?</w:t>
      </w:r>
    </w:p>
    <w:p w14:paraId="2E3F504F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No restrictions, because the partner is trusted.</w:t>
      </w:r>
    </w:p>
    <w:p w14:paraId="4DF8A437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Anyone who gets the link can view it.</w:t>
      </w:r>
    </w:p>
    <w:p w14:paraId="56C0B0B0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All employees and contractors can edit it.</w:t>
      </w:r>
    </w:p>
    <w:p w14:paraId="3947408E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Only the named, authorized partner accounts can access it.</w:t>
      </w:r>
    </w:p>
    <w:p w14:paraId="7D8461A5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5AA303E1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lastRenderedPageBreak/>
        <w:t>6. Records are past their retention period. What is the best next step?</w:t>
      </w:r>
    </w:p>
    <w:p w14:paraId="3AD8C234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Keep them forever as a backup.</w:t>
      </w:r>
    </w:p>
    <w:p w14:paraId="289F1B36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Move them to an unmonitored folder.</w:t>
      </w:r>
    </w:p>
    <w:p w14:paraId="7AE3A3AE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Follow the approved retention and disposal process with the data owner.</w:t>
      </w:r>
    </w:p>
    <w:p w14:paraId="0A0B4BD7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Delete them from every system without authorization.</w:t>
      </w:r>
    </w:p>
    <w:p w14:paraId="6E6933DF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54F7D7C3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>7. A confidential file went to the wrong recipient. What should you avoid doing first?</w:t>
      </w:r>
    </w:p>
    <w:p w14:paraId="431D4774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Stating what file was sent and when.</w:t>
      </w:r>
    </w:p>
    <w:p w14:paraId="554B1165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Trying to handle the recipient privately before reporting it.</w:t>
      </w:r>
    </w:p>
    <w:p w14:paraId="3BE72AE1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Following instructions from the response team.</w:t>
      </w:r>
    </w:p>
    <w:p w14:paraId="2E64D5C0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Reporting the incident promptly.</w:t>
      </w:r>
    </w:p>
    <w:p w14:paraId="6D6902AF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7098EEE7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>8. Why is removing unneeded customer columns a good practice?</w:t>
      </w:r>
    </w:p>
    <w:p w14:paraId="36121386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It means the partner no longer needs authorization.</w:t>
      </w:r>
    </w:p>
    <w:p w14:paraId="6E83BC0A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It prevents all accidental emailing.</w:t>
      </w:r>
    </w:p>
    <w:p w14:paraId="4ED1CCF5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It guarantees the remaining data is anonymous.</w:t>
      </w:r>
    </w:p>
    <w:p w14:paraId="61B0C09F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It limits exposure to only the information the partner needs.</w:t>
      </w:r>
    </w:p>
    <w:p w14:paraId="54DA89FF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5EECED9A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>9. An employee makes a shared folder link accessible to anyone with the link. What should they do if the folder contains personal data?</w:t>
      </w:r>
    </w:p>
    <w:p w14:paraId="42641159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Ignore it because links are difficult to guess.</w:t>
      </w:r>
    </w:p>
    <w:p w14:paraId="13FA6C76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Report it promptly and follow instructions to restrict access.</w:t>
      </w:r>
    </w:p>
    <w:p w14:paraId="091F9847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Post the link publicly to test it.</w:t>
      </w:r>
    </w:p>
    <w:p w14:paraId="1C21921E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Wait to see if someone opens it.</w:t>
      </w:r>
    </w:p>
    <w:p w14:paraId="4EEF56D3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4EE2B2E5" w14:textId="77777777" w:rsidR="00874E27" w:rsidRPr="006D4675" w:rsidRDefault="00000000" w:rsidP="006D4675">
      <w:pPr>
        <w:keepNext/>
        <w:spacing w:after="80"/>
        <w:jc w:val="both"/>
        <w:rPr>
          <w:bCs/>
        </w:rPr>
      </w:pPr>
      <w:r w:rsidRPr="006D4675">
        <w:rPr>
          <w:bCs/>
        </w:rPr>
        <w:t xml:space="preserve">10. A file with customer data appears in an </w:t>
      </w:r>
      <w:proofErr w:type="gramStart"/>
      <w:r w:rsidRPr="006D4675">
        <w:rPr>
          <w:bCs/>
        </w:rPr>
        <w:t>unexpected shared</w:t>
      </w:r>
      <w:proofErr w:type="gramEnd"/>
      <w:r w:rsidRPr="006D4675">
        <w:rPr>
          <w:bCs/>
        </w:rPr>
        <w:t xml:space="preserve"> location. Which response is best?</w:t>
      </w:r>
    </w:p>
    <w:p w14:paraId="69F5D7A7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A. Copy it </w:t>
      </w:r>
      <w:proofErr w:type="gramStart"/>
      <w:r w:rsidRPr="006D4675">
        <w:rPr>
          <w:bCs/>
        </w:rPr>
        <w:t>elsewhere</w:t>
      </w:r>
      <w:proofErr w:type="gramEnd"/>
      <w:r w:rsidRPr="006D4675">
        <w:rPr>
          <w:bCs/>
        </w:rPr>
        <w:t xml:space="preserve"> so it is safer.</w:t>
      </w:r>
    </w:p>
    <w:p w14:paraId="175F010E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B. Delete it permanently before reporting.</w:t>
      </w:r>
    </w:p>
    <w:p w14:paraId="32B83254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C. Send it to everyone who might own it.</w:t>
      </w:r>
    </w:p>
    <w:p w14:paraId="5F6F9BDA" w14:textId="77777777" w:rsidR="00874E27" w:rsidRPr="006D4675" w:rsidRDefault="00000000" w:rsidP="006D4675">
      <w:pPr>
        <w:spacing w:after="40"/>
        <w:jc w:val="both"/>
        <w:rPr>
          <w:bCs/>
        </w:rPr>
      </w:pPr>
      <w:r w:rsidRPr="006D4675">
        <w:rPr>
          <w:bCs/>
        </w:rPr>
        <w:t xml:space="preserve">   D. Report where it was found and avoid moving or deleting it unless instructed.</w:t>
      </w:r>
    </w:p>
    <w:p w14:paraId="57BAE425" w14:textId="77777777" w:rsidR="00874E27" w:rsidRPr="006D4675" w:rsidRDefault="00874E27" w:rsidP="006D4675">
      <w:pPr>
        <w:spacing w:after="100"/>
        <w:jc w:val="both"/>
        <w:rPr>
          <w:bCs/>
        </w:rPr>
      </w:pPr>
    </w:p>
    <w:p w14:paraId="37CF3323" w14:textId="77777777" w:rsidR="00874E27" w:rsidRPr="006D4675" w:rsidRDefault="00000000" w:rsidP="006D4675">
      <w:pPr>
        <w:jc w:val="both"/>
        <w:rPr>
          <w:bCs/>
        </w:rPr>
      </w:pPr>
      <w:r w:rsidRPr="006D4675">
        <w:rPr>
          <w:bCs/>
        </w:rPr>
        <w:br w:type="page"/>
      </w:r>
    </w:p>
    <w:p w14:paraId="22E99B6F" w14:textId="77777777" w:rsidR="00874E27" w:rsidRPr="006D4675" w:rsidRDefault="00000000" w:rsidP="006D4675">
      <w:pPr>
        <w:spacing w:after="240"/>
        <w:jc w:val="both"/>
        <w:rPr>
          <w:bCs/>
        </w:rPr>
      </w:pPr>
      <w:r w:rsidRPr="006D4675">
        <w:rPr>
          <w:bCs/>
        </w:rPr>
        <w:lastRenderedPageBreak/>
        <w:t>Trainer Answer Key and Explanations</w:t>
      </w:r>
    </w:p>
    <w:p w14:paraId="76FCC35E" w14:textId="77777777" w:rsidR="00874E27" w:rsidRPr="006D4675" w:rsidRDefault="00000000" w:rsidP="006D4675">
      <w:pPr>
        <w:jc w:val="both"/>
        <w:rPr>
          <w:bCs/>
        </w:rPr>
      </w:pPr>
      <w:r w:rsidRPr="006D4675">
        <w:rPr>
          <w:bCs/>
        </w:rPr>
        <w:t>Keep this section separate from the learner copy when using the bank for an assessment.</w:t>
      </w:r>
    </w:p>
    <w:p w14:paraId="59DFE961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 xml:space="preserve">1. D - Unnecessary data creates risk without </w:t>
      </w:r>
      <w:proofErr w:type="gramStart"/>
      <w:r w:rsidRPr="006D4675">
        <w:rPr>
          <w:bCs/>
        </w:rPr>
        <w:t>helping</w:t>
      </w:r>
      <w:proofErr w:type="gramEnd"/>
      <w:r w:rsidRPr="006D4675">
        <w:rPr>
          <w:bCs/>
        </w:rPr>
        <w:t xml:space="preserve"> the current task.</w:t>
      </w:r>
    </w:p>
    <w:p w14:paraId="7E090E5E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>2. C - Access should be need-to-know and appropriately authorized.</w:t>
      </w:r>
    </w:p>
    <w:p w14:paraId="3C792E13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>3. D - Absence of a label does not make information public; seek guidance.</w:t>
      </w:r>
    </w:p>
    <w:p w14:paraId="0FE9678C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>4. C - Use authorized systems rather than personal accounts or devices.</w:t>
      </w:r>
    </w:p>
    <w:p w14:paraId="083614C5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>5. D - Permissions should match the intended recipient and required use.</w:t>
      </w:r>
    </w:p>
    <w:p w14:paraId="1DC771CE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>6. C - Follow policy or legal retention requirements and approved disposal methods.</w:t>
      </w:r>
    </w:p>
    <w:p w14:paraId="0765B412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>7. B - Do not contact external recipients unless the response team instructs you; report first.</w:t>
      </w:r>
    </w:p>
    <w:p w14:paraId="63B9CDE9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>8. D - Minimizing shared data reduces unnecessary privacy and security risk.</w:t>
      </w:r>
    </w:p>
    <w:p w14:paraId="6A1D4666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>9. B - An exposed link is a possible disclosure; report promptly and let the response team guide actions.</w:t>
      </w:r>
    </w:p>
    <w:p w14:paraId="0022A055" w14:textId="77777777" w:rsidR="00874E27" w:rsidRPr="006D4675" w:rsidRDefault="00000000" w:rsidP="006D4675">
      <w:pPr>
        <w:spacing w:after="140"/>
        <w:jc w:val="both"/>
        <w:rPr>
          <w:bCs/>
        </w:rPr>
      </w:pPr>
      <w:r w:rsidRPr="006D4675">
        <w:rPr>
          <w:bCs/>
        </w:rPr>
        <w:t xml:space="preserve">10. D - Preserve relevant details and let the appropriate team </w:t>
      </w:r>
      <w:proofErr w:type="gramStart"/>
      <w:r w:rsidRPr="006D4675">
        <w:rPr>
          <w:bCs/>
        </w:rPr>
        <w:t>decide</w:t>
      </w:r>
      <w:proofErr w:type="gramEnd"/>
      <w:r w:rsidRPr="006D4675">
        <w:rPr>
          <w:bCs/>
        </w:rPr>
        <w:t xml:space="preserve"> containment.</w:t>
      </w:r>
    </w:p>
    <w:sectPr w:rsidR="00874E27" w:rsidRPr="006D467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686879">
    <w:abstractNumId w:val="8"/>
  </w:num>
  <w:num w:numId="2" w16cid:durableId="658853420">
    <w:abstractNumId w:val="6"/>
  </w:num>
  <w:num w:numId="3" w16cid:durableId="1752241926">
    <w:abstractNumId w:val="5"/>
  </w:num>
  <w:num w:numId="4" w16cid:durableId="2077782457">
    <w:abstractNumId w:val="4"/>
  </w:num>
  <w:num w:numId="5" w16cid:durableId="706833952">
    <w:abstractNumId w:val="7"/>
  </w:num>
  <w:num w:numId="6" w16cid:durableId="1839465365">
    <w:abstractNumId w:val="3"/>
  </w:num>
  <w:num w:numId="7" w16cid:durableId="1828739817">
    <w:abstractNumId w:val="2"/>
  </w:num>
  <w:num w:numId="8" w16cid:durableId="732434282">
    <w:abstractNumId w:val="1"/>
  </w:num>
  <w:num w:numId="9" w16cid:durableId="130855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675"/>
    <w:rsid w:val="00874E27"/>
    <w:rsid w:val="00AA1D8D"/>
    <w:rsid w:val="00B47730"/>
    <w:rsid w:val="00C23E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C96D0A-FE58-4080-99D6-08F0C2CF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Data Security and Privacy Question Bank B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2026-10-17T08:49:00Z</dcterms:modified>
  <cp:category/>
</cp:coreProperties>
</file>