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B65D6" w14:textId="77777777" w:rsidR="00EA06E5" w:rsidRDefault="00EA06E5">
      <w:pPr>
        <w:spacing w:after="0"/>
        <w:jc w:val="center"/>
        <w:rPr>
          <w:b/>
          <w:sz w:val="24"/>
          <w:szCs w:val="24"/>
        </w:rPr>
      </w:pPr>
      <w:r w:rsidRPr="00EA06E5">
        <w:rPr>
          <w:b/>
          <w:sz w:val="24"/>
          <w:szCs w:val="24"/>
        </w:rPr>
        <w:t xml:space="preserve">Acceptance Testing </w:t>
      </w:r>
    </w:p>
    <w:p w14:paraId="5854019A" w14:textId="463BBE2C" w:rsidR="004360B1" w:rsidRDefault="00EA06E5">
      <w:pPr>
        <w:spacing w:after="0"/>
        <w:jc w:val="center"/>
        <w:rPr>
          <w:b/>
          <w:sz w:val="24"/>
          <w:szCs w:val="24"/>
        </w:rPr>
      </w:pPr>
      <w:r w:rsidRPr="00EA06E5">
        <w:rPr>
          <w:b/>
          <w:sz w:val="24"/>
          <w:szCs w:val="24"/>
        </w:rPr>
        <w:t>UAT Execution &amp; Report Submission</w:t>
      </w:r>
    </w:p>
    <w:p w14:paraId="5BC7BCC8" w14:textId="77777777" w:rsidR="001E66C5" w:rsidRDefault="001E66C5">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26B679B9" w:rsidR="004360B1" w:rsidRDefault="0042425F">
            <w:r>
              <w:t>25 June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266BD699" w:rsidR="004360B1" w:rsidRPr="0042425F" w:rsidRDefault="0042425F" w:rsidP="0042425F">
            <w:pPr>
              <w:jc w:val="both"/>
            </w:pPr>
            <w:r w:rsidRPr="0042425F">
              <w:t>An employee requests installation of licensed software through the Service Catalog</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2879F22F" w:rsidR="004360B1" w:rsidRDefault="00EA06E5">
            <w:r>
              <w:t>4 Marks</w:t>
            </w:r>
          </w:p>
        </w:tc>
      </w:tr>
    </w:tbl>
    <w:p w14:paraId="53EF8A59" w14:textId="77777777" w:rsidR="004360B1" w:rsidRDefault="004360B1">
      <w:pPr>
        <w:rPr>
          <w:b/>
        </w:rPr>
      </w:pPr>
    </w:p>
    <w:p w14:paraId="454307BF" w14:textId="0B14E110" w:rsidR="001E66C5" w:rsidRPr="001E66C5" w:rsidRDefault="00EA06E5" w:rsidP="001E66C5">
      <w:pPr>
        <w:rPr>
          <w:b/>
        </w:rPr>
      </w:pPr>
      <w:r w:rsidRPr="00EA06E5">
        <w:rPr>
          <w:b/>
        </w:rPr>
        <w:t xml:space="preserve">1. Purpose of Document </w:t>
      </w:r>
      <w:r>
        <w:rPr>
          <w:b/>
        </w:rPr>
        <w:br/>
      </w:r>
      <w:r w:rsidR="001E66C5" w:rsidRPr="001E66C5">
        <w:t>The purpose of this document is to briefly explain the test coverage and open issues of the Software Installation Request System project at the time of the release to User Acceptance Testing (UAT).</w:t>
      </w:r>
    </w:p>
    <w:p w14:paraId="35103DAC" w14:textId="1AC2FBD0" w:rsidR="00EA06E5" w:rsidRPr="00EA06E5" w:rsidRDefault="00EA06E5" w:rsidP="001E66C5">
      <w:r w:rsidRPr="00EA06E5">
        <w:rPr>
          <w:b/>
        </w:rPr>
        <w:t xml:space="preserve">2. Defect Analysis </w:t>
      </w:r>
    </w:p>
    <w:p w14:paraId="512BCD2C" w14:textId="33014D16" w:rsidR="004360B1" w:rsidRPr="001E66C5" w:rsidRDefault="001E66C5">
      <w:pPr>
        <w:rPr>
          <w:bCs/>
        </w:rPr>
      </w:pPr>
      <w:r w:rsidRPr="001E66C5">
        <w:rPr>
          <w:bCs/>
        </w:rPr>
        <w:t>This report shows the number of resolved or closed bugs at each severity level, and how they were resolved.</w:t>
      </w:r>
    </w:p>
    <w:p w14:paraId="44500A51" w14:textId="2825D512" w:rsidR="001E66C5" w:rsidRDefault="001E66C5">
      <w:pPr>
        <w:rPr>
          <w:b/>
        </w:rPr>
      </w:pPr>
      <w:r w:rsidRPr="001E66C5">
        <w:rPr>
          <w:b/>
          <w:noProof/>
        </w:rPr>
        <w:drawing>
          <wp:inline distT="0" distB="0" distL="0" distR="0" wp14:anchorId="4E6BDA59" wp14:editId="5D119191">
            <wp:extent cx="5731510" cy="2782570"/>
            <wp:effectExtent l="0" t="0" r="2540" b="0"/>
            <wp:docPr id="148317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72465" name=""/>
                    <pic:cNvPicPr/>
                  </pic:nvPicPr>
                  <pic:blipFill>
                    <a:blip r:embed="rId6"/>
                    <a:stretch>
                      <a:fillRect/>
                    </a:stretch>
                  </pic:blipFill>
                  <pic:spPr>
                    <a:xfrm>
                      <a:off x="0" y="0"/>
                      <a:ext cx="5731510" cy="2782570"/>
                    </a:xfrm>
                    <a:prstGeom prst="rect">
                      <a:avLst/>
                    </a:prstGeom>
                  </pic:spPr>
                </pic:pic>
              </a:graphicData>
            </a:graphic>
          </wp:inline>
        </w:drawing>
      </w:r>
    </w:p>
    <w:p w14:paraId="0642050E" w14:textId="77777777" w:rsidR="001E66C5" w:rsidRDefault="001E66C5">
      <w:pPr>
        <w:rPr>
          <w:b/>
        </w:rPr>
      </w:pPr>
    </w:p>
    <w:p w14:paraId="05C43E4E" w14:textId="77777777" w:rsidR="001E66C5" w:rsidRDefault="001E66C5">
      <w:pPr>
        <w:rPr>
          <w:b/>
        </w:rPr>
      </w:pPr>
    </w:p>
    <w:p w14:paraId="3D553992" w14:textId="77777777" w:rsidR="001E66C5" w:rsidRDefault="001E66C5">
      <w:pPr>
        <w:rPr>
          <w:b/>
        </w:rPr>
      </w:pPr>
    </w:p>
    <w:p w14:paraId="37334A40" w14:textId="77777777" w:rsidR="001E66C5" w:rsidRDefault="001E66C5">
      <w:pPr>
        <w:rPr>
          <w:b/>
        </w:rPr>
      </w:pPr>
    </w:p>
    <w:p w14:paraId="2EEAAD4D" w14:textId="77777777" w:rsidR="001E66C5" w:rsidRDefault="001E66C5">
      <w:pPr>
        <w:rPr>
          <w:b/>
        </w:rPr>
      </w:pPr>
    </w:p>
    <w:p w14:paraId="3992CD51" w14:textId="77777777" w:rsidR="001E66C5" w:rsidRDefault="001E66C5">
      <w:pPr>
        <w:rPr>
          <w:b/>
        </w:rPr>
      </w:pPr>
    </w:p>
    <w:p w14:paraId="311B62F6" w14:textId="77777777" w:rsidR="001E66C5" w:rsidRDefault="001E66C5">
      <w:pPr>
        <w:rPr>
          <w:b/>
        </w:rPr>
      </w:pPr>
    </w:p>
    <w:p w14:paraId="41F166E0" w14:textId="77777777" w:rsidR="001E66C5" w:rsidRDefault="001E66C5">
      <w:pPr>
        <w:rPr>
          <w:b/>
        </w:rPr>
      </w:pPr>
    </w:p>
    <w:p w14:paraId="749D3ED4" w14:textId="77777777" w:rsidR="001E66C5" w:rsidRDefault="001E66C5">
      <w:pPr>
        <w:rPr>
          <w:b/>
        </w:rPr>
      </w:pPr>
    </w:p>
    <w:p w14:paraId="07A756F6" w14:textId="77777777" w:rsidR="001E66C5" w:rsidRDefault="001E66C5">
      <w:pPr>
        <w:rPr>
          <w:b/>
        </w:rPr>
      </w:pPr>
    </w:p>
    <w:p w14:paraId="0C21C0A8" w14:textId="77777777" w:rsidR="001E66C5" w:rsidRDefault="001E66C5">
      <w:pPr>
        <w:rPr>
          <w:b/>
        </w:rPr>
      </w:pPr>
    </w:p>
    <w:p w14:paraId="4870CC40" w14:textId="77777777" w:rsidR="001E66C5" w:rsidRDefault="001E66C5">
      <w:pPr>
        <w:rPr>
          <w:b/>
        </w:rPr>
      </w:pPr>
    </w:p>
    <w:p w14:paraId="483EBBE2" w14:textId="77777777" w:rsidR="001E66C5" w:rsidRDefault="00EA06E5">
      <w:pPr>
        <w:rPr>
          <w:b/>
        </w:rPr>
      </w:pPr>
      <w:r w:rsidRPr="00EA06E5">
        <w:rPr>
          <w:b/>
        </w:rPr>
        <w:t xml:space="preserve">3. Test Case Analysis </w:t>
      </w:r>
    </w:p>
    <w:p w14:paraId="766A16D3" w14:textId="745FC647" w:rsidR="001E66C5" w:rsidRPr="001E66C5" w:rsidRDefault="001E66C5">
      <w:pPr>
        <w:rPr>
          <w:bCs/>
        </w:rPr>
      </w:pPr>
      <w:r w:rsidRPr="001E66C5">
        <w:rPr>
          <w:bCs/>
        </w:rPr>
        <w:t>This report shows the number of test cases that have passed, failed, and untested.</w:t>
      </w:r>
    </w:p>
    <w:p w14:paraId="56FE02E5" w14:textId="15A38870" w:rsidR="001E66C5" w:rsidRDefault="001E66C5">
      <w:pPr>
        <w:rPr>
          <w:b/>
        </w:rPr>
      </w:pPr>
      <w:r w:rsidRPr="001E66C5">
        <w:rPr>
          <w:b/>
          <w:noProof/>
        </w:rPr>
        <w:drawing>
          <wp:inline distT="0" distB="0" distL="0" distR="0" wp14:anchorId="3DB5E656" wp14:editId="04709C2E">
            <wp:extent cx="5731510" cy="3225165"/>
            <wp:effectExtent l="0" t="0" r="2540" b="0"/>
            <wp:docPr id="14829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1161" name=""/>
                    <pic:cNvPicPr/>
                  </pic:nvPicPr>
                  <pic:blipFill>
                    <a:blip r:embed="rId7"/>
                    <a:stretch>
                      <a:fillRect/>
                    </a:stretch>
                  </pic:blipFill>
                  <pic:spPr>
                    <a:xfrm>
                      <a:off x="0" y="0"/>
                      <a:ext cx="5731510" cy="3225165"/>
                    </a:xfrm>
                    <a:prstGeom prst="rect">
                      <a:avLst/>
                    </a:prstGeom>
                  </pic:spPr>
                </pic:pic>
              </a:graphicData>
            </a:graphic>
          </wp:inline>
        </w:drawing>
      </w:r>
    </w:p>
    <w:p w14:paraId="5701E65E" w14:textId="6F2434E6" w:rsidR="004360B1" w:rsidRDefault="004360B1"/>
    <w:p w14:paraId="1C9683D8" w14:textId="5B0E517E" w:rsidR="004360B1" w:rsidRDefault="004360B1" w:rsidP="001E66C5">
      <w:pPr>
        <w:pBdr>
          <w:top w:val="nil"/>
          <w:left w:val="nil"/>
          <w:bottom w:val="nil"/>
          <w:right w:val="nil"/>
          <w:between w:val="nil"/>
        </w:pBdr>
        <w:ind w:left="720"/>
        <w:rPr>
          <w:color w:val="000000"/>
        </w:rPr>
      </w:pPr>
    </w:p>
    <w:sectPr w:rsidR="004360B1" w:rsidSect="001E66C5">
      <w:pgSz w:w="11906" w:h="16838"/>
      <w:pgMar w:top="993"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DBA4788-09DA-44E0-8B59-4A13FEAC31DB}"/>
  </w:font>
  <w:font w:name="Calibri">
    <w:panose1 w:val="020F0502020204030204"/>
    <w:charset w:val="00"/>
    <w:family w:val="swiss"/>
    <w:pitch w:val="variable"/>
    <w:sig w:usb0="E4002EFF" w:usb1="C200247B" w:usb2="00000009" w:usb3="00000000" w:csb0="000001FF" w:csb1="00000000"/>
    <w:embedRegular r:id="rId2" w:fontKey="{F5E0CE55-1AA6-4836-A540-57C98C8BFE15}"/>
    <w:embedBold r:id="rId3" w:fontKey="{39D40DBB-2C4D-4FB8-ABD4-50035D5555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5B05F9F7-8A04-4849-859F-594140404DCA}"/>
    <w:embedItalic r:id="rId5" w:fontKey="{4B617A8E-E580-4806-9729-43CA5D586A31}"/>
  </w:font>
  <w:font w:name="Calibri Light">
    <w:panose1 w:val="020F0302020204030204"/>
    <w:charset w:val="00"/>
    <w:family w:val="swiss"/>
    <w:pitch w:val="variable"/>
    <w:sig w:usb0="E4002EFF" w:usb1="C200247B" w:usb2="00000009" w:usb3="00000000" w:csb0="000001FF" w:csb1="00000000"/>
    <w:embedRegular r:id="rId6" w:fontKey="{A1573567-E789-483F-A52B-24E551C89D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E66C5"/>
    <w:rsid w:val="0042425F"/>
    <w:rsid w:val="004360B1"/>
    <w:rsid w:val="005902FC"/>
    <w:rsid w:val="00756123"/>
    <w:rsid w:val="00A33440"/>
    <w:rsid w:val="00CB3EBB"/>
    <w:rsid w:val="00CD4BE3"/>
    <w:rsid w:val="00EA06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101</Words>
  <Characters>578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HARSHINI S</cp:lastModifiedBy>
  <cp:revision>3</cp:revision>
  <cp:lastPrinted>2025-02-15T04:32:00Z</cp:lastPrinted>
  <dcterms:created xsi:type="dcterms:W3CDTF">2026-06-28T14:23:00Z</dcterms:created>
  <dcterms:modified xsi:type="dcterms:W3CDTF">2026-06-29T09:20:00Z</dcterms:modified>
</cp:coreProperties>
</file>