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  <w:vertAlign w:val="superscript"/>
        </w:rPr>
      </w:pPr>
      <w:r w:rsidDel="00000000" w:rsidR="00000000" w:rsidRPr="00000000">
        <w:rPr>
          <w:rtl w:val="0"/>
        </w:rPr>
        <w:t xml:space="preserve">Table 1: Geospatial predictor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940"/>
        <w:gridCol w:w="2445"/>
        <w:gridCol w:w="1395"/>
        <w:gridCol w:w="1995"/>
        <w:gridCol w:w="900"/>
        <w:gridCol w:w="1920"/>
        <w:gridCol w:w="1515"/>
        <w:tblGridChange w:id="0">
          <w:tblGrid>
            <w:gridCol w:w="1275"/>
            <w:gridCol w:w="2940"/>
            <w:gridCol w:w="2445"/>
            <w:gridCol w:w="1395"/>
            <w:gridCol w:w="1995"/>
            <w:gridCol w:w="900"/>
            <w:gridCol w:w="1920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Acronym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vertAlign w:val="super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relationship with aspen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Modeling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Grain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Units or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Climate variables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Annual dryness index: (DD5)</w:t>
            </w:r>
            <w:r w:rsidDel="00000000" w:rsidR="00000000" w:rsidRPr="00000000">
              <w:rPr>
                <w:vertAlign w:val="superscript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  <w:t xml:space="preserve">/MAP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Rehfeldt et al. (2009)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GSP/MAP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GSPDD5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(GSP x DD5)/1000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SDIMINDD0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SDI x MINDD0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GSPTD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(GSP x TDIFF)/100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ADIMINDD0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 x MINDD0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maximum temperature in the warmest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DD5MTCM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(DD5 x MTCM)/1000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Our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annual precipitation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annual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summer (May-Sept) precipitation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Summer heat moisture index: MWMT/(MSP/1000)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MWMT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temp at warmest month 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temp at coldest month 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PPT_sp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Spring (March-May) precipitation (mm)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PPT_at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Autumn (Sept-Nov) Precipitation (mm)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 difference, summer-winter temperature differential: MTWM-MTCM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Julian date on which the frost free period begins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annual Relative Humidity (%)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Hargreave’s climate moisture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Hogg’s Climate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DD_0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Degrees-days below 0°C(chiling degree days)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Degree-days above 5°C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  <w:sectPr>
          <w:pgSz w:h="12240" w:w="15840" w:orient="landscape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  <w:t xml:space="preserve">1 - DD5 = Degree-days &gt;5°C; GSP = April-September precipitation; MAP = mean annual precipitation; MINDD0 = degree days &lt;0°C based on the minimum temperature; MTCM= mean temperature in the coldest month; TDIFF = summer-winter temperature differential: MTWM-MTCM;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D6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Rehfeldt, G. E., D. E. Ferguson, and N. L. Crookston. 2009. Aspen, climate, and sudden decline in western USA. Forest Ecology and Management 258:2353–2364.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