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g" ContentType="image/jpe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Preprocessing</w:t>
      </w:r>
      <w:r>
        <w:t xml:space="preserve"> </w:t>
      </w:r>
      <w:r>
        <w:t xml:space="preserve">of</w:t>
      </w:r>
      <w:r>
        <w:t xml:space="preserve"> </w:t>
      </w:r>
      <w:r>
        <w:t xml:space="preserve">ponderosa</w:t>
      </w:r>
      <w:r>
        <w:t xml:space="preserve"> </w:t>
      </w:r>
      <w:r>
        <w:t xml:space="preserve">pine</w:t>
      </w:r>
      <w:r>
        <w:t xml:space="preserve"> </w:t>
      </w:r>
      <w:r>
        <w:t xml:space="preserve">chronologies</w:t>
      </w:r>
      <w:r>
        <w:t xml:space="preserve"> </w:t>
      </w:r>
      <w:r>
        <w:t xml:space="preserve">for:</w:t>
      </w:r>
      <w:r>
        <w:t xml:space="preserve"> </w:t>
      </w:r>
      <w:r>
        <w:t xml:space="preserve">Drought</w:t>
      </w:r>
      <w:r>
        <w:t xml:space="preserve"> </w:t>
      </w:r>
      <w:r>
        <w:t xml:space="preserve">may</w:t>
      </w:r>
      <w:r>
        <w:t xml:space="preserve"> </w:t>
      </w:r>
      <w:r>
        <w:t xml:space="preserve">initiate</w:t>
      </w:r>
      <w:r>
        <w:t xml:space="preserve"> </w:t>
      </w:r>
      <w:r>
        <w:t xml:space="preserve">western</w:t>
      </w:r>
      <w:r>
        <w:t xml:space="preserve"> </w:t>
      </w:r>
      <w:r>
        <w:t xml:space="preserve">spruce</w:t>
      </w:r>
      <w:r>
        <w:t xml:space="preserve"> </w:t>
      </w:r>
      <w:r>
        <w:t xml:space="preserve">budworm</w:t>
      </w:r>
      <w:r>
        <w:t xml:space="preserve"> </w:t>
      </w:r>
      <w:r>
        <w:t xml:space="preserve">outbreaks,</w:t>
      </w:r>
      <w:r>
        <w:t xml:space="preserve"> </w:t>
      </w:r>
      <w:r>
        <w:t xml:space="preserve">but</w:t>
      </w:r>
      <w:r>
        <w:t xml:space="preserve"> </w:t>
      </w:r>
      <w:r>
        <w:t xml:space="preserve">multi-year</w:t>
      </w:r>
      <w:r>
        <w:t xml:space="preserve"> </w:t>
      </w:r>
      <w:r>
        <w:t xml:space="preserve">periods</w:t>
      </w:r>
      <w:r>
        <w:t xml:space="preserve"> </w:t>
      </w:r>
      <w:r>
        <w:t xml:space="preserve">of</w:t>
      </w:r>
      <w:r>
        <w:t xml:space="preserve"> </w:t>
      </w:r>
      <w:r>
        <w:t xml:space="preserve">increased</w:t>
      </w:r>
      <w:r>
        <w:t xml:space="preserve"> </w:t>
      </w:r>
      <w:r>
        <w:t xml:space="preserve">moisture</w:t>
      </w:r>
      <w:r>
        <w:t xml:space="preserve"> </w:t>
      </w:r>
      <w:r>
        <w:t xml:space="preserve">availability</w:t>
      </w:r>
      <w:r>
        <w:t xml:space="preserve"> </w:t>
      </w:r>
      <w:r>
        <w:t xml:space="preserve">promote</w:t>
      </w:r>
      <w:r>
        <w:t xml:space="preserve"> </w:t>
      </w:r>
      <w:r>
        <w:t xml:space="preserve">widespread</w:t>
      </w:r>
      <w:r>
        <w:t xml:space="preserve"> </w:t>
      </w:r>
      <w:r>
        <w:t xml:space="preserve">defoliation</w:t>
      </w:r>
    </w:p>
    <w:p>
      <w:pPr>
        <w:pStyle w:val="Author"/>
      </w:pPr>
      <w:r>
        <w:t xml:space="preserve">Sarah</w:t>
      </w:r>
      <w:r>
        <w:t xml:space="preserve"> </w:t>
      </w:r>
      <w:r>
        <w:t xml:space="preserve">J.</w:t>
      </w:r>
      <w:r>
        <w:t xml:space="preserve"> </w:t>
      </w:r>
      <w:r>
        <w:t xml:space="preserve">Hart,</w:t>
      </w:r>
      <w:r>
        <w:t xml:space="preserve"> </w:t>
      </w:r>
      <w:r>
        <w:t xml:space="preserve">Olivia</w:t>
      </w:r>
      <w:r>
        <w:t xml:space="preserve"> </w:t>
      </w:r>
      <w:r>
        <w:t xml:space="preserve">Santiago,</w:t>
      </w:r>
      <w:r>
        <w:t xml:space="preserve"> </w:t>
      </w:r>
      <w:r>
        <w:t xml:space="preserve">Joshua</w:t>
      </w:r>
      <w:r>
        <w:t xml:space="preserve"> </w:t>
      </w:r>
      <w:r>
        <w:t xml:space="preserve">D.</w:t>
      </w:r>
      <w:r>
        <w:t xml:space="preserve"> </w:t>
      </w:r>
      <w:r>
        <w:t xml:space="preserve">Carrell,</w:t>
      </w:r>
      <w:r>
        <w:t xml:space="preserve"> </w:t>
      </w:r>
      <w:r>
        <w:t xml:space="preserve">and</w:t>
      </w:r>
      <w:r>
        <w:t xml:space="preserve"> </w:t>
      </w:r>
      <w:r>
        <w:t xml:space="preserve">Thomas</w:t>
      </w:r>
      <w:r>
        <w:t xml:space="preserve"> </w:t>
      </w:r>
      <w:r>
        <w:t xml:space="preserve">T.</w:t>
      </w:r>
      <w:r>
        <w:t xml:space="preserve"> </w:t>
      </w:r>
      <w:r>
        <w:t xml:space="preserve">Veblen</w:t>
      </w:r>
    </w:p>
    <w:p>
      <w:pPr>
        <w:pStyle w:val="Date"/>
      </w:pPr>
      <w:r>
        <w:t xml:space="preserve">March</w:t>
      </w:r>
      <w:r>
        <w:t xml:space="preserve"> </w:t>
      </w:r>
      <w:r>
        <w:t xml:space="preserve">19,</w:t>
      </w:r>
      <w:r>
        <w:t xml:space="preserve"> </w:t>
      </w:r>
      <w:r>
        <w:t xml:space="preserve">2025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Here we compile metadata for ponderosa pine chronologies used as a non-host control series in our analyses. We also combine data from the same site that were collected in several collection efforts.</w:t>
      </w:r>
    </w:p>
    <w:bookmarkEnd w:id="20"/>
    <w:bookmarkStart w:id="23" w:name="compile-metadata"/>
    <w:p>
      <w:pPr>
        <w:pStyle w:val="Heading1"/>
      </w:pPr>
      <w:r>
        <w:t xml:space="preserve">Compile metadata</w:t>
      </w:r>
    </w:p>
    <w:p>
      <w:pPr>
        <w:pStyle w:val="FirstParagraph"/>
      </w:pPr>
      <w:r>
        <w:t xml:space="preserve">Additionally, we used the</w:t>
      </w:r>
      <w:r>
        <w:t xml:space="preserve"> </w:t>
      </w:r>
      <w:r>
        <w:rPr>
          <w:i/>
          <w:iCs/>
        </w:rPr>
        <w:t xml:space="preserve">dplR</w:t>
      </w:r>
      <w:r>
        <w:t xml:space="preserve"> </w:t>
      </w:r>
      <w:r>
        <w:t xml:space="preserve">package</w:t>
      </w:r>
      <w:r>
        <w:t xml:space="preserve"> </w:t>
      </w:r>
      <w:r>
        <w:t xml:space="preserve">(</w:t>
      </w:r>
      <w:hyperlink w:anchor="ref-bunn2024DplRDendrochronologyProgram">
        <w:r>
          <w:rPr>
            <w:rStyle w:val="Hyperlink"/>
          </w:rPr>
          <w:t xml:space="preserve">Bunn et al., 2024</w:t>
        </w:r>
      </w:hyperlink>
      <w:r>
        <w:t xml:space="preserve">;</w:t>
      </w:r>
      <w:r>
        <w:t xml:space="preserve"> </w:t>
      </w:r>
      <w:hyperlink w:anchor="ref-bunn2008">
        <w:r>
          <w:rPr>
            <w:rStyle w:val="Hyperlink"/>
          </w:rPr>
          <w:t xml:space="preserve">Bunn, 2008</w:t>
        </w:r>
      </w:hyperlink>
      <w:r>
        <w:t xml:space="preserve">)</w:t>
      </w:r>
      <w:r>
        <w:t xml:space="preserve"> </w:t>
      </w:r>
      <w:r>
        <w:t xml:space="preserve">to calculate the number of series, chronology length, mean and standard deviation of the interseries correlation, and the mean and standard deviation of the first order autocorrelation coefficient.</w:t>
      </w:r>
    </w:p>
    <w:bookmarkStart w:id="21" w:name="international-tree-ring-database"/>
    <w:p>
      <w:pPr>
        <w:pStyle w:val="Heading2"/>
      </w:pPr>
      <w:r>
        <w:t xml:space="preserve">International Tree Ring Database</w:t>
      </w:r>
    </w:p>
    <w:p>
      <w:pPr>
        <w:pStyle w:val="FirstParagraph"/>
      </w:pPr>
      <w:r>
        <w:t xml:space="preserve">We downloaded all available ponderosa pine chronologies collected in the state of Colorado from the International Tree Ring Databank (ITRDB).</w:t>
      </w:r>
    </w:p>
    <w:bookmarkEnd w:id="21"/>
    <w:bookmarkStart w:id="22" w:name="veblen"/>
    <w:p>
      <w:pPr>
        <w:pStyle w:val="Heading2"/>
      </w:pPr>
      <w:r>
        <w:t xml:space="preserve">Veblen</w:t>
      </w:r>
    </w:p>
    <w:p>
      <w:pPr>
        <w:pStyle w:val="FirstParagraph"/>
      </w:pPr>
      <w:r>
        <w:t xml:space="preserve">We also acquired ponderosa pine chronologies initially collected by Veblen et al.</w:t>
      </w:r>
      <w:r>
        <w:t xml:space="preserve"> </w:t>
      </w:r>
      <w:r>
        <w:t xml:space="preserve">(</w:t>
      </w:r>
      <w:hyperlink w:anchor="ref-veblen2000">
        <w:r>
          <w:rPr>
            <w:rStyle w:val="Hyperlink"/>
          </w:rPr>
          <w:t xml:space="preserve">2000</w:t>
        </w:r>
      </w:hyperlink>
      <w:r>
        <w:t xml:space="preserve">)</w:t>
      </w:r>
      <w:r>
        <w:t xml:space="preserve"> </w:t>
      </w:r>
      <w:r>
        <w:t xml:space="preserve">and subsequently recollected by Smith and Veblen in 2007.</w:t>
      </w:r>
    </w:p>
    <w:bookmarkEnd w:id="22"/>
    <w:bookmarkEnd w:id="23"/>
    <w:bookmarkStart w:id="32" w:name="combine-recollections-with-original-data"/>
    <w:p>
      <w:pPr>
        <w:pStyle w:val="Heading1"/>
      </w:pPr>
      <w:r>
        <w:t xml:space="preserve">Combine recollections with original data</w:t>
      </w:r>
    </w:p>
    <w:p>
      <w:pPr>
        <w:pStyle w:val="FirstParagraph"/>
      </w:pPr>
      <w:r>
        <w:t xml:space="preserve">We computed the correlation between each tree-ring series using the</w:t>
      </w:r>
      <w:r>
        <w:t xml:space="preserve"> </w:t>
      </w:r>
      <w:r>
        <w:rPr>
          <w:i/>
          <w:iCs/>
        </w:rPr>
        <w:t xml:space="preserve">corr.rwl.seg()</w:t>
      </w:r>
      <w:r>
        <w:t xml:space="preserve"> </w:t>
      </w:r>
      <w:r>
        <w:t xml:space="preserve">function in the</w:t>
      </w:r>
      <w:r>
        <w:t xml:space="preserve"> </w:t>
      </w:r>
      <w:r>
        <w:rPr>
          <w:i/>
          <w:iCs/>
        </w:rPr>
        <w:t xml:space="preserve">dplR</w:t>
      </w:r>
      <w:r>
        <w:t xml:space="preserve"> </w:t>
      </w:r>
      <w:r>
        <w:t xml:space="preserve">package</w:t>
      </w:r>
      <w:r>
        <w:t xml:space="preserve"> </w:t>
      </w:r>
      <w:r>
        <w:t xml:space="preserve">(</w:t>
      </w:r>
      <w:hyperlink w:anchor="ref-bunn2024DplRDendrochronologyProgram">
        <w:r>
          <w:rPr>
            <w:rStyle w:val="Hyperlink"/>
          </w:rPr>
          <w:t xml:space="preserve">Bunn et al., 2024</w:t>
        </w:r>
      </w:hyperlink>
      <w:r>
        <w:t xml:space="preserve">;</w:t>
      </w:r>
      <w:r>
        <w:t xml:space="preserve"> </w:t>
      </w:r>
      <w:hyperlink w:anchor="ref-bunn2008">
        <w:r>
          <w:rPr>
            <w:rStyle w:val="Hyperlink"/>
          </w:rPr>
          <w:t xml:space="preserve">Bunn, 2008</w:t>
        </w:r>
      </w:hyperlink>
      <w:r>
        <w:t xml:space="preserve">)</w:t>
      </w:r>
      <w:r>
        <w:t xml:space="preserve">.</w:t>
      </w:r>
    </w:p>
    <w:bookmarkStart w:id="24" w:name="deer-mountain"/>
    <w:p>
      <w:pPr>
        <w:pStyle w:val="Heading2"/>
      </w:pPr>
      <w:r>
        <w:t xml:space="preserve">Deer Mountain</w:t>
      </w:r>
    </w:p>
    <w:p>
      <w:pPr>
        <w:pStyle w:val="FirstParagraph"/>
      </w:pPr>
      <w:r>
        <w:t xml:space="preserve">We combined ponderosa pine data collected by Graybill</w:t>
      </w:r>
      <w:r>
        <w:t xml:space="preserve"> </w:t>
      </w:r>
      <w:r>
        <w:t xml:space="preserve">(</w:t>
      </w:r>
      <w:hyperlink w:anchor="ref-graybill2002NOAAWDSPaleoclimatology">
        <w:r>
          <w:rPr>
            <w:rStyle w:val="Hyperlink"/>
          </w:rPr>
          <w:t xml:space="preserve">2002a</w:t>
        </w:r>
      </w:hyperlink>
      <w:r>
        <w:t xml:space="preserve">)</w:t>
      </w:r>
      <w:r>
        <w:t xml:space="preserve"> </w:t>
      </w:r>
      <w:r>
        <w:t xml:space="preserve">and Woodhouse et al.</w:t>
      </w:r>
      <w:r>
        <w:t xml:space="preserve"> </w:t>
      </w:r>
      <w:r>
        <w:t xml:space="preserve">(</w:t>
      </w:r>
      <w:hyperlink w:anchor="Xa277923eda63e5228c05f50e17be93add51c2d5">
        <w:r>
          <w:rPr>
            <w:rStyle w:val="Hyperlink"/>
          </w:rPr>
          <w:t xml:space="preserve">2006c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rwlcombocor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e00df18a-0e5e-47f3-b0d5-ba1212f36277" w:name="DM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00df18a-0e5e-47f3-b0d5-ba1212f36277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Deer Mountain.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d86f065c-7a3b-474c-bdc8-62209d529120" w:name="DM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d86f065c-7a3b-474c-bdc8-62209d529120"/>
      <w:r>
        <w:rPr>
          <w:rFonts/>
          <w:b w:val="true"/>
        </w:rPr>
        <w:t xml:space="preserve">: </w:t>
      </w:r>
      <w:r>
        <w:t xml:space="preserve">Series statistics and cross-dating notes for the Deer Mountain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DMO112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</w:tbl>
    <w:bookmarkEnd w:id="24"/>
    <w:bookmarkStart w:id="25" w:name="deer-ridge"/>
    <w:p>
      <w:pPr>
        <w:pStyle w:val="Heading2"/>
      </w:pPr>
      <w:r>
        <w:t xml:space="preserve">Deer Ridge</w:t>
      </w:r>
    </w:p>
    <w:p>
      <w:pPr>
        <w:pStyle w:val="FirstParagraph"/>
      </w:pPr>
      <w:r>
        <w:t xml:space="preserve">We combined ponderosa pine data collected by Veblen et al.</w:t>
      </w:r>
      <w:r>
        <w:t xml:space="preserve"> </w:t>
      </w:r>
      <w:r>
        <w:t xml:space="preserve">(</w:t>
      </w:r>
      <w:hyperlink w:anchor="ref-veblen2000">
        <w:r>
          <w:rPr>
            <w:rStyle w:val="Hyperlink"/>
          </w:rPr>
          <w:t xml:space="preserve">2000</w:t>
        </w:r>
      </w:hyperlink>
      <w:r>
        <w:t xml:space="preserve">)</w:t>
      </w:r>
      <w:r>
        <w:t xml:space="preserve"> </w:t>
      </w:r>
      <w:r>
        <w:t xml:space="preserve">and subsequently recollected by Smith and Veblen in 2007.</w:t>
      </w:r>
    </w:p>
    <w:p>
      <w:pPr>
        <w:pStyle w:val="SourceCode"/>
      </w:pPr>
      <w:r>
        <w:rPr>
          <w:rStyle w:val="NormalTok"/>
        </w:rPr>
        <w:t xml:space="preserve">rwlcombocor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b9da7365-754d-4c92-a39e-1a5d364a6228" w:name="D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9da7365-754d-4c92-a39e-1a5d364a6228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Deer Ridge.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6fba6c60-e90e-414a-a142-d83a13166075" w:name="D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6fba6c60-e90e-414a-a142-d83a13166075"/>
      <w:r>
        <w:rPr>
          <w:rFonts/>
          <w:b w:val="true"/>
        </w:rPr>
        <w:t xml:space="preserve">: </w:t>
      </w:r>
      <w:r>
        <w:t xml:space="preserve">Series statistics and cross-dating notes for the Deer Mountain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D7_5597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5"/>
    <w:bookmarkStart w:id="26" w:name="eldorado-canyon"/>
    <w:p>
      <w:pPr>
        <w:pStyle w:val="Heading2"/>
      </w:pPr>
      <w:r>
        <w:t xml:space="preserve">Eldorado Canyon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2002NOAAWDSPaleoclimatologya">
        <w:r>
          <w:rPr>
            <w:rStyle w:val="Hyperlink"/>
          </w:rPr>
          <w:t xml:space="preserve">2002b</w:t>
        </w:r>
      </w:hyperlink>
      <w:r>
        <w:t xml:space="preserve">)</w:t>
      </w:r>
      <w:r>
        <w:t xml:space="preserve"> </w:t>
      </w:r>
      <w:r>
        <w:t xml:space="preserve">and subsequently recollected by Smith and Veblen in 2007.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0df54f7a-d111-4451-9751-b5b30a752342" w:name="ELDO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df54f7a-d111-4451-9751-b5b30a752342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Eldorado Canyon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2a62e5db-d586-43e8-a778-a5861bde2c6d" w:name="ELDO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2a62e5db-d586-43e8-a778-a5861bde2c6d"/>
      <w:r>
        <w:rPr>
          <w:rFonts/>
          <w:b w:val="true"/>
        </w:rPr>
        <w:t xml:space="preserve">: </w:t>
      </w:r>
      <w:r>
        <w:t xml:space="preserve">Series statistics and cross-dating notes for the Eldorado Canyon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E1_10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E14_22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E17_23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E18_28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E28_18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E5_8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E7_2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EDP171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</w:tbl>
    <w:bookmarkEnd w:id="26"/>
    <w:bookmarkStart w:id="27" w:name="jefferson-county-colorado"/>
    <w:p>
      <w:pPr>
        <w:pStyle w:val="Heading2"/>
      </w:pPr>
      <w:r>
        <w:t xml:space="preserve">Jefferson County Colorado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2002NOAAWDSPaleoclimatologyd">
        <w:r>
          <w:rPr>
            <w:rStyle w:val="Hyperlink"/>
          </w:rPr>
          <w:t xml:space="preserve">2002e</w:t>
        </w:r>
      </w:hyperlink>
      <w:r>
        <w:t xml:space="preserve">)</w:t>
      </w:r>
      <w:r>
        <w:t xml:space="preserve">, Woodhouse</w:t>
      </w:r>
      <w:r>
        <w:t xml:space="preserve"> </w:t>
      </w:r>
      <w:r>
        <w:t xml:space="preserve">(</w:t>
      </w:r>
      <w:hyperlink w:anchor="X62bf0de83989440c0bdb798550ed471607bcf93">
        <w:r>
          <w:rPr>
            <w:rStyle w:val="Hyperlink"/>
          </w:rPr>
          <w:t xml:space="preserve">2006b</w:t>
        </w:r>
      </w:hyperlink>
      <w:r>
        <w:t xml:space="preserve">)</w:t>
      </w:r>
      <w:r>
        <w:t xml:space="preserve"> </w:t>
      </w:r>
      <w:r>
        <w:t xml:space="preserve">and subsequently recollected by Smith and Veblen in 2007.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445fe21d-a1cf-4cc2-9c66-cd2ca08eb9c2" w:name="JC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45fe21d-a1cf-4cc2-9c66-cd2ca08eb9c2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Jefferson County Open Space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a75f0a76-8db1-4413-a2ac-788ebbf0100c" w:name="J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a75f0a76-8db1-4413-a2ac-788ebbf0100c"/>
      <w:r>
        <w:rPr>
          <w:rFonts/>
          <w:b w:val="true"/>
        </w:rPr>
        <w:t xml:space="preserve">: </w:t>
      </w:r>
      <w:r>
        <w:t xml:space="preserve">Series statistics and cross-dating notes for the Jefferson County Open Space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J11_22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J17_14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J19_7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J20_6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J23_24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J24_23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J4_9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J7_19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J8_2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JCO122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jfu292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7"/>
    <w:bookmarkStart w:id="28" w:name="kassler"/>
    <w:p>
      <w:pPr>
        <w:pStyle w:val="Heading2"/>
      </w:pPr>
      <w:r>
        <w:t xml:space="preserve">Kassler</w:t>
      </w:r>
    </w:p>
    <w:p>
      <w:pPr>
        <w:pStyle w:val="FirstParagraph"/>
      </w:pPr>
      <w:r>
        <w:t xml:space="preserve">We combined ponderosa pine chronologies collected by Fritts</w:t>
      </w:r>
      <w:r>
        <w:t xml:space="preserve"> </w:t>
      </w:r>
      <w:r>
        <w:t xml:space="preserve">(</w:t>
      </w:r>
      <w:hyperlink w:anchor="ref-fritts2002NOAAWDSPaleoclimatology">
        <w:r>
          <w:rPr>
            <w:rStyle w:val="Hyperlink"/>
          </w:rPr>
          <w:t xml:space="preserve">2002</w:t>
        </w:r>
      </w:hyperlink>
      <w:r>
        <w:t xml:space="preserve">)</w:t>
      </w:r>
      <w:r>
        <w:t xml:space="preserve"> </w:t>
      </w:r>
      <w:r>
        <w:t xml:space="preserve">and Graybill</w:t>
      </w:r>
      <w:r>
        <w:t xml:space="preserve"> </w:t>
      </w:r>
      <w:r>
        <w:t xml:space="preserve">(</w:t>
      </w:r>
      <w:hyperlink w:anchor="ref-graybill2002NOAAWDSPaleoclimatologyb">
        <w:r>
          <w:rPr>
            <w:rStyle w:val="Hyperlink"/>
          </w:rPr>
          <w:t xml:space="preserve">2002c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bbbe0a41-e543-4925-8dd6-dfae1a1825ec" w:name="Kassle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bbe0a41-e543-4925-8dd6-dfae1a1825ec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Kassler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c790ea07-bb3e-4e7f-8b77-4dd9388c056d" w:name="Kassle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c790ea07-bb3e-4e7f-8b77-4dd9388c056d"/>
      <w:r>
        <w:rPr>
          <w:rFonts/>
          <w:b w:val="true"/>
        </w:rPr>
        <w:t xml:space="preserve">: </w:t>
      </w:r>
      <w:r>
        <w:t xml:space="preserve">Series statistics and cross-dating notes for the Kassler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KAP102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8"/>
    <w:bookmarkStart w:id="29" w:name="south-fork"/>
    <w:p>
      <w:pPr>
        <w:pStyle w:val="Heading2"/>
      </w:pPr>
      <w:r>
        <w:t xml:space="preserve">South Fork</w:t>
      </w:r>
    </w:p>
    <w:p>
      <w:pPr>
        <w:pStyle w:val="FirstParagraph"/>
      </w:pPr>
      <w:r>
        <w:t xml:space="preserve">We combined ponderosa pine chronologies collected by Woodhouse et al.</w:t>
      </w:r>
      <w:r>
        <w:t xml:space="preserve"> </w:t>
      </w:r>
      <w:r>
        <w:t xml:space="preserve">(</w:t>
      </w:r>
      <w:hyperlink w:anchor="X9788841340e07b526182004b6ed55a6fca75d8c">
        <w:r>
          <w:rPr>
            <w:rStyle w:val="Hyperlink"/>
          </w:rPr>
          <w:t xml:space="preserve">2006a</w:t>
        </w:r>
      </w:hyperlink>
      <w:r>
        <w:t xml:space="preserve">)</w:t>
      </w:r>
      <w:r>
        <w:t xml:space="preserve"> </w:t>
      </w:r>
      <w:r>
        <w:t xml:space="preserve">and Woodhouse and Losleben</w:t>
      </w:r>
      <w:r>
        <w:t xml:space="preserve"> </w:t>
      </w:r>
      <w:r>
        <w:t xml:space="preserve">(</w:t>
      </w:r>
      <w:hyperlink w:anchor="ref-woodhouse2016NOAAWDSPaleoclimatology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491c7d9f-be99-44e7-86c6-88c70efaca75" w:name="SF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91c7d9f-be99-44e7-86c6-88c70efaca75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South Fork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c8148873-fefc-48a7-9fee-d4f616aa562c" w:name="SF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c8148873-fefc-48a7-9fee-d4f616aa562c"/>
      <w:r>
        <w:rPr>
          <w:rFonts/>
          <w:b w:val="true"/>
        </w:rPr>
        <w:t xml:space="preserve">: </w:t>
      </w:r>
      <w:r>
        <w:t xml:space="preserve">Series statistics and cross-dating notes for the South Fork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SFK012B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SFK172B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SFK282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SFU03B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SFU04A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SFU04B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SFU05B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SFU06A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SFU06B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SFU07B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SFU08A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SFU08B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SFU09A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SFU10B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SFU11A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SFU11B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SFU12A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SFU12B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SFU13B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SFU14B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SFU15B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SFU16A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SFU16B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SFU18B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SFU19A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body110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SFU19B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29"/>
    <w:bookmarkStart w:id="30" w:name="turkey-creek-bluff"/>
    <w:p>
      <w:pPr>
        <w:pStyle w:val="Heading2"/>
      </w:pPr>
      <w:r>
        <w:t xml:space="preserve">Turkey Creek Bluff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2002NOAAWDSPaleoclimatologyc">
        <w:r>
          <w:rPr>
            <w:rStyle w:val="Hyperlink"/>
          </w:rPr>
          <w:t xml:space="preserve">2002d</w:t>
        </w:r>
      </w:hyperlink>
      <w:r>
        <w:t xml:space="preserve">)</w:t>
      </w:r>
      <w:r>
        <w:t xml:space="preserve"> </w:t>
      </w:r>
      <w:r>
        <w:t xml:space="preserve">and Woodhouse et. al</w:t>
      </w:r>
      <w:r>
        <w:t xml:space="preserve"> </w:t>
      </w:r>
      <w:r>
        <w:t xml:space="preserve">(</w:t>
      </w:r>
      <w:hyperlink w:anchor="Xa3a5d0b1c1f6b2c37633270462d730d07efb675">
        <w:r>
          <w:rPr>
            <w:rStyle w:val="Hyperlink"/>
          </w:rPr>
          <w:t xml:space="preserve">2019</w:t>
        </w:r>
      </w:hyperlink>
      <w:r>
        <w:t xml:space="preserve">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297ee135-12f1-47aa-bba0-25cdb6769bb3" w:name="TC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97ee135-12f1-47aa-bba0-25cdb6769bb3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Turkey Creek Bluff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73e59580-14be-4a04-9629-174f0f7cfee1" w:name="T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73e59580-14be-4a04-9629-174f0f7cfee1"/>
      <w:r>
        <w:rPr>
          <w:rFonts/>
          <w:b w:val="true"/>
        </w:rPr>
        <w:t xml:space="preserve">: </w:t>
      </w:r>
      <w:r>
        <w:t xml:space="preserve">Series statistics and cross-dating notes for the Turkey Creek Bluff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TCP142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tcu232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30"/>
    <w:bookmarkStart w:id="31" w:name="van-bibber-creek"/>
    <w:p>
      <w:pPr>
        <w:pStyle w:val="Heading2"/>
      </w:pPr>
      <w:r>
        <w:t xml:space="preserve">Van Bibber Creek</w:t>
      </w:r>
    </w:p>
    <w:p>
      <w:pPr>
        <w:pStyle w:val="FirstParagraph"/>
      </w:pPr>
      <w:r>
        <w:t xml:space="preserve">We combined ponderosa pine chronologies collected by Graybill</w:t>
      </w:r>
      <w:r>
        <w:t xml:space="preserve"> </w:t>
      </w:r>
      <w:r>
        <w:t xml:space="preserve">(</w:t>
      </w:r>
      <w:hyperlink w:anchor="ref-graybill1997NOAAWDSPaleoclimatology">
        <w:r>
          <w:rPr>
            <w:rStyle w:val="Hyperlink"/>
          </w:rPr>
          <w:t xml:space="preserve">1997</w:t>
        </w:r>
      </w:hyperlink>
      <w:r>
        <w:t xml:space="preserve">)</w:t>
      </w:r>
      <w:r>
        <w:t xml:space="preserve">, Woodhouse et al.</w:t>
      </w:r>
      <w:r>
        <w:t xml:space="preserve"> </w:t>
      </w:r>
      <w:r>
        <w:t xml:space="preserve">(</w:t>
      </w:r>
      <w:hyperlink w:anchor="ref-woodhouse2010NOAAWDSPaleoclimatology">
        <w:r>
          <w:rPr>
            <w:rStyle w:val="Hyperlink"/>
          </w:rPr>
          <w:t xml:space="preserve">n.d.</w:t>
        </w:r>
      </w:hyperlink>
      <w:r>
        <w:t xml:space="preserve">)</w:t>
      </w:r>
      <w:r>
        <w:t xml:space="preserve"> </w:t>
      </w:r>
      <w:r>
        <w:t xml:space="preserve">and subsequently recollected by Smith and Veblen in 2007.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b1e13b20-edb6-40e7-85ad-372f2ad916e2" w:name="VANB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1e13b20-edb6-40e7-85ad-372f2ad916e2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Van Bibber Creek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(rwlcombo)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(rwlcombo,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Update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(rwlj1),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(rwlj2)),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0b33ba8e-bf07-4f5c-b01d-111131109ae4" w:name="TC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0b33ba8e-bf07-4f5c-b01d-111131109ae4"/>
      <w:r>
        <w:rPr>
          <w:rFonts/>
          <w:b w:val="true"/>
        </w:rPr>
        <w:t xml:space="preserve">: </w:t>
      </w:r>
      <w:r>
        <w:t xml:space="preserve">Series statistics and cross-dating notes for the Van Bibber Creek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Update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V10_20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V11_18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V14_8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V18_11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V20_10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V22_4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V9_5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VBP132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vbu052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  <w:tr>
        <w:trPr>
          <w:trHeight w:val="360" w:hRule="auto"/>
        </w:trPr>
        body62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vbu202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Yes</w:t>
            </w:r>
          </w:p>
        </w:tc>
      </w:tr>
    </w:tbl>
    <w:bookmarkEnd w:id="31"/>
    <w:bookmarkEnd w:id="32"/>
    <w:bookmarkStart w:id="66" w:name="references"/>
    <w:p>
      <w:pPr>
        <w:pStyle w:val="Heading1"/>
      </w:pPr>
      <w:r>
        <w:t xml:space="preserve">References</w:t>
      </w:r>
    </w:p>
    <w:bookmarkStart w:id="65" w:name="refs"/>
    <w:bookmarkStart w:id="34" w:name="ref-bunn2008"/>
    <w:p>
      <w:pPr>
        <w:pStyle w:val="Bibliography"/>
      </w:pPr>
      <w:r>
        <w:t xml:space="preserve">Bunn, A.G., 2008. A dendrochronology program library in R (dplR). Dendrochronologia 26, 115–124.</w:t>
      </w:r>
      <w:r>
        <w:t xml:space="preserve"> </w:t>
      </w:r>
      <w:hyperlink r:id="rId33">
        <w:r>
          <w:rPr>
            <w:rStyle w:val="Hyperlink"/>
          </w:rPr>
          <w:t xml:space="preserve">https://doi.org/10.1016/j.dendro.2008.01.002</w:t>
        </w:r>
      </w:hyperlink>
    </w:p>
    <w:bookmarkEnd w:id="34"/>
    <w:bookmarkStart w:id="36" w:name="ref-bunn2024DplRDendrochronologyProgram"/>
    <w:p>
      <w:pPr>
        <w:pStyle w:val="Bibliography"/>
      </w:pPr>
      <w:r>
        <w:t xml:space="preserve">Bunn, A.G., Korpela, M., Campelo, F., Mérian, P., Qeadan, F., Zang, C., 2024.</w:t>
      </w:r>
      <w:r>
        <w:t xml:space="preserve"> </w:t>
      </w:r>
      <w:hyperlink r:id="rId35">
        <w:r>
          <w:rPr>
            <w:rStyle w:val="Hyperlink"/>
          </w:rPr>
          <w:t xml:space="preserve">dplR: Dendrochronology program library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</w:hyperlink>
      <w:r>
        <w:t xml:space="preserve">.</w:t>
      </w:r>
    </w:p>
    <w:bookmarkEnd w:id="36"/>
    <w:bookmarkStart w:id="38" w:name="ref-fritts2002NOAAWDSPaleoclimatology"/>
    <w:p>
      <w:pPr>
        <w:pStyle w:val="Bibliography"/>
      </w:pPr>
      <w:r>
        <w:t xml:space="preserve">Fritts, H.C., Holmes, R.L., 2002.</w:t>
      </w:r>
      <w:r>
        <w:t xml:space="preserve"> </w:t>
      </w:r>
      <w:r>
        <w:t xml:space="preserve">NOAA/WDS Paleoclimatology - Fritts - Kassler - PIPO - ITRDB CO030</w:t>
      </w:r>
      <w:r>
        <w:t xml:space="preserve">.</w:t>
      </w:r>
      <w:r>
        <w:t xml:space="preserve"> </w:t>
      </w:r>
      <w:hyperlink r:id="rId37">
        <w:r>
          <w:rPr>
            <w:rStyle w:val="Hyperlink"/>
          </w:rPr>
          <w:t xml:space="preserve">https://doi.org/10.25921/0V54-4C75</w:t>
        </w:r>
      </w:hyperlink>
    </w:p>
    <w:bookmarkEnd w:id="38"/>
    <w:bookmarkStart w:id="40" w:name="ref-graybill2002NOAAWDSPaleoclimatology"/>
    <w:p>
      <w:pPr>
        <w:pStyle w:val="Bibliography"/>
      </w:pPr>
      <w:r>
        <w:t xml:space="preserve">Graybill, D.A., 2002a.</w:t>
      </w:r>
      <w:r>
        <w:t xml:space="preserve"> </w:t>
      </w:r>
      <w:r>
        <w:t xml:space="preserve">NOAA/WDS Paleoclimatology - Graybill - Deer Mountain - PIPO - ITRDB CO532</w:t>
      </w:r>
      <w:r>
        <w:t xml:space="preserve">.</w:t>
      </w:r>
      <w:r>
        <w:t xml:space="preserve"> </w:t>
      </w:r>
      <w:hyperlink r:id="rId39">
        <w:r>
          <w:rPr>
            <w:rStyle w:val="Hyperlink"/>
          </w:rPr>
          <w:t xml:space="preserve">https://doi.org/10.25921/0PY3-2062</w:t>
        </w:r>
      </w:hyperlink>
    </w:p>
    <w:bookmarkEnd w:id="40"/>
    <w:bookmarkStart w:id="42" w:name="ref-graybill2002NOAAWDSPaleoclimatologya"/>
    <w:p>
      <w:pPr>
        <w:pStyle w:val="Bibliography"/>
      </w:pPr>
      <w:r>
        <w:t xml:space="preserve">Graybill, D.A., 2002b.</w:t>
      </w:r>
      <w:r>
        <w:t xml:space="preserve"> </w:t>
      </w:r>
      <w:r>
        <w:t xml:space="preserve">NOAA/WDS Paleoclimatology - Graybill - Eldorado Canyon - PIPO - ITRDB CO534</w:t>
      </w:r>
      <w:r>
        <w:t xml:space="preserve">.</w:t>
      </w:r>
      <w:r>
        <w:t xml:space="preserve"> </w:t>
      </w:r>
      <w:hyperlink r:id="rId41">
        <w:r>
          <w:rPr>
            <w:rStyle w:val="Hyperlink"/>
          </w:rPr>
          <w:t xml:space="preserve">https://doi.org/10.25921/TGR2-V868</w:t>
        </w:r>
      </w:hyperlink>
    </w:p>
    <w:bookmarkEnd w:id="42"/>
    <w:bookmarkStart w:id="44" w:name="ref-graybill2002NOAAWDSPaleoclimatologyc"/>
    <w:p>
      <w:pPr>
        <w:pStyle w:val="Bibliography"/>
      </w:pPr>
      <w:r>
        <w:t xml:space="preserve">Graybill, D.A., 2002d.</w:t>
      </w:r>
      <w:r>
        <w:t xml:space="preserve"> </w:t>
      </w:r>
      <w:r>
        <w:t xml:space="preserve">NOAA/WDS Paleoclimatology - Graybill - Turkey Creek Bluff - PIPO - ITRDB CO548</w:t>
      </w:r>
      <w:r>
        <w:t xml:space="preserve">.</w:t>
      </w:r>
      <w:r>
        <w:t xml:space="preserve"> </w:t>
      </w:r>
      <w:hyperlink r:id="rId43">
        <w:r>
          <w:rPr>
            <w:rStyle w:val="Hyperlink"/>
          </w:rPr>
          <w:t xml:space="preserve">https://doi.org/10.25921/79K5-WM65</w:t>
        </w:r>
      </w:hyperlink>
    </w:p>
    <w:bookmarkEnd w:id="44"/>
    <w:bookmarkStart w:id="46" w:name="ref-graybill2002NOAAWDSPaleoclimatologyb"/>
    <w:p>
      <w:pPr>
        <w:pStyle w:val="Bibliography"/>
      </w:pPr>
      <w:r>
        <w:t xml:space="preserve">Graybill, D.A., 2002c.</w:t>
      </w:r>
      <w:r>
        <w:t xml:space="preserve"> </w:t>
      </w:r>
      <w:r>
        <w:t xml:space="preserve">NOAA/WDS Paleoclimatology - Graybill - Kassler Recollect - PIPO - ITRDB CO541</w:t>
      </w:r>
      <w:r>
        <w:t xml:space="preserve">.</w:t>
      </w:r>
      <w:r>
        <w:t xml:space="preserve"> </w:t>
      </w:r>
      <w:hyperlink r:id="rId45">
        <w:r>
          <w:rPr>
            <w:rStyle w:val="Hyperlink"/>
          </w:rPr>
          <w:t xml:space="preserve">https://doi.org/10.25921/RJWZ-5D60</w:t>
        </w:r>
      </w:hyperlink>
    </w:p>
    <w:bookmarkEnd w:id="46"/>
    <w:bookmarkStart w:id="48" w:name="ref-graybill2002NOAAWDSPaleoclimatologyd"/>
    <w:p>
      <w:pPr>
        <w:pStyle w:val="Bibliography"/>
      </w:pPr>
      <w:r>
        <w:t xml:space="preserve">Graybill, D.A., 2002e.</w:t>
      </w:r>
      <w:r>
        <w:t xml:space="preserve"> </w:t>
      </w:r>
      <w:r>
        <w:t xml:space="preserve">NOAA/WDS Paleoclimatology - Graybill - Jefferson County Colorado - PIPO - ITRDB CO539</w:t>
      </w:r>
      <w:r>
        <w:t xml:space="preserve">.</w:t>
      </w:r>
      <w:r>
        <w:t xml:space="preserve"> </w:t>
      </w:r>
      <w:hyperlink r:id="rId47">
        <w:r>
          <w:rPr>
            <w:rStyle w:val="Hyperlink"/>
          </w:rPr>
          <w:t xml:space="preserve">https://doi.org/10.25921/KJPN-G115</w:t>
        </w:r>
      </w:hyperlink>
    </w:p>
    <w:bookmarkEnd w:id="48"/>
    <w:bookmarkStart w:id="50" w:name="ref-graybill1997NOAAWDSPaleoclimatology"/>
    <w:p>
      <w:pPr>
        <w:pStyle w:val="Bibliography"/>
      </w:pPr>
      <w:r>
        <w:t xml:space="preserve">Graybill, D.A., 1997.</w:t>
      </w:r>
      <w:r>
        <w:t xml:space="preserve"> </w:t>
      </w:r>
      <w:r>
        <w:t xml:space="preserve">NOAA/WDS Paleoclimatology - Graybill - Van Bibber Creek - PIPO - ITRDB CO550</w:t>
      </w:r>
      <w:r>
        <w:t xml:space="preserve">.</w:t>
      </w:r>
      <w:r>
        <w:t xml:space="preserve"> </w:t>
      </w:r>
      <w:hyperlink r:id="rId49">
        <w:r>
          <w:rPr>
            <w:rStyle w:val="Hyperlink"/>
          </w:rPr>
          <w:t xml:space="preserve">https://doi.org/10.25921/R99W-8C76</w:t>
        </w:r>
      </w:hyperlink>
    </w:p>
    <w:bookmarkEnd w:id="50"/>
    <w:bookmarkStart w:id="52" w:name="ref-veblen2000"/>
    <w:p>
      <w:pPr>
        <w:pStyle w:val="Bibliography"/>
      </w:pPr>
      <w:r>
        <w:t xml:space="preserve">Veblen, T.T., Kitzberger, T., Donnegan, J., 2000. Climatic and human influences on fire regimes in ponderosa pine forests in the Colorado Front Range. Ecological Applications 10, 1178–1195. https://doi.org/</w:t>
      </w:r>
      <w:hyperlink r:id="rId51">
        <w:r>
          <w:rPr>
            <w:rStyle w:val="Hyperlink"/>
          </w:rPr>
          <w:t xml:space="preserve">https://doi.org/10.1890/1051-0761(2000)010[1178:CAHIOF]2.0.CO;2</w:t>
        </w:r>
      </w:hyperlink>
    </w:p>
    <w:bookmarkEnd w:id="52"/>
    <w:bookmarkStart w:id="54" w:name="ref-woodhouse2016NOAAWDSPaleoclimatology"/>
    <w:p>
      <w:pPr>
        <w:pStyle w:val="Bibliography"/>
      </w:pPr>
      <w:r>
        <w:t xml:space="preserve">Woodhouse, C.A., Losleben, M.V., 2016.</w:t>
      </w:r>
      <w:r>
        <w:t xml:space="preserve"> </w:t>
      </w:r>
      <w:r>
        <w:t xml:space="preserve">NOAA/WDS Paleoclimatology - Woodhouse - South Fork Update - PIPO - ITRDB CO653</w:t>
      </w:r>
      <w:r>
        <w:t xml:space="preserve">.</w:t>
      </w:r>
      <w:r>
        <w:t xml:space="preserve"> </w:t>
      </w:r>
      <w:hyperlink r:id="rId53">
        <w:r>
          <w:rPr>
            <w:rStyle w:val="Hyperlink"/>
          </w:rPr>
          <w:t xml:space="preserve">https://doi.org/10.25921/RY65-J398</w:t>
        </w:r>
      </w:hyperlink>
    </w:p>
    <w:bookmarkEnd w:id="54"/>
    <w:bookmarkStart w:id="56" w:name="X9788841340e07b526182004b6ed55a6fca75d8c"/>
    <w:p>
      <w:pPr>
        <w:pStyle w:val="Bibliography"/>
      </w:pPr>
      <w:r>
        <w:t xml:space="preserve">Woodhouse, C.A., Losleben, M.V., Chowanski, K., 2006a.</w:t>
      </w:r>
      <w:r>
        <w:t xml:space="preserve"> </w:t>
      </w:r>
      <w:r>
        <w:t xml:space="preserve">NOAA/WDS Paleoclimatology - Woodhouse - South Fork - PIPO - ITRDB CO625</w:t>
      </w:r>
      <w:r>
        <w:t xml:space="preserve">.</w:t>
      </w:r>
      <w:r>
        <w:t xml:space="preserve"> </w:t>
      </w:r>
      <w:hyperlink r:id="rId55">
        <w:r>
          <w:rPr>
            <w:rStyle w:val="Hyperlink"/>
          </w:rPr>
          <w:t xml:space="preserve">https://doi.org/10.25921/K7KY-Y162</w:t>
        </w:r>
      </w:hyperlink>
    </w:p>
    <w:bookmarkEnd w:id="56"/>
    <w:bookmarkStart w:id="58" w:name="Xa3a5d0b1c1f6b2c37633270462d730d07efb675"/>
    <w:p>
      <w:pPr>
        <w:pStyle w:val="Bibliography"/>
      </w:pPr>
      <w:r>
        <w:t xml:space="preserve">Woodhouse, C.A., Losleben, M.V., Chowanski, K., Lukas, J.J., 2019.</w:t>
      </w:r>
      <w:r>
        <w:t xml:space="preserve"> </w:t>
      </w:r>
      <w:r>
        <w:t xml:space="preserve">NOAA/WDS Paleoclimatology - Woodhouse - Turkey Creek Update - PIPO - ITRDB CO675</w:t>
      </w:r>
      <w:r>
        <w:t xml:space="preserve">.</w:t>
      </w:r>
      <w:r>
        <w:t xml:space="preserve"> </w:t>
      </w:r>
      <w:hyperlink r:id="rId57">
        <w:r>
          <w:rPr>
            <w:rStyle w:val="Hyperlink"/>
          </w:rPr>
          <w:t xml:space="preserve">https://doi.org/10.25921/H9PQ-XX61</w:t>
        </w:r>
      </w:hyperlink>
    </w:p>
    <w:bookmarkEnd w:id="58"/>
    <w:bookmarkStart w:id="60" w:name="ref-woodhouse2010NOAAWDSPaleoclimatology"/>
    <w:p>
      <w:pPr>
        <w:pStyle w:val="Bibliography"/>
      </w:pPr>
      <w:r>
        <w:t xml:space="preserve">Woodhouse, C.A., Lukas, J.J., n.d. NOAA/WDS paleoclimatology - woodhouse - van bibber update - PIPO - ITRDB CO641.</w:t>
      </w:r>
      <w:r>
        <w:t xml:space="preserve"> </w:t>
      </w:r>
      <w:hyperlink r:id="rId59">
        <w:r>
          <w:rPr>
            <w:rStyle w:val="Hyperlink"/>
          </w:rPr>
          <w:t xml:space="preserve">https://doi.org/10.25921/MPXK-8P95</w:t>
        </w:r>
      </w:hyperlink>
    </w:p>
    <w:bookmarkEnd w:id="60"/>
    <w:bookmarkStart w:id="62" w:name="X62bf0de83989440c0bdb798550ed471607bcf93"/>
    <w:p>
      <w:pPr>
        <w:pStyle w:val="Bibliography"/>
      </w:pPr>
      <w:r>
        <w:t xml:space="preserve">Woodhouse, C.A., Lukas, J.J., Nepstad-Thornberry, C., 2006b.</w:t>
      </w:r>
      <w:r>
        <w:t xml:space="preserve"> </w:t>
      </w:r>
      <w:r>
        <w:t xml:space="preserve">NOAA/WDS Paleoclimatology - Woodhouse - Jefferson County Colorado Recollection - PIPO - ITRDB CO608</w:t>
      </w:r>
      <w:r>
        <w:t xml:space="preserve">.</w:t>
      </w:r>
      <w:r>
        <w:t xml:space="preserve"> </w:t>
      </w:r>
      <w:hyperlink r:id="rId61">
        <w:r>
          <w:rPr>
            <w:rStyle w:val="Hyperlink"/>
          </w:rPr>
          <w:t xml:space="preserve">https://doi.org/10.25921/QXRW-6457</w:t>
        </w:r>
      </w:hyperlink>
    </w:p>
    <w:bookmarkEnd w:id="62"/>
    <w:bookmarkStart w:id="64" w:name="Xa277923eda63e5228c05f50e17be93add51c2d5"/>
    <w:p>
      <w:pPr>
        <w:pStyle w:val="Bibliography"/>
      </w:pPr>
      <w:r>
        <w:t xml:space="preserve">Woodhouse, C.A., Lukas, J.J., Wilkinson Kaye, M., 2006c.</w:t>
      </w:r>
      <w:r>
        <w:t xml:space="preserve"> </w:t>
      </w:r>
      <w:r>
        <w:t xml:space="preserve">NOAA/WDS Paleoclimatology - Woodhouse - Deer Mountain Recollection - PIPO - ITRDB CO598</w:t>
      </w:r>
      <w:r>
        <w:t xml:space="preserve">.</w:t>
      </w:r>
      <w:r>
        <w:t xml:space="preserve"> </w:t>
      </w:r>
      <w:hyperlink r:id="rId63">
        <w:r>
          <w:rPr>
            <w:rStyle w:val="Hyperlink"/>
          </w:rPr>
          <w:t xml:space="preserve">https://doi.org/10.25921/APMK-YT44</w:t>
        </w:r>
      </w:hyperlink>
    </w:p>
    <w:bookmarkEnd w:id="64"/>
    <w:bookmarkEnd w:id="65"/>
    <w:bookmarkEnd w:id="66"/>
    <w:sectPr w:rsidR="00707D60" w:rsidRPr="00200A7D" w:rsidSect="0060109F">
      <w:footerReference r:id="rId9" w:type="even"/>
      <w:footerReference r:id="rId10" w:type="default"/>
      <w:pgSz w:h="15840" w:w="12240"/>
      <w:pgMar w:bottom="1440" w:footer="720" w:gutter="0" w:header="720" w:left="1080" w:right="1080" w:top="1440"/>
      <w:lnNumType w:countBy="1" w:restart="continuous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85772638"/>
      <w:docPartObj>
        <w:docPartGallery w:val="Page Numbers (Bottom of Page)"/>
        <w:docPartUnique/>
      </w:docPartObj>
    </w:sdtPr>
    <w:sdtContent>
      <w:p w14:paraId="6084726C" w14:textId="63C89E2C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F8329F" w14:textId="07D24439" w:rsidR="00D303D3" w:rsidRDefault="00D303D3" w:rsidP="003720FB">
    <w:pPr>
      <w:pStyle w:val="Footer"/>
      <w:rPr>
        <w:rStyle w:val="PageNumber"/>
      </w:rPr>
    </w:pPr>
  </w:p>
  <w:p w14:paraId="52A1EC6F" w14:textId="77777777" w:rsidR="00D303D3" w:rsidRDefault="00D303D3" w:rsidP="00372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716970930"/>
      <w:docPartObj>
        <w:docPartGallery w:val="Page Numbers (Bottom of Page)"/>
        <w:docPartUnique/>
      </w:docPartObj>
    </w:sdtPr>
    <w:sdtContent>
      <w:p w14:paraId="05358865" w14:textId="02EAAC54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19C29D" w14:textId="46B76841" w:rsidR="00D303D3" w:rsidRDefault="00D303D3" w:rsidP="003720FB">
    <w:pPr>
      <w:pStyle w:val="Footer"/>
      <w:rPr>
        <w:rStyle w:val="PageNumber"/>
      </w:rPr>
    </w:pPr>
  </w:p>
  <w:p w14:paraId="6B8518EA" w14:textId="77777777" w:rsidR="00D303D3" w:rsidRDefault="00D303D3" w:rsidP="003720FB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8BEAFB9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6A92024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34C24DF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562173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D940B3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8500D54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3272A3E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875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2F58933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0F858F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9970F5BC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32DB3E74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2">
    <w:nsid w:val="46CE02DF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3">
    <w:nsid w:val="638110FC"/>
    <w:multiLevelType w:val="hybridMultilevel"/>
    <w:tmpl w:val="8FB0FCAC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4">
    <w:nsid w:val="76A97E85"/>
    <w:multiLevelType w:val="multilevel"/>
    <w:tmpl w:val="8A2AEACC"/>
    <w:lvl w:ilvl="0">
      <w:start w:val="1"/>
      <w:numFmt w:val="decimal"/>
      <w:pStyle w:val="Heading1"/>
      <w:lvlText w:val="%1."/>
      <w:lvlJc w:val="left"/>
      <w:pPr>
        <w:ind w:hanging="360" w:left="360"/>
      </w:pPr>
    </w:lvl>
    <w:lvl w:ilvl="1">
      <w:start w:val="1"/>
      <w:numFmt w:val="decimal"/>
      <w:pStyle w:val="Heading2"/>
      <w:lvlText w:val="%1.%2."/>
      <w:lvlJc w:val="left"/>
      <w:pPr>
        <w:ind w:hanging="432" w:left="792"/>
      </w:pPr>
    </w:lvl>
    <w:lvl w:ilvl="2">
      <w:start w:val="1"/>
      <w:numFmt w:val="decimal"/>
      <w:pStyle w:val="Heading3"/>
      <w:lvlText w:val="%1.%2.%3."/>
      <w:lvlJc w:val="left"/>
      <w:pPr>
        <w:ind w:hanging="504" w:left="1224"/>
      </w:pPr>
    </w:lvl>
    <w:lvl w:ilvl="3">
      <w:start w:val="1"/>
      <w:numFmt w:val="decimal"/>
      <w:pStyle w:val="Heading4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84442922" w:numId="1">
    <w:abstractNumId w:val="10"/>
  </w:num>
  <w:num w16cid:durableId="354504097" w:numId="2">
    <w:abstractNumId w:val="0"/>
  </w:num>
  <w:num w16cid:durableId="787435460" w:numId="3">
    <w:abstractNumId w:val="1"/>
  </w:num>
  <w:num w16cid:durableId="977223109" w:numId="4">
    <w:abstractNumId w:val="2"/>
  </w:num>
  <w:num w16cid:durableId="1189493047" w:numId="5">
    <w:abstractNumId w:val="3"/>
  </w:num>
  <w:num w16cid:durableId="1613781478" w:numId="6">
    <w:abstractNumId w:val="8"/>
  </w:num>
  <w:num w16cid:durableId="713625717" w:numId="7">
    <w:abstractNumId w:val="4"/>
  </w:num>
  <w:num w16cid:durableId="187109893" w:numId="8">
    <w:abstractNumId w:val="5"/>
  </w:num>
  <w:num w16cid:durableId="262301207" w:numId="9">
    <w:abstractNumId w:val="6"/>
  </w:num>
  <w:num w16cid:durableId="514081750" w:numId="10">
    <w:abstractNumId w:val="7"/>
  </w:num>
  <w:num w16cid:durableId="1181352577" w:numId="11">
    <w:abstractNumId w:val="9"/>
  </w:num>
  <w:num w16cid:durableId="457574755" w:numId="12">
    <w:abstractNumId w:val="13"/>
  </w:num>
  <w:num w16cid:durableId="1569998311" w:numId="13">
    <w:abstractNumId w:val="14"/>
  </w:num>
  <w:num w16cid:durableId="1093206247" w:numId="14">
    <w:abstractNumId w:val="12"/>
  </w:num>
  <w:num w16cid:durableId="2035226972" w:numId="15">
    <w:abstractNumId w:val="0"/>
  </w:num>
  <w:num w16cid:durableId="226888998" w:numId="16">
    <w:abstractNumId w:val="1"/>
  </w:num>
  <w:num w16cid:durableId="1969125118" w:numId="17">
    <w:abstractNumId w:val="2"/>
  </w:num>
  <w:num w16cid:durableId="915554952" w:numId="18">
    <w:abstractNumId w:val="3"/>
  </w:num>
  <w:num w16cid:durableId="666597859" w:numId="19">
    <w:abstractNumId w:val="8"/>
  </w:num>
  <w:num w16cid:durableId="1830826346" w:numId="20">
    <w:abstractNumId w:val="4"/>
  </w:num>
  <w:num w16cid:durableId="888538829" w:numId="21">
    <w:abstractNumId w:val="5"/>
  </w:num>
  <w:num w16cid:durableId="1256747901" w:numId="22">
    <w:abstractNumId w:val="6"/>
  </w:num>
  <w:num w16cid:durableId="570851074" w:numId="23">
    <w:abstractNumId w:val="7"/>
  </w:num>
  <w:num w16cid:durableId="61146843" w:numId="24">
    <w:abstractNumId w:val="9"/>
  </w:num>
  <w:num w16cid:durableId="373579166" w:numId="25">
    <w:abstractNumId w:val="0"/>
  </w:num>
  <w:num w16cid:durableId="2088838240" w:numId="26">
    <w:abstractNumId w:val="1"/>
  </w:num>
  <w:num w16cid:durableId="267783544" w:numId="27">
    <w:abstractNumId w:val="2"/>
  </w:num>
  <w:num w16cid:durableId="1906573384" w:numId="28">
    <w:abstractNumId w:val="3"/>
  </w:num>
  <w:num w16cid:durableId="1142651004" w:numId="29">
    <w:abstractNumId w:val="8"/>
  </w:num>
  <w:num w16cid:durableId="73476658" w:numId="30">
    <w:abstractNumId w:val="4"/>
  </w:num>
  <w:num w16cid:durableId="803472138" w:numId="31">
    <w:abstractNumId w:val="5"/>
  </w:num>
  <w:num w16cid:durableId="2131706896" w:numId="32">
    <w:abstractNumId w:val="6"/>
  </w:num>
  <w:num w16cid:durableId="593123702" w:numId="33">
    <w:abstractNumId w:val="7"/>
  </w:num>
  <w:num w16cid:durableId="502090392" w:numId="34">
    <w:abstractNumId w:val="9"/>
  </w:num>
  <w:num w16cid:durableId="72507419" w:numId="35">
    <w:abstractNumId w:val="0"/>
  </w:num>
  <w:num w16cid:durableId="1424184611" w:numId="36">
    <w:abstractNumId w:val="1"/>
  </w:num>
  <w:num w16cid:durableId="1030884823" w:numId="37">
    <w:abstractNumId w:val="2"/>
  </w:num>
  <w:num w16cid:durableId="381517237" w:numId="38">
    <w:abstractNumId w:val="3"/>
  </w:num>
  <w:num w16cid:durableId="1369724528" w:numId="39">
    <w:abstractNumId w:val="8"/>
  </w:num>
  <w:num w16cid:durableId="1741562539" w:numId="40">
    <w:abstractNumId w:val="4"/>
  </w:num>
  <w:num w16cid:durableId="1944413625" w:numId="41">
    <w:abstractNumId w:val="5"/>
  </w:num>
  <w:num w16cid:durableId="1610814408" w:numId="42">
    <w:abstractNumId w:val="6"/>
  </w:num>
  <w:num w16cid:durableId="1758939166" w:numId="43">
    <w:abstractNumId w:val="7"/>
  </w:num>
  <w:num w16cid:durableId="1844389536" w:numId="44">
    <w:abstractNumId w:val="9"/>
  </w:num>
  <w:num w16cid:durableId="390349623" w:numId="45">
    <w:abstractNumId w:val="0"/>
  </w:num>
  <w:num w16cid:durableId="1931347502" w:numId="46">
    <w:abstractNumId w:val="1"/>
  </w:num>
  <w:num w16cid:durableId="1503426369" w:numId="47">
    <w:abstractNumId w:val="2"/>
  </w:num>
  <w:num w16cid:durableId="555705103" w:numId="48">
    <w:abstractNumId w:val="3"/>
  </w:num>
  <w:num w16cid:durableId="481393715" w:numId="49">
    <w:abstractNumId w:val="8"/>
  </w:num>
  <w:num w16cid:durableId="35279688" w:numId="50">
    <w:abstractNumId w:val="4"/>
  </w:num>
  <w:num w16cid:durableId="1672558840" w:numId="51">
    <w:abstractNumId w:val="5"/>
  </w:num>
  <w:num w16cid:durableId="936981510" w:numId="52">
    <w:abstractNumId w:val="6"/>
  </w:num>
  <w:num w16cid:durableId="1775444644" w:numId="53">
    <w:abstractNumId w:val="7"/>
  </w:num>
  <w:num w16cid:durableId="509879603" w:numId="54">
    <w:abstractNumId w:val="9"/>
  </w:num>
  <w:num w16cid:durableId="1595020117" w:numId="55">
    <w:abstractNumId w:val="0"/>
  </w:num>
  <w:num w16cid:durableId="53941777" w:numId="56">
    <w:abstractNumId w:val="1"/>
  </w:num>
  <w:num w16cid:durableId="616452658" w:numId="57">
    <w:abstractNumId w:val="2"/>
  </w:num>
  <w:num w16cid:durableId="33193858" w:numId="58">
    <w:abstractNumId w:val="3"/>
  </w:num>
  <w:num w16cid:durableId="1496259244" w:numId="59">
    <w:abstractNumId w:val="8"/>
  </w:num>
  <w:num w16cid:durableId="2061857284" w:numId="60">
    <w:abstractNumId w:val="4"/>
  </w:num>
  <w:num w16cid:durableId="1366442906" w:numId="61">
    <w:abstractNumId w:val="5"/>
  </w:num>
  <w:num w16cid:durableId="1881087096" w:numId="62">
    <w:abstractNumId w:val="6"/>
  </w:num>
  <w:num w16cid:durableId="1805392729" w:numId="63">
    <w:abstractNumId w:val="7"/>
  </w:num>
  <w:num w16cid:durableId="1799639408" w:numId="64">
    <w:abstractNumId w:val="9"/>
  </w:num>
  <w:num w16cid:durableId="661398734" w:numId="65">
    <w:abstractNumId w:val="0"/>
  </w:num>
  <w:num w16cid:durableId="480511972" w:numId="66">
    <w:abstractNumId w:val="1"/>
  </w:num>
  <w:num w16cid:durableId="1164124446" w:numId="67">
    <w:abstractNumId w:val="2"/>
  </w:num>
  <w:num w16cid:durableId="1134130600" w:numId="68">
    <w:abstractNumId w:val="3"/>
  </w:num>
  <w:num w16cid:durableId="328102198" w:numId="69">
    <w:abstractNumId w:val="8"/>
  </w:num>
  <w:num w16cid:durableId="2030787351" w:numId="70">
    <w:abstractNumId w:val="4"/>
  </w:num>
  <w:num w16cid:durableId="1581718379" w:numId="71">
    <w:abstractNumId w:val="5"/>
  </w:num>
  <w:num w16cid:durableId="11731162" w:numId="72">
    <w:abstractNumId w:val="6"/>
  </w:num>
  <w:num w16cid:durableId="98113426" w:numId="73">
    <w:abstractNumId w:val="7"/>
  </w:num>
  <w:num w16cid:durableId="1966890250" w:numId="74">
    <w:abstractNumId w:val="9"/>
  </w:num>
  <w:num w16cid:durableId="1939171025" w:numId="75">
    <w:abstractNumId w:val="0"/>
  </w:num>
  <w:num w16cid:durableId="1488279171" w:numId="76">
    <w:abstractNumId w:val="1"/>
  </w:num>
  <w:num w16cid:durableId="1809780005" w:numId="77">
    <w:abstractNumId w:val="2"/>
  </w:num>
  <w:num w16cid:durableId="425464440" w:numId="78">
    <w:abstractNumId w:val="3"/>
  </w:num>
  <w:num w16cid:durableId="2064014034" w:numId="79">
    <w:abstractNumId w:val="8"/>
  </w:num>
  <w:num w16cid:durableId="1458915579" w:numId="80">
    <w:abstractNumId w:val="4"/>
  </w:num>
  <w:num w16cid:durableId="2043045196" w:numId="81">
    <w:abstractNumId w:val="5"/>
  </w:num>
  <w:num w16cid:durableId="1904372208" w:numId="82">
    <w:abstractNumId w:val="6"/>
  </w:num>
  <w:num w16cid:durableId="1748843319" w:numId="83">
    <w:abstractNumId w:val="7"/>
  </w:num>
  <w:num w16cid:durableId="1980645070" w:numId="84">
    <w:abstractNumId w:val="9"/>
  </w:num>
  <w:num w16cid:durableId="1505778770" w:numId="85">
    <w:abstractNumId w:val="0"/>
  </w:num>
  <w:num w16cid:durableId="1260141569" w:numId="86">
    <w:abstractNumId w:val="1"/>
  </w:num>
  <w:num w16cid:durableId="2142727285" w:numId="87">
    <w:abstractNumId w:val="2"/>
  </w:num>
  <w:num w16cid:durableId="1119184077" w:numId="88">
    <w:abstractNumId w:val="3"/>
  </w:num>
  <w:num w16cid:durableId="1437600045" w:numId="89">
    <w:abstractNumId w:val="8"/>
  </w:num>
  <w:num w16cid:durableId="1646544425" w:numId="90">
    <w:abstractNumId w:val="4"/>
  </w:num>
  <w:num w16cid:durableId="12652457" w:numId="91">
    <w:abstractNumId w:val="5"/>
  </w:num>
  <w:num w16cid:durableId="908810360" w:numId="92">
    <w:abstractNumId w:val="6"/>
  </w:num>
  <w:num w16cid:durableId="1940523572" w:numId="93">
    <w:abstractNumId w:val="7"/>
  </w:num>
  <w:num w16cid:durableId="1293632248" w:numId="94">
    <w:abstractNumId w:val="9"/>
  </w:num>
  <w:num w16cid:durableId="411901022" w:numId="95">
    <w:abstractNumId w:val="0"/>
  </w:num>
  <w:num w16cid:durableId="788857768" w:numId="96">
    <w:abstractNumId w:val="1"/>
  </w:num>
  <w:num w16cid:durableId="1688364438" w:numId="97">
    <w:abstractNumId w:val="2"/>
  </w:num>
  <w:num w16cid:durableId="633021221" w:numId="98">
    <w:abstractNumId w:val="3"/>
  </w:num>
  <w:num w16cid:durableId="2136408500" w:numId="99">
    <w:abstractNumId w:val="8"/>
  </w:num>
  <w:num w16cid:durableId="2138452509" w:numId="100">
    <w:abstractNumId w:val="4"/>
  </w:num>
  <w:num w16cid:durableId="1350137376" w:numId="101">
    <w:abstractNumId w:val="5"/>
  </w:num>
  <w:num w16cid:durableId="1640498353" w:numId="102">
    <w:abstractNumId w:val="6"/>
  </w:num>
  <w:num w16cid:durableId="713427537" w:numId="103">
    <w:abstractNumId w:val="7"/>
  </w:num>
  <w:num w16cid:durableId="503937644" w:numId="104">
    <w:abstractNumId w:val="9"/>
  </w:num>
  <w:num w16cid:durableId="635260457" w:numId="105">
    <w:abstractNumId w:val="0"/>
  </w:num>
  <w:num w16cid:durableId="883832953" w:numId="106">
    <w:abstractNumId w:val="1"/>
  </w:num>
  <w:num w16cid:durableId="892810194" w:numId="107">
    <w:abstractNumId w:val="2"/>
  </w:num>
  <w:num w16cid:durableId="425273263" w:numId="108">
    <w:abstractNumId w:val="3"/>
  </w:num>
  <w:num w16cid:durableId="1377897470" w:numId="109">
    <w:abstractNumId w:val="8"/>
  </w:num>
  <w:num w16cid:durableId="1455127708" w:numId="110">
    <w:abstractNumId w:val="4"/>
  </w:num>
  <w:num w16cid:durableId="143208756" w:numId="111">
    <w:abstractNumId w:val="5"/>
  </w:num>
  <w:num w16cid:durableId="131682765" w:numId="112">
    <w:abstractNumId w:val="6"/>
  </w:num>
  <w:num w16cid:durableId="469371336" w:numId="113">
    <w:abstractNumId w:val="7"/>
  </w:num>
  <w:num w16cid:durableId="946618006" w:numId="114">
    <w:abstractNumId w:val="9"/>
  </w:num>
  <w:num w16cid:durableId="837577598" w:numId="115">
    <w:abstractNumId w:val="11"/>
  </w:num>
  <w:num w16cid:durableId="1072972038" w:numId="116">
    <w:abstractNumId w:val="0"/>
  </w:num>
  <w:num w16cid:durableId="1417943449" w:numId="117">
    <w:abstractNumId w:val="1"/>
  </w:num>
  <w:num w16cid:durableId="380717874" w:numId="118">
    <w:abstractNumId w:val="2"/>
  </w:num>
  <w:num w16cid:durableId="914122916" w:numId="119">
    <w:abstractNumId w:val="3"/>
  </w:num>
  <w:num w16cid:durableId="898173951" w:numId="120">
    <w:abstractNumId w:val="8"/>
  </w:num>
  <w:num w16cid:durableId="1015381568" w:numId="121">
    <w:abstractNumId w:val="4"/>
  </w:num>
  <w:num w16cid:durableId="957226814" w:numId="122">
    <w:abstractNumId w:val="5"/>
  </w:num>
  <w:num w16cid:durableId="1064183538" w:numId="123">
    <w:abstractNumId w:val="6"/>
  </w:num>
  <w:num w16cid:durableId="1863518019" w:numId="124">
    <w:abstractNumId w:val="7"/>
  </w:num>
  <w:num w16cid:durableId="896354350" w:numId="125">
    <w:abstractNumId w:val="9"/>
  </w:num>
  <w:num w16cid:durableId="346561802" w:numId="126">
    <w:abstractNumId w:val="0"/>
  </w:num>
  <w:num w16cid:durableId="1378240134" w:numId="127">
    <w:abstractNumId w:val="1"/>
  </w:num>
  <w:num w16cid:durableId="910845445" w:numId="128">
    <w:abstractNumId w:val="2"/>
  </w:num>
  <w:num w16cid:durableId="392777734" w:numId="129">
    <w:abstractNumId w:val="3"/>
  </w:num>
  <w:num w16cid:durableId="147525252" w:numId="130">
    <w:abstractNumId w:val="8"/>
  </w:num>
  <w:num w16cid:durableId="337080961" w:numId="131">
    <w:abstractNumId w:val="4"/>
  </w:num>
  <w:num w16cid:durableId="208733404" w:numId="132">
    <w:abstractNumId w:val="5"/>
  </w:num>
  <w:num w16cid:durableId="1964801929" w:numId="133">
    <w:abstractNumId w:val="6"/>
  </w:num>
  <w:num w16cid:durableId="1439175672" w:numId="134">
    <w:abstractNumId w:val="7"/>
  </w:num>
  <w:num w16cid:durableId="1949773172" w:numId="135">
    <w:abstractNumId w:val="9"/>
  </w:num>
  <w:num w16cid:durableId="495388094" w:numId="136">
    <w:abstractNumId w:val="0"/>
  </w:num>
  <w:num w16cid:durableId="763300344" w:numId="137">
    <w:abstractNumId w:val="1"/>
  </w:num>
  <w:num w16cid:durableId="1386295300" w:numId="138">
    <w:abstractNumId w:val="2"/>
  </w:num>
  <w:num w16cid:durableId="1385373258" w:numId="139">
    <w:abstractNumId w:val="3"/>
  </w:num>
  <w:num w16cid:durableId="733964807" w:numId="140">
    <w:abstractNumId w:val="8"/>
  </w:num>
  <w:num w16cid:durableId="1219783782" w:numId="141">
    <w:abstractNumId w:val="4"/>
  </w:num>
  <w:num w16cid:durableId="152727020" w:numId="142">
    <w:abstractNumId w:val="5"/>
  </w:num>
  <w:num w16cid:durableId="2016692119" w:numId="143">
    <w:abstractNumId w:val="6"/>
  </w:num>
  <w:num w16cid:durableId="1552838189" w:numId="144">
    <w:abstractNumId w:val="7"/>
  </w:num>
  <w:num w16cid:durableId="1714186746" w:numId="145">
    <w:abstractNumId w:val="9"/>
  </w:num>
  <w:num w16cid:durableId="1000891933" w:numId="146">
    <w:abstractNumId w:val="0"/>
  </w:num>
  <w:num w16cid:durableId="1066607933" w:numId="147">
    <w:abstractNumId w:val="1"/>
  </w:num>
  <w:num w16cid:durableId="1685596223" w:numId="148">
    <w:abstractNumId w:val="2"/>
  </w:num>
  <w:num w16cid:durableId="1374189944" w:numId="149">
    <w:abstractNumId w:val="3"/>
  </w:num>
  <w:num w16cid:durableId="331374546" w:numId="150">
    <w:abstractNumId w:val="8"/>
  </w:num>
  <w:num w16cid:durableId="1531798638" w:numId="151">
    <w:abstractNumId w:val="4"/>
  </w:num>
  <w:num w16cid:durableId="523372088" w:numId="152">
    <w:abstractNumId w:val="5"/>
  </w:num>
  <w:num w16cid:durableId="741949603" w:numId="153">
    <w:abstractNumId w:val="6"/>
  </w:num>
  <w:num w16cid:durableId="1145583811" w:numId="154">
    <w:abstractNumId w:val="7"/>
  </w:num>
  <w:num w16cid:durableId="837769034" w:numId="155">
    <w:abstractNumId w:val="9"/>
  </w:num>
  <w:num w16cid:durableId="1057624621" w:numId="156">
    <w:abstractNumId w:val="0"/>
  </w:num>
  <w:num w16cid:durableId="1514608751" w:numId="157">
    <w:abstractNumId w:val="1"/>
  </w:num>
  <w:num w16cid:durableId="1481312050" w:numId="158">
    <w:abstractNumId w:val="2"/>
  </w:num>
  <w:num w16cid:durableId="1846050256" w:numId="159">
    <w:abstractNumId w:val="3"/>
  </w:num>
  <w:num w16cid:durableId="1436831028" w:numId="160">
    <w:abstractNumId w:val="8"/>
  </w:num>
  <w:num w16cid:durableId="682783231" w:numId="161">
    <w:abstractNumId w:val="4"/>
  </w:num>
  <w:num w16cid:durableId="1289118299" w:numId="162">
    <w:abstractNumId w:val="5"/>
  </w:num>
  <w:num w16cid:durableId="1928726136" w:numId="163">
    <w:abstractNumId w:val="6"/>
  </w:num>
  <w:num w16cid:durableId="1431052180" w:numId="164">
    <w:abstractNumId w:val="7"/>
  </w:num>
  <w:num w16cid:durableId="691804497" w:numId="165">
    <w:abstractNumId w:val="9"/>
  </w:num>
  <w:num w16cid:durableId="1349060671" w:numId="166">
    <w:abstractNumId w:val="0"/>
  </w:num>
  <w:num w16cid:durableId="1022780592" w:numId="167">
    <w:abstractNumId w:val="1"/>
  </w:num>
  <w:num w16cid:durableId="1265764317" w:numId="168">
    <w:abstractNumId w:val="2"/>
  </w:num>
  <w:num w16cid:durableId="252128459" w:numId="169">
    <w:abstractNumId w:val="3"/>
  </w:num>
  <w:num w16cid:durableId="1558668167" w:numId="170">
    <w:abstractNumId w:val="8"/>
  </w:num>
  <w:num w16cid:durableId="1754930727" w:numId="171">
    <w:abstractNumId w:val="4"/>
  </w:num>
  <w:num w16cid:durableId="239415715" w:numId="172">
    <w:abstractNumId w:val="5"/>
  </w:num>
  <w:num w16cid:durableId="613437788" w:numId="173">
    <w:abstractNumId w:val="6"/>
  </w:num>
  <w:num w16cid:durableId="1224365032" w:numId="174">
    <w:abstractNumId w:val="7"/>
  </w:num>
  <w:num w16cid:durableId="1420638008" w:numId="175">
    <w:abstractNumId w:val="9"/>
  </w:num>
  <w:num w16cid:durableId="1108083860" w:numId="176">
    <w:abstractNumId w:val="0"/>
  </w:num>
  <w:num w16cid:durableId="136072695" w:numId="177">
    <w:abstractNumId w:val="1"/>
  </w:num>
  <w:num w16cid:durableId="1915356836" w:numId="178">
    <w:abstractNumId w:val="2"/>
  </w:num>
  <w:num w16cid:durableId="456992663" w:numId="179">
    <w:abstractNumId w:val="3"/>
  </w:num>
  <w:num w16cid:durableId="1780220501" w:numId="180">
    <w:abstractNumId w:val="8"/>
  </w:num>
  <w:num w16cid:durableId="1457065639" w:numId="181">
    <w:abstractNumId w:val="4"/>
  </w:num>
  <w:num w16cid:durableId="182940914" w:numId="182">
    <w:abstractNumId w:val="5"/>
  </w:num>
  <w:num w16cid:durableId="793061498" w:numId="183">
    <w:abstractNumId w:val="6"/>
  </w:num>
  <w:num w16cid:durableId="1264342899" w:numId="184">
    <w:abstractNumId w:val="7"/>
  </w:num>
  <w:num w16cid:durableId="263420206" w:numId="185">
    <w:abstractNumId w:val="9"/>
  </w:num>
  <w:num w16cid:durableId="171380944" w:numId="186">
    <w:abstractNumId w:val="0"/>
  </w:num>
  <w:num w16cid:durableId="800654295" w:numId="187">
    <w:abstractNumId w:val="1"/>
  </w:num>
  <w:num w16cid:durableId="113211519" w:numId="188">
    <w:abstractNumId w:val="2"/>
  </w:num>
  <w:num w16cid:durableId="233393678" w:numId="189">
    <w:abstractNumId w:val="3"/>
  </w:num>
  <w:num w16cid:durableId="1961642510" w:numId="190">
    <w:abstractNumId w:val="8"/>
  </w:num>
  <w:num w16cid:durableId="295262110" w:numId="191">
    <w:abstractNumId w:val="4"/>
  </w:num>
  <w:num w16cid:durableId="820851743" w:numId="192">
    <w:abstractNumId w:val="5"/>
  </w:num>
  <w:num w16cid:durableId="605775918" w:numId="193">
    <w:abstractNumId w:val="6"/>
  </w:num>
  <w:num w16cid:durableId="21248608" w:numId="194">
    <w:abstractNumId w:val="7"/>
  </w:num>
  <w:num w16cid:durableId="1258323682" w:numId="195">
    <w:abstractNumId w:val="9"/>
  </w:num>
  <w:num w16cid:durableId="1829201654" w:numId="196">
    <w:abstractNumId w:val="0"/>
  </w:num>
  <w:num w16cid:durableId="374426818" w:numId="197">
    <w:abstractNumId w:val="1"/>
  </w:num>
  <w:num w16cid:durableId="1881435591" w:numId="198">
    <w:abstractNumId w:val="2"/>
  </w:num>
  <w:num w16cid:durableId="845632221" w:numId="199">
    <w:abstractNumId w:val="3"/>
  </w:num>
  <w:num w16cid:durableId="1517309279" w:numId="200">
    <w:abstractNumId w:val="8"/>
  </w:num>
  <w:num w16cid:durableId="1155217248" w:numId="201">
    <w:abstractNumId w:val="4"/>
  </w:num>
  <w:num w16cid:durableId="2011518463" w:numId="202">
    <w:abstractNumId w:val="5"/>
  </w:num>
  <w:num w16cid:durableId="1960798408" w:numId="203">
    <w:abstractNumId w:val="6"/>
  </w:num>
  <w:num w16cid:durableId="1426072068" w:numId="204">
    <w:abstractNumId w:val="7"/>
  </w:num>
  <w:num w16cid:durableId="890966276" w:numId="205">
    <w:abstractNumId w:val="9"/>
  </w:num>
  <w:num w16cid:durableId="645859543" w:numId="206">
    <w:abstractNumId w:val="0"/>
  </w:num>
  <w:num w16cid:durableId="1693919397" w:numId="207">
    <w:abstractNumId w:val="1"/>
  </w:num>
  <w:num w16cid:durableId="1234506822" w:numId="208">
    <w:abstractNumId w:val="2"/>
  </w:num>
  <w:num w16cid:durableId="438180170" w:numId="209">
    <w:abstractNumId w:val="3"/>
  </w:num>
  <w:num w16cid:durableId="146554395" w:numId="210">
    <w:abstractNumId w:val="8"/>
  </w:num>
  <w:num w16cid:durableId="294524232" w:numId="211">
    <w:abstractNumId w:val="4"/>
  </w:num>
  <w:num w16cid:durableId="531193150" w:numId="212">
    <w:abstractNumId w:val="5"/>
  </w:num>
  <w:num w16cid:durableId="806552754" w:numId="213">
    <w:abstractNumId w:val="6"/>
  </w:num>
  <w:num w16cid:durableId="353769669" w:numId="214">
    <w:abstractNumId w:val="7"/>
  </w:num>
  <w:num w16cid:durableId="1313175618" w:numId="215">
    <w:abstractNumId w:val="9"/>
  </w:num>
  <w:num w16cid:durableId="146823228" w:numId="216">
    <w:abstractNumId w:val="0"/>
  </w:num>
  <w:num w16cid:durableId="1382436993" w:numId="217">
    <w:abstractNumId w:val="1"/>
  </w:num>
  <w:num w16cid:durableId="1732463266" w:numId="218">
    <w:abstractNumId w:val="2"/>
  </w:num>
  <w:num w16cid:durableId="2075661569" w:numId="219">
    <w:abstractNumId w:val="3"/>
  </w:num>
  <w:num w16cid:durableId="656886470" w:numId="220">
    <w:abstractNumId w:val="8"/>
  </w:num>
  <w:num w16cid:durableId="1246262263" w:numId="221">
    <w:abstractNumId w:val="4"/>
  </w:num>
  <w:num w16cid:durableId="888222162" w:numId="222">
    <w:abstractNumId w:val="5"/>
  </w:num>
  <w:num w16cid:durableId="966855563" w:numId="223">
    <w:abstractNumId w:val="6"/>
  </w:num>
  <w:num w16cid:durableId="172959859" w:numId="224">
    <w:abstractNumId w:val="7"/>
  </w:num>
  <w:num w16cid:durableId="1613441046" w:numId="225">
    <w:abstractNumId w:val="9"/>
  </w:num>
  <w:num w16cid:durableId="768811549" w:numId="226">
    <w:abstractNumId w:val="0"/>
  </w:num>
  <w:num w16cid:durableId="1153722262" w:numId="227">
    <w:abstractNumId w:val="1"/>
  </w:num>
  <w:num w16cid:durableId="1286809660" w:numId="228">
    <w:abstractNumId w:val="2"/>
  </w:num>
  <w:num w16cid:durableId="148792157" w:numId="229">
    <w:abstractNumId w:val="3"/>
  </w:num>
  <w:num w16cid:durableId="856307069" w:numId="230">
    <w:abstractNumId w:val="8"/>
  </w:num>
  <w:num w16cid:durableId="1102334906" w:numId="231">
    <w:abstractNumId w:val="4"/>
  </w:num>
  <w:num w16cid:durableId="753938983" w:numId="232">
    <w:abstractNumId w:val="5"/>
  </w:num>
  <w:num w16cid:durableId="573049800" w:numId="233">
    <w:abstractNumId w:val="6"/>
  </w:num>
  <w:num w16cid:durableId="1804081141" w:numId="234">
    <w:abstractNumId w:val="7"/>
  </w:num>
  <w:num w16cid:durableId="1009524517" w:numId="235">
    <w:abstractNumId w:val="9"/>
  </w:num>
  <w:num w16cid:durableId="164129802" w:numId="236">
    <w:abstractNumId w:val="0"/>
  </w:num>
  <w:num w16cid:durableId="1646398592" w:numId="237">
    <w:abstractNumId w:val="1"/>
  </w:num>
  <w:num w16cid:durableId="1342972931" w:numId="238">
    <w:abstractNumId w:val="2"/>
  </w:num>
  <w:num w16cid:durableId="623389327" w:numId="239">
    <w:abstractNumId w:val="3"/>
  </w:num>
  <w:num w16cid:durableId="768086462" w:numId="240">
    <w:abstractNumId w:val="8"/>
  </w:num>
  <w:num w16cid:durableId="66849734" w:numId="241">
    <w:abstractNumId w:val="4"/>
  </w:num>
  <w:num w16cid:durableId="1718355621" w:numId="242">
    <w:abstractNumId w:val="5"/>
  </w:num>
  <w:num w16cid:durableId="1759592636" w:numId="243">
    <w:abstractNumId w:val="6"/>
  </w:num>
  <w:num w16cid:durableId="402871920" w:numId="244">
    <w:abstractNumId w:val="7"/>
  </w:num>
  <w:num w16cid:durableId="1501116749" w:numId="245">
    <w:abstractNumId w:val="9"/>
  </w:num>
  <w:num w16cid:durableId="269706475" w:numId="246">
    <w:abstractNumId w:val="0"/>
  </w:num>
  <w:num w16cid:durableId="2090610819" w:numId="247">
    <w:abstractNumId w:val="1"/>
  </w:num>
  <w:num w16cid:durableId="1407024179" w:numId="248">
    <w:abstractNumId w:val="2"/>
  </w:num>
  <w:num w16cid:durableId="1804956987" w:numId="249">
    <w:abstractNumId w:val="3"/>
  </w:num>
  <w:num w16cid:durableId="1955549222" w:numId="250">
    <w:abstractNumId w:val="8"/>
  </w:num>
  <w:num w16cid:durableId="1914311026" w:numId="251">
    <w:abstractNumId w:val="4"/>
  </w:num>
  <w:num w16cid:durableId="1687705870" w:numId="252">
    <w:abstractNumId w:val="5"/>
  </w:num>
  <w:num w16cid:durableId="1706174800" w:numId="253">
    <w:abstractNumId w:val="6"/>
  </w:num>
  <w:num w16cid:durableId="1447190243" w:numId="254">
    <w:abstractNumId w:val="7"/>
  </w:num>
  <w:num w16cid:durableId="1117598649" w:numId="255">
    <w:abstractNumId w:val="9"/>
  </w:num>
  <w:num w16cid:durableId="721027807" w:numId="256">
    <w:abstractNumId w:val="0"/>
  </w:num>
  <w:num w16cid:durableId="516313134" w:numId="257">
    <w:abstractNumId w:val="1"/>
  </w:num>
  <w:num w16cid:durableId="739523843" w:numId="258">
    <w:abstractNumId w:val="2"/>
  </w:num>
  <w:num w16cid:durableId="297414458" w:numId="259">
    <w:abstractNumId w:val="3"/>
  </w:num>
  <w:num w16cid:durableId="1606113721" w:numId="260">
    <w:abstractNumId w:val="8"/>
  </w:num>
  <w:num w16cid:durableId="205601387" w:numId="261">
    <w:abstractNumId w:val="4"/>
  </w:num>
  <w:num w16cid:durableId="1859544780" w:numId="262">
    <w:abstractNumId w:val="5"/>
  </w:num>
  <w:num w16cid:durableId="1941797371" w:numId="263">
    <w:abstractNumId w:val="6"/>
  </w:num>
  <w:num w16cid:durableId="1158569797" w:numId="264">
    <w:abstractNumId w:val="7"/>
  </w:num>
  <w:num w16cid:durableId="1181166498" w:numId="265">
    <w:abstractNumId w:val="9"/>
  </w:num>
  <w:num w16cid:durableId="1516842432" w:numId="266">
    <w:abstractNumId w:val="0"/>
  </w:num>
  <w:num w16cid:durableId="471364938" w:numId="267">
    <w:abstractNumId w:val="1"/>
  </w:num>
  <w:num w16cid:durableId="982349148" w:numId="268">
    <w:abstractNumId w:val="2"/>
  </w:num>
  <w:num w16cid:durableId="567688497" w:numId="269">
    <w:abstractNumId w:val="3"/>
  </w:num>
  <w:num w16cid:durableId="967589838" w:numId="270">
    <w:abstractNumId w:val="8"/>
  </w:num>
  <w:num w16cid:durableId="1159537633" w:numId="271">
    <w:abstractNumId w:val="4"/>
  </w:num>
  <w:num w16cid:durableId="414059205" w:numId="272">
    <w:abstractNumId w:val="5"/>
  </w:num>
  <w:num w16cid:durableId="949245979" w:numId="273">
    <w:abstractNumId w:val="6"/>
  </w:num>
  <w:num w16cid:durableId="1508641240" w:numId="274">
    <w:abstractNumId w:val="7"/>
  </w:num>
  <w:num w16cid:durableId="1110515311" w:numId="275">
    <w:abstractNumId w:val="9"/>
  </w:num>
  <w:num w16cid:durableId="1405255078" w:numId="276">
    <w:abstractNumId w:val="0"/>
  </w:num>
  <w:num w16cid:durableId="2024164769" w:numId="277">
    <w:abstractNumId w:val="1"/>
  </w:num>
  <w:num w16cid:durableId="1871187096" w:numId="278">
    <w:abstractNumId w:val="2"/>
  </w:num>
  <w:num w16cid:durableId="1686396070" w:numId="279">
    <w:abstractNumId w:val="3"/>
  </w:num>
  <w:num w16cid:durableId="184903020" w:numId="280">
    <w:abstractNumId w:val="8"/>
  </w:num>
  <w:num w16cid:durableId="317850930" w:numId="281">
    <w:abstractNumId w:val="4"/>
  </w:num>
  <w:num w16cid:durableId="500319937" w:numId="282">
    <w:abstractNumId w:val="5"/>
  </w:num>
  <w:num w16cid:durableId="563879900" w:numId="283">
    <w:abstractNumId w:val="6"/>
  </w:num>
  <w:num w16cid:durableId="1256548820" w:numId="284">
    <w:abstractNumId w:val="7"/>
  </w:num>
  <w:num w16cid:durableId="468086556" w:numId="285">
    <w:abstractNumId w:val="9"/>
  </w:num>
  <w:num w16cid:durableId="693845733" w:numId="286">
    <w:abstractNumId w:val="0"/>
  </w:num>
  <w:num w16cid:durableId="276956981" w:numId="287">
    <w:abstractNumId w:val="1"/>
  </w:num>
  <w:num w16cid:durableId="1234661130" w:numId="288">
    <w:abstractNumId w:val="2"/>
  </w:num>
  <w:num w16cid:durableId="2039548833" w:numId="289">
    <w:abstractNumId w:val="3"/>
  </w:num>
  <w:num w16cid:durableId="1497960356" w:numId="290">
    <w:abstractNumId w:val="8"/>
  </w:num>
  <w:num w16cid:durableId="1795562755" w:numId="291">
    <w:abstractNumId w:val="4"/>
  </w:num>
  <w:num w16cid:durableId="1763142028" w:numId="292">
    <w:abstractNumId w:val="5"/>
  </w:num>
  <w:num w16cid:durableId="617836053" w:numId="293">
    <w:abstractNumId w:val="6"/>
  </w:num>
  <w:num w16cid:durableId="677466699" w:numId="294">
    <w:abstractNumId w:val="7"/>
  </w:num>
  <w:num w16cid:durableId="411704873" w:numId="295">
    <w:abstractNumId w:val="9"/>
  </w:num>
  <w:num w16cid:durableId="823277101" w:numId="296">
    <w:abstractNumId w:val="0"/>
  </w:num>
  <w:num w16cid:durableId="1521117204" w:numId="297">
    <w:abstractNumId w:val="1"/>
  </w:num>
  <w:num w16cid:durableId="1198084656" w:numId="298">
    <w:abstractNumId w:val="2"/>
  </w:num>
  <w:num w16cid:durableId="1436318620" w:numId="299">
    <w:abstractNumId w:val="3"/>
  </w:num>
  <w:num w16cid:durableId="1680039772" w:numId="300">
    <w:abstractNumId w:val="8"/>
  </w:num>
  <w:num w16cid:durableId="968437824" w:numId="301">
    <w:abstractNumId w:val="4"/>
  </w:num>
  <w:num w16cid:durableId="1461459414" w:numId="302">
    <w:abstractNumId w:val="5"/>
  </w:num>
  <w:num w16cid:durableId="2119176209" w:numId="303">
    <w:abstractNumId w:val="6"/>
  </w:num>
  <w:num w16cid:durableId="771634567" w:numId="304">
    <w:abstractNumId w:val="7"/>
  </w:num>
  <w:num w16cid:durableId="441341025" w:numId="305">
    <w:abstractNumId w:val="9"/>
  </w:num>
  <w:num w16cid:durableId="716658676" w:numId="306">
    <w:abstractNumId w:val="0"/>
  </w:num>
  <w:num w16cid:durableId="1779179250" w:numId="307">
    <w:abstractNumId w:val="1"/>
  </w:num>
  <w:num w16cid:durableId="2114010194" w:numId="308">
    <w:abstractNumId w:val="2"/>
  </w:num>
  <w:num w16cid:durableId="2134865960" w:numId="309">
    <w:abstractNumId w:val="3"/>
  </w:num>
  <w:num w16cid:durableId="1285498406" w:numId="310">
    <w:abstractNumId w:val="8"/>
  </w:num>
  <w:num w16cid:durableId="240024430" w:numId="311">
    <w:abstractNumId w:val="4"/>
  </w:num>
  <w:num w16cid:durableId="1624462897" w:numId="312">
    <w:abstractNumId w:val="5"/>
  </w:num>
  <w:num w16cid:durableId="368724880" w:numId="313">
    <w:abstractNumId w:val="6"/>
  </w:num>
  <w:num w16cid:durableId="2101019743" w:numId="314">
    <w:abstractNumId w:val="7"/>
  </w:num>
  <w:num w16cid:durableId="1671254926" w:numId="315">
    <w:abstractNumId w:val="9"/>
  </w:num>
  <w:num w16cid:durableId="825323943" w:numId="316">
    <w:abstractNumId w:val="0"/>
  </w:num>
  <w:num w16cid:durableId="2144422409" w:numId="317">
    <w:abstractNumId w:val="1"/>
  </w:num>
  <w:num w16cid:durableId="1363239323" w:numId="318">
    <w:abstractNumId w:val="2"/>
  </w:num>
  <w:num w16cid:durableId="1350450369" w:numId="319">
    <w:abstractNumId w:val="3"/>
  </w:num>
  <w:num w16cid:durableId="191496712" w:numId="320">
    <w:abstractNumId w:val="8"/>
  </w:num>
  <w:num w16cid:durableId="1551108487" w:numId="321">
    <w:abstractNumId w:val="4"/>
  </w:num>
  <w:num w16cid:durableId="1963615040" w:numId="322">
    <w:abstractNumId w:val="5"/>
  </w:num>
  <w:num w16cid:durableId="1608350554" w:numId="323">
    <w:abstractNumId w:val="6"/>
  </w:num>
  <w:num w16cid:durableId="848636081" w:numId="324">
    <w:abstractNumId w:val="7"/>
  </w:num>
  <w:num w16cid:durableId="1748260047" w:numId="325">
    <w:abstractNumId w:val="9"/>
  </w:num>
  <w:num w16cid:durableId="1914391109" w:numId="326">
    <w:abstractNumId w:val="0"/>
  </w:num>
  <w:num w16cid:durableId="783769121" w:numId="327">
    <w:abstractNumId w:val="1"/>
  </w:num>
  <w:num w16cid:durableId="419103096" w:numId="328">
    <w:abstractNumId w:val="2"/>
  </w:num>
  <w:num w16cid:durableId="1033188466" w:numId="329">
    <w:abstractNumId w:val="3"/>
  </w:num>
  <w:num w16cid:durableId="1240865382" w:numId="330">
    <w:abstractNumId w:val="8"/>
  </w:num>
  <w:num w16cid:durableId="1630432936" w:numId="331">
    <w:abstractNumId w:val="4"/>
  </w:num>
  <w:num w16cid:durableId="380371310" w:numId="332">
    <w:abstractNumId w:val="5"/>
  </w:num>
  <w:num w16cid:durableId="451480074" w:numId="333">
    <w:abstractNumId w:val="6"/>
  </w:num>
  <w:num w16cid:durableId="484129138" w:numId="334">
    <w:abstractNumId w:val="7"/>
  </w:num>
  <w:num w16cid:durableId="118038262" w:numId="335">
    <w:abstractNumId w:val="9"/>
  </w:num>
  <w:num w16cid:durableId="1914393799" w:numId="336">
    <w:abstractNumId w:val="0"/>
  </w:num>
  <w:num w16cid:durableId="788553942" w:numId="337">
    <w:abstractNumId w:val="1"/>
  </w:num>
  <w:num w16cid:durableId="1362777335" w:numId="338">
    <w:abstractNumId w:val="2"/>
  </w:num>
  <w:num w16cid:durableId="906182903" w:numId="339">
    <w:abstractNumId w:val="3"/>
  </w:num>
  <w:num w16cid:durableId="1193880377" w:numId="340">
    <w:abstractNumId w:val="8"/>
  </w:num>
  <w:num w16cid:durableId="944771374" w:numId="341">
    <w:abstractNumId w:val="4"/>
  </w:num>
  <w:num w16cid:durableId="608970584" w:numId="342">
    <w:abstractNumId w:val="5"/>
  </w:num>
  <w:num w16cid:durableId="961034468" w:numId="343">
    <w:abstractNumId w:val="6"/>
  </w:num>
  <w:num w16cid:durableId="2128888727" w:numId="344">
    <w:abstractNumId w:val="7"/>
  </w:num>
  <w:num w16cid:durableId="936140303" w:numId="345">
    <w:abstractNumId w:val="9"/>
  </w:num>
  <w:num w16cid:durableId="1756170279" w:numId="346">
    <w:abstractNumId w:val="0"/>
  </w:num>
  <w:num w16cid:durableId="2078042900" w:numId="347">
    <w:abstractNumId w:val="1"/>
  </w:num>
  <w:num w16cid:durableId="1749961264" w:numId="348">
    <w:abstractNumId w:val="2"/>
  </w:num>
  <w:num w16cid:durableId="1977712146" w:numId="349">
    <w:abstractNumId w:val="3"/>
  </w:num>
  <w:num w16cid:durableId="1164007283" w:numId="350">
    <w:abstractNumId w:val="8"/>
  </w:num>
  <w:num w16cid:durableId="275135676" w:numId="351">
    <w:abstractNumId w:val="4"/>
  </w:num>
  <w:num w16cid:durableId="1953979334" w:numId="352">
    <w:abstractNumId w:val="5"/>
  </w:num>
  <w:num w16cid:durableId="931737294" w:numId="353">
    <w:abstractNumId w:val="6"/>
  </w:num>
  <w:num w16cid:durableId="1725986368" w:numId="354">
    <w:abstractNumId w:val="7"/>
  </w:num>
  <w:num w16cid:durableId="184908788" w:numId="355">
    <w:abstractNumId w:val="9"/>
  </w:num>
  <w:num w16cid:durableId="986711969" w:numId="356">
    <w:abstractNumId w:val="0"/>
  </w:num>
  <w:num w16cid:durableId="650787697" w:numId="357">
    <w:abstractNumId w:val="1"/>
  </w:num>
  <w:num w16cid:durableId="152986197" w:numId="358">
    <w:abstractNumId w:val="2"/>
  </w:num>
  <w:num w16cid:durableId="61415910" w:numId="359">
    <w:abstractNumId w:val="3"/>
  </w:num>
  <w:num w16cid:durableId="1502046444" w:numId="360">
    <w:abstractNumId w:val="8"/>
  </w:num>
  <w:num w16cid:durableId="1434935900" w:numId="361">
    <w:abstractNumId w:val="4"/>
  </w:num>
  <w:num w16cid:durableId="482741965" w:numId="362">
    <w:abstractNumId w:val="5"/>
  </w:num>
  <w:num w16cid:durableId="1355034557" w:numId="363">
    <w:abstractNumId w:val="6"/>
  </w:num>
  <w:num w16cid:durableId="814564680" w:numId="364">
    <w:abstractNumId w:val="7"/>
  </w:num>
  <w:num w16cid:durableId="708922276" w:numId="365">
    <w:abstractNumId w:val="9"/>
  </w:num>
  <w:num w16cid:durableId="1698508305" w:numId="366">
    <w:abstractNumId w:val="0"/>
  </w:num>
  <w:num w16cid:durableId="1684673883" w:numId="367">
    <w:abstractNumId w:val="1"/>
  </w:num>
  <w:num w16cid:durableId="840237655" w:numId="368">
    <w:abstractNumId w:val="2"/>
  </w:num>
  <w:num w16cid:durableId="1547335388" w:numId="369">
    <w:abstractNumId w:val="3"/>
  </w:num>
  <w:num w16cid:durableId="1129009546" w:numId="370">
    <w:abstractNumId w:val="8"/>
  </w:num>
  <w:num w16cid:durableId="2139637761" w:numId="371">
    <w:abstractNumId w:val="4"/>
  </w:num>
  <w:num w16cid:durableId="507914560" w:numId="372">
    <w:abstractNumId w:val="5"/>
  </w:num>
  <w:num w16cid:durableId="498037807" w:numId="373">
    <w:abstractNumId w:val="6"/>
  </w:num>
  <w:num w16cid:durableId="805514133" w:numId="374">
    <w:abstractNumId w:val="7"/>
  </w:num>
  <w:num w16cid:durableId="89086006" w:numId="375">
    <w:abstractNumId w:val="9"/>
  </w:num>
  <w:num w16cid:durableId="1178537857" w:numId="376">
    <w:abstractNumId w:val="0"/>
  </w:num>
  <w:num w16cid:durableId="2034333808" w:numId="377">
    <w:abstractNumId w:val="1"/>
  </w:num>
  <w:num w16cid:durableId="1317034477" w:numId="378">
    <w:abstractNumId w:val="2"/>
  </w:num>
  <w:num w16cid:durableId="1340500914" w:numId="379">
    <w:abstractNumId w:val="3"/>
  </w:num>
  <w:num w16cid:durableId="1630086865" w:numId="380">
    <w:abstractNumId w:val="8"/>
  </w:num>
  <w:num w16cid:durableId="261685550" w:numId="381">
    <w:abstractNumId w:val="4"/>
  </w:num>
  <w:num w16cid:durableId="2086099650" w:numId="382">
    <w:abstractNumId w:val="5"/>
  </w:num>
  <w:num w16cid:durableId="233009175" w:numId="383">
    <w:abstractNumId w:val="6"/>
  </w:num>
  <w:num w16cid:durableId="395784125" w:numId="384">
    <w:abstractNumId w:val="7"/>
  </w:num>
  <w:num w16cid:durableId="1217744179" w:numId="385">
    <w:abstractNumId w:val="9"/>
  </w:num>
  <w:num w16cid:durableId="1042250251" w:numId="386">
    <w:abstractNumId w:val="0"/>
  </w:num>
  <w:num w16cid:durableId="2015722989" w:numId="387">
    <w:abstractNumId w:val="1"/>
  </w:num>
  <w:num w16cid:durableId="74329453" w:numId="388">
    <w:abstractNumId w:val="2"/>
  </w:num>
  <w:num w16cid:durableId="1756168490" w:numId="389">
    <w:abstractNumId w:val="3"/>
  </w:num>
  <w:num w16cid:durableId="1861972382" w:numId="390">
    <w:abstractNumId w:val="8"/>
  </w:num>
  <w:num w16cid:durableId="755320147" w:numId="391">
    <w:abstractNumId w:val="4"/>
  </w:num>
  <w:num w16cid:durableId="128398704" w:numId="392">
    <w:abstractNumId w:val="5"/>
  </w:num>
  <w:num w16cid:durableId="28379655" w:numId="393">
    <w:abstractNumId w:val="6"/>
  </w:num>
  <w:num w16cid:durableId="304627491" w:numId="394">
    <w:abstractNumId w:val="7"/>
  </w:num>
  <w:num w16cid:durableId="65421707" w:numId="395">
    <w:abstractNumId w:val="9"/>
  </w:num>
  <w:num w16cid:durableId="1121339314" w:numId="396">
    <w:abstractNumId w:val="0"/>
  </w:num>
  <w:num w16cid:durableId="1356810869" w:numId="397">
    <w:abstractNumId w:val="1"/>
  </w:num>
  <w:num w16cid:durableId="1202209757" w:numId="398">
    <w:abstractNumId w:val="2"/>
  </w:num>
  <w:num w16cid:durableId="2117014863" w:numId="399">
    <w:abstractNumId w:val="3"/>
  </w:num>
  <w:num w16cid:durableId="19862510" w:numId="400">
    <w:abstractNumId w:val="8"/>
  </w:num>
  <w:num w16cid:durableId="551430900" w:numId="401">
    <w:abstractNumId w:val="4"/>
  </w:num>
  <w:num w16cid:durableId="644555469" w:numId="402">
    <w:abstractNumId w:val="5"/>
  </w:num>
  <w:num w16cid:durableId="1434132490" w:numId="403">
    <w:abstractNumId w:val="6"/>
  </w:num>
  <w:num w16cid:durableId="416292927" w:numId="404">
    <w:abstractNumId w:val="7"/>
  </w:num>
  <w:num w16cid:durableId="576286901" w:numId="405">
    <w:abstractNumId w:val="9"/>
  </w:num>
  <w:num w16cid:durableId="654142353" w:numId="406">
    <w:abstractNumId w:val="0"/>
  </w:num>
  <w:num w16cid:durableId="1189559387" w:numId="407">
    <w:abstractNumId w:val="1"/>
  </w:num>
  <w:num w16cid:durableId="1524130144" w:numId="408">
    <w:abstractNumId w:val="2"/>
  </w:num>
  <w:num w16cid:durableId="1116100238" w:numId="409">
    <w:abstractNumId w:val="3"/>
  </w:num>
  <w:num w16cid:durableId="1836408206" w:numId="410">
    <w:abstractNumId w:val="8"/>
  </w:num>
  <w:num w16cid:durableId="1735354368" w:numId="411">
    <w:abstractNumId w:val="4"/>
  </w:num>
  <w:num w16cid:durableId="271133116" w:numId="412">
    <w:abstractNumId w:val="5"/>
  </w:num>
  <w:num w16cid:durableId="963345194" w:numId="413">
    <w:abstractNumId w:val="6"/>
  </w:num>
  <w:num w16cid:durableId="1116562360" w:numId="414">
    <w:abstractNumId w:val="7"/>
  </w:num>
  <w:num w16cid:durableId="1026638300" w:numId="415">
    <w:abstractNumId w:val="9"/>
  </w:num>
  <w:num w16cid:durableId="1336766810" w:numId="416">
    <w:abstractNumId w:val="0"/>
  </w:num>
  <w:num w16cid:durableId="1569414097" w:numId="417">
    <w:abstractNumId w:val="1"/>
  </w:num>
  <w:num w16cid:durableId="1820729663" w:numId="418">
    <w:abstractNumId w:val="2"/>
  </w:num>
  <w:num w16cid:durableId="2090736273" w:numId="419">
    <w:abstractNumId w:val="3"/>
  </w:num>
  <w:num w16cid:durableId="1267420060" w:numId="420">
    <w:abstractNumId w:val="8"/>
  </w:num>
  <w:num w16cid:durableId="276300084" w:numId="421">
    <w:abstractNumId w:val="4"/>
  </w:num>
  <w:num w16cid:durableId="1221213729" w:numId="422">
    <w:abstractNumId w:val="5"/>
  </w:num>
  <w:num w16cid:durableId="1452673096" w:numId="423">
    <w:abstractNumId w:val="6"/>
  </w:num>
  <w:num w16cid:durableId="918708385" w:numId="424">
    <w:abstractNumId w:val="7"/>
  </w:num>
  <w:num w16cid:durableId="1526018470" w:numId="425">
    <w:abstractNumId w:val="9"/>
  </w:num>
  <w:num w16cid:durableId="943339467" w:numId="426">
    <w:abstractNumId w:val="0"/>
  </w:num>
  <w:num w16cid:durableId="886650328" w:numId="427">
    <w:abstractNumId w:val="1"/>
  </w:num>
  <w:num w16cid:durableId="1034774612" w:numId="428">
    <w:abstractNumId w:val="2"/>
  </w:num>
  <w:num w16cid:durableId="796339920" w:numId="429">
    <w:abstractNumId w:val="3"/>
  </w:num>
  <w:num w16cid:durableId="1675062348" w:numId="430">
    <w:abstractNumId w:val="8"/>
  </w:num>
  <w:num w16cid:durableId="2065324985" w:numId="431">
    <w:abstractNumId w:val="4"/>
  </w:num>
  <w:num w16cid:durableId="1399788284" w:numId="432">
    <w:abstractNumId w:val="5"/>
  </w:num>
  <w:num w16cid:durableId="672143162" w:numId="433">
    <w:abstractNumId w:val="6"/>
  </w:num>
  <w:num w16cid:durableId="835269354" w:numId="434">
    <w:abstractNumId w:val="7"/>
  </w:num>
  <w:num w16cid:durableId="1495796217" w:numId="435">
    <w:abstractNumId w:val="9"/>
  </w:num>
  <w:num w16cid:durableId="1364945345" w:numId="436">
    <w:abstractNumId w:val="0"/>
  </w:num>
  <w:num w16cid:durableId="1116214998" w:numId="437">
    <w:abstractNumId w:val="1"/>
  </w:num>
  <w:num w16cid:durableId="863910072" w:numId="438">
    <w:abstractNumId w:val="2"/>
  </w:num>
  <w:num w16cid:durableId="1308315389" w:numId="439">
    <w:abstractNumId w:val="3"/>
  </w:num>
  <w:num w16cid:durableId="1563786938" w:numId="440">
    <w:abstractNumId w:val="8"/>
  </w:num>
  <w:num w16cid:durableId="312177600" w:numId="441">
    <w:abstractNumId w:val="4"/>
  </w:num>
  <w:num w16cid:durableId="1363633215" w:numId="442">
    <w:abstractNumId w:val="5"/>
  </w:num>
  <w:num w16cid:durableId="827523762" w:numId="443">
    <w:abstractNumId w:val="6"/>
  </w:num>
  <w:num w16cid:durableId="1193492156" w:numId="444">
    <w:abstractNumId w:val="7"/>
  </w:num>
  <w:num w16cid:durableId="320542062" w:numId="445">
    <w:abstractNumId w:val="9"/>
  </w:num>
  <w:num w16cid:durableId="788746500" w:numId="446">
    <w:abstractNumId w:val="0"/>
  </w:num>
  <w:num w16cid:durableId="562715502" w:numId="447">
    <w:abstractNumId w:val="1"/>
  </w:num>
  <w:num w16cid:durableId="783423023" w:numId="448">
    <w:abstractNumId w:val="2"/>
  </w:num>
  <w:num w16cid:durableId="410664312" w:numId="449">
    <w:abstractNumId w:val="3"/>
  </w:num>
  <w:num w16cid:durableId="1902665755" w:numId="450">
    <w:abstractNumId w:val="8"/>
  </w:num>
  <w:num w16cid:durableId="1513644797" w:numId="451">
    <w:abstractNumId w:val="4"/>
  </w:num>
  <w:num w16cid:durableId="1144275798" w:numId="452">
    <w:abstractNumId w:val="5"/>
  </w:num>
  <w:num w16cid:durableId="1835564793" w:numId="453">
    <w:abstractNumId w:val="6"/>
  </w:num>
  <w:num w16cid:durableId="953486402" w:numId="454">
    <w:abstractNumId w:val="7"/>
  </w:num>
  <w:num w16cid:durableId="572854139" w:numId="455">
    <w:abstractNumId w:val="9"/>
  </w:num>
  <w:num w16cid:durableId="468133944" w:numId="456">
    <w:abstractNumId w:val="0"/>
  </w:num>
  <w:num w16cid:durableId="554240989" w:numId="457">
    <w:abstractNumId w:val="1"/>
  </w:num>
  <w:num w16cid:durableId="864559765" w:numId="458">
    <w:abstractNumId w:val="2"/>
  </w:num>
  <w:num w16cid:durableId="212086263" w:numId="459">
    <w:abstractNumId w:val="3"/>
  </w:num>
  <w:num w16cid:durableId="985668111" w:numId="460">
    <w:abstractNumId w:val="8"/>
  </w:num>
  <w:num w16cid:durableId="351301785" w:numId="461">
    <w:abstractNumId w:val="4"/>
  </w:num>
  <w:num w16cid:durableId="362562376" w:numId="462">
    <w:abstractNumId w:val="5"/>
  </w:num>
  <w:num w16cid:durableId="1868131800" w:numId="463">
    <w:abstractNumId w:val="6"/>
  </w:num>
  <w:num w16cid:durableId="864710110" w:numId="464">
    <w:abstractNumId w:val="7"/>
  </w:num>
  <w:num w16cid:durableId="2014600108" w:numId="465">
    <w:abstractNumId w:val="9"/>
  </w:num>
  <w:num w16cid:durableId="473256056" w:numId="466">
    <w:abstractNumId w:val="0"/>
  </w:num>
  <w:num w16cid:durableId="1953588668" w:numId="467">
    <w:abstractNumId w:val="1"/>
  </w:num>
  <w:num w16cid:durableId="1141655440" w:numId="468">
    <w:abstractNumId w:val="2"/>
  </w:num>
  <w:num w16cid:durableId="1155027540" w:numId="469">
    <w:abstractNumId w:val="3"/>
  </w:num>
  <w:num w16cid:durableId="630594184" w:numId="470">
    <w:abstractNumId w:val="8"/>
  </w:num>
  <w:num w16cid:durableId="141846531" w:numId="471">
    <w:abstractNumId w:val="4"/>
  </w:num>
  <w:num w16cid:durableId="1272544412" w:numId="472">
    <w:abstractNumId w:val="5"/>
  </w:num>
  <w:num w16cid:durableId="125436631" w:numId="473">
    <w:abstractNumId w:val="6"/>
  </w:num>
  <w:num w16cid:durableId="1808626385" w:numId="474">
    <w:abstractNumId w:val="7"/>
  </w:num>
  <w:num w16cid:durableId="675226135" w:numId="475">
    <w:abstractNumId w:val="9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67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3720FB"/>
    <w:pPr>
      <w:spacing w:after="240" w:before="240"/>
    </w:pPr>
    <w:rPr>
      <w:rFonts w:ascii="Times" w:hAnsi="Times"/>
      <w:color w:themeColor="text1" w:val="000000"/>
    </w:rPr>
  </w:style>
  <w:style w:styleId="Heading1" w:type="paragraph">
    <w:name w:val="heading 1"/>
    <w:basedOn w:val="BodyText"/>
    <w:next w:val="BodyText"/>
    <w:uiPriority w:val="9"/>
    <w:qFormat/>
    <w:rsid w:val="003720FB"/>
    <w:pPr>
      <w:numPr>
        <w:numId w:val="13"/>
      </w:numPr>
      <w:outlineLvl w:val="0"/>
    </w:pPr>
    <w:rPr>
      <w:b/>
      <w:bCs/>
      <w:smallCaps/>
    </w:rPr>
  </w:style>
  <w:style w:styleId="Heading2" w:type="paragraph">
    <w:name w:val="heading 2"/>
    <w:basedOn w:val="BodyText"/>
    <w:next w:val="BodyText"/>
    <w:uiPriority w:val="9"/>
    <w:unhideWhenUsed/>
    <w:qFormat/>
    <w:rsid w:val="003720FB"/>
    <w:pPr>
      <w:numPr>
        <w:ilvl w:val="1"/>
        <w:numId w:val="13"/>
      </w:numPr>
      <w:ind w:left="450"/>
      <w:outlineLvl w:val="1"/>
    </w:pPr>
    <w:rPr>
      <w:b/>
      <w:bCs/>
    </w:rPr>
  </w:style>
  <w:style w:styleId="Heading3" w:type="paragraph">
    <w:name w:val="heading 3"/>
    <w:basedOn w:val="BodyText"/>
    <w:next w:val="BodyText"/>
    <w:uiPriority w:val="9"/>
    <w:unhideWhenUsed/>
    <w:qFormat/>
    <w:rsid w:val="00BC26DE"/>
    <w:pPr>
      <w:numPr>
        <w:ilvl w:val="2"/>
        <w:numId w:val="13"/>
      </w:numPr>
      <w:ind w:left="450"/>
      <w:outlineLvl w:val="2"/>
    </w:pPr>
    <w:rPr>
      <w:i/>
      <w:iCs/>
    </w:rPr>
  </w:style>
  <w:style w:styleId="Heading4" w:type="paragraph">
    <w:name w:val="heading 4"/>
    <w:basedOn w:val="BodyText"/>
    <w:next w:val="BodyText"/>
    <w:uiPriority w:val="9"/>
    <w:unhideWhenUsed/>
    <w:qFormat/>
    <w:rsid w:val="00BC26DE"/>
    <w:pPr>
      <w:numPr>
        <w:ilvl w:val="3"/>
        <w:numId w:val="13"/>
      </w:numPr>
      <w:ind w:left="630"/>
      <w:outlineLvl w:val="3"/>
    </w:pPr>
    <w:rPr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60A30"/>
  </w:style>
  <w:style w:customStyle="1" w:styleId="FirstParagraph" w:type="paragraph">
    <w:name w:val="First Paragraph"/>
    <w:basedOn w:val="BodyText"/>
    <w:next w:val="BodyText"/>
    <w:qFormat/>
    <w:rsid w:val="001B43D1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E03987"/>
    <w:pPr>
      <w:keepNext/>
      <w:keepLines/>
      <w:spacing w:after="160" w:before="0"/>
      <w:jc w:val="center"/>
    </w:pPr>
    <w:rPr>
      <w:rFonts w:cstheme="majorBidi" w:eastAsiaTheme="majorEastAsia"/>
      <w:b/>
      <w:bCs/>
      <w:sz w:val="28"/>
      <w:szCs w:val="28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720FB"/>
    <w:pPr>
      <w:keepNext/>
      <w:keepLines/>
      <w:spacing w:after="180"/>
      <w:jc w:val="center"/>
    </w:pPr>
    <w:rPr>
      <w:rFonts w:ascii="Times" w:hAnsi="Times"/>
      <w:color w:themeColor="text1" w:val="000000"/>
      <w:sz w:val="22"/>
      <w:szCs w:val="22"/>
    </w:rPr>
  </w:style>
  <w:style w:styleId="Date" w:type="paragraph">
    <w:name w:val="Date"/>
    <w:next w:val="BodyText"/>
    <w:qFormat/>
    <w:rsid w:val="00E03987"/>
    <w:pPr>
      <w:keepNext/>
      <w:keepLines/>
      <w:jc w:val="center"/>
    </w:pPr>
    <w:rPr>
      <w:rFonts w:ascii="Times" w:hAnsi="Times"/>
      <w:color w:themeColor="text1" w:val="000000"/>
      <w:sz w:val="22"/>
      <w:szCs w:val="2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897C9E"/>
    <w:pPr>
      <w:spacing w:after="60" w:before="60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SmartLink" w:type="character">
    <w:name w:val="Smart Link"/>
    <w:uiPriority w:val="99"/>
    <w:unhideWhenUsed/>
    <w:rsid w:val="0061695C"/>
    <w:rPr>
      <w:color w:val="4F81BD"/>
    </w:rPr>
  </w:style>
  <w:style w:customStyle="1" w:styleId="TableCaption" w:type="paragraph">
    <w:name w:val="Table Caption"/>
    <w:basedOn w:val="Normal"/>
    <w:rsid w:val="000347C9"/>
    <w:pPr>
      <w:spacing w:after="120"/>
    </w:pPr>
  </w:style>
  <w:style w:customStyle="1" w:styleId="ImageCaption" w:type="paragraph">
    <w:name w:val="Image Caption"/>
    <w:basedOn w:val="Normal"/>
    <w:rsid w:val="000347C9"/>
  </w:style>
  <w:style w:customStyle="1" w:styleId="Figure" w:type="paragraph">
    <w:name w:val="Figure"/>
    <w:basedOn w:val="Normal"/>
    <w:rsid w:val="000347C9"/>
    <w:pPr>
      <w:keepNext/>
      <w:spacing w:before="0"/>
    </w:pPr>
    <w:rPr>
      <w:rFonts w:ascii="Times New Roman" w:cs="Times New Roman (Body CS)" w:hAnsi="Times New Roman"/>
      <w:i/>
    </w:rPr>
  </w:style>
  <w:style w:customStyle="1" w:styleId="CaptionedFigure" w:type="paragraph">
    <w:name w:val="Captioned Figure"/>
    <w:basedOn w:val="Figure"/>
    <w:rsid w:val="00505F6D"/>
  </w:style>
  <w:style w:customStyle="1" w:styleId="VerbatimChar" w:type="character">
    <w:name w:val="Verbatim Char"/>
    <w:basedOn w:val="DefaultParagraphFont"/>
    <w:link w:val="SourceCode"/>
    <w:rsid w:val="000347C9"/>
    <w:rPr>
      <w:rFonts w:ascii="Consolas" w:cs="Times New Roman (Body CS)" w:hAnsi="Consolas"/>
      <w:i w:val="0"/>
      <w:color w:themeColor="text1" w:val="000000"/>
      <w:sz w:val="22"/>
    </w:rPr>
  </w:style>
  <w:style w:customStyle="1" w:styleId="SectionNumber" w:type="character">
    <w:name w:val="Section Number"/>
    <w:basedOn w:val="DefaultParagraphFont"/>
    <w:rsid w:val="000347C9"/>
    <w:rPr>
      <w:rFonts w:ascii="Times" w:cs="Times New Roman (Body CS)" w:hAnsi="Times"/>
      <w:i w:val="0"/>
      <w:color w:themeColor="text1" w:val="000000"/>
    </w:rPr>
  </w:style>
  <w:style w:styleId="FootnoteReference" w:type="character">
    <w:name w:val="footnote reference"/>
    <w:basedOn w:val="DefaultParagraphFont"/>
    <w:rsid w:val="000347C9"/>
    <w:rPr>
      <w:rFonts w:ascii="Times" w:cs="Times New Roman (Body CS)" w:hAnsi="Times"/>
      <w:i w:val="0"/>
      <w:color w:themeColor="text1" w:val="000000"/>
      <w:vertAlign w:val="superscript"/>
    </w:rPr>
  </w:style>
  <w:style w:styleId="Hyperlink" w:type="character">
    <w:name w:val="Hyperlink"/>
    <w:basedOn w:val="DefaultParagraphFont"/>
    <w:rsid w:val="000347C9"/>
    <w:rPr>
      <w:rFonts w:ascii="Times" w:cs="Times New Roman (Body CS)" w:hAnsi="Times"/>
      <w:i w:val="0"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i w:val="0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cs="Times New Roman (Body CS)" w:hAnsi="Consolas"/>
      <w:i w:val="0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i w:val="0"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i w:val="0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cs="Times New Roman (Body CS)" w:hAnsi="Consolas"/>
      <w:i w:val="0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i w:val="0"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560A30"/>
    <w:rPr>
      <w:rFonts w:ascii="Times" w:hAnsi="Times"/>
      <w:color w:themeColor="text1" w:val="000000"/>
    </w:rPr>
  </w:style>
  <w:style w:styleId="Footer" w:type="paragraph">
    <w:name w:val="footer"/>
    <w:basedOn w:val="Normal"/>
    <w:link w:val="FooterChar"/>
    <w:unhideWhenUsed/>
    <w:rsid w:val="00D303D3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rsid w:val="00D303D3"/>
    <w:rPr>
      <w:rFonts w:ascii="Times" w:hAnsi="Times"/>
      <w:color w:themeColor="text1" w:val="000000"/>
    </w:rPr>
  </w:style>
  <w:style w:styleId="PageNumber" w:type="character">
    <w:name w:val="page number"/>
    <w:basedOn w:val="DefaultParagraphFont"/>
    <w:semiHidden/>
    <w:unhideWhenUsed/>
    <w:rsid w:val="00D303D3"/>
  </w:style>
  <w:style w:styleId="Header" w:type="paragraph">
    <w:name w:val="header"/>
    <w:basedOn w:val="Normal"/>
    <w:link w:val="HeaderChar"/>
    <w:unhideWhenUsed/>
    <w:rsid w:val="00CC6CCA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rsid w:val="00CC6CCA"/>
    <w:rPr>
      <w:rFonts w:ascii="Times" w:hAnsi="Times"/>
      <w:color w:themeColor="text1" w:val="000000"/>
    </w:rPr>
  </w:style>
  <w:style w:styleId="LineNumber" w:type="character">
    <w:name w:val="line number"/>
    <w:basedOn w:val="DefaultParagraphFont"/>
    <w:semiHidden/>
    <w:unhideWhenUsed/>
    <w:rsid w:val="00D52A0C"/>
  </w:style>
  <w:style w:customStyle="1" w:styleId="CurrentList1" w:type="numbering">
    <w:name w:val="Current List1"/>
    <w:uiPriority w:val="99"/>
    <w:rsid w:val="00D37215"/>
    <w:pPr>
      <w:numPr>
        <w:numId w:val="115"/>
      </w:numPr>
    </w:pPr>
  </w:style>
  <w:style w:styleId="TableGrid" w:type="table">
    <w:name w:val="Table Grid"/>
    <w:basedOn w:val="TableNormal"/>
    <w:rsid w:val="00B3413A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footer" Target="footer1.xml"/>
<Relationship Id="rId10" Type="http://schemas.openxmlformats.org/officeDocument/2006/relationships/footer" Target="footer2.xml"/>
<Relationship Id="rId35" Type="http://schemas.openxmlformats.org/officeDocument/2006/relationships/hyperlink" Target="https://CRAN.R-project.org/package=dplR" TargetMode="External"/>
<Relationship Id="rId33" Type="http://schemas.openxmlformats.org/officeDocument/2006/relationships/hyperlink" Target="https://doi.org/10.1016/j.dendro.2008.01.002" TargetMode="External"/>
<Relationship Id="rId51" Type="http://schemas.openxmlformats.org/officeDocument/2006/relationships/hyperlink" Target="https://doi.org/10.1890/1051-0761(2000)010[1178:CAHIOF]2.0.CO;2" TargetMode="External"/>
<Relationship Id="rId39" Type="http://schemas.openxmlformats.org/officeDocument/2006/relationships/hyperlink" Target="https://doi.org/10.25921/0PY3-2062" TargetMode="External"/>
<Relationship Id="rId37" Type="http://schemas.openxmlformats.org/officeDocument/2006/relationships/hyperlink" Target="https://doi.org/10.25921/0V54-4C75" TargetMode="External"/>
<Relationship Id="rId43" Type="http://schemas.openxmlformats.org/officeDocument/2006/relationships/hyperlink" Target="https://doi.org/10.25921/79K5-WM65" TargetMode="External"/>
<Relationship Id="rId63" Type="http://schemas.openxmlformats.org/officeDocument/2006/relationships/hyperlink" Target="https://doi.org/10.25921/APMK-YT44" TargetMode="External"/>
<Relationship Id="rId57" Type="http://schemas.openxmlformats.org/officeDocument/2006/relationships/hyperlink" Target="https://doi.org/10.25921/H9PQ-XX61" TargetMode="External"/>
<Relationship Id="rId55" Type="http://schemas.openxmlformats.org/officeDocument/2006/relationships/hyperlink" Target="https://doi.org/10.25921/K7KY-Y162" TargetMode="External"/>
<Relationship Id="rId47" Type="http://schemas.openxmlformats.org/officeDocument/2006/relationships/hyperlink" Target="https://doi.org/10.25921/KJPN-G115" TargetMode="External"/>
<Relationship Id="rId59" Type="http://schemas.openxmlformats.org/officeDocument/2006/relationships/hyperlink" Target="https://doi.org/10.25921/MPXK-8P95" TargetMode="External"/>
<Relationship Id="rId61" Type="http://schemas.openxmlformats.org/officeDocument/2006/relationships/hyperlink" Target="https://doi.org/10.25921/QXRW-6457" TargetMode="External"/>
<Relationship Id="rId49" Type="http://schemas.openxmlformats.org/officeDocument/2006/relationships/hyperlink" Target="https://doi.org/10.25921/R99W-8C76" TargetMode="External"/>
<Relationship Id="rId45" Type="http://schemas.openxmlformats.org/officeDocument/2006/relationships/hyperlink" Target="https://doi.org/10.25921/RJWZ-5D60" TargetMode="External"/>
<Relationship Id="rId53" Type="http://schemas.openxmlformats.org/officeDocument/2006/relationships/hyperlink" Target="https://doi.org/10.25921/RY65-J398" TargetMode="External"/>
<Relationship Id="rId41" Type="http://schemas.openxmlformats.org/officeDocument/2006/relationships/hyperlink" Target="https://doi.org/10.25921/TGR2-V868" TargetMode="External"/>
<Relationship Id="rId64" Type="http://schemas.openxmlformats.org/officeDocument/2006/relationships/image" Target="media/861b88e3cfcd2b4f7fb921e86edde3da38efe960.png"/>
<Relationship Id="rId65" Type="http://schemas.openxmlformats.org/officeDocument/2006/relationships/image" Target="media/df37aeedf2927911b9eeaf1c7573a0ce41092dad.png"/>
<Relationship Id="rId66" Type="http://schemas.openxmlformats.org/officeDocument/2006/relationships/image" Target="media/34288c11f630c186e9f86e27b332ad7bfde862e3.png"/>
<Relationship Id="rId67" Type="http://schemas.openxmlformats.org/officeDocument/2006/relationships/image" Target="media/16d06757508d49d513735c49047292bc8082741c.png"/>
<Relationship Id="rId68" Type="http://schemas.openxmlformats.org/officeDocument/2006/relationships/image" Target="media/8502618c4ee00080697bb3c31a23517b511ea8eb.png"/>
<Relationship Id="rId69" Type="http://schemas.openxmlformats.org/officeDocument/2006/relationships/image" Target="media/9ea5c2eed64385729272e702ff3abd068faaf0d0.png"/>
<Relationship Id="rId70" Type="http://schemas.openxmlformats.org/officeDocument/2006/relationships/image" Target="media/2bdbad2a49a30ece7eccc98d99ca366d84adedcd.png"/>
<Relationship Id="rId71" Type="http://schemas.openxmlformats.org/officeDocument/2006/relationships/image" Target="media/8c90df87b927c6f9112e8c9f66c625af97257cb7.png"/>
</Relationships>

</file>

<file path=word/_rels/footnotes.xml.rels><?xml version="1.0" encoding="UTF-8" standalone="yes"?>

<Relationships  xmlns="http://schemas.openxmlformats.org/package/2006/relationships">
<Relationship Id="rId35" Type="http://schemas.openxmlformats.org/officeDocument/2006/relationships/hyperlink" Target="https://CRAN.R-project.org/package=dplR" TargetMode="External"/>
<Relationship Id="rId33" Type="http://schemas.openxmlformats.org/officeDocument/2006/relationships/hyperlink" Target="https://doi.org/10.1016/j.dendro.2008.01.002" TargetMode="External"/>
<Relationship Id="rId51" Type="http://schemas.openxmlformats.org/officeDocument/2006/relationships/hyperlink" Target="https://doi.org/10.1890/1051-0761(2000)010[1178:CAHIOF]2.0.CO;2" TargetMode="External"/>
<Relationship Id="rId39" Type="http://schemas.openxmlformats.org/officeDocument/2006/relationships/hyperlink" Target="https://doi.org/10.25921/0PY3-2062" TargetMode="External"/>
<Relationship Id="rId37" Type="http://schemas.openxmlformats.org/officeDocument/2006/relationships/hyperlink" Target="https://doi.org/10.25921/0V54-4C75" TargetMode="External"/>
<Relationship Id="rId43" Type="http://schemas.openxmlformats.org/officeDocument/2006/relationships/hyperlink" Target="https://doi.org/10.25921/79K5-WM65" TargetMode="External"/>
<Relationship Id="rId63" Type="http://schemas.openxmlformats.org/officeDocument/2006/relationships/hyperlink" Target="https://doi.org/10.25921/APMK-YT44" TargetMode="External"/>
<Relationship Id="rId57" Type="http://schemas.openxmlformats.org/officeDocument/2006/relationships/hyperlink" Target="https://doi.org/10.25921/H9PQ-XX61" TargetMode="External"/>
<Relationship Id="rId55" Type="http://schemas.openxmlformats.org/officeDocument/2006/relationships/hyperlink" Target="https://doi.org/10.25921/K7KY-Y162" TargetMode="External"/>
<Relationship Id="rId47" Type="http://schemas.openxmlformats.org/officeDocument/2006/relationships/hyperlink" Target="https://doi.org/10.25921/KJPN-G115" TargetMode="External"/>
<Relationship Id="rId59" Type="http://schemas.openxmlformats.org/officeDocument/2006/relationships/hyperlink" Target="https://doi.org/10.25921/MPXK-8P95" TargetMode="External"/>
<Relationship Id="rId61" Type="http://schemas.openxmlformats.org/officeDocument/2006/relationships/hyperlink" Target="https://doi.org/10.25921/QXRW-6457" TargetMode="External"/>
<Relationship Id="rId49" Type="http://schemas.openxmlformats.org/officeDocument/2006/relationships/hyperlink" Target="https://doi.org/10.25921/R99W-8C76" TargetMode="External"/>
<Relationship Id="rId45" Type="http://schemas.openxmlformats.org/officeDocument/2006/relationships/hyperlink" Target="https://doi.org/10.25921/RJWZ-5D60" TargetMode="External"/>
<Relationship Id="rId53" Type="http://schemas.openxmlformats.org/officeDocument/2006/relationships/hyperlink" Target="https://doi.org/10.25921/RY65-J398" TargetMode="External"/>
<Relationship Id="rId41" Type="http://schemas.openxmlformats.org/officeDocument/2006/relationships/hyperlink" Target="https://doi.org/10.25921/TGR2-V868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Preprocessing of ponderosa pine chronologies for: Drought may initiate western spruce budworm outbreaks, but multi-year periods of increased moisture availability promote widespread defoliation</dc:title>
  <dc:creator>Sarah J. Hart, Olivia Santiago, Joshua D. Carrell, and Thomas T. Veblen</dc:creator>
  <cp:keywords/>
  <dcterms:created xsi:type="dcterms:W3CDTF">2025-03-19T14:51:06Z</dcterms:created>
  <dcterms:modified xsi:type="dcterms:W3CDTF">2025-03-19T08:51:08Z</dcterms:modified>
  <cp:lastModifiedBy>sarahhart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itationcolor">
    <vt:lpwstr>blue</vt:lpwstr>
  </property>
  <property fmtid="{D5CDD505-2E9C-101B-9397-08002B2CF9AE}" pid="4" name="csl">
    <vt:lpwstr>/Users/sarahhart/Library/CloudStorage/GoogleDrive-sarahjanehart13@gmail.com/My Drive/JOB/RESEARCH/Analyses/WSBxClimate/citationstyle.csl</vt:lpwstr>
  </property>
  <property fmtid="{D5CDD505-2E9C-101B-9397-08002B2CF9AE}" pid="5" name="date">
    <vt:lpwstr>March 19, 2025</vt:lpwstr>
  </property>
  <property fmtid="{D5CDD505-2E9C-101B-9397-08002B2CF9AE}" pid="6" name="email">
    <vt:lpwstr>sarah.hart@colostate.edu</vt:lpwstr>
  </property>
  <property fmtid="{D5CDD505-2E9C-101B-9397-08002B2CF9AE}" pid="7" name="link-citations">
    <vt:lpwstr>True</vt:lpwstr>
  </property>
  <property fmtid="{D5CDD505-2E9C-101B-9397-08002B2CF9AE}" pid="8" name="linkcolor">
    <vt:lpwstr>blue</vt:lpwstr>
  </property>
  <property fmtid="{D5CDD505-2E9C-101B-9397-08002B2CF9AE}" pid="9" name="output">
    <vt:lpwstr/>
  </property>
  <property fmtid="{D5CDD505-2E9C-101B-9397-08002B2CF9AE}" pid="10" name="urlcolor">
    <vt:lpwstr>blue</vt:lpwstr>
  </property>
</Properties>
</file>