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Manual técnico — RevisaPubSeisan</w:t>
      </w:r>
    </w:p>
    <w:p>
      <w:pPr>
        <w:jc w:val="left"/>
      </w:pPr>
      <w:r>
        <w:rPr>
          <w:i/>
          <w:sz w:val="20"/>
        </w:rPr>
        <w:t>Revisión de publicaciones sísmicas, detección de eventos no publicados y asignación de perfiles de subducción</w:t>
      </w:r>
    </w:p>
    <w:p>
      <w:r>
        <w:rPr>
          <w:color w:val="606060"/>
          <w:sz w:val="20"/>
        </w:rPr>
        <w:t>Versión 1.0 — 28 de septiembre de 2026</w:t>
      </w:r>
    </w:p>
    <w:p/>
    <w:p>
      <w:pPr>
        <w:pStyle w:val="Heading1"/>
      </w:pPr>
      <w:r>
        <w:t>1. Propósito y alcance</w:t>
      </w:r>
    </w:p>
    <w:p>
      <w:r>
        <w:t>RevisaPubSeisan es una aplicación de escritorio que procesa la salida de un sistema de detección sísmica (Seisan) y la contrasta con el catálogo público de eventos, con el fin de responder tres preguntas operativas: qué eventos del catálogo público no fueron publicados por el sistema, qué eventos se publicaron con datos distintos a los procesados, y qué eventos de la revisión manual tienen una localización dudosa respecto del perfil de subducción bajo ellos.</w:t>
      </w:r>
    </w:p>
    <w:p>
      <w:r>
        <w:t>Este documento describe el funcionamiento del sistema tal como está implementado: su arquitectura, el flujo de cada etapa, los archivos que produce, los algoritmos que decide sus resultados y los parámetros que los gobiernan. Está dirigido a quien necesite mantener, ampliar o depurar el código.</w:t>
      </w:r>
    </w:p>
    <w:p>
      <w:r>
        <w:t>El sistema se compone de:</w:t>
      </w:r>
    </w:p>
    <w:p>
      <w:pPr>
        <w:pStyle w:val="ListBullet"/>
      </w:pPr>
      <w:r>
        <w:t>Una interfaz gráfica (app.py) que orquesta la ejecución y muestra el registro y los mapas.</w:t>
      </w:r>
    </w:p>
    <w:p>
      <w:pPr>
        <w:pStyle w:val="ListBullet"/>
      </w:pPr>
      <w:r>
        <w:t>Un conjunto de módulos de proceso que se ejecutan como subprocesos independientes.</w:t>
      </w:r>
    </w:p>
    <w:p>
      <w:pPr>
        <w:pStyle w:val="ListBullet"/>
      </w:pPr>
      <w:r>
        <w:t>Dos scripts de shell para el arranque con entorno virtual y para la extracción remota de datos.</w:t>
      </w:r>
    </w:p>
    <w:p>
      <w:pPr>
        <w:pStyle w:val="Heading1"/>
      </w:pPr>
      <w:r>
        <w:t>2. Arquitectura general</w:t>
      </w:r>
    </w:p>
    <w:p>
      <w:r>
        <w:t>app.py es una aplicación de escritorio construida con ttkbootstrap sobre Tkinter. No contiene lógica de negocio: su función es lanzar cada módulo como un subproceso, capturar su salida estándar para mostrarla en la pestaña de registro, interpretar las líneas de progreso que los módulos emiten, y recibir los resultados para incrustar los mapas en un panel. Todos los cálculos se ejecutan en los subprocesos.</w:t>
      </w:r>
    </w:p>
    <w:p>
      <w:r>
        <w:t>Los subprocesos se lanzan con subprocess.Popen usando cwd=os.getcwd(), es decir, el directorio desde donde se invocó la aplicación. Esto tiene una consecuencia importante: las rutas relativas de datos e informes (rutas.py) se resuelven contra ese directorio, no contra la carpeta donde está el código. En cambio, los archivos de datos grandes —grillas, relieves, catálogo histórico, localidades— se localizan con rutas ancladas al propio archivo del módulo, de modo que siempre se encuentran.</w:t>
      </w:r>
    </w:p>
    <w:p>
      <w:r>
        <w:t>Los módulos que importan prog (proc_query_harz_2, compara, generajson, repetidos, repetidosexclu) emiten una línea de progreso por etapa con el formato @@PROGRESO@@ &lt;fracción&gt;. app.py la reconoce, la convierte a progreso global multiplicando por el peso de la etapa activa y actualiza una barra monótona de 0 a 1000. Los módulos que no importan prog simplemente no aportan progreso, y la barra avanza por tramos al cambiar de etapa.</w:t>
      </w:r>
    </w:p>
    <w:p>
      <w:r>
        <w:t>La emisión de progreso se activa únicamente cuando existe la variable de entorno RV_PROG, que app.py define en cada subproceso. Al ejecutar un módulo directamente desde la línea de comandos, el progreso no se imprime y la salida es limpia.</w:t>
      </w:r>
    </w:p>
    <w:p>
      <w:pPr>
        <w:pStyle w:val="Heading2"/>
      </w:pPr>
      <w:r>
        <w:t>2.1 Inventario de módulos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Módulo</w:t>
            </w:r>
          </w:p>
        </w:tc>
        <w:tc>
          <w:tcPr>
            <w:tcW w:type="dxa" w:w="2880"/>
          </w:tcPr>
          <w:p>
            <w:r/>
            <w:r>
              <w:rPr>
                <w:b/>
                <w:sz w:val="18"/>
              </w:rPr>
              <w:t>Responsabilidad</w:t>
            </w:r>
          </w:p>
        </w:tc>
        <w:tc>
          <w:tcPr>
            <w:tcW w:type="dxa" w:w="2880"/>
          </w:tcPr>
          <w:p>
            <w:r/>
            <w:r>
              <w:rPr>
                <w:b/>
                <w:sz w:val="18"/>
              </w:rPr>
              <w:t>Emite progreso</w:t>
            </w:r>
          </w:p>
        </w:tc>
      </w:tr>
      <w:tr>
        <w:tc>
          <w:tcPr>
            <w:tcW w:type="dxa" w:w="2880"/>
          </w:tcPr>
          <w:p>
            <w:r/>
            <w:r>
              <w:rPr>
                <w:sz w:val="18"/>
              </w:rPr>
              <w:t>app.py</w:t>
            </w:r>
          </w:p>
        </w:tc>
        <w:tc>
          <w:tcPr>
            <w:tcW w:type="dxa" w:w="2880"/>
          </w:tcPr>
          <w:p>
            <w:r/>
            <w:r>
              <w:rPr>
                <w:sz w:val="18"/>
              </w:rPr>
              <w:t>Interfaz gráfica: orquesta las etapas, muestra el registro y los mapas.</w:t>
            </w:r>
          </w:p>
        </w:tc>
        <w:tc>
          <w:tcPr>
            <w:tcW w:type="dxa" w:w="2880"/>
          </w:tcPr>
          <w:p>
            <w:r/>
            <w:r>
              <w:rPr>
                <w:sz w:val="18"/>
              </w:rPr>
              <w:t>—</w:t>
            </w:r>
          </w:p>
        </w:tc>
      </w:tr>
      <w:tr>
        <w:tc>
          <w:tcPr>
            <w:tcW w:type="dxa" w:w="2880"/>
          </w:tcPr>
          <w:p>
            <w:r/>
            <w:r>
              <w:rPr>
                <w:sz w:val="18"/>
              </w:rPr>
              <w:t>rutas.py</w:t>
            </w:r>
          </w:p>
        </w:tc>
        <w:tc>
          <w:tcPr>
            <w:tcW w:type="dxa" w:w="2880"/>
          </w:tcPr>
          <w:p>
            <w:r/>
            <w:r>
              <w:rPr>
                <w:sz w:val="18"/>
              </w:rPr>
              <w:t>Rutas de datos e informes; crea las carpetas de salida.</w:t>
            </w:r>
          </w:p>
        </w:tc>
        <w:tc>
          <w:tcPr>
            <w:tcW w:type="dxa" w:w="2880"/>
          </w:tcPr>
          <w:p>
            <w:r/>
            <w:r>
              <w:rPr>
                <w:sz w:val="18"/>
              </w:rPr>
              <w:t>—</w:t>
            </w:r>
          </w:p>
        </w:tc>
      </w:tr>
      <w:tr>
        <w:tc>
          <w:tcPr>
            <w:tcW w:type="dxa" w:w="2880"/>
          </w:tcPr>
          <w:p>
            <w:r/>
            <w:r>
              <w:rPr>
                <w:sz w:val="18"/>
              </w:rPr>
              <w:t>prog.py</w:t>
            </w:r>
          </w:p>
        </w:tc>
        <w:tc>
          <w:tcPr>
            <w:tcW w:type="dxa" w:w="2880"/>
          </w:tcPr>
          <w:p>
            <w:r/>
            <w:r>
              <w:rPr>
                <w:sz w:val="18"/>
              </w:rPr>
              <w:t>Protocolo de emisión de progreso por subproceso.</w:t>
            </w:r>
          </w:p>
        </w:tc>
        <w:tc>
          <w:tcPr>
            <w:tcW w:type="dxa" w:w="2880"/>
          </w:tcPr>
          <w:p>
            <w:r/>
            <w:r>
              <w:rPr>
                <w:sz w:val="18"/>
              </w:rPr>
              <w:t>—</w:t>
            </w:r>
          </w:p>
        </w:tc>
      </w:tr>
      <w:tr>
        <w:tc>
          <w:tcPr>
            <w:tcW w:type="dxa" w:w="2880"/>
          </w:tcPr>
          <w:p>
            <w:r/>
            <w:r>
              <w:rPr>
                <w:sz w:val="18"/>
              </w:rPr>
              <w:t>proc_query_harz_2.py</w:t>
            </w:r>
          </w:p>
        </w:tc>
        <w:tc>
          <w:tcPr>
            <w:tcW w:type="dxa" w:w="2880"/>
          </w:tcPr>
          <w:p>
            <w:r/>
            <w:r>
              <w:rPr>
                <w:sz w:val="18"/>
              </w:rPr>
              <w:t>Convierte el CSV de la consulta pública en CSV con formato Seisan y un .dat legible.</w:t>
            </w:r>
          </w:p>
        </w:tc>
        <w:tc>
          <w:tcPr>
            <w:tcW w:type="dxa" w:w="2880"/>
          </w:tcPr>
          <w:p>
            <w:r/>
            <w:r>
              <w:rPr>
                <w:sz w:val="18"/>
              </w:rPr>
              <w:t>Sí</w:t>
            </w:r>
          </w:p>
        </w:tc>
      </w:tr>
      <w:tr>
        <w:tc>
          <w:tcPr>
            <w:tcW w:type="dxa" w:w="2880"/>
          </w:tcPr>
          <w:p>
            <w:r/>
            <w:r>
              <w:rPr>
                <w:sz w:val="18"/>
              </w:rPr>
              <w:t>revisaselect.py</w:t>
            </w:r>
          </w:p>
        </w:tc>
        <w:tc>
          <w:tcPr>
            <w:tcW w:type="dxa" w:w="2880"/>
          </w:tcPr>
          <w:p>
            <w:r/>
            <w:r>
              <w:rPr>
                <w:sz w:val="18"/>
              </w:rPr>
              <w:t>Parsea select.out y separa eventos válidos de excluidos.</w:t>
            </w:r>
          </w:p>
        </w:tc>
        <w:tc>
          <w:tcPr>
            <w:tcW w:type="dxa" w:w="2880"/>
          </w:tcPr>
          <w:p>
            <w:r/>
            <w:r>
              <w:rPr>
                <w:sz w:val="18"/>
              </w:rPr>
              <w:t>No</w:t>
            </w:r>
          </w:p>
        </w:tc>
      </w:tr>
      <w:tr>
        <w:tc>
          <w:tcPr>
            <w:tcW w:type="dxa" w:w="2880"/>
          </w:tcPr>
          <w:p>
            <w:r/>
            <w:r>
              <w:rPr>
                <w:sz w:val="18"/>
              </w:rPr>
              <w:t>revisacollect.py</w:t>
            </w:r>
          </w:p>
        </w:tc>
        <w:tc>
          <w:tcPr>
            <w:tcW w:type="dxa" w:w="2880"/>
          </w:tcPr>
          <w:p>
            <w:r/>
            <w:r>
              <w:rPr>
                <w:sz w:val="18"/>
              </w:rPr>
              <w:t>Construye el CSV maestro de la revisión y los CSV por analista.</w:t>
            </w:r>
          </w:p>
        </w:tc>
        <w:tc>
          <w:tcPr>
            <w:tcW w:type="dxa" w:w="2880"/>
          </w:tcPr>
          <w:p>
            <w:r/>
            <w:r>
              <w:rPr>
                <w:sz w:val="18"/>
              </w:rPr>
              <w:t>No</w:t>
            </w:r>
          </w:p>
        </w:tc>
      </w:tr>
      <w:tr>
        <w:tc>
          <w:tcPr>
            <w:tcW w:type="dxa" w:w="2880"/>
          </w:tcPr>
          <w:p>
            <w:r/>
            <w:r>
              <w:rPr>
                <w:sz w:val="18"/>
              </w:rPr>
              <w:t>compara.py</w:t>
            </w:r>
          </w:p>
        </w:tc>
        <w:tc>
          <w:tcPr>
            <w:tcW w:type="dxa" w:w="2880"/>
          </w:tcPr>
          <w:p>
            <w:r/>
            <w:r>
              <w:rPr>
                <w:sz w:val="18"/>
              </w:rPr>
              <w:t>Compara el catálogo público contra el select: no publicados y no actualizados.</w:t>
            </w:r>
          </w:p>
        </w:tc>
        <w:tc>
          <w:tcPr>
            <w:tcW w:type="dxa" w:w="2880"/>
          </w:tcPr>
          <w:p>
            <w:r/>
            <w:r>
              <w:rPr>
                <w:sz w:val="18"/>
              </w:rPr>
              <w:t>Sí</w:t>
            </w:r>
          </w:p>
        </w:tc>
      </w:tr>
      <w:tr>
        <w:tc>
          <w:tcPr>
            <w:tcW w:type="dxa" w:w="2880"/>
          </w:tcPr>
          <w:p>
            <w:r/>
            <w:r>
              <w:rPr>
                <w:sz w:val="18"/>
              </w:rPr>
              <w:t>revisaexcluidos.py</w:t>
            </w:r>
          </w:p>
        </w:tc>
        <w:tc>
          <w:tcPr>
            <w:tcW w:type="dxa" w:w="2880"/>
          </w:tcPr>
          <w:p>
            <w:r/>
            <w:r>
              <w:rPr>
                <w:sz w:val="18"/>
              </w:rPr>
              <w:t>Normaliza el listado de excluidos y detecta líneas anómalas.</w:t>
            </w:r>
          </w:p>
        </w:tc>
        <w:tc>
          <w:tcPr>
            <w:tcW w:type="dxa" w:w="2880"/>
          </w:tcPr>
          <w:p>
            <w:r/>
            <w:r>
              <w:rPr>
                <w:sz w:val="18"/>
              </w:rPr>
              <w:t>No</w:t>
            </w:r>
          </w:p>
        </w:tc>
      </w:tr>
      <w:tr>
        <w:tc>
          <w:tcPr>
            <w:tcW w:type="dxa" w:w="2880"/>
          </w:tcPr>
          <w:p>
            <w:r/>
            <w:r>
              <w:rPr>
                <w:sz w:val="18"/>
              </w:rPr>
              <w:t>repetidosexclu.py</w:t>
            </w:r>
          </w:p>
        </w:tc>
        <w:tc>
          <w:tcPr>
            <w:tcW w:type="dxa" w:w="2880"/>
          </w:tcPr>
          <w:p>
            <w:r/>
            <w:r>
              <w:rPr>
                <w:sz w:val="18"/>
              </w:rPr>
              <w:t>Busca repeticiones entre los excluidos y el select completo.</w:t>
            </w:r>
          </w:p>
        </w:tc>
        <w:tc>
          <w:tcPr>
            <w:tcW w:type="dxa" w:w="2880"/>
          </w:tcPr>
          <w:p>
            <w:r/>
            <w:r>
              <w:rPr>
                <w:sz w:val="18"/>
              </w:rPr>
              <w:t>Sí</w:t>
            </w:r>
          </w:p>
        </w:tc>
      </w:tr>
      <w:tr>
        <w:tc>
          <w:tcPr>
            <w:tcW w:type="dxa" w:w="2880"/>
          </w:tcPr>
          <w:p>
            <w:r/>
            <w:r>
              <w:rPr>
                <w:sz w:val="18"/>
              </w:rPr>
              <w:t>repetidos.py</w:t>
            </w:r>
          </w:p>
        </w:tc>
        <w:tc>
          <w:tcPr>
            <w:tcW w:type="dxa" w:w="2880"/>
          </w:tcPr>
          <w:p>
            <w:r/>
            <w:r>
              <w:rPr>
                <w:sz w:val="18"/>
              </w:rPr>
              <w:t>Detecta repeticiones dentro de cada fuente por separado.</w:t>
            </w:r>
          </w:p>
        </w:tc>
        <w:tc>
          <w:tcPr>
            <w:tcW w:type="dxa" w:w="2880"/>
          </w:tcPr>
          <w:p>
            <w:r/>
            <w:r>
              <w:rPr>
                <w:sz w:val="18"/>
              </w:rPr>
              <w:t>Sí</w:t>
            </w:r>
          </w:p>
        </w:tc>
      </w:tr>
      <w:tr>
        <w:tc>
          <w:tcPr>
            <w:tcW w:type="dxa" w:w="2880"/>
          </w:tcPr>
          <w:p>
            <w:r/>
            <w:r>
              <w:rPr>
                <w:sz w:val="18"/>
              </w:rPr>
              <w:t>generajson.py</w:t>
            </w:r>
          </w:p>
        </w:tc>
        <w:tc>
          <w:tcPr>
            <w:tcW w:type="dxa" w:w="2880"/>
          </w:tcPr>
          <w:p>
            <w:r/>
            <w:r>
              <w:rPr>
                <w:sz w:val="18"/>
              </w:rPr>
              <w:t>Asigna perfiles, clasifica sospechosos y escribe el JSON y los CSV de salida.</w:t>
            </w:r>
          </w:p>
        </w:tc>
        <w:tc>
          <w:tcPr>
            <w:tcW w:type="dxa" w:w="2880"/>
          </w:tcPr>
          <w:p>
            <w:r/>
            <w:r>
              <w:rPr>
                <w:sz w:val="18"/>
              </w:rPr>
              <w:t>Sí</w:t>
            </w:r>
          </w:p>
        </w:tc>
      </w:tr>
      <w:tr>
        <w:tc>
          <w:tcPr>
            <w:tcW w:type="dxa" w:w="2880"/>
          </w:tcPr>
          <w:p>
            <w:r/>
            <w:r>
              <w:rPr>
                <w:sz w:val="18"/>
              </w:rPr>
              <w:t>asigna_perfiles.py</w:t>
            </w:r>
          </w:p>
        </w:tc>
        <w:tc>
          <w:tcPr>
            <w:tcW w:type="dxa" w:w="2880"/>
          </w:tcPr>
          <w:p>
            <w:r/>
            <w:r>
              <w:rPr>
                <w:sz w:val="18"/>
              </w:rPr>
              <w:t>Detecta los perfiles de grillas y asigna un perfil a cada evento.</w:t>
            </w:r>
          </w:p>
        </w:tc>
        <w:tc>
          <w:tcPr>
            <w:tcW w:type="dxa" w:w="2880"/>
          </w:tcPr>
          <w:p>
            <w:r/>
            <w:r>
              <w:rPr>
                <w:sz w:val="18"/>
              </w:rPr>
              <w:t>No</w:t>
            </w:r>
          </w:p>
        </w:tc>
      </w:tr>
      <w:tr>
        <w:tc>
          <w:tcPr>
            <w:tcW w:type="dxa" w:w="2880"/>
          </w:tcPr>
          <w:p>
            <w:r/>
            <w:r>
              <w:rPr>
                <w:sz w:val="18"/>
              </w:rPr>
              <w:t>sismicidad.py</w:t>
            </w:r>
          </w:p>
        </w:tc>
        <w:tc>
          <w:tcPr>
            <w:tcW w:type="dxa" w:w="2880"/>
          </w:tcPr>
          <w:p>
            <w:r/>
            <w:r>
              <w:rPr>
                <w:sz w:val="18"/>
              </w:rPr>
              <w:t>Clasifica un evento como posible mal localizado.</w:t>
            </w:r>
          </w:p>
        </w:tc>
        <w:tc>
          <w:tcPr>
            <w:tcW w:type="dxa" w:w="2880"/>
          </w:tcPr>
          <w:p>
            <w:r/>
            <w:r>
              <w:rPr>
                <w:sz w:val="18"/>
              </w:rPr>
              <w:t>No</w:t>
            </w:r>
          </w:p>
        </w:tc>
      </w:tr>
      <w:tr>
        <w:tc>
          <w:tcPr>
            <w:tcW w:type="dxa" w:w="2880"/>
          </w:tcPr>
          <w:p>
            <w:r/>
            <w:r>
              <w:rPr>
                <w:sz w:val="18"/>
              </w:rPr>
              <w:t>plotear.py</w:t>
            </w:r>
          </w:p>
        </w:tc>
        <w:tc>
          <w:tcPr>
            <w:tcW w:type="dxa" w:w="2880"/>
          </w:tcPr>
          <w:p>
            <w:r/>
            <w:r>
              <w:rPr>
                <w:sz w:val="18"/>
              </w:rPr>
              <w:t>Dibuja los mapas y el panel de análisis; gestiona la interactividad.</w:t>
            </w:r>
          </w:p>
        </w:tc>
        <w:tc>
          <w:tcPr>
            <w:tcW w:type="dxa" w:w="2880"/>
          </w:tcPr>
          <w:p>
            <w:r/>
            <w:r>
              <w:rPr>
                <w:sz w:val="18"/>
              </w:rPr>
              <w:t>No</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Script de apoyo</w:t>
            </w:r>
          </w:p>
        </w:tc>
        <w:tc>
          <w:tcPr>
            <w:tcW w:type="dxa" w:w="4320"/>
          </w:tcPr>
          <w:p>
            <w:r/>
            <w:r>
              <w:rPr>
                <w:b/>
                <w:sz w:val="18"/>
              </w:rPr>
              <w:t>Función</w:t>
            </w:r>
          </w:p>
        </w:tc>
      </w:tr>
      <w:tr>
        <w:tc>
          <w:tcPr>
            <w:tcW w:type="dxa" w:w="4320"/>
          </w:tcPr>
          <w:p>
            <w:r/>
            <w:r>
              <w:rPr>
                <w:sz w:val="18"/>
              </w:rPr>
              <w:t>supervisor.sh</w:t>
            </w:r>
          </w:p>
        </w:tc>
        <w:tc>
          <w:tcPr>
            <w:tcW w:type="dxa" w:w="4320"/>
          </w:tcPr>
          <w:p>
            <w:r/>
            <w:r>
              <w:rPr>
                <w:sz w:val="18"/>
              </w:rPr>
              <w:t>Crea el entorno virtual, instala las dependencias y lanza app.py.</w:t>
            </w:r>
          </w:p>
        </w:tc>
      </w:tr>
      <w:tr>
        <w:tc>
          <w:tcPr>
            <w:tcW w:type="dxa" w:w="4320"/>
          </w:tcPr>
          <w:p>
            <w:r/>
            <w:r>
              <w:rPr>
                <w:sz w:val="18"/>
              </w:rPr>
              <w:t>extraesc.sh</w:t>
            </w:r>
          </w:p>
        </w:tc>
        <w:tc>
          <w:tcPr>
            <w:tcW w:type="dxa" w:w="4320"/>
          </w:tcPr>
          <w:p>
            <w:r/>
            <w:r>
              <w:rPr>
                <w:sz w:val="18"/>
              </w:rPr>
              <w:t>Extrae eventos del servidor SeisComp por scquery y los convierte a CSV.</w:t>
            </w:r>
          </w:p>
        </w:tc>
      </w:tr>
      <w:tr>
        <w:tc>
          <w:tcPr>
            <w:tcW w:type="dxa" w:w="4320"/>
          </w:tcPr>
          <w:p>
            <w:r/>
            <w:r>
              <w:rPr>
                <w:sz w:val="18"/>
              </w:rPr>
              <w:t>traequery.py</w:t>
            </w:r>
          </w:p>
        </w:tc>
        <w:tc>
          <w:tcPr>
            <w:tcW w:type="dxa" w:w="4320"/>
          </w:tcPr>
          <w:p>
            <w:r/>
            <w:r>
              <w:rPr>
                <w:sz w:val="18"/>
              </w:rPr>
              <w:t>Descarga del catálogo público por eventquery, de forma interactiva.</w:t>
            </w:r>
          </w:p>
        </w:tc>
      </w:tr>
    </w:tbl>
    <w:p/>
    <w:p>
      <w:pPr>
        <w:pStyle w:val="Heading1"/>
      </w:pPr>
      <w:r>
        <w:t>3. Estructura de directorios y archivos</w:t>
      </w:r>
    </w:p>
    <w:p>
      <w:pPr>
        <w:pStyle w:val="Heading2"/>
      </w:pPr>
      <w:r>
        <w:t>3.1 Carpetas de trabajo (rutas.py)</w:t>
      </w:r>
    </w:p>
    <w:p>
      <w:r>
        <w:t>rutas.py define cinco carpetas de salida, relativas al directorio de trabajo. Sus funciones p_datos, p_informes, p_analistas, p_ploteo y p_trabajo crean la carpeta de forma perezosa la primera vez que se usan, de modo que no hace falta preparar la estructura antes de empezar. La función asegurar_dirs existe pero no la invoca la aplicación.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Carpeta</w:t>
            </w:r>
          </w:p>
        </w:tc>
        <w:tc>
          <w:tcPr>
            <w:tcW w:type="dxa" w:w="4320"/>
          </w:tcPr>
          <w:p>
            <w:r/>
            <w:r>
              <w:rPr>
                <w:b/>
                <w:sz w:val="18"/>
              </w:rPr>
              <w:t>Contenido</w:t>
            </w:r>
          </w:p>
        </w:tc>
      </w:tr>
      <w:tr>
        <w:tc>
          <w:tcPr>
            <w:tcW w:type="dxa" w:w="4320"/>
          </w:tcPr>
          <w:p>
            <w:r/>
            <w:r>
              <w:rPr>
                <w:sz w:val="18"/>
              </w:rPr>
              <w:t>datos/</w:t>
            </w:r>
          </w:p>
        </w:tc>
        <w:tc>
          <w:tcPr>
            <w:tcW w:type="dxa" w:w="4320"/>
          </w:tcPr>
          <w:p>
            <w:r/>
            <w:r>
              <w:rPr>
                <w:sz w:val="18"/>
              </w:rPr>
              <w:t>CSV y JSON de trabajo: select normalizado, eventos con perfil, conteos, sospechosos.</w:t>
            </w:r>
          </w:p>
        </w:tc>
      </w:tr>
      <w:tr>
        <w:tc>
          <w:tcPr>
            <w:tcW w:type="dxa" w:w="4320"/>
          </w:tcPr>
          <w:p>
            <w:r/>
            <w:r>
              <w:rPr>
                <w:sz w:val="18"/>
              </w:rPr>
              <w:t>informes/</w:t>
            </w:r>
          </w:p>
        </w:tc>
        <w:tc>
          <w:tcPr>
            <w:tcW w:type="dxa" w:w="4320"/>
          </w:tcPr>
          <w:p>
            <w:r/>
            <w:r>
              <w:rPr>
                <w:sz w:val="18"/>
              </w:rPr>
              <w:t>Reportes de texto de comparación, repetidos y exclusiones.</w:t>
            </w:r>
          </w:p>
        </w:tc>
      </w:tr>
      <w:tr>
        <w:tc>
          <w:tcPr>
            <w:tcW w:type="dxa" w:w="4320"/>
          </w:tcPr>
          <w:p>
            <w:r/>
            <w:r>
              <w:rPr>
                <w:sz w:val="18"/>
              </w:rPr>
              <w:t>analistas/</w:t>
            </w:r>
          </w:p>
        </w:tc>
        <w:tc>
          <w:tcPr>
            <w:tcW w:type="dxa" w:w="4320"/>
          </w:tcPr>
          <w:p>
            <w:r/>
            <w:r>
              <w:rPr>
                <w:sz w:val="18"/>
              </w:rPr>
              <w:t>Un CSV por analista con los eventos que le corresponden.</w:t>
            </w:r>
          </w:p>
        </w:tc>
      </w:tr>
      <w:tr>
        <w:tc>
          <w:tcPr>
            <w:tcW w:type="dxa" w:w="4320"/>
          </w:tcPr>
          <w:p>
            <w:r/>
            <w:r>
              <w:rPr>
                <w:sz w:val="18"/>
              </w:rPr>
              <w:t>ploteo/</w:t>
            </w:r>
          </w:p>
        </w:tc>
        <w:tc>
          <w:tcPr>
            <w:tcW w:type="dxa" w:w="4320"/>
          </w:tcPr>
          <w:p>
            <w:r/>
            <w:r>
              <w:rPr>
                <w:sz w:val="18"/>
              </w:rPr>
              <w:t>Bitácora de la sesión: percibidos.txt y los registros de resumen.</w:t>
            </w:r>
          </w:p>
        </w:tc>
      </w:tr>
      <w:tr>
        <w:tc>
          <w:tcPr>
            <w:tcW w:type="dxa" w:w="4320"/>
          </w:tcPr>
          <w:p>
            <w:r/>
            <w:r>
              <w:rPr>
                <w:sz w:val="18"/>
              </w:rPr>
              <w:t>trabajo/</w:t>
            </w:r>
          </w:p>
        </w:tc>
        <w:tc>
          <w:tcPr>
            <w:tcW w:type="dxa" w:w="4320"/>
          </w:tcPr>
          <w:p>
            <w:r/>
            <w:r>
              <w:rPr>
                <w:sz w:val="18"/>
              </w:rPr>
              <w:t>Archivos intermedios, que se renombran o se borran al terminar cada etapa.</w:t>
            </w:r>
          </w:p>
        </w:tc>
      </w:tr>
    </w:tbl>
    <w:p/>
    <w:p>
      <w:pPr>
        <w:pStyle w:val="Heading2"/>
      </w:pPr>
      <w:r>
        <w:t>3.2 Archivos de entrada y de datos grandes</w:t>
      </w:r>
    </w:p>
    <w:p>
      <w:r>
        <w:t>Estos archivos se localizan con rutas ancladas al propio módulo, por lo que no dependen del directorio de trabajo: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Archivo</w:t>
            </w:r>
          </w:p>
        </w:tc>
        <w:tc>
          <w:tcPr>
            <w:tcW w:type="dxa" w:w="2880"/>
          </w:tcPr>
          <w:p>
            <w:r/>
            <w:r>
              <w:rPr>
                <w:b/>
                <w:sz w:val="18"/>
              </w:rPr>
              <w:t>Quién lo usa</w:t>
            </w:r>
          </w:p>
        </w:tc>
        <w:tc>
          <w:tcPr>
            <w:tcW w:type="dxa" w:w="2880"/>
          </w:tcPr>
          <w:p>
            <w:r/>
            <w:r>
              <w:rPr>
                <w:b/>
                <w:sz w:val="18"/>
              </w:rPr>
              <w:t>Función</w:t>
            </w:r>
          </w:p>
        </w:tc>
      </w:tr>
      <w:tr>
        <w:tc>
          <w:tcPr>
            <w:tcW w:type="dxa" w:w="2880"/>
          </w:tcPr>
          <w:p>
            <w:r/>
            <w:r>
              <w:rPr>
                <w:sz w:val="18"/>
              </w:rPr>
              <w:t>grillas/</w:t>
            </w:r>
          </w:p>
        </w:tc>
        <w:tc>
          <w:tcPr>
            <w:tcW w:type="dxa" w:w="2880"/>
          </w:tcPr>
          <w:p>
            <w:r/>
            <w:r>
              <w:rPr>
                <w:sz w:val="18"/>
              </w:rPr>
              <w:t>asigna_perfiles.py, plotear.py</w:t>
            </w:r>
          </w:p>
        </w:tc>
        <w:tc>
          <w:tcPr>
            <w:tcW w:type="dxa" w:w="2880"/>
          </w:tcPr>
          <w:p>
            <w:r/>
            <w:r>
              <w:rPr>
                <w:sz w:val="18"/>
              </w:rPr>
              <w:t>Perfiles de subducción: pares slabP###.tmp y topoP###.tmp.</w:t>
            </w:r>
          </w:p>
        </w:tc>
      </w:tr>
      <w:tr>
        <w:tc>
          <w:tcPr>
            <w:tcW w:type="dxa" w:w="2880"/>
          </w:tcPr>
          <w:p>
            <w:r/>
            <w:r>
              <w:rPr>
                <w:sz w:val="18"/>
              </w:rPr>
              <w:t>select.out</w:t>
            </w:r>
          </w:p>
        </w:tc>
        <w:tc>
          <w:tcPr>
            <w:tcW w:type="dxa" w:w="2880"/>
          </w:tcPr>
          <w:p>
            <w:r/>
            <w:r>
              <w:rPr>
                <w:sz w:val="18"/>
              </w:rPr>
              <w:t>revisaselect.py</w:t>
            </w:r>
          </w:p>
        </w:tc>
        <w:tc>
          <w:tcPr>
            <w:tcW w:type="dxa" w:w="2880"/>
          </w:tcPr>
          <w:p>
            <w:r/>
            <w:r>
              <w:rPr>
                <w:sz w:val="18"/>
              </w:rPr>
              <w:t>Salida del sistema de detección; define el universo de eventos revisados.</w:t>
            </w:r>
          </w:p>
        </w:tc>
      </w:tr>
      <w:tr>
        <w:tc>
          <w:tcPr>
            <w:tcW w:type="dxa" w:w="2880"/>
          </w:tcPr>
          <w:p>
            <w:r/>
            <w:r>
              <w:rPr>
                <w:sz w:val="18"/>
              </w:rPr>
              <w:t>base_2020_2026.dat</w:t>
            </w:r>
          </w:p>
        </w:tc>
        <w:tc>
          <w:tcPr>
            <w:tcW w:type="dxa" w:w="2880"/>
          </w:tcPr>
          <w:p>
            <w:r/>
            <w:r>
              <w:rPr>
                <w:sz w:val="18"/>
              </w:rPr>
              <w:t>sismicidad.py, plotear.py</w:t>
            </w:r>
          </w:p>
        </w:tc>
        <w:tc>
          <w:tcPr>
            <w:tcW w:type="dxa" w:w="2880"/>
          </w:tcPr>
          <w:p>
            <w:r/>
            <w:r>
              <w:rPr>
                <w:sz w:val="18"/>
              </w:rPr>
              <w:t>Catálogo histórico de sismicidad, solo como referencia.</w:t>
            </w:r>
          </w:p>
        </w:tc>
      </w:tr>
      <w:tr>
        <w:tc>
          <w:tcPr>
            <w:tcW w:type="dxa" w:w="2880"/>
          </w:tcPr>
          <w:p>
            <w:r/>
            <w:r>
              <w:rPr>
                <w:sz w:val="18"/>
              </w:rPr>
              <w:t>localidades.csv</w:t>
            </w:r>
          </w:p>
        </w:tc>
        <w:tc>
          <w:tcPr>
            <w:tcW w:type="dxa" w:w="2880"/>
          </w:tcPr>
          <w:p>
            <w:r/>
            <w:r>
              <w:rPr>
                <w:sz w:val="18"/>
              </w:rPr>
              <w:t>plotear.py</w:t>
            </w:r>
          </w:p>
        </w:tc>
        <w:tc>
          <w:tcPr>
            <w:tcW w:type="dxa" w:w="2880"/>
          </w:tcPr>
          <w:p>
            <w:r/>
            <w:r>
              <w:rPr>
                <w:sz w:val="18"/>
              </w:rPr>
              <w:t>Puntos de referencia para rotular los mapas.</w:t>
            </w:r>
          </w:p>
        </w:tc>
      </w:tr>
      <w:tr>
        <w:tc>
          <w:tcPr>
            <w:tcW w:type="dxa" w:w="2880"/>
          </w:tcPr>
          <w:p>
            <w:r/>
            <w:r>
              <w:rPr>
                <w:sz w:val="18"/>
              </w:rPr>
              <w:t>relieve_chile.tif</w:t>
            </w:r>
          </w:p>
        </w:tc>
        <w:tc>
          <w:tcPr>
            <w:tcW w:type="dxa" w:w="2880"/>
          </w:tcPr>
          <w:p>
            <w:r/>
            <w:r>
              <w:rPr>
                <w:sz w:val="18"/>
              </w:rPr>
              <w:t>plotear.py</w:t>
            </w:r>
          </w:p>
        </w:tc>
        <w:tc>
          <w:tcPr>
            <w:tcW w:type="dxa" w:w="2880"/>
          </w:tcPr>
          <w:p>
            <w:r/>
            <w:r>
              <w:rPr>
                <w:sz w:val="18"/>
              </w:rPr>
              <w:t>Relieve regional; tiene prioridad sobre el relieve global.</w:t>
            </w:r>
          </w:p>
        </w:tc>
      </w:tr>
      <w:tr>
        <w:tc>
          <w:tcPr>
            <w:tcW w:type="dxa" w:w="2880"/>
          </w:tcPr>
          <w:p>
            <w:r/>
            <w:r>
              <w:rPr>
                <w:sz w:val="18"/>
              </w:rPr>
              <w:t>NE2_LR_LC_SR_W_DR.tif</w:t>
            </w:r>
          </w:p>
        </w:tc>
        <w:tc>
          <w:tcPr>
            <w:tcW w:type="dxa" w:w="2880"/>
          </w:tcPr>
          <w:p>
            <w:r/>
            <w:r>
              <w:rPr>
                <w:sz w:val="18"/>
              </w:rPr>
              <w:t>plotear.py</w:t>
            </w:r>
          </w:p>
        </w:tc>
        <w:tc>
          <w:tcPr>
            <w:tcW w:type="dxa" w:w="2880"/>
          </w:tcPr>
          <w:p>
            <w:r/>
            <w:r>
              <w:rPr>
                <w:sz w:val="18"/>
              </w:rPr>
              <w:t>Relieve global de respaldo, para áreas fuera del recorte regional.</w:t>
            </w:r>
          </w:p>
        </w:tc>
      </w:tr>
    </w:tbl>
    <w:p/>
    <w:p>
      <w:r>
        <w:t>El CSV de entrada de la aplicación se indica en el primer argumento de app.py y su contenido determina el nombre base de varios archivos intermedios. El segundo argumento es un archivo .dat temporal que app.py elimina al terminar el análisis.</w:t>
      </w:r>
    </w:p>
    <w:p>
      <w:pPr>
        <w:pStyle w:val="Heading1"/>
      </w:pPr>
      <w:r>
        <w:t>4. Ejecución del sistema</w:t>
      </w:r>
    </w:p>
    <w:p>
      <w:pPr>
        <w:pStyle w:val="Heading2"/>
      </w:pPr>
      <w:r>
        <w:t>4.1 Arranque con entorno virtual</w:t>
      </w:r>
    </w:p>
    <w:p>
      <w:r>
        <w:t>supervisor.sh es el punto de entrada recomendado. Si el entorno virtual no existe, lo crea e instala las dependencias de requirements.txt; después ejecuta app.py pasándole los argumentos sin modificar.</w:t>
      </w:r>
    </w:p>
    <w:p>
      <w:pPr>
        <w:spacing w:after="40"/>
        <w:ind w:left="360"/>
      </w:pPr>
      <w:r>
        <w:rPr>
          <w:rFonts w:ascii="Consolas" w:hAnsi="Consolas"/>
          <w:sz w:val="18"/>
        </w:rPr>
        <w:t>./supervisor.sh &lt;archivo_entrada.csv&gt; &lt;archivo_salida.dat&gt;</w:t>
      </w:r>
    </w:p>
    <w:p>
      <w:r>
        <w:t>Shapely se instala deliberadamente compilado desde fuente (--no-binary shapely). El wheel precompilado trae su propia copia de GEOS y provoca un fallo de segmentación al usarlo junto con cartopy, que enlaza la GEOS del sistema. Compilarlo requiere libgeos-dev y un compilador C en la máquina; si falta, supervisor.sh lo indica explícitamente.</w:t>
      </w:r>
    </w:p>
    <w:p>
      <w:pPr>
        <w:pStyle w:val="Heading2"/>
      </w:pPr>
      <w:r>
        <w:t>4.2 Línea de comandos de cada módulo</w:t>
      </w:r>
    </w:p>
    <w:p>
      <w:r>
        <w:t>Todos los módulos se pueden ejecutar de forma independiente, lo que resulta útil para depurar una etapa concreta. Ninguno usa argparse: los argumentos son posicionales y las opciones se escriben como --clave=valor.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Comando</w:t>
            </w:r>
          </w:p>
        </w:tc>
        <w:tc>
          <w:tcPr>
            <w:tcW w:type="dxa" w:w="4320"/>
          </w:tcPr>
          <w:p>
            <w:r/>
            <w:r>
              <w:rPr>
                <w:b/>
                <w:sz w:val="18"/>
              </w:rPr>
              <w:t>Efecto</w:t>
            </w:r>
          </w:p>
        </w:tc>
      </w:tr>
      <w:tr>
        <w:tc>
          <w:tcPr>
            <w:tcW w:type="dxa" w:w="4320"/>
          </w:tcPr>
          <w:p>
            <w:r/>
            <w:r>
              <w:rPr>
                <w:sz w:val="18"/>
              </w:rPr>
              <w:t>python3 app.py &lt;entrada.csv&gt; &lt;salida.dat&gt;</w:t>
            </w:r>
          </w:p>
        </w:tc>
        <w:tc>
          <w:tcPr>
            <w:tcW w:type="dxa" w:w="4320"/>
          </w:tcPr>
          <w:p>
            <w:r/>
            <w:r>
              <w:rPr>
                <w:sz w:val="18"/>
              </w:rPr>
              <w:t>Abre la interfaz gráfica y guarda el directorio de trabajo actual.</w:t>
            </w:r>
          </w:p>
        </w:tc>
      </w:tr>
      <w:tr>
        <w:tc>
          <w:tcPr>
            <w:tcW w:type="dxa" w:w="4320"/>
          </w:tcPr>
          <w:p>
            <w:r/>
            <w:r>
              <w:rPr>
                <w:sz w:val="18"/>
              </w:rPr>
              <w:t>python3 generajson.py &lt;csv&gt; &lt;fuente&gt; [--umbral=KM] [--k=K] [--umbral-perp=KM] [--margen-borde=KM]</w:t>
            </w:r>
          </w:p>
        </w:tc>
        <w:tc>
          <w:tcPr>
            <w:tcW w:type="dxa" w:w="4320"/>
          </w:tcPr>
          <w:p>
            <w:r/>
            <w:r>
              <w:rPr>
                <w:sz w:val="18"/>
              </w:rPr>
              <w:t>Genera el JSON, el CSV de sospechosos y el conteo de perfiles. La fuente es seisan, eventquery o nopub.</w:t>
            </w:r>
          </w:p>
        </w:tc>
      </w:tr>
      <w:tr>
        <w:tc>
          <w:tcPr>
            <w:tcW w:type="dxa" w:w="4320"/>
          </w:tcPr>
          <w:p>
            <w:r/>
            <w:r>
              <w:rPr>
                <w:sz w:val="18"/>
              </w:rPr>
              <w:t>python3 plotear.py &lt;eventos_&lt;fuente&gt;.json&gt; &lt;fuente&gt;</w:t>
            </w:r>
          </w:p>
        </w:tc>
        <w:tc>
          <w:tcPr>
            <w:tcW w:type="dxa" w:w="4320"/>
          </w:tcPr>
          <w:p>
            <w:r/>
            <w:r>
              <w:rPr>
                <w:sz w:val="18"/>
              </w:rPr>
              <w:t>Abre los mapas de una fuente ya generada.</w:t>
            </w:r>
          </w:p>
        </w:tc>
      </w:tr>
      <w:tr>
        <w:tc>
          <w:tcPr>
            <w:tcW w:type="dxa" w:w="4320"/>
          </w:tcPr>
          <w:p>
            <w:r/>
            <w:r>
              <w:rPr>
                <w:sz w:val="18"/>
              </w:rPr>
              <w:t>python3 asigna_perfiles.py --listar</w:t>
            </w:r>
          </w:p>
        </w:tc>
        <w:tc>
          <w:tcPr>
            <w:tcW w:type="dxa" w:w="4320"/>
          </w:tcPr>
          <w:p>
            <w:r/>
            <w:r>
              <w:rPr>
                <w:sz w:val="18"/>
              </w:rPr>
              <w:t>Lista los perfiles detectados en grillas/.</w:t>
            </w:r>
          </w:p>
        </w:tc>
      </w:tr>
      <w:tr>
        <w:tc>
          <w:tcPr>
            <w:tcW w:type="dxa" w:w="4320"/>
          </w:tcPr>
          <w:p>
            <w:r/>
            <w:r>
              <w:rPr>
                <w:sz w:val="18"/>
              </w:rPr>
              <w:t>python3 asigna_perfiles.py &lt;lon&gt; &lt;lat&gt; &lt;prof&gt;</w:t>
            </w:r>
          </w:p>
        </w:tc>
        <w:tc>
          <w:tcPr>
            <w:tcW w:type="dxa" w:w="4320"/>
          </w:tcPr>
          <w:p>
            <w:r/>
            <w:r>
              <w:rPr>
                <w:sz w:val="18"/>
              </w:rPr>
              <w:t>Asigna un perfil a una coordenada concreta e imprime el resultado.</w:t>
            </w:r>
          </w:p>
        </w:tc>
      </w:tr>
      <w:tr>
        <w:tc>
          <w:tcPr>
            <w:tcW w:type="dxa" w:w="4320"/>
          </w:tcPr>
          <w:p>
            <w:r/>
            <w:r>
              <w:rPr>
                <w:sz w:val="18"/>
              </w:rPr>
              <w:t>python3 sismicidad.py &lt;eventos_&lt;fuente&gt;.json&gt;</w:t>
            </w:r>
          </w:p>
        </w:tc>
        <w:tc>
          <w:tcPr>
            <w:tcW w:type="dxa" w:w="4320"/>
          </w:tcPr>
          <w:p>
            <w:r/>
            <w:r>
              <w:rPr>
                <w:sz w:val="18"/>
              </w:rPr>
              <w:t>Indica, evento por evento, si es sospechoso.</w:t>
            </w:r>
          </w:p>
        </w:tc>
      </w:tr>
      <w:tr>
        <w:tc>
          <w:tcPr>
            <w:tcW w:type="dxa" w:w="4320"/>
          </w:tcPr>
          <w:p>
            <w:r/>
            <w:r>
              <w:rPr>
                <w:sz w:val="18"/>
              </w:rPr>
              <w:t>python3 compara.py &lt;csv_publico&gt; &lt;csv_seisan&gt;</w:t>
            </w:r>
          </w:p>
        </w:tc>
        <w:tc>
          <w:tcPr>
            <w:tcW w:type="dxa" w:w="4320"/>
          </w:tcPr>
          <w:p>
            <w:r/>
            <w:r>
              <w:rPr>
                <w:sz w:val="18"/>
              </w:rPr>
              <w:t>Compara ambas fuentes y escribe los reportes.</w:t>
            </w:r>
          </w:p>
        </w:tc>
      </w:tr>
      <w:tr>
        <w:tc>
          <w:tcPr>
            <w:tcW w:type="dxa" w:w="4320"/>
          </w:tcPr>
          <w:p>
            <w:r/>
            <w:r>
              <w:rPr>
                <w:sz w:val="18"/>
              </w:rPr>
              <w:t>python3 repetidos.py &lt;csv_publico&gt; &lt;csv_seisan&gt;</w:t>
            </w:r>
          </w:p>
        </w:tc>
        <w:tc>
          <w:tcPr>
            <w:tcW w:type="dxa" w:w="4320"/>
          </w:tcPr>
          <w:p>
            <w:r/>
            <w:r>
              <w:rPr>
                <w:sz w:val="18"/>
              </w:rPr>
              <w:t>Detecta repeticiones dentro de cada fuente.</w:t>
            </w:r>
          </w:p>
        </w:tc>
      </w:tr>
      <w:tr>
        <w:tc>
          <w:tcPr>
            <w:tcW w:type="dxa" w:w="4320"/>
          </w:tcPr>
          <w:p>
            <w:r/>
            <w:r>
              <w:rPr>
                <w:sz w:val="18"/>
              </w:rPr>
              <w:t>python3 repetidosexclu.py &lt;csv_excluidos&gt; &lt;csv_select&gt;</w:t>
            </w:r>
          </w:p>
        </w:tc>
        <w:tc>
          <w:tcPr>
            <w:tcW w:type="dxa" w:w="4320"/>
          </w:tcPr>
          <w:p>
            <w:r/>
            <w:r>
              <w:rPr>
                <w:sz w:val="18"/>
              </w:rPr>
              <w:t>Busca repeticiones entre excluidos y select.</w:t>
            </w:r>
          </w:p>
        </w:tc>
      </w:tr>
      <w:tr>
        <w:tc>
          <w:tcPr>
            <w:tcW w:type="dxa" w:w="4320"/>
          </w:tcPr>
          <w:p>
            <w:r/>
            <w:r>
              <w:rPr>
                <w:sz w:val="18"/>
              </w:rPr>
              <w:t>python3 traequery.py</w:t>
            </w:r>
          </w:p>
        </w:tc>
        <w:tc>
          <w:tcPr>
            <w:tcW w:type="dxa" w:w="4320"/>
          </w:tcPr>
          <w:p>
            <w:r/>
            <w:r>
              <w:rPr>
                <w:sz w:val="18"/>
              </w:rPr>
              <w:t>Descarga eventos del catálogo público por SSH, de forma interactiva.</w:t>
            </w:r>
          </w:p>
        </w:tc>
      </w:tr>
    </w:tbl>
    <w:p/>
    <w:p>
      <w:r>
        <w:t>Advertencia sobre las rutas: como los módulos resuelven datos/, informes/ y trabajo/ contra el directorio actual, deben ejecutarse desde la carpeta del proyecto. Si se ejecutan desde otro sitio, los archivos se crearán allí y no se encontrarán los datos ya calculados.</w:t>
      </w:r>
    </w:p>
    <w:p>
      <w:pPr>
        <w:pStyle w:val="Heading1"/>
      </w:pPr>
      <w:r>
        <w:t>5. Pipeline de análisis</w:t>
      </w:r>
    </w:p>
    <w:p>
      <w:r>
        <w:t>El botón de análisis ejecuta una secuencia fija de etapas. La barra de progreso reparte el avance entre ellas según los pesos declarados en ANALISIS_PLAN, y la etapa activa se determina comparando el nombre del script que se está lanzando con el campo scripts de cada entrada del plan.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Etiqueta en pantalla</w:t>
            </w:r>
          </w:p>
        </w:tc>
        <w:tc>
          <w:tcPr>
            <w:tcW w:type="dxa" w:w="1728"/>
          </w:tcPr>
          <w:p>
            <w:r/>
            <w:r>
              <w:rPr>
                <w:b/>
                <w:sz w:val="18"/>
              </w:rPr>
              <w:t>Script</w:t>
            </w:r>
          </w:p>
        </w:tc>
        <w:tc>
          <w:tcPr>
            <w:tcW w:type="dxa" w:w="1728"/>
          </w:tcPr>
          <w:p>
            <w:r/>
            <w:r>
              <w:rPr>
                <w:b/>
                <w:sz w:val="18"/>
              </w:rPr>
              <w:t>Peso</w:t>
            </w:r>
          </w:p>
        </w:tc>
        <w:tc>
          <w:tcPr>
            <w:tcW w:type="dxa" w:w="1728"/>
          </w:tcPr>
          <w:p>
            <w:r/>
            <w:r>
              <w:rPr>
                <w:b/>
                <w:sz w:val="18"/>
              </w:rPr>
              <w:t>Qué produce</w:t>
            </w:r>
          </w:p>
        </w:tc>
      </w:tr>
      <w:tr>
        <w:tc>
          <w:tcPr>
            <w:tcW w:type="dxa" w:w="1728"/>
          </w:tcPr>
          <w:p>
            <w:r/>
            <w:r>
              <w:rPr>
                <w:sz w:val="18"/>
              </w:rPr>
              <w:t>1</w:t>
            </w:r>
          </w:p>
        </w:tc>
        <w:tc>
          <w:tcPr>
            <w:tcW w:type="dxa" w:w="1728"/>
          </w:tcPr>
          <w:p>
            <w:r/>
            <w:r>
              <w:rPr>
                <w:sz w:val="18"/>
              </w:rPr>
              <w:t>Procesando query</w:t>
            </w:r>
          </w:p>
        </w:tc>
        <w:tc>
          <w:tcPr>
            <w:tcW w:type="dxa" w:w="1728"/>
          </w:tcPr>
          <w:p>
            <w:r/>
            <w:r>
              <w:rPr>
                <w:sz w:val="18"/>
              </w:rPr>
              <w:t>proc_query_harz_2.py</w:t>
            </w:r>
          </w:p>
        </w:tc>
        <w:tc>
          <w:tcPr>
            <w:tcW w:type="dxa" w:w="1728"/>
          </w:tcPr>
          <w:p>
            <w:r/>
            <w:r>
              <w:rPr>
                <w:sz w:val="18"/>
              </w:rPr>
              <w:t>10 %</w:t>
            </w:r>
          </w:p>
        </w:tc>
        <w:tc>
          <w:tcPr>
            <w:tcW w:type="dxa" w:w="1728"/>
          </w:tcPr>
          <w:p>
            <w:r/>
            <w:r>
              <w:rPr>
                <w:sz w:val="18"/>
              </w:rPr>
              <w:t>datos/new_&lt;base&gt;.csv, datos/new_2_&lt;base&gt;.csv y el .dat</w:t>
            </w:r>
          </w:p>
        </w:tc>
      </w:tr>
      <w:tr>
        <w:tc>
          <w:tcPr>
            <w:tcW w:type="dxa" w:w="1728"/>
          </w:tcPr>
          <w:p>
            <w:r/>
            <w:r>
              <w:rPr>
                <w:sz w:val="18"/>
              </w:rPr>
              <w:t>2</w:t>
            </w:r>
          </w:p>
        </w:tc>
        <w:tc>
          <w:tcPr>
            <w:tcW w:type="dxa" w:w="1728"/>
          </w:tcPr>
          <w:p>
            <w:r/>
            <w:r>
              <w:rPr>
                <w:sz w:val="18"/>
              </w:rPr>
              <w:t>Revisando select</w:t>
            </w:r>
          </w:p>
        </w:tc>
        <w:tc>
          <w:tcPr>
            <w:tcW w:type="dxa" w:w="1728"/>
          </w:tcPr>
          <w:p>
            <w:r/>
            <w:r>
              <w:rPr>
                <w:sz w:val="18"/>
              </w:rPr>
              <w:t>revisaselect.py</w:t>
            </w:r>
          </w:p>
        </w:tc>
        <w:tc>
          <w:tcPr>
            <w:tcW w:type="dxa" w:w="1728"/>
          </w:tcPr>
          <w:p>
            <w:r/>
            <w:r>
              <w:rPr>
                <w:sz w:val="18"/>
              </w:rPr>
              <w:t>15 %</w:t>
            </w:r>
          </w:p>
        </w:tc>
        <w:tc>
          <w:tcPr>
            <w:tcW w:type="dxa" w:w="1728"/>
          </w:tcPr>
          <w:p>
            <w:r/>
            <w:r>
              <w:rPr>
                <w:sz w:val="18"/>
              </w:rPr>
              <w:t>trabajo/newcollect.txt, informes/excluidos.txt</w:t>
            </w:r>
          </w:p>
        </w:tc>
      </w:tr>
      <w:tr>
        <w:tc>
          <w:tcPr>
            <w:tcW w:type="dxa" w:w="1728"/>
          </w:tcPr>
          <w:p>
            <w:r/>
            <w:r>
              <w:rPr>
                <w:sz w:val="18"/>
              </w:rPr>
              <w:t>3</w:t>
            </w:r>
          </w:p>
        </w:tc>
        <w:tc>
          <w:tcPr>
            <w:tcW w:type="dxa" w:w="1728"/>
          </w:tcPr>
          <w:p>
            <w:r/>
            <w:r>
              <w:rPr>
                <w:sz w:val="18"/>
              </w:rPr>
              <w:t>Revisando collect</w:t>
            </w:r>
          </w:p>
        </w:tc>
        <w:tc>
          <w:tcPr>
            <w:tcW w:type="dxa" w:w="1728"/>
          </w:tcPr>
          <w:p>
            <w:r/>
            <w:r>
              <w:rPr>
                <w:sz w:val="18"/>
              </w:rPr>
              <w:t>revisacollect.py</w:t>
            </w:r>
          </w:p>
        </w:tc>
        <w:tc>
          <w:tcPr>
            <w:tcW w:type="dxa" w:w="1728"/>
          </w:tcPr>
          <w:p>
            <w:r/>
            <w:r>
              <w:rPr>
                <w:sz w:val="18"/>
              </w:rPr>
              <w:t>15 %</w:t>
            </w:r>
          </w:p>
        </w:tc>
        <w:tc>
          <w:tcPr>
            <w:tcW w:type="dxa" w:w="1728"/>
          </w:tcPr>
          <w:p>
            <w:r/>
            <w:r>
              <w:rPr>
                <w:sz w:val="18"/>
              </w:rPr>
              <w:t>datos/salida_collect.csv y los CSV por analista</w:t>
            </w:r>
          </w:p>
        </w:tc>
      </w:tr>
      <w:tr>
        <w:tc>
          <w:tcPr>
            <w:tcW w:type="dxa" w:w="1728"/>
          </w:tcPr>
          <w:p>
            <w:r/>
            <w:r>
              <w:rPr>
                <w:sz w:val="18"/>
              </w:rPr>
              <w:t>4</w:t>
            </w:r>
          </w:p>
        </w:tc>
        <w:tc>
          <w:tcPr>
            <w:tcW w:type="dxa" w:w="1728"/>
          </w:tcPr>
          <w:p>
            <w:r/>
            <w:r>
              <w:rPr>
                <w:sz w:val="18"/>
              </w:rPr>
              <w:t>Comparando publicados v/s procesados</w:t>
            </w:r>
          </w:p>
        </w:tc>
        <w:tc>
          <w:tcPr>
            <w:tcW w:type="dxa" w:w="1728"/>
          </w:tcPr>
          <w:p>
            <w:r/>
            <w:r>
              <w:rPr>
                <w:sz w:val="18"/>
              </w:rPr>
              <w:t>compara.py</w:t>
            </w:r>
          </w:p>
        </w:tc>
        <w:tc>
          <w:tcPr>
            <w:tcW w:type="dxa" w:w="1728"/>
          </w:tcPr>
          <w:p>
            <w:r/>
            <w:r>
              <w:rPr>
                <w:sz w:val="18"/>
              </w:rPr>
              <w:t>25 %</w:t>
            </w:r>
          </w:p>
        </w:tc>
        <w:tc>
          <w:tcPr>
            <w:tcW w:type="dxa" w:w="1728"/>
          </w:tcPr>
          <w:p>
            <w:r/>
            <w:r>
              <w:rPr>
                <w:sz w:val="18"/>
              </w:rPr>
              <w:t>Los cuatro reportes de no publicados y no actualizados</w:t>
            </w:r>
          </w:p>
        </w:tc>
      </w:tr>
      <w:tr>
        <w:tc>
          <w:tcPr>
            <w:tcW w:type="dxa" w:w="1728"/>
          </w:tcPr>
          <w:p>
            <w:r/>
            <w:r>
              <w:rPr>
                <w:sz w:val="18"/>
              </w:rPr>
              <w:t>5</w:t>
            </w:r>
          </w:p>
        </w:tc>
        <w:tc>
          <w:tcPr>
            <w:tcW w:type="dxa" w:w="1728"/>
          </w:tcPr>
          <w:p>
            <w:r/>
            <w:r>
              <w:rPr>
                <w:sz w:val="18"/>
              </w:rPr>
              <w:t>Revisando excluidos</w:t>
            </w:r>
          </w:p>
        </w:tc>
        <w:tc>
          <w:tcPr>
            <w:tcW w:type="dxa" w:w="1728"/>
          </w:tcPr>
          <w:p>
            <w:r/>
            <w:r>
              <w:rPr>
                <w:sz w:val="18"/>
              </w:rPr>
              <w:t>revisaexcluidos.py, repetidosexclu.py</w:t>
            </w:r>
          </w:p>
        </w:tc>
        <w:tc>
          <w:tcPr>
            <w:tcW w:type="dxa" w:w="1728"/>
          </w:tcPr>
          <w:p>
            <w:r/>
            <w:r>
              <w:rPr>
                <w:sz w:val="18"/>
              </w:rPr>
              <w:t>10 %</w:t>
            </w:r>
          </w:p>
        </w:tc>
        <w:tc>
          <w:tcPr>
            <w:tcW w:type="dxa" w:w="1728"/>
          </w:tcPr>
          <w:p>
            <w:r/>
            <w:r>
              <w:rPr>
                <w:sz w:val="18"/>
              </w:rPr>
              <w:t>datos/excluidos.csv e informes/rep_seisan_exclu.txt</w:t>
            </w:r>
          </w:p>
        </w:tc>
      </w:tr>
      <w:tr>
        <w:tc>
          <w:tcPr>
            <w:tcW w:type="dxa" w:w="1728"/>
          </w:tcPr>
          <w:p>
            <w:r/>
            <w:r>
              <w:rPr>
                <w:sz w:val="18"/>
              </w:rPr>
              <w:t>6</w:t>
            </w:r>
          </w:p>
        </w:tc>
        <w:tc>
          <w:tcPr>
            <w:tcW w:type="dxa" w:w="1728"/>
          </w:tcPr>
          <w:p>
            <w:r/>
            <w:r>
              <w:rPr>
                <w:sz w:val="18"/>
              </w:rPr>
              <w:t>Revisando repetidos</w:t>
            </w:r>
          </w:p>
        </w:tc>
        <w:tc>
          <w:tcPr>
            <w:tcW w:type="dxa" w:w="1728"/>
          </w:tcPr>
          <w:p>
            <w:r/>
            <w:r>
              <w:rPr>
                <w:sz w:val="18"/>
              </w:rPr>
              <w:t>repetidos.py</w:t>
            </w:r>
          </w:p>
        </w:tc>
        <w:tc>
          <w:tcPr>
            <w:tcW w:type="dxa" w:w="1728"/>
          </w:tcPr>
          <w:p>
            <w:r/>
            <w:r>
              <w:rPr>
                <w:sz w:val="18"/>
              </w:rPr>
              <w:t>25 %</w:t>
            </w:r>
          </w:p>
        </w:tc>
        <w:tc>
          <w:tcPr>
            <w:tcW w:type="dxa" w:w="1728"/>
          </w:tcPr>
          <w:p>
            <w:r/>
            <w:r>
              <w:rPr>
                <w:sz w:val="18"/>
              </w:rPr>
              <w:t>Los cuatro reportes de repetidos</w:t>
            </w:r>
          </w:p>
        </w:tc>
      </w:tr>
    </w:tbl>
    <w:p/>
    <w:p>
      <w:r>
        <w:t>Detalles del flujo que conviene conocer:</w:t>
      </w:r>
    </w:p>
    <w:p>
      <w:pPr>
        <w:pStyle w:val="ListBullet"/>
      </w:pPr>
      <w:r>
        <w:t>El paso 4 solo se ejecuta si datos/salida_collect.csv existe y no está vacío; en caso contrario se omite y el registro lo indica.</w:t>
      </w:r>
    </w:p>
    <w:p>
      <w:pPr>
        <w:pStyle w:val="ListBullet"/>
      </w:pPr>
      <w:r>
        <w:t>El paso 5 es condicional en su segunda parte: si no hay exclusiones, app.py borra los residuos de una corrida anterior y anota en el registro que no se excluyeron eventos.</w:t>
      </w:r>
    </w:p>
    <w:p>
      <w:pPr>
        <w:pStyle w:val="ListBullet"/>
      </w:pPr>
      <w:r>
        <w:t>Al terminar, app.py elimina el archivo .dat recibido como segundo argumento.</w:t>
      </w:r>
    </w:p>
    <w:p>
      <w:r>
        <w:t>La barra de progreso es monótona: solo sube. Esto evita el efecto de retroceso visible cuando una etapa reporta una fracción menor que la ya alcanzada.</w:t>
      </w:r>
    </w:p>
    <w:p>
      <w:pPr>
        <w:pStyle w:val="Heading1"/>
      </w:pPr>
      <w:r>
        <w:t>6. Pipeline de fuentes</w:t>
      </w:r>
    </w:p>
    <w:p>
      <w:r>
        <w:t>Terminado el análisis, los botones de fuente generan el JSON de eventos con su perfil asignado y abren el panel de mapas. Los tres comandos difieren solo en el CSV de partida y en el nombre de la fuente, que a su vez determina el nombre de los archivos de salida.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Botón</w:t>
            </w:r>
          </w:p>
        </w:tc>
        <w:tc>
          <w:tcPr>
            <w:tcW w:type="dxa" w:w="2880"/>
          </w:tcPr>
          <w:p>
            <w:r/>
            <w:r>
              <w:rPr>
                <w:b/>
                <w:sz w:val="18"/>
              </w:rPr>
              <w:t>Comando</w:t>
            </w:r>
          </w:p>
        </w:tc>
        <w:tc>
          <w:tcPr>
            <w:tcW w:type="dxa" w:w="2880"/>
          </w:tcPr>
          <w:p>
            <w:r/>
            <w:r>
              <w:rPr>
                <w:b/>
                <w:sz w:val="18"/>
              </w:rPr>
              <w:t>Salida</w:t>
            </w:r>
          </w:p>
        </w:tc>
      </w:tr>
      <w:tr>
        <w:tc>
          <w:tcPr>
            <w:tcW w:type="dxa" w:w="2880"/>
          </w:tcPr>
          <w:p>
            <w:r/>
            <w:r>
              <w:rPr>
                <w:sz w:val="18"/>
              </w:rPr>
              <w:t>Datos de Seisan</w:t>
            </w:r>
          </w:p>
        </w:tc>
        <w:tc>
          <w:tcPr>
            <w:tcW w:type="dxa" w:w="2880"/>
          </w:tcPr>
          <w:p>
            <w:r/>
            <w:r>
              <w:rPr>
                <w:sz w:val="18"/>
              </w:rPr>
              <w:t>generajson.py datos/salida_collect.csv seisan</w:t>
            </w:r>
          </w:p>
        </w:tc>
        <w:tc>
          <w:tcPr>
            <w:tcW w:type="dxa" w:w="2880"/>
          </w:tcPr>
          <w:p>
            <w:r/>
            <w:r>
              <w:rPr>
                <w:sz w:val="18"/>
              </w:rPr>
              <w:t>eventos_seisan.json</w:t>
            </w:r>
          </w:p>
        </w:tc>
      </w:tr>
      <w:tr>
        <w:tc>
          <w:tcPr>
            <w:tcW w:type="dxa" w:w="2880"/>
          </w:tcPr>
          <w:p>
            <w:r/>
            <w:r>
              <w:rPr>
                <w:sz w:val="18"/>
              </w:rPr>
              <w:t>Datos de eventquery</w:t>
            </w:r>
          </w:p>
        </w:tc>
        <w:tc>
          <w:tcPr>
            <w:tcW w:type="dxa" w:w="2880"/>
          </w:tcPr>
          <w:p>
            <w:r/>
            <w:r>
              <w:rPr>
                <w:sz w:val="18"/>
              </w:rPr>
              <w:t>concatena datos/new_2_*.csv y ejecuta generajson.py datos/todos_eventquery.csv eventquery</w:t>
            </w:r>
          </w:p>
        </w:tc>
        <w:tc>
          <w:tcPr>
            <w:tcW w:type="dxa" w:w="2880"/>
          </w:tcPr>
          <w:p>
            <w:r/>
            <w:r>
              <w:rPr>
                <w:sz w:val="18"/>
              </w:rPr>
              <w:t>eventos_eventquery.json</w:t>
            </w:r>
          </w:p>
        </w:tc>
      </w:tr>
      <w:tr>
        <w:tc>
          <w:tcPr>
            <w:tcW w:type="dxa" w:w="2880"/>
          </w:tcPr>
          <w:p>
            <w:r/>
            <w:r>
              <w:rPr>
                <w:sz w:val="18"/>
              </w:rPr>
              <w:t>No publicados de Seisan</w:t>
            </w:r>
          </w:p>
        </w:tc>
        <w:tc>
          <w:tcPr>
            <w:tcW w:type="dxa" w:w="2880"/>
          </w:tcPr>
          <w:p>
            <w:r/>
            <w:r>
              <w:rPr>
                <w:sz w:val="18"/>
              </w:rPr>
              <w:t>generajson.py datos/no_pub_desde_2_5_estricto.csv seisan</w:t>
            </w:r>
          </w:p>
        </w:tc>
        <w:tc>
          <w:tcPr>
            <w:tcW w:type="dxa" w:w="2880"/>
          </w:tcPr>
          <w:p>
            <w:r/>
            <w:r>
              <w:rPr>
                <w:sz w:val="18"/>
              </w:rPr>
              <w:t>Sobrescribe eventos_seisan.json</w:t>
            </w:r>
          </w:p>
        </w:tc>
      </w:tr>
    </w:tbl>
    <w:p/>
    <w:p>
      <w:r>
        <w:t>Dos advertencias importantes. Primera: la fuente no publicados usa el nombre seisan, por lo que sobrescribe el JSON de la fuente de Seisan; conviene revisar los no publicados antes de generar sobre ellos. Segunda: la concatenación de eventquery suma varios archivos de entrada en uno solo, de modo que el número de eventos del catálogo público puede superar al de una corrida individual.</w:t>
      </w:r>
    </w:p>
    <w:p>
      <w:pPr>
        <w:pStyle w:val="Heading1"/>
      </w:pPr>
      <w:r>
        <w:t>7. Asignación de perfiles</w:t>
      </w:r>
    </w:p>
    <w:p>
      <w:r>
        <w:t>Este es el núcleo del sistema y la parte con más sutilezas. Su responsabilidad es decidir, para cada evento, a qué perfil de subducción pertenece y con qué confianza, o bien declarar que ningún perfil del conjunto lo cubre.</w:t>
      </w:r>
    </w:p>
    <w:p>
      <w:pPr>
        <w:pStyle w:val="Heading2"/>
      </w:pPr>
      <w:r>
        <w:t>7.1 Formato de los archivos de grillas</w:t>
      </w:r>
    </w:p>
    <w:p>
      <w:r>
        <w:t>Cada perfil se compone de un par de archivos en la carpeta grillas/: uno con la geometría de la placa y la profundidad de la interfase, y otro con la topografía. Son tablas de texto separadas por tabulador, de siete columnas numéricas, sin cabecera, en formato GMT. Se pueden admitir líneas de comentario iniciadas por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Columna</w:t>
            </w:r>
          </w:p>
        </w:tc>
        <w:tc>
          <w:tcPr>
            <w:tcW w:type="dxa" w:w="2160"/>
          </w:tcPr>
          <w:p>
            <w:r/>
            <w:r>
              <w:rPr>
                <w:b/>
                <w:sz w:val="18"/>
              </w:rPr>
              <w:t>Símbolo</w:t>
            </w:r>
          </w:p>
        </w:tc>
        <w:tc>
          <w:tcPr>
            <w:tcW w:type="dxa" w:w="2160"/>
          </w:tcPr>
          <w:p>
            <w:r/>
            <w:r>
              <w:rPr>
                <w:b/>
                <w:sz w:val="18"/>
              </w:rPr>
              <w:t>Contenido</w:t>
            </w:r>
          </w:p>
        </w:tc>
        <w:tc>
          <w:tcPr>
            <w:tcW w:type="dxa" w:w="2160"/>
          </w:tcPr>
          <w:p>
            <w:r/>
            <w:r>
              <w:rPr>
                <w:b/>
                <w:sz w:val="18"/>
              </w:rPr>
              <w:t>Uso en el código</w:t>
            </w:r>
          </w:p>
        </w:tc>
      </w:tr>
      <w:tr>
        <w:tc>
          <w:tcPr>
            <w:tcW w:type="dxa" w:w="2160"/>
          </w:tcPr>
          <w:p>
            <w:r/>
            <w:r>
              <w:rPr>
                <w:sz w:val="18"/>
              </w:rPr>
              <w:t>0</w:t>
            </w:r>
          </w:p>
        </w:tc>
        <w:tc>
          <w:tcPr>
            <w:tcW w:type="dxa" w:w="2160"/>
          </w:tcPr>
          <w:p>
            <w:r/>
            <w:r>
              <w:rPr>
                <w:sz w:val="18"/>
              </w:rPr>
              <w:t>p</w:t>
            </w:r>
          </w:p>
        </w:tc>
        <w:tc>
          <w:tcPr>
            <w:tcW w:type="dxa" w:w="2160"/>
          </w:tcPr>
          <w:p>
            <w:r/>
            <w:r>
              <w:rPr>
                <w:sz w:val="18"/>
              </w:rPr>
              <w:t>Distancia a lo largo del perfil, en km desde el inicio</w:t>
            </w:r>
          </w:p>
        </w:tc>
        <w:tc>
          <w:tcPr>
            <w:tcW w:type="dxa" w:w="2160"/>
          </w:tcPr>
          <w:p>
            <w:r/>
            <w:r>
              <w:rPr>
                <w:sz w:val="18"/>
              </w:rPr>
              <w:t>Eje del perfil; define la línea central y la interpolación de la profundidad.</w:t>
            </w:r>
          </w:p>
        </w:tc>
      </w:tr>
      <w:tr>
        <w:tc>
          <w:tcPr>
            <w:tcW w:type="dxa" w:w="2160"/>
          </w:tcPr>
          <w:p>
            <w:r/>
            <w:r>
              <w:rPr>
                <w:sz w:val="18"/>
              </w:rPr>
              <w:t>1</w:t>
            </w:r>
          </w:p>
        </w:tc>
        <w:tc>
          <w:tcPr>
            <w:tcW w:type="dxa" w:w="2160"/>
          </w:tcPr>
          <w:p>
            <w:r/>
            <w:r>
              <w:rPr>
                <w:sz w:val="18"/>
              </w:rPr>
              <w:t>q</w:t>
            </w:r>
          </w:p>
        </w:tc>
        <w:tc>
          <w:tcPr>
            <w:tcW w:type="dxa" w:w="2160"/>
          </w:tcPr>
          <w:p>
            <w:r/>
            <w:r>
              <w:rPr>
                <w:sz w:val="18"/>
              </w:rPr>
              <w:t>Distancia perpendicular a la línea central, en km</w:t>
            </w:r>
          </w:p>
        </w:tc>
        <w:tc>
          <w:tcPr>
            <w:tcW w:type="dxa" w:w="2160"/>
          </w:tcPr>
          <w:p>
            <w:r/>
            <w:r>
              <w:rPr>
                <w:sz w:val="18"/>
              </w:rPr>
              <w:t>Informativo; la línea central se reconstruye agrupando por p.</w:t>
            </w:r>
          </w:p>
        </w:tc>
      </w:tr>
      <w:tr>
        <w:tc>
          <w:tcPr>
            <w:tcW w:type="dxa" w:w="2160"/>
          </w:tcPr>
          <w:p>
            <w:r/>
            <w:r>
              <w:rPr>
                <w:sz w:val="18"/>
              </w:rPr>
              <w:t>2</w:t>
            </w:r>
          </w:p>
        </w:tc>
        <w:tc>
          <w:tcPr>
            <w:tcW w:type="dxa" w:w="2160"/>
          </w:tcPr>
          <w:p>
            <w:r/>
            <w:r>
              <w:rPr>
                <w:sz w:val="18"/>
              </w:rPr>
              <w:t>s</w:t>
            </w:r>
          </w:p>
        </w:tc>
        <w:tc>
          <w:tcPr>
            <w:tcW w:type="dxa" w:w="2160"/>
          </w:tcPr>
          <w:p>
            <w:r/>
            <w:r>
              <w:rPr>
                <w:sz w:val="18"/>
              </w:rPr>
              <w:t>Longitud del punto</w:t>
            </w:r>
          </w:p>
        </w:tc>
        <w:tc>
          <w:tcPr>
            <w:tcW w:type="dxa" w:w="2160"/>
          </w:tcPr>
          <w:p>
            <w:r/>
            <w:r>
              <w:rPr>
                <w:sz w:val="18"/>
              </w:rPr>
              <w:t>Geometría de la sección.</w:t>
            </w:r>
          </w:p>
        </w:tc>
      </w:tr>
      <w:tr>
        <w:tc>
          <w:tcPr>
            <w:tcW w:type="dxa" w:w="2160"/>
          </w:tcPr>
          <w:p>
            <w:r/>
            <w:r>
              <w:rPr>
                <w:sz w:val="18"/>
              </w:rPr>
              <w:t>3</w:t>
            </w:r>
          </w:p>
        </w:tc>
        <w:tc>
          <w:tcPr>
            <w:tcW w:type="dxa" w:w="2160"/>
          </w:tcPr>
          <w:p>
            <w:r/>
            <w:r>
              <w:rPr>
                <w:sz w:val="18"/>
              </w:rPr>
              <w:t>r</w:t>
            </w:r>
          </w:p>
        </w:tc>
        <w:tc>
          <w:tcPr>
            <w:tcW w:type="dxa" w:w="2160"/>
          </w:tcPr>
          <w:p>
            <w:r/>
            <w:r>
              <w:rPr>
                <w:sz w:val="18"/>
              </w:rPr>
              <w:t>Latitud del punto</w:t>
            </w:r>
          </w:p>
        </w:tc>
        <w:tc>
          <w:tcPr>
            <w:tcW w:type="dxa" w:w="2160"/>
          </w:tcPr>
          <w:p>
            <w:r/>
            <w:r>
              <w:rPr>
                <w:sz w:val="18"/>
              </w:rPr>
              <w:t>Geometría de la sección y cálculo de la latitud media.</w:t>
            </w:r>
          </w:p>
        </w:tc>
      </w:tr>
      <w:tr>
        <w:tc>
          <w:tcPr>
            <w:tcW w:type="dxa" w:w="2160"/>
          </w:tcPr>
          <w:p>
            <w:r/>
            <w:r>
              <w:rPr>
                <w:sz w:val="18"/>
              </w:rPr>
              <w:t>4</w:t>
            </w:r>
          </w:p>
        </w:tc>
        <w:tc>
          <w:tcPr>
            <w:tcW w:type="dxa" w:w="2160"/>
          </w:tcPr>
          <w:p>
            <w:r/>
            <w:r>
              <w:rPr>
                <w:sz w:val="18"/>
              </w:rPr>
              <w:t>x</w:t>
            </w:r>
          </w:p>
        </w:tc>
        <w:tc>
          <w:tcPr>
            <w:tcW w:type="dxa" w:w="2160"/>
          </w:tcPr>
          <w:p>
            <w:r/>
            <w:r>
              <w:rPr>
                <w:sz w:val="18"/>
              </w:rPr>
              <w:t>Longitud del nodo de grilla</w:t>
            </w:r>
          </w:p>
        </w:tc>
        <w:tc>
          <w:tcPr>
            <w:tcW w:type="dxa" w:w="2160"/>
          </w:tcPr>
          <w:p>
            <w:r/>
            <w:r>
              <w:rPr>
                <w:sz w:val="18"/>
              </w:rPr>
              <w:t>No se usa directamente.</w:t>
            </w:r>
          </w:p>
        </w:tc>
      </w:tr>
      <w:tr>
        <w:tc>
          <w:tcPr>
            <w:tcW w:type="dxa" w:w="2160"/>
          </w:tcPr>
          <w:p>
            <w:r/>
            <w:r>
              <w:rPr>
                <w:sz w:val="18"/>
              </w:rPr>
              <w:t>5</w:t>
            </w:r>
          </w:p>
        </w:tc>
        <w:tc>
          <w:tcPr>
            <w:tcW w:type="dxa" w:w="2160"/>
          </w:tcPr>
          <w:p>
            <w:r/>
            <w:r>
              <w:rPr>
                <w:sz w:val="18"/>
              </w:rPr>
              <w:t>y</w:t>
            </w:r>
          </w:p>
        </w:tc>
        <w:tc>
          <w:tcPr>
            <w:tcW w:type="dxa" w:w="2160"/>
          </w:tcPr>
          <w:p>
            <w:r/>
            <w:r>
              <w:rPr>
                <w:sz w:val="18"/>
              </w:rPr>
              <w:t>Latitud del nodo de grilla</w:t>
            </w:r>
          </w:p>
        </w:tc>
        <w:tc>
          <w:tcPr>
            <w:tcW w:type="dxa" w:w="2160"/>
          </w:tcPr>
          <w:p>
            <w:r/>
            <w:r>
              <w:rPr>
                <w:sz w:val="18"/>
              </w:rPr>
              <w:t>No se usa directamente.</w:t>
            </w:r>
          </w:p>
        </w:tc>
      </w:tr>
      <w:tr>
        <w:tc>
          <w:tcPr>
            <w:tcW w:type="dxa" w:w="2160"/>
          </w:tcPr>
          <w:p>
            <w:r/>
            <w:r>
              <w:rPr>
                <w:sz w:val="18"/>
              </w:rPr>
              <w:t>6</w:t>
            </w:r>
          </w:p>
        </w:tc>
        <w:tc>
          <w:tcPr>
            <w:tcW w:type="dxa" w:w="2160"/>
          </w:tcPr>
          <w:p>
            <w:r/>
            <w:r>
              <w:rPr>
                <w:sz w:val="18"/>
              </w:rPr>
              <w:t>z</w:t>
            </w:r>
          </w:p>
        </w:tc>
        <w:tc>
          <w:tcPr>
            <w:tcW w:type="dxa" w:w="2160"/>
          </w:tcPr>
          <w:p>
            <w:r/>
            <w:r>
              <w:rPr>
                <w:sz w:val="18"/>
              </w:rPr>
              <w:t>En slab: profundidad de la interfase, en km y con signo negativo. En topo: altitud, en metros</w:t>
            </w:r>
          </w:p>
        </w:tc>
        <w:tc>
          <w:tcPr>
            <w:tcW w:type="dxa" w:w="2160"/>
          </w:tcPr>
          <w:p>
            <w:r/>
            <w:r>
              <w:rPr>
                <w:sz w:val="18"/>
              </w:rPr>
              <w:t>Modelo de profundidad del slab; relieve del perfil.</w:t>
            </w:r>
          </w:p>
        </w:tc>
      </w:tr>
    </w:tbl>
    <w:p/>
    <w:p>
      <w:r>
        <w:t>Conviene aclarar que estos archivos no son grillas regulares sino conjuntos de puntos muestreados: el número de filas y la disposición de las columnas varían entre perfiles. La profundidad puede venir como NaN en los extremos del perfil, y el código la ignora.</w:t>
      </w:r>
    </w:p>
    <w:p>
      <w:pPr>
        <w:pStyle w:val="Heading2"/>
      </w:pPr>
      <w:r>
        <w:t>7.2 Detección de perfiles</w:t>
      </w:r>
    </w:p>
    <w:p>
      <w:r>
        <w:t>detectar_perfiles() recorre grillas/ y reconoce exclusivamente los archivos que cumplen el patrón slabP&lt;dígitos&gt;.tmp, ordenándolos por número. Para cada uno, intenta cargar la topografía con el mismo ancho de dígitos que el slab y, si no la encuentra, recurre al formato de tres dígitos. Esta doble búsqueda existe porque los catálogos antiguos usan slabP01.tmp mientras que los actuales usan slabP001.tmp.</w:t>
      </w:r>
    </w:p>
    <w:p>
      <w:r>
        <w:t>Como la identidad del perfil se deriva del número del nombre del archivo, dos conjuntos distintos pueden producir las mismas etiquetas. Si la carpeta contiene las dos convenciones a la vez, varios archivos generan el mismo identificador y el sistema se quedaría con uno solo de ellos en silencio. Por eso la función emite un aviso explícito cuando detecta la colisión, indicando qué archivos la producen.</w:t>
      </w:r>
    </w:p>
    <w:p>
      <w:r>
        <w:t>Cada perfil devuelto contiene: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Clave</w:t>
            </w:r>
          </w:p>
        </w:tc>
        <w:tc>
          <w:tcPr>
            <w:tcW w:type="dxa" w:w="4320"/>
          </w:tcPr>
          <w:p>
            <w:r/>
            <w:r>
              <w:rPr>
                <w:b/>
                <w:sz w:val="18"/>
              </w:rPr>
              <w:t>Significado</w:t>
            </w:r>
          </w:p>
        </w:tc>
      </w:tr>
      <w:tr>
        <w:tc>
          <w:tcPr>
            <w:tcW w:type="dxa" w:w="4320"/>
          </w:tcPr>
          <w:p>
            <w:r/>
            <w:r>
              <w:rPr>
                <w:sz w:val="18"/>
              </w:rPr>
              <w:t>id</w:t>
            </w:r>
          </w:p>
        </w:tc>
        <w:tc>
          <w:tcPr>
            <w:tcW w:type="dxa" w:w="4320"/>
          </w:tcPr>
          <w:p>
            <w:r/>
            <w:r>
              <w:rPr>
                <w:sz w:val="18"/>
              </w:rPr>
              <w:t>Identificador del perfil, con el número del nombre del archivo.</w:t>
            </w:r>
          </w:p>
        </w:tc>
      </w:tr>
      <w:tr>
        <w:tc>
          <w:tcPr>
            <w:tcW w:type="dxa" w:w="4320"/>
          </w:tcPr>
          <w:p>
            <w:r/>
            <w:r>
              <w:rPr>
                <w:sz w:val="18"/>
              </w:rPr>
              <w:t>num</w:t>
            </w:r>
          </w:p>
        </w:tc>
        <w:tc>
          <w:tcPr>
            <w:tcW w:type="dxa" w:w="4320"/>
          </w:tcPr>
          <w:p>
            <w:r/>
            <w:r>
              <w:rPr>
                <w:sz w:val="18"/>
              </w:rPr>
              <w:t>Número entero del perfil.</w:t>
            </w:r>
          </w:p>
        </w:tc>
      </w:tr>
      <w:tr>
        <w:tc>
          <w:tcPr>
            <w:tcW w:type="dxa" w:w="4320"/>
          </w:tcPr>
          <w:p>
            <w:r/>
            <w:r>
              <w:rPr>
                <w:sz w:val="18"/>
              </w:rPr>
              <w:t>archivo</w:t>
            </w:r>
          </w:p>
        </w:tc>
        <w:tc>
          <w:tcPr>
            <w:tcW w:type="dxa" w:w="4320"/>
          </w:tcPr>
          <w:p>
            <w:r/>
            <w:r>
              <w:rPr>
                <w:sz w:val="18"/>
              </w:rPr>
              <w:t>Nombre exacto del archivo de slab, para trazabilidad.</w:t>
            </w:r>
          </w:p>
        </w:tc>
      </w:tr>
      <w:tr>
        <w:tc>
          <w:tcPr>
            <w:tcW w:type="dxa" w:w="4320"/>
          </w:tcPr>
          <w:p>
            <w:r/>
            <w:r>
              <w:rPr>
                <w:sz w:val="18"/>
              </w:rPr>
              <w:t>lat_media</w:t>
            </w:r>
          </w:p>
        </w:tc>
        <w:tc>
          <w:tcPr>
            <w:tcW w:type="dxa" w:w="4320"/>
          </w:tcPr>
          <w:p>
            <w:r/>
            <w:r>
              <w:rPr>
                <w:sz w:val="18"/>
              </w:rPr>
              <w:t>Latitud media de la sección; se usa para ubicar los bordes norte y sur del conjunto.</w:t>
            </w:r>
          </w:p>
        </w:tc>
      </w:tr>
      <w:tr>
        <w:tc>
          <w:tcPr>
            <w:tcW w:type="dxa" w:w="4320"/>
          </w:tcPr>
          <w:p>
            <w:r/>
            <w:r>
              <w:rPr>
                <w:sz w:val="18"/>
              </w:rPr>
              <w:t>slab</w:t>
            </w:r>
          </w:p>
        </w:tc>
        <w:tc>
          <w:tcPr>
            <w:tcW w:type="dxa" w:w="4320"/>
          </w:tcPr>
          <w:p>
            <w:r/>
            <w:r>
              <w:rPr>
                <w:sz w:val="18"/>
              </w:rPr>
              <w:t>Diccionario con la línea central reconstruida: distancias, longitud, latitud y profundidad.</w:t>
            </w:r>
          </w:p>
        </w:tc>
      </w:tr>
      <w:tr>
        <w:tc>
          <w:tcPr>
            <w:tcW w:type="dxa" w:w="4320"/>
          </w:tcPr>
          <w:p>
            <w:r/>
            <w:r>
              <w:rPr>
                <w:sz w:val="18"/>
              </w:rPr>
              <w:t>topo_p, topo_alt</w:t>
            </w:r>
          </w:p>
        </w:tc>
        <w:tc>
          <w:tcPr>
            <w:tcW w:type="dxa" w:w="4320"/>
          </w:tcPr>
          <w:p>
            <w:r/>
            <w:r>
              <w:rPr>
                <w:sz w:val="18"/>
              </w:rPr>
              <w:t>Distancias y altitudes de la topografía associated al perfil.</w:t>
            </w:r>
          </w:p>
        </w:tc>
      </w:tr>
    </w:tbl>
    <w:p/>
    <w:p>
      <w:pPr>
        <w:pStyle w:val="Heading2"/>
      </w:pPr>
      <w:r>
        <w:t>7.3 Reconstrucción de la línea central</w:t>
      </w:r>
    </w:p>
    <w:p>
      <w:r>
        <w:t>La línea central de cada perfil no viene calculada: se reconstruye a partir de los puntos muestreados. El procedimiento ordena los puntos por su distancia p, los agrupa en bins de un kilómetro, y calcula en cada bin la media de longitud, de latitud y de profundidad absoluta, ignorando los valores NaN. El resultado es una polilínea de puntos con la que se proyectan los eventos.</w:t>
      </w:r>
    </w:p>
    <w:p>
      <w:pPr>
        <w:pStyle w:val="Heading2"/>
      </w:pPr>
      <w:r>
        <w:t>7.4 Métricas calculadas</w:t>
      </w:r>
    </w:p>
    <w:p>
      <w:r>
        <w:t>La proyección es plana y local: no usa ni Mercator ni fórmulas esféricas. Se convierte la diferencia de longitud a kilómetros corrigiendo por el coseno de la latitud de referencia, que es la latitud media de la línea central del perfil. Para cada tramo de la polilínea se calcula el punto más cercano al evento, y de todos los tramos se toma el más cercano.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Métrica</w:t>
            </w:r>
          </w:p>
        </w:tc>
        <w:tc>
          <w:tcPr>
            <w:tcW w:type="dxa" w:w="2880"/>
          </w:tcPr>
          <w:p>
            <w:r/>
            <w:r>
              <w:rPr>
                <w:b/>
                <w:sz w:val="18"/>
              </w:rPr>
              <w:t>Definición</w:t>
            </w:r>
          </w:p>
        </w:tc>
        <w:tc>
          <w:tcPr>
            <w:tcW w:type="dxa" w:w="2880"/>
          </w:tcPr>
          <w:p>
            <w:r/>
            <w:r>
              <w:rPr>
                <w:b/>
                <w:sz w:val="18"/>
              </w:rPr>
              <w:t>Para qué sirve</w:t>
            </w:r>
          </w:p>
        </w:tc>
      </w:tr>
      <w:tr>
        <w:tc>
          <w:tcPr>
            <w:tcW w:type="dxa" w:w="2880"/>
          </w:tcPr>
          <w:p>
            <w:r/>
            <w:r>
              <w:rPr>
                <w:sz w:val="18"/>
              </w:rPr>
              <w:t>perp_km</w:t>
            </w:r>
          </w:p>
        </w:tc>
        <w:tc>
          <w:tcPr>
            <w:tcW w:type="dxa" w:w="2880"/>
          </w:tcPr>
          <w:p>
            <w:r/>
            <w:r>
              <w:rPr>
                <w:sz w:val="18"/>
              </w:rPr>
              <w:t>Distancia perpendicular mínima del evento a la línea central.</w:t>
            </w:r>
          </w:p>
        </w:tc>
        <w:tc>
          <w:tcPr>
            <w:tcW w:type="dxa" w:w="2880"/>
          </w:tcPr>
          <w:p>
            <w:r/>
            <w:r>
              <w:rPr>
                <w:sz w:val="18"/>
              </w:rPr>
              <w:t>Medida de cercanía en planta; es la base de los topes laterales.</w:t>
            </w:r>
          </w:p>
        </w:tc>
      </w:tr>
      <w:tr>
        <w:tc>
          <w:tcPr>
            <w:tcW w:type="dxa" w:w="2880"/>
          </w:tcPr>
          <w:p>
            <w:r/>
            <w:r>
              <w:rPr>
                <w:sz w:val="18"/>
              </w:rPr>
              <w:t>along_km</w:t>
            </w:r>
          </w:p>
        </w:tc>
        <w:tc>
          <w:tcPr>
            <w:tcW w:type="dxa" w:w="2880"/>
          </w:tcPr>
          <w:p>
            <w:r/>
            <w:r>
              <w:rPr>
                <w:sz w:val="18"/>
              </w:rPr>
              <w:t>Distancia a lo largo del perfil del punto más cercano, interpolada en el tramo.</w:t>
            </w:r>
          </w:p>
        </w:tc>
        <w:tc>
          <w:tcPr>
            <w:tcW w:type="dxa" w:w="2880"/>
          </w:tcPr>
          <w:p>
            <w:r/>
            <w:r>
              <w:rPr>
                <w:sz w:val="18"/>
              </w:rPr>
              <w:t>Permite consultar la profundidad de la placa en esa posición.</w:t>
            </w:r>
          </w:p>
        </w:tc>
      </w:tr>
      <w:tr>
        <w:tc>
          <w:tcPr>
            <w:tcW w:type="dxa" w:w="2880"/>
          </w:tcPr>
          <w:p>
            <w:r/>
            <w:r>
              <w:rPr>
                <w:sz w:val="18"/>
              </w:rPr>
              <w:t>lat_proj</w:t>
            </w:r>
          </w:p>
        </w:tc>
        <w:tc>
          <w:tcPr>
            <w:tcW w:type="dxa" w:w="2880"/>
          </w:tcPr>
          <w:p>
            <w:r/>
            <w:r>
              <w:rPr>
                <w:sz w:val="18"/>
              </w:rPr>
              <w:t>Latitud del punto de la línea central más cercano al evento.</w:t>
            </w:r>
          </w:p>
        </w:tc>
        <w:tc>
          <w:tcPr>
            <w:tcW w:type="dxa" w:w="2880"/>
          </w:tcPr>
          <w:p>
            <w:r/>
            <w:r>
              <w:rPr>
                <w:sz w:val="18"/>
              </w:rPr>
              <w:t>Permite decidir si el evento quedó al norte o al sur del perfil.</w:t>
            </w:r>
          </w:p>
        </w:tc>
      </w:tr>
      <w:tr>
        <w:tc>
          <w:tcPr>
            <w:tcW w:type="dxa" w:w="2880"/>
          </w:tcPr>
          <w:p>
            <w:r/>
            <w:r>
              <w:rPr>
                <w:sz w:val="18"/>
              </w:rPr>
              <w:t>exceso</w:t>
            </w:r>
          </w:p>
        </w:tc>
        <w:tc>
          <w:tcPr>
            <w:tcW w:type="dxa" w:w="2880"/>
          </w:tcPr>
          <w:p>
            <w:r/>
            <w:r>
              <w:rPr>
                <w:sz w:val="18"/>
              </w:rPr>
              <w:t>Cuánto cae el evento más allá del extremo del perfil, en km.</w:t>
            </w:r>
          </w:p>
        </w:tc>
        <w:tc>
          <w:tcPr>
            <w:tcW w:type="dxa" w:w="2880"/>
          </w:tcPr>
          <w:p>
            <w:r/>
            <w:r>
              <w:rPr>
                <w:sz w:val="18"/>
              </w:rPr>
              <w:t>Detecta eventos más allá del alcance longitudinal de la sección.</w:t>
            </w:r>
          </w:p>
        </w:tc>
      </w:tr>
      <w:tr>
        <w:tc>
          <w:tcPr>
            <w:tcW w:type="dxa" w:w="2880"/>
          </w:tcPr>
          <w:p>
            <w:r/>
            <w:r>
              <w:rPr>
                <w:sz w:val="18"/>
              </w:rPr>
              <w:t>residuo_km</w:t>
            </w:r>
          </w:p>
        </w:tc>
        <w:tc>
          <w:tcPr>
            <w:tcW w:type="dxa" w:w="2880"/>
          </w:tcPr>
          <w:p>
            <w:r/>
            <w:r>
              <w:rPr>
                <w:sz w:val="18"/>
              </w:rPr>
              <w:t>Diferencia entre la profundidad del evento y la profundidad de la placa en along_km.</w:t>
            </w:r>
          </w:p>
        </w:tc>
        <w:tc>
          <w:tcPr>
            <w:tcW w:type="dxa" w:w="2880"/>
          </w:tcPr>
          <w:p>
            <w:r/>
            <w:r>
              <w:rPr>
                <w:sz w:val="18"/>
              </w:rPr>
              <w:t>Mide el desajuste vertical respecto del modelo.</w:t>
            </w:r>
          </w:p>
        </w:tc>
      </w:tr>
      <w:tr>
        <w:tc>
          <w:tcPr>
            <w:tcW w:type="dxa" w:w="2880"/>
          </w:tcPr>
          <w:p>
            <w:r/>
            <w:r>
              <w:rPr>
                <w:sz w:val="18"/>
              </w:rPr>
              <w:t>dist_asoc</w:t>
            </w:r>
          </w:p>
        </w:tc>
        <w:tc>
          <w:tcPr>
            <w:tcW w:type="dxa" w:w="2880"/>
          </w:tcPr>
          <w:p>
            <w:r/>
            <w:r>
              <w:rPr>
                <w:sz w:val="18"/>
              </w:rPr>
              <w:t>Raíz de la suma del cuadrado de perp_km y del residuo ponderado por K.</w:t>
            </w:r>
          </w:p>
        </w:tc>
        <w:tc>
          <w:tcPr>
            <w:tcW w:type="dxa" w:w="2880"/>
          </w:tcPr>
          <w:p>
            <w:r/>
            <w:r>
              <w:rPr>
                <w:sz w:val="18"/>
              </w:rPr>
              <w:t>Métrica compuesta que decide a qué perfil se asigna el evento.</w:t>
            </w:r>
          </w:p>
        </w:tc>
      </w:tr>
    </w:tbl>
    <w:p/>
    <w:p>
      <w:r>
        <w:t>La profundidad de la placa se obtiene por interpolación lineal sobre la distancia along_km. Si el evento cae fuera del rango de la sección o la profundidad de la placa es NaN, el residuo no se puede calcular; en ese caso se trata como cero para no penalizar artificialmente la asociación.</w:t>
      </w:r>
    </w:p>
    <w:p>
      <w:pPr>
        <w:pStyle w:val="Heading2"/>
      </w:pPr>
      <w:r>
        <w:t>7.5 Modelo de cobertura</w:t>
      </w:r>
    </w:p>
    <w:p>
      <w:r>
        <w:t>El modelo no se basa en un radio fijo alrededor de cada perfil, sino en la cobertura que el propio conjunto de archivos define. Hay tres situaciones distintas:</w:t>
      </w:r>
    </w:p>
    <w:p>
      <w:pPr>
        <w:pStyle w:val="ListBullet"/>
      </w:pPr>
      <w:r>
        <w:t>Interior del conjunto: el evento se asigna al perfil que minimiza dist_asoc. No existe un tope de distancia en planta, de modo que no quedan zonas sin cubrir entre perfiles contiguos; en esas zonas siempre hay un perfil más cercano.</w:t>
      </w:r>
    </w:p>
    <w:p>
      <w:pPr>
        <w:pStyle w:val="ListBullet"/>
      </w:pPr>
      <w:r>
        <w:t>Bordes del conjunto: el perfil más al norte y el más al sur del set, identificados por su latitud media, admiten hasta medio hueco mediano entre perfiles más el margen de borde y la tolerancia. Hacia el interior no se aplica este tope.</w:t>
      </w:r>
    </w:p>
    <w:p>
      <w:pPr>
        <w:pStyle w:val="ListBullet"/>
      </w:pPr>
      <w:r>
        <w:t>Extremo longitudinal: si la proyección del evento cae más allá del inicio o del fin de la sección, más el margen y la tolerancia, se declara fuera de cobertura. Es el caso de los eventos oceánicos lejanos respecto de una sección costera.</w:t>
      </w:r>
    </w:p>
    <w:p>
      <w:r>
        <w:t>Si está activo un tope lateral por distancia perpendicular, este actúa como un límite adicional del respaldo lateral. Finalmente, si la distancia de asociación supera el umbral global, se prefiere el perfil más cercano en planta en lugar de descartar el evento, siempre que la cobertura lo permita.</w:t>
      </w:r>
    </w:p>
    <w:p>
      <w:r>
        <w:t>Cuando el evento queda fuera, el sistema conserva las métricas del perfil más cercano para que el análisis pueda aprovecharlas, pero no le asigna perfil, y registra el motivo. Los motivos se evalúan en este orden, de modo que el primero que corresponde es el que se informa: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Motivo</w:t>
            </w:r>
          </w:p>
        </w:tc>
        <w:tc>
          <w:tcPr>
            <w:tcW w:type="dxa" w:w="4320"/>
          </w:tcPr>
          <w:p>
            <w:r/>
            <w:r>
              <w:rPr>
                <w:b/>
                <w:sz w:val="18"/>
              </w:rPr>
              <w:t>Significado</w:t>
            </w:r>
          </w:p>
        </w:tc>
      </w:tr>
      <w:tr>
        <w:tc>
          <w:tcPr>
            <w:tcW w:type="dxa" w:w="4320"/>
          </w:tcPr>
          <w:p>
            <w:r/>
            <w:r>
              <w:rPr>
                <w:sz w:val="18"/>
              </w:rPr>
              <w:t>fuera_cobertura_extremo</w:t>
            </w:r>
          </w:p>
        </w:tc>
        <w:tc>
          <w:tcPr>
            <w:tcW w:type="dxa" w:w="4320"/>
          </w:tcPr>
          <w:p>
            <w:r/>
            <w:r>
              <w:rPr>
                <w:sz w:val="18"/>
              </w:rPr>
              <w:t>El evento cae más allá del alcance longitudinal de la sección.</w:t>
            </w:r>
          </w:p>
        </w:tc>
      </w:tr>
      <w:tr>
        <w:tc>
          <w:tcPr>
            <w:tcW w:type="dxa" w:w="4320"/>
          </w:tcPr>
          <w:p>
            <w:r/>
            <w:r>
              <w:rPr>
                <w:sz w:val="18"/>
              </w:rPr>
              <w:t>fuera_umbral</w:t>
            </w:r>
          </w:p>
        </w:tc>
        <w:tc>
          <w:tcPr>
            <w:tcW w:type="dxa" w:w="4320"/>
          </w:tcPr>
          <w:p>
            <w:r/>
            <w:r>
              <w:rPr>
                <w:sz w:val="18"/>
              </w:rPr>
              <w:t>Se superó el tope lateral por distancia perpendicular.</w:t>
            </w:r>
          </w:p>
        </w:tc>
      </w:tr>
      <w:tr>
        <w:tc>
          <w:tcPr>
            <w:tcW w:type="dxa" w:w="4320"/>
          </w:tcPr>
          <w:p>
            <w:r/>
            <w:r>
              <w:rPr>
                <w:sz w:val="18"/>
              </w:rPr>
              <w:t>fuera_cobertura_norte</w:t>
            </w:r>
          </w:p>
        </w:tc>
        <w:tc>
          <w:tcPr>
            <w:tcW w:type="dxa" w:w="4320"/>
          </w:tcPr>
          <w:p>
            <w:r/>
            <w:r>
              <w:rPr>
                <w:sz w:val="18"/>
              </w:rPr>
              <w:t>El evento quedó al norte del perfil más septentrional, más allá del borde admitido.</w:t>
            </w:r>
          </w:p>
        </w:tc>
      </w:tr>
      <w:tr>
        <w:tc>
          <w:tcPr>
            <w:tcW w:type="dxa" w:w="4320"/>
          </w:tcPr>
          <w:p>
            <w:r/>
            <w:r>
              <w:rPr>
                <w:sz w:val="18"/>
              </w:rPr>
              <w:t>fuera_cobertura_sur</w:t>
            </w:r>
          </w:p>
        </w:tc>
        <w:tc>
          <w:tcPr>
            <w:tcW w:type="dxa" w:w="4320"/>
          </w:tcPr>
          <w:p>
            <w:r/>
            <w:r>
              <w:rPr>
                <w:sz w:val="18"/>
              </w:rPr>
              <w:t>El evento quedó al sur del perfil más meridional, más allá del borde admitido.</w:t>
            </w:r>
          </w:p>
        </w:tc>
      </w:tr>
      <w:tr>
        <w:tc>
          <w:tcPr>
            <w:tcW w:type="dxa" w:w="4320"/>
          </w:tcPr>
          <w:p>
            <w:r/>
            <w:r>
              <w:rPr>
                <w:sz w:val="18"/>
              </w:rPr>
              <w:t>fuera_cobertura</w:t>
            </w:r>
          </w:p>
        </w:tc>
        <w:tc>
          <w:tcPr>
            <w:tcW w:type="dxa" w:w="4320"/>
          </w:tcPr>
          <w:p>
            <w:r/>
            <w:r>
              <w:rPr>
                <w:sz w:val="18"/>
              </w:rPr>
              <w:t>Caso genérico de cobertura, sin correspondencia con los anteriores.</w:t>
            </w:r>
          </w:p>
        </w:tc>
      </w:tr>
      <w:tr>
        <w:tc>
          <w:tcPr>
            <w:tcW w:type="dxa" w:w="4320"/>
          </w:tcPr>
          <w:p>
            <w:r/>
            <w:r>
              <w:rPr>
                <w:sz w:val="18"/>
              </w:rPr>
              <w:t>sin_perfiles</w:t>
            </w:r>
          </w:p>
        </w:tc>
        <w:tc>
          <w:tcPr>
            <w:tcW w:type="dxa" w:w="4320"/>
          </w:tcPr>
          <w:p>
            <w:r/>
            <w:r>
              <w:rPr>
                <w:sz w:val="18"/>
              </w:rPr>
              <w:t>No se detectó ningún perfil válido en la carpeta grillas.</w:t>
            </w:r>
          </w:p>
        </w:tc>
      </w:tr>
      <w:tr>
        <w:tc>
          <w:tcPr>
            <w:tcW w:type="dxa" w:w="4320"/>
          </w:tcPr>
          <w:p>
            <w:r/>
            <w:r>
              <w:rPr>
                <w:sz w:val="18"/>
              </w:rPr>
              <w:t>sin_coordenadas</w:t>
            </w:r>
          </w:p>
        </w:tc>
        <w:tc>
          <w:tcPr>
            <w:tcW w:type="dxa" w:w="4320"/>
          </w:tcPr>
          <w:p>
            <w:r/>
            <w:r>
              <w:rPr>
                <w:sz w:val="18"/>
              </w:rPr>
              <w:t>El evento no tenía coordenadas utilizables.</w:t>
            </w:r>
          </w:p>
        </w:tc>
      </w:tr>
    </w:tbl>
    <w:p/>
    <w:p>
      <w:pPr>
        <w:pStyle w:val="Heading2"/>
      </w:pPr>
      <w:r>
        <w:t>7.6 Parámetros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Constante</w:t>
            </w:r>
          </w:p>
        </w:tc>
        <w:tc>
          <w:tcPr>
            <w:tcW w:type="dxa" w:w="2880"/>
          </w:tcPr>
          <w:p>
            <w:r/>
            <w:r>
              <w:rPr>
                <w:b/>
                <w:sz w:val="18"/>
              </w:rPr>
              <w:t>Valor por defecto</w:t>
            </w:r>
          </w:p>
        </w:tc>
        <w:tc>
          <w:tcPr>
            <w:tcW w:type="dxa" w:w="2880"/>
          </w:tcPr>
          <w:p>
            <w:r/>
            <w:r>
              <w:rPr>
                <w:b/>
                <w:sz w:val="18"/>
              </w:rPr>
              <w:t>Efecto</w:t>
            </w:r>
          </w:p>
        </w:tc>
      </w:tr>
      <w:tr>
        <w:tc>
          <w:tcPr>
            <w:tcW w:type="dxa" w:w="2880"/>
          </w:tcPr>
          <w:p>
            <w:r/>
            <w:r>
              <w:rPr>
                <w:sz w:val="18"/>
              </w:rPr>
              <w:t>UMBRAL_DIST_KM</w:t>
            </w:r>
          </w:p>
        </w:tc>
        <w:tc>
          <w:tcPr>
            <w:tcW w:type="dxa" w:w="2880"/>
          </w:tcPr>
          <w:p>
            <w:r/>
            <w:r>
              <w:rPr>
                <w:sz w:val="18"/>
              </w:rPr>
              <w:t>110.0</w:t>
            </w:r>
          </w:p>
        </w:tc>
        <w:tc>
          <w:tcPr>
            <w:tcW w:type="dxa" w:w="2880"/>
          </w:tcPr>
          <w:p>
            <w:r/>
            <w:r>
              <w:rPr>
                <w:sz w:val="18"/>
              </w:rPr>
              <w:t>Distancia de asociación máxima para aceptar un perfil; por encima, se prefiere el más cercano en planta.</w:t>
            </w:r>
          </w:p>
        </w:tc>
      </w:tr>
      <w:tr>
        <w:tc>
          <w:tcPr>
            <w:tcW w:type="dxa" w:w="2880"/>
          </w:tcPr>
          <w:p>
            <w:r/>
            <w:r>
              <w:rPr>
                <w:sz w:val="18"/>
              </w:rPr>
              <w:t>UMBRAL_PERP_KM</w:t>
            </w:r>
          </w:p>
        </w:tc>
        <w:tc>
          <w:tcPr>
            <w:tcW w:type="dxa" w:w="2880"/>
          </w:tcPr>
          <w:p>
            <w:r/>
            <w:r>
              <w:rPr>
                <w:sz w:val="18"/>
              </w:rPr>
              <w:t>None</w:t>
            </w:r>
          </w:p>
        </w:tc>
        <w:tc>
          <w:tcPr>
            <w:tcW w:type="dxa" w:w="2880"/>
          </w:tcPr>
          <w:p>
            <w:r/>
            <w:r>
              <w:rPr>
                <w:sz w:val="18"/>
              </w:rPr>
              <w:t>Tope lateral por distancia perpendicular. En None no hay tope.</w:t>
            </w:r>
          </w:p>
        </w:tc>
      </w:tr>
      <w:tr>
        <w:tc>
          <w:tcPr>
            <w:tcW w:type="dxa" w:w="2880"/>
          </w:tcPr>
          <w:p>
            <w:r/>
            <w:r>
              <w:rPr>
                <w:sz w:val="18"/>
              </w:rPr>
              <w:t>MARGEN_BORDE_KM</w:t>
            </w:r>
          </w:p>
        </w:tc>
        <w:tc>
          <w:tcPr>
            <w:tcW w:type="dxa" w:w="2880"/>
          </w:tcPr>
          <w:p>
            <w:r/>
            <w:r>
              <w:rPr>
                <w:sz w:val="18"/>
              </w:rPr>
              <w:t>0.0</w:t>
            </w:r>
          </w:p>
        </w:tc>
        <w:tc>
          <w:tcPr>
            <w:tcW w:type="dxa" w:w="2880"/>
          </w:tcPr>
          <w:p>
            <w:r/>
            <w:r>
              <w:rPr>
                <w:sz w:val="18"/>
              </w:rPr>
              <w:t>Margen en kilómetros que se añade al medio hueco mediano en los bordes y al alcance longitudinal.</w:t>
            </w:r>
          </w:p>
        </w:tc>
      </w:tr>
      <w:tr>
        <w:tc>
          <w:tcPr>
            <w:tcW w:type="dxa" w:w="2880"/>
          </w:tcPr>
          <w:p>
            <w:r/>
            <w:r>
              <w:rPr>
                <w:sz w:val="18"/>
              </w:rPr>
              <w:t>_TOL_KM</w:t>
            </w:r>
          </w:p>
        </w:tc>
        <w:tc>
          <w:tcPr>
            <w:tcW w:type="dxa" w:w="2880"/>
          </w:tcPr>
          <w:p>
            <w:r/>
            <w:r>
              <w:rPr>
                <w:sz w:val="18"/>
              </w:rPr>
              <w:t>1.0</w:t>
            </w:r>
          </w:p>
        </w:tc>
        <w:tc>
          <w:tcPr>
            <w:tcW w:type="dxa" w:w="2880"/>
          </w:tcPr>
          <w:p>
            <w:r/>
            <w:r>
              <w:rPr>
                <w:sz w:val="18"/>
              </w:rPr>
              <w:t>Tolerancia de 1 km añadida a los topes, para absorber el redondeo de la proyección.</w:t>
            </w:r>
          </w:p>
        </w:tc>
      </w:tr>
      <w:tr>
        <w:tc>
          <w:tcPr>
            <w:tcW w:type="dxa" w:w="2880"/>
          </w:tcPr>
          <w:p>
            <w:r/>
            <w:r>
              <w:rPr>
                <w:sz w:val="18"/>
              </w:rPr>
              <w:t>K_PESO_PROFUNDIDAD</w:t>
            </w:r>
          </w:p>
        </w:tc>
        <w:tc>
          <w:tcPr>
            <w:tcW w:type="dxa" w:w="2880"/>
          </w:tcPr>
          <w:p>
            <w:r/>
            <w:r>
              <w:rPr>
                <w:sz w:val="18"/>
              </w:rPr>
              <w:t>1.0</w:t>
            </w:r>
          </w:p>
        </w:tc>
        <w:tc>
          <w:tcPr>
            <w:tcW w:type="dxa" w:w="2880"/>
          </w:tcPr>
          <w:p>
            <w:r/>
            <w:r>
              <w:rPr>
                <w:sz w:val="18"/>
              </w:rPr>
              <w:t>Peso del residuo de profundidad frente a la distancia perpendicular en dist_asoc.</w:t>
            </w:r>
          </w:p>
        </w:tc>
      </w:tr>
      <w:tr>
        <w:tc>
          <w:tcPr>
            <w:tcW w:type="dxa" w:w="2880"/>
          </w:tcPr>
          <w:p>
            <w:r/>
            <w:r>
              <w:rPr>
                <w:sz w:val="18"/>
              </w:rPr>
              <w:t>ANCHO_BIN_KM</w:t>
            </w:r>
          </w:p>
        </w:tc>
        <w:tc>
          <w:tcPr>
            <w:tcW w:type="dxa" w:w="2880"/>
          </w:tcPr>
          <w:p>
            <w:r/>
            <w:r>
              <w:rPr>
                <w:sz w:val="18"/>
              </w:rPr>
              <w:t>1.0</w:t>
            </w:r>
          </w:p>
        </w:tc>
        <w:tc>
          <w:tcPr>
            <w:tcW w:type="dxa" w:w="2880"/>
          </w:tcPr>
          <w:p>
            <w:r/>
            <w:r>
              <w:rPr>
                <w:sz w:val="18"/>
              </w:rPr>
              <w:t>Ancho del bin usado para reconstruir la línea central.</w:t>
            </w:r>
          </w:p>
        </w:tc>
      </w:tr>
      <w:tr>
        <w:tc>
          <w:tcPr>
            <w:tcW w:type="dxa" w:w="2880"/>
          </w:tcPr>
          <w:p>
            <w:r/>
            <w:r>
              <w:rPr>
                <w:sz w:val="18"/>
              </w:rPr>
              <w:t>GRADO_KM_LAT / GRADO_KM_LON</w:t>
            </w:r>
          </w:p>
        </w:tc>
        <w:tc>
          <w:tcPr>
            <w:tcW w:type="dxa" w:w="2880"/>
          </w:tcPr>
          <w:p>
            <w:r/>
            <w:r>
              <w:rPr>
                <w:sz w:val="18"/>
              </w:rPr>
              <w:t>111.0</w:t>
            </w:r>
          </w:p>
        </w:tc>
        <w:tc>
          <w:tcPr>
            <w:tcW w:type="dxa" w:w="2880"/>
          </w:tcPr>
          <w:p>
            <w:r/>
            <w:r>
              <w:rPr>
                <w:sz w:val="18"/>
              </w:rPr>
              <w:t>Kilómetros por grado usados en la proyección local.</w:t>
            </w:r>
          </w:p>
        </w:tc>
      </w:tr>
    </w:tbl>
    <w:p/>
    <w:p>
      <w:r>
        <w:t>La distancia de asociación, el tope lateral, el margen de borde y el peso de la profundidad pueden modificarse desde la línea de comandos de generajson.py, con las opciones --umbral, --umbral-perp, --margen-borde y --k, sin tocar el código. La tolerancia, el ancho de bin y los kilómetros por grado son internos y se cambian en el propio módulo.</w:t>
      </w:r>
    </w:p>
    <w:p>
      <w:pPr>
        <w:pStyle w:val="Heading2"/>
      </w:pPr>
      <w:r>
        <w:t>7.7 Ejemplos verificados</w:t>
      </w:r>
    </w:p>
    <w:p>
      <w:r>
        <w:t>Con el conjunto de 32 perfiles instalado y los parámetros por defecto, estos tres casos ilustran el comportamiento del modelo: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Entrada (lon, lat, prof)</w:t>
            </w:r>
          </w:p>
        </w:tc>
        <w:tc>
          <w:tcPr>
            <w:tcW w:type="dxa" w:w="4320"/>
          </w:tcPr>
          <w:p>
            <w:r/>
            <w:r>
              <w:rPr>
                <w:b/>
                <w:sz w:val="18"/>
              </w:rPr>
              <w:t>Resultado</w:t>
            </w:r>
          </w:p>
        </w:tc>
      </w:tr>
      <w:tr>
        <w:tc>
          <w:tcPr>
            <w:tcW w:type="dxa" w:w="4320"/>
          </w:tcPr>
          <w:p>
            <w:r/>
            <w:r>
              <w:rPr>
                <w:sz w:val="18"/>
              </w:rPr>
              <w:t>-71.00, -25.00, 30 km</w:t>
            </w:r>
          </w:p>
        </w:tc>
        <w:tc>
          <w:tcPr>
            <w:tcW w:type="dxa" w:w="4320"/>
          </w:tcPr>
          <w:p>
            <w:r/>
            <w:r>
              <w:rPr>
                <w:sz w:val="18"/>
              </w:rPr>
              <w:t>Perfil P009; along 101.43 km, perp 2.37 km, residuo 8.62 km, dist_asoc 8.94 km. Asignado.</w:t>
            </w:r>
          </w:p>
        </w:tc>
      </w:tr>
      <w:tr>
        <w:tc>
          <w:tcPr>
            <w:tcW w:type="dxa" w:w="4320"/>
          </w:tcPr>
          <w:p>
            <w:r/>
            <w:r>
              <w:rPr>
                <w:sz w:val="18"/>
              </w:rPr>
              <w:t>-76.00, -16.00, 30 km</w:t>
            </w:r>
          </w:p>
        </w:tc>
        <w:tc>
          <w:tcPr>
            <w:tcW w:type="dxa" w:w="4320"/>
          </w:tcPr>
          <w:p>
            <w:r/>
            <w:r>
              <w:rPr>
                <w:sz w:val="18"/>
              </w:rPr>
              <w:t>Sin perfil; perp 417.89 km. Motivo: fuera_cobertura_extremo.</w:t>
            </w:r>
          </w:p>
        </w:tc>
      </w:tr>
      <w:tr>
        <w:tc>
          <w:tcPr>
            <w:tcW w:type="dxa" w:w="4320"/>
          </w:tcPr>
          <w:p>
            <w:r/>
            <w:r>
              <w:rPr>
                <w:sz w:val="18"/>
              </w:rPr>
              <w:t>-60.00, -30.00, 30 km</w:t>
            </w:r>
          </w:p>
        </w:tc>
        <w:tc>
          <w:tcPr>
            <w:tcW w:type="dxa" w:w="4320"/>
          </w:tcPr>
          <w:p>
            <w:r/>
            <w:r>
              <w:rPr>
                <w:sz w:val="18"/>
              </w:rPr>
              <w:t>Sin perfil; perp 536.19 km, dist_asoc 548.29 km. Motivo: fuera_cobertura_extremo.</w:t>
            </w:r>
          </w:p>
        </w:tc>
      </w:tr>
    </w:tbl>
    <w:p/>
    <w:p>
      <w:pPr>
        <w:pStyle w:val="Heading1"/>
      </w:pPr>
      <w:r>
        <w:t>8. Clasificación de eventos sospechosos</w:t>
      </w:r>
    </w:p>
    <w:p>
      <w:r>
        <w:t>sismicidad.py decide si un evento puede estar mal localizado. La idea es cruzar dos familias de evidencia independientes: una geométrica, contra la placa, y otra estadística, contra la sismicidad histórica de la zona. Un evento solo se marca como sospechoso si se cumplen pruebas de ambas familias, lo que reduce los falsos positivos que aparecerían con una regla de disyunción simple.</w:t>
      </w:r>
    </w:p>
    <w:p>
      <w:r>
        <w:t>El catálogo histórico se consulta únicamente como referencia: sus eventos nunca se clasifican. Además, se descartan automáticamente los registros históricos que están a menos de medio kilómetro del evento evaluado, para que la comparación no sea circular.</w:t>
      </w:r>
    </w:p>
    <w:p>
      <w:r>
        <w:t>Pruebas disponibles y su estado por defecto: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Grupo</w:t>
            </w:r>
          </w:p>
        </w:tc>
        <w:tc>
          <w:tcPr>
            <w:tcW w:type="dxa" w:w="2160"/>
          </w:tcPr>
          <w:p>
            <w:r/>
            <w:r>
              <w:rPr>
                <w:b/>
                <w:sz w:val="18"/>
              </w:rPr>
              <w:t>Prueba</w:t>
            </w:r>
          </w:p>
        </w:tc>
        <w:tc>
          <w:tcPr>
            <w:tcW w:type="dxa" w:w="2160"/>
          </w:tcPr>
          <w:p>
            <w:r/>
            <w:r>
              <w:rPr>
                <w:b/>
                <w:sz w:val="18"/>
              </w:rPr>
              <w:t>Activa</w:t>
            </w:r>
          </w:p>
        </w:tc>
        <w:tc>
          <w:tcPr>
            <w:tcW w:type="dxa" w:w="2160"/>
          </w:tcPr>
          <w:p>
            <w:r/>
            <w:r>
              <w:rPr>
                <w:b/>
                <w:sz w:val="18"/>
              </w:rPr>
              <w:t>Criterio</w:t>
            </w:r>
          </w:p>
        </w:tc>
      </w:tr>
      <w:tr>
        <w:tc>
          <w:tcPr>
            <w:tcW w:type="dxa" w:w="2160"/>
          </w:tcPr>
          <w:p>
            <w:r/>
            <w:r>
              <w:rPr>
                <w:sz w:val="18"/>
              </w:rPr>
              <w:t>slab</w:t>
            </w:r>
          </w:p>
        </w:tc>
        <w:tc>
          <w:tcPr>
            <w:tcW w:type="dxa" w:w="2160"/>
          </w:tcPr>
          <w:p>
            <w:r/>
            <w:r>
              <w:rPr>
                <w:sz w:val="18"/>
              </w:rPr>
              <w:t>residuo_max_km</w:t>
            </w:r>
          </w:p>
        </w:tc>
        <w:tc>
          <w:tcPr>
            <w:tcW w:type="dxa" w:w="2160"/>
          </w:tcPr>
          <w:p>
            <w:r/>
            <w:r>
              <w:rPr>
                <w:sz w:val="18"/>
              </w:rPr>
              <w:t>Sí</w:t>
            </w:r>
          </w:p>
        </w:tc>
        <w:tc>
          <w:tcPr>
            <w:tcW w:type="dxa" w:w="2160"/>
          </w:tcPr>
          <w:p>
            <w:r/>
            <w:r>
              <w:rPr>
                <w:sz w:val="18"/>
              </w:rPr>
              <w:t>La diferencia entre la profundidad del evento y la de la placa supera 30 km.</w:t>
            </w:r>
          </w:p>
        </w:tc>
      </w:tr>
      <w:tr>
        <w:tc>
          <w:tcPr>
            <w:tcW w:type="dxa" w:w="2160"/>
          </w:tcPr>
          <w:p>
            <w:r/>
            <w:r>
              <w:rPr>
                <w:sz w:val="18"/>
              </w:rPr>
              <w:t>slab</w:t>
            </w:r>
          </w:p>
        </w:tc>
        <w:tc>
          <w:tcPr>
            <w:tcW w:type="dxa" w:w="2160"/>
          </w:tcPr>
          <w:p>
            <w:r/>
            <w:r>
              <w:rPr>
                <w:sz w:val="18"/>
              </w:rPr>
              <w:t>perp_max_km</w:t>
            </w:r>
          </w:p>
        </w:tc>
        <w:tc>
          <w:tcPr>
            <w:tcW w:type="dxa" w:w="2160"/>
          </w:tcPr>
          <w:p>
            <w:r/>
            <w:r>
              <w:rPr>
                <w:sz w:val="18"/>
              </w:rPr>
              <w:t>No</w:t>
            </w:r>
          </w:p>
        </w:tc>
        <w:tc>
          <w:tcPr>
            <w:tcW w:type="dxa" w:w="2160"/>
          </w:tcPr>
          <w:p>
            <w:r/>
            <w:r>
              <w:rPr>
                <w:sz w:val="18"/>
              </w:rPr>
              <w:t>La distancia perpendicular al perfil supera 55 km.</w:t>
            </w:r>
          </w:p>
        </w:tc>
      </w:tr>
      <w:tr>
        <w:tc>
          <w:tcPr>
            <w:tcW w:type="dxa" w:w="2160"/>
          </w:tcPr>
          <w:p>
            <w:r/>
            <w:r>
              <w:rPr>
                <w:sz w:val="18"/>
              </w:rPr>
              <w:t>histórica</w:t>
            </w:r>
          </w:p>
        </w:tc>
        <w:tc>
          <w:tcPr>
            <w:tcW w:type="dxa" w:w="2160"/>
          </w:tcPr>
          <w:p>
            <w:r/>
            <w:r>
              <w:rPr>
                <w:sz w:val="18"/>
              </w:rPr>
              <w:t>knn</w:t>
            </w:r>
          </w:p>
        </w:tc>
        <w:tc>
          <w:tcPr>
            <w:tcW w:type="dxa" w:w="2160"/>
          </w:tcPr>
          <w:p>
            <w:r/>
            <w:r>
              <w:rPr>
                <w:sz w:val="18"/>
              </w:rPr>
              <w:t>Sí</w:t>
            </w:r>
          </w:p>
        </w:tc>
        <w:tc>
          <w:tcPr>
            <w:tcW w:type="dxa" w:w="2160"/>
          </w:tcPr>
          <w:p>
            <w:r/>
            <w:r>
              <w:rPr>
                <w:sz w:val="18"/>
              </w:rPr>
              <w:t>La distancia al vecino histórico más cercano (k = 5) supera 15 km.</w:t>
            </w:r>
          </w:p>
        </w:tc>
      </w:tr>
      <w:tr>
        <w:tc>
          <w:tcPr>
            <w:tcW w:type="dxa" w:w="2160"/>
          </w:tcPr>
          <w:p>
            <w:r/>
            <w:r>
              <w:rPr>
                <w:sz w:val="18"/>
              </w:rPr>
              <w:t>histórica</w:t>
            </w:r>
          </w:p>
        </w:tc>
        <w:tc>
          <w:tcPr>
            <w:tcW w:type="dxa" w:w="2160"/>
          </w:tcPr>
          <w:p>
            <w:r/>
            <w:r>
              <w:rPr>
                <w:sz w:val="18"/>
              </w:rPr>
              <w:t>densidad_local</w:t>
            </w:r>
          </w:p>
        </w:tc>
        <w:tc>
          <w:tcPr>
            <w:tcW w:type="dxa" w:w="2160"/>
          </w:tcPr>
          <w:p>
            <w:r/>
            <w:r>
              <w:rPr>
                <w:sz w:val="18"/>
              </w:rPr>
              <w:t>No</w:t>
            </w:r>
          </w:p>
        </w:tc>
        <w:tc>
          <w:tcPr>
            <w:tcW w:type="dxa" w:w="2160"/>
          </w:tcPr>
          <w:p>
            <w:r/>
            <w:r>
              <w:rPr>
                <w:sz w:val="18"/>
              </w:rPr>
              <w:t>Demasiados vecinos en una ventana de 20 km y 10 km de banda.</w:t>
            </w:r>
          </w:p>
        </w:tc>
      </w:tr>
      <w:tr>
        <w:tc>
          <w:tcPr>
            <w:tcW w:type="dxa" w:w="2160"/>
          </w:tcPr>
          <w:p>
            <w:r/>
            <w:r>
              <w:rPr>
                <w:sz w:val="18"/>
              </w:rPr>
              <w:t>histórica</w:t>
            </w:r>
          </w:p>
        </w:tc>
        <w:tc>
          <w:tcPr>
            <w:tcW w:type="dxa" w:w="2160"/>
          </w:tcPr>
          <w:p>
            <w:r/>
            <w:r>
              <w:rPr>
                <w:sz w:val="18"/>
              </w:rPr>
              <w:t>ventana_aislamiento</w:t>
            </w:r>
          </w:p>
        </w:tc>
        <w:tc>
          <w:tcPr>
            <w:tcW w:type="dxa" w:w="2160"/>
          </w:tcPr>
          <w:p>
            <w:r/>
            <w:r>
              <w:rPr>
                <w:sz w:val="18"/>
              </w:rPr>
              <w:t>No</w:t>
            </w:r>
          </w:p>
        </w:tc>
        <w:tc>
          <w:tcPr>
            <w:tcW w:type="dxa" w:w="2160"/>
          </w:tcPr>
          <w:p>
            <w:r/>
            <w:r>
              <w:rPr>
                <w:sz w:val="18"/>
              </w:rPr>
              <w:t>Muy pocos vecinos en una ventana amplia de 45 km.</w:t>
            </w:r>
          </w:p>
        </w:tc>
      </w:tr>
      <w:tr>
        <w:tc>
          <w:tcPr>
            <w:tcW w:type="dxa" w:w="2160"/>
          </w:tcPr>
          <w:p>
            <w:r/>
            <w:r>
              <w:rPr>
                <w:sz w:val="18"/>
              </w:rPr>
              <w:t>histórica</w:t>
            </w:r>
          </w:p>
        </w:tc>
        <w:tc>
          <w:tcPr>
            <w:tcW w:type="dxa" w:w="2160"/>
          </w:tcPr>
          <w:p>
            <w:r/>
            <w:r>
              <w:rPr>
                <w:sz w:val="18"/>
              </w:rPr>
              <w:t>desvio_mediana_prof</w:t>
            </w:r>
          </w:p>
        </w:tc>
        <w:tc>
          <w:tcPr>
            <w:tcW w:type="dxa" w:w="2160"/>
          </w:tcPr>
          <w:p>
            <w:r/>
            <w:r>
              <w:rPr>
                <w:sz w:val="18"/>
              </w:rPr>
              <w:t>No</w:t>
            </w:r>
          </w:p>
        </w:tc>
        <w:tc>
          <w:tcPr>
            <w:tcW w:type="dxa" w:w="2160"/>
          </w:tcPr>
          <w:p>
            <w:r/>
            <w:r>
              <w:rPr>
                <w:sz w:val="18"/>
              </w:rPr>
              <w:t>La profundidad se aparta de la mediana local en 20 km.</w:t>
            </w:r>
          </w:p>
        </w:tc>
      </w:tr>
    </w:tbl>
    <w:p/>
    <w:p>
      <w:r>
        <w:t>Las reglas se combinan de forma declarativa mediante una constante de configuración. La regla activa exige al menos una prueba del grupo de la placa y al menos una del grupo histórico. Si el archivo de catálogo no existe, la opción configurada deja el grupo histórico sin cumplir, con lo que ningún evento resulta sospechoso por esa vía.</w:t>
      </w:r>
    </w:p>
    <w:p>
      <w:r>
        <w:t>Un evento sin perfil asignado se marca siempre como sospechoso, con independencia de las pruebas: si no se pudo determinar la profundidad de la placa bajo el evento, no hay base para descartarlo.</w:t>
      </w:r>
    </w:p>
    <w:p>
      <w:pPr>
        <w:pStyle w:val="Heading1"/>
      </w:pPr>
      <w:r>
        <w:t>9. Generación de JSON y CSV</w:t>
      </w:r>
    </w:p>
    <w:p>
      <w:r>
        <w:t>generajson.py lee el CSV de eventos, asigna el perfil de cada uno, calcula los sospechosos y escribe tres archivos. La lectura es posicional: el número de columna determina el significado del campo, y la última columna se interpreta como responsable en la fuente de Seisan o como la marca de percepción en eventquery. Un cambio en el orden de las columnas del CSV de entrada se manifestaría como datos mal interpretados, no como un error.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Archivo de salida</w:t>
            </w:r>
          </w:p>
        </w:tc>
        <w:tc>
          <w:tcPr>
            <w:tcW w:type="dxa" w:w="4320"/>
          </w:tcPr>
          <w:p>
            <w:r/>
            <w:r>
              <w:rPr>
                <w:b/>
                <w:sz w:val="18"/>
              </w:rPr>
              <w:t>Contenido</w:t>
            </w:r>
          </w:p>
        </w:tc>
      </w:tr>
      <w:tr>
        <w:tc>
          <w:tcPr>
            <w:tcW w:type="dxa" w:w="4320"/>
          </w:tcPr>
          <w:p>
            <w:r/>
            <w:r>
              <w:rPr>
                <w:sz w:val="18"/>
              </w:rPr>
              <w:t>datos/eventos_&lt;fuente&gt;.json</w:t>
            </w:r>
          </w:p>
        </w:tc>
        <w:tc>
          <w:tcPr>
            <w:tcW w:type="dxa" w:w="4320"/>
          </w:tcPr>
          <w:p>
            <w:r/>
            <w:r>
              <w:rPr>
                <w:sz w:val="18"/>
              </w:rPr>
              <w:t>Lista de eventos con perfil, distancias y marca de sospechoso. Base del panel de mapas.</w:t>
            </w:r>
          </w:p>
        </w:tc>
      </w:tr>
      <w:tr>
        <w:tc>
          <w:tcPr>
            <w:tcW w:type="dxa" w:w="4320"/>
          </w:tcPr>
          <w:p>
            <w:r/>
            <w:r>
              <w:rPr>
                <w:sz w:val="18"/>
              </w:rPr>
              <w:t>datos/sospechosos_&lt;fuente&gt;.csv</w:t>
            </w:r>
          </w:p>
        </w:tc>
        <w:tc>
          <w:tcPr>
            <w:tcW w:type="dxa" w:w="4320"/>
          </w:tcPr>
          <w:p>
            <w:r/>
            <w:r>
              <w:rPr>
                <w:sz w:val="18"/>
              </w:rPr>
              <w:t>Solo los eventos sospechosos, con las pruebas que se cumplieron.</w:t>
            </w:r>
          </w:p>
        </w:tc>
      </w:tr>
      <w:tr>
        <w:tc>
          <w:tcPr>
            <w:tcW w:type="dxa" w:w="4320"/>
          </w:tcPr>
          <w:p>
            <w:r/>
            <w:r>
              <w:rPr>
                <w:sz w:val="18"/>
              </w:rPr>
              <w:t>datos/conteo_perfiles_&lt;fuente&gt;.json</w:t>
            </w:r>
          </w:p>
        </w:tc>
        <w:tc>
          <w:tcPr>
            <w:tcW w:type="dxa" w:w="4320"/>
          </w:tcPr>
          <w:p>
            <w:r/>
            <w:r>
              <w:rPr>
                <w:sz w:val="18"/>
              </w:rPr>
              <w:t>Totales, cobertura del conjunto de grillas y desglose de motivos sin perfil.</w:t>
            </w:r>
          </w:p>
        </w:tc>
      </w:tr>
    </w:tbl>
    <w:p/>
    <w:p>
      <w:r>
        <w:t>El archivo de conteo cumple dos funciones: informa al operador y alimenta los títulos del panel, que leen de ahí cuántos eventos hay en total y cuántos por perfil. Además registra la cobertura del conjunto y el desglose por motivo, que son la base para diagnosticar si el conjunto de grillas es adecuado para el catálogo.</w:t>
      </w:r>
    </w:p>
    <w:p>
      <w:r>
        <w:t>En la consola, tras procesar, se informa:</w:t>
      </w:r>
    </w:p>
    <w:p>
      <w:pPr>
        <w:pStyle w:val="ListBullet"/>
      </w:pPr>
      <w:r>
        <w:t>La cobertura del conjunto: rango de latitud y longitud y número de perfiles detectados.</w:t>
      </w:r>
    </w:p>
    <w:p>
      <w:pPr>
        <w:pStyle w:val="ListBullet"/>
      </w:pPr>
      <w:r>
        <w:t>El desglose de eventos sin perfil, con una etiqueta legible por cada motivo.</w:t>
      </w:r>
    </w:p>
    <w:p>
      <w:pPr>
        <w:pStyle w:val="ListBullet"/>
      </w:pPr>
      <w:r>
        <w:t>Un aviso cuando hay eventos fuera de cobertura, recomendando un conjunto de mayor cobertura o ajustar el margen de borde.</w:t>
      </w:r>
    </w:p>
    <w:p>
      <w:pPr>
        <w:pStyle w:val="Heading1"/>
      </w:pPr>
      <w:r>
        <w:t>10. Ploteo e interacción</w:t>
      </w:r>
    </w:p>
    <w:p>
      <w:r>
        <w:t>plotear.py dibuja tres tipos de figura: el perfil de sección con su planta asociada, la planta ampliada de una zona, y el panel de análisis con una tabla de perfiles y un minimapa. Es importante saber que el módulo no guarda imágenes: todo se muestra en ventanas interactivas. Los únicos archivos que escribe son la bitácora de la sesión.</w:t>
      </w:r>
    </w:p>
    <w:p>
      <w:r>
        <w:t>El perfil de sección muestra en el panel izquierdo la planta y en el derecho el corte vertical, con el relieve y la interfase de placa, y el fondo de sismicidad histórica proyectado desde el catálogo. El eje de profundidad tiene un piso que evita que la figura se aplaste, y el eje vertical se recorta por encima del nivel del mar.</w:t>
      </w:r>
    </w:p>
    <w:p>
      <w:r>
        <w:t>Archivos que escribe el ploteo: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Archivo</w:t>
            </w:r>
          </w:p>
        </w:tc>
        <w:tc>
          <w:tcPr>
            <w:tcW w:type="dxa" w:w="2880"/>
          </w:tcPr>
          <w:p>
            <w:r/>
            <w:r>
              <w:rPr>
                <w:b/>
                <w:sz w:val="18"/>
              </w:rPr>
              <w:t>Modo</w:t>
            </w:r>
          </w:p>
        </w:tc>
        <w:tc>
          <w:tcPr>
            <w:tcW w:type="dxa" w:w="2880"/>
          </w:tcPr>
          <w:p>
            <w:r/>
            <w:r>
              <w:rPr>
                <w:b/>
                <w:sz w:val="18"/>
              </w:rPr>
              <w:t>Función</w:t>
            </w:r>
          </w:p>
        </w:tc>
      </w:tr>
      <w:tr>
        <w:tc>
          <w:tcPr>
            <w:tcW w:type="dxa" w:w="2880"/>
          </w:tcPr>
          <w:p>
            <w:r/>
            <w:r>
              <w:rPr>
                <w:sz w:val="18"/>
              </w:rPr>
              <w:t>ploteo/percibidos.txt</w:t>
            </w:r>
          </w:p>
        </w:tc>
        <w:tc>
          <w:tcPr>
            <w:tcW w:type="dxa" w:w="2880"/>
          </w:tcPr>
          <w:p>
            <w:r/>
            <w:r>
              <w:rPr>
                <w:sz w:val="18"/>
              </w:rPr>
              <w:t>append</w:t>
            </w:r>
          </w:p>
        </w:tc>
        <w:tc>
          <w:tcPr>
            <w:tcW w:type="dxa" w:w="2880"/>
          </w:tcPr>
          <w:p>
            <w:r/>
            <w:r>
              <w:rPr>
                <w:sz w:val="18"/>
              </w:rPr>
              <w:t>Registro de los eventos percibidos que el operador ha ido revisando.</w:t>
            </w:r>
          </w:p>
        </w:tc>
      </w:tr>
      <w:tr>
        <w:tc>
          <w:tcPr>
            <w:tcW w:type="dxa" w:w="2880"/>
          </w:tcPr>
          <w:p>
            <w:r/>
            <w:r>
              <w:rPr>
                <w:sz w:val="18"/>
              </w:rPr>
              <w:t>ploteo/resumen_sesion.log</w:t>
            </w:r>
          </w:p>
        </w:tc>
        <w:tc>
          <w:tcPr>
            <w:tcW w:type="dxa" w:w="2880"/>
          </w:tcPr>
          <w:p>
            <w:r/>
            <w:r>
              <w:rPr>
                <w:sz w:val="18"/>
              </w:rPr>
              <w:t>sobrescritura</w:t>
            </w:r>
          </w:p>
        </w:tc>
        <w:tc>
          <w:tcPr>
            <w:tcW w:type="dxa" w:w="2880"/>
          </w:tcPr>
          <w:p>
            <w:r/>
            <w:r>
              <w:rPr>
                <w:sz w:val="18"/>
              </w:rPr>
              <w:t>Resumen de la sesión actual: eventos, sospechosos y percibidos vistos.</w:t>
            </w:r>
          </w:p>
        </w:tc>
      </w:tr>
      <w:tr>
        <w:tc>
          <w:tcPr>
            <w:tcW w:type="dxa" w:w="2880"/>
          </w:tcPr>
          <w:p>
            <w:r/>
            <w:r>
              <w:rPr>
                <w:sz w:val="18"/>
              </w:rPr>
              <w:t>ploteo/resumen_historico.log</w:t>
            </w:r>
          </w:p>
        </w:tc>
        <w:tc>
          <w:tcPr>
            <w:tcW w:type="dxa" w:w="2880"/>
          </w:tcPr>
          <w:p>
            <w:r/>
            <w:r>
              <w:rPr>
                <w:sz w:val="18"/>
              </w:rPr>
              <w:t>append</w:t>
            </w:r>
          </w:p>
        </w:tc>
        <w:tc>
          <w:tcPr>
            <w:tcW w:type="dxa" w:w="2880"/>
          </w:tcPr>
          <w:p>
            <w:r/>
            <w:r>
              <w:rPr>
                <w:sz w:val="18"/>
              </w:rPr>
              <w:t>Acumulado histórico de todas las sesiones.</w:t>
            </w:r>
          </w:p>
        </w:tc>
      </w:tr>
    </w:tbl>
    <w:p/>
    <w:p>
      <w:r>
        <w:t>Al abrir un JSON, plotear agrupa los eventos en tres conjuntos: los que tienen un perfil presente en el conjunto de grillas actual, los que no tienen perfil, y los que apuntan a un perfil que ya no existe. Los terceros son la señal de que el JSON se generó con otro conjunto de grillas; el módulo los separa, avisa cuántos son y explica que conviene regenerar el JSON, en lugar de dibujarlos contra una sección distinta. Esta separación es lo que impide que un mapa presente eventos con una localización aparente pero falsa.</w:t>
      </w:r>
    </w:p>
    <w:p>
      <w:r>
        <w:t>La interacción está pensada para revisar muchos eventos uno a uno. Al hacer clic en un evento en cualquiera de los dos paneles, se resalta en el otro, lo que permite contrastar planta y sección. Los gestos de arrastre se ignoran para no estorbar el zoom y el desplazamiento. El recuadro de referencia geográfica muestra la localidad más cercana con su distancia y rumbo.</w:t>
      </w:r>
    </w:p>
    <w:p>
      <w:r>
        <w:t>Los eventos sin perfil se reparten en tres territorios, con límites definidos por constantes: Nacional, Insular (Isla de Pascua) y Antártico. Un evento que cae fuera de todos ellos se asigna al territorio más cercano y se avisa en consola, indicando aproximadamente a qué distancia quedó el punto.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Constante de ploteo</w:t>
            </w:r>
          </w:p>
        </w:tc>
        <w:tc>
          <w:tcPr>
            <w:tcW w:type="dxa" w:w="2880"/>
          </w:tcPr>
          <w:p>
            <w:r/>
            <w:r>
              <w:rPr>
                <w:b/>
                <w:sz w:val="18"/>
              </w:rPr>
              <w:t>Valor</w:t>
            </w:r>
          </w:p>
        </w:tc>
        <w:tc>
          <w:tcPr>
            <w:tcW w:type="dxa" w:w="2880"/>
          </w:tcPr>
          <w:p>
            <w:r/>
            <w:r>
              <w:rPr>
                <w:b/>
                <w:sz w:val="18"/>
              </w:rPr>
              <w:t>Efecto</w:t>
            </w:r>
          </w:p>
        </w:tc>
      </w:tr>
      <w:tr>
        <w:tc>
          <w:tcPr>
            <w:tcW w:type="dxa" w:w="2880"/>
          </w:tcPr>
          <w:p>
            <w:r/>
            <w:r>
              <w:rPr>
                <w:sz w:val="18"/>
              </w:rPr>
              <w:t>FIG_SIZE / FIG_SIZE_NACIONAL</w:t>
            </w:r>
          </w:p>
        </w:tc>
        <w:tc>
          <w:tcPr>
            <w:tcW w:type="dxa" w:w="2880"/>
          </w:tcPr>
          <w:p>
            <w:r/>
            <w:r>
              <w:rPr>
                <w:sz w:val="18"/>
              </w:rPr>
              <w:t>(15, 7) / (7, 13)</w:t>
            </w:r>
          </w:p>
        </w:tc>
        <w:tc>
          <w:tcPr>
            <w:tcW w:type="dxa" w:w="2880"/>
          </w:tcPr>
          <w:p>
            <w:r/>
            <w:r>
              <w:rPr>
                <w:sz w:val="18"/>
              </w:rPr>
              <w:t>Tamaño de la figura de sección y de la planta nacional.</w:t>
            </w:r>
          </w:p>
        </w:tc>
      </w:tr>
      <w:tr>
        <w:tc>
          <w:tcPr>
            <w:tcW w:type="dxa" w:w="2880"/>
          </w:tcPr>
          <w:p>
            <w:r/>
            <w:r>
              <w:rPr>
                <w:sz w:val="18"/>
              </w:rPr>
              <w:t>DPI</w:t>
            </w:r>
          </w:p>
        </w:tc>
        <w:tc>
          <w:tcPr>
            <w:tcW w:type="dxa" w:w="2880"/>
          </w:tcPr>
          <w:p>
            <w:r/>
            <w:r>
              <w:rPr>
                <w:sz w:val="18"/>
              </w:rPr>
              <w:t>100</w:t>
            </w:r>
          </w:p>
        </w:tc>
        <w:tc>
          <w:tcPr>
            <w:tcW w:type="dxa" w:w="2880"/>
          </w:tcPr>
          <w:p>
            <w:r/>
            <w:r>
              <w:rPr>
                <w:sz w:val="18"/>
              </w:rPr>
              <w:t>Resolución de las figuras.</w:t>
            </w:r>
          </w:p>
        </w:tc>
      </w:tr>
      <w:tr>
        <w:tc>
          <w:tcPr>
            <w:tcW w:type="dxa" w:w="2880"/>
          </w:tcPr>
          <w:p>
            <w:r/>
            <w:r>
              <w:rPr>
                <w:sz w:val="18"/>
              </w:rPr>
              <w:t>PROF_MAX_KM</w:t>
            </w:r>
          </w:p>
        </w:tc>
        <w:tc>
          <w:tcPr>
            <w:tcW w:type="dxa" w:w="2880"/>
          </w:tcPr>
          <w:p>
            <w:r/>
            <w:r>
              <w:rPr>
                <w:sz w:val="18"/>
              </w:rPr>
              <w:t>250</w:t>
            </w:r>
          </w:p>
        </w:tc>
        <w:tc>
          <w:tcPr>
            <w:tcW w:type="dxa" w:w="2880"/>
          </w:tcPr>
          <w:p>
            <w:r/>
            <w:r>
              <w:rPr>
                <w:sz w:val="18"/>
              </w:rPr>
              <w:t>Piso del eje de profundidad.</w:t>
            </w:r>
          </w:p>
        </w:tc>
      </w:tr>
      <w:tr>
        <w:tc>
          <w:tcPr>
            <w:tcW w:type="dxa" w:w="2880"/>
          </w:tcPr>
          <w:p>
            <w:r/>
            <w:r>
              <w:rPr>
                <w:sz w:val="18"/>
              </w:rPr>
              <w:t>MARGEN_PLANTA_GRADOS</w:t>
            </w:r>
          </w:p>
        </w:tc>
        <w:tc>
          <w:tcPr>
            <w:tcW w:type="dxa" w:w="2880"/>
          </w:tcPr>
          <w:p>
            <w:r/>
            <w:r>
              <w:rPr>
                <w:sz w:val="18"/>
              </w:rPr>
              <w:t>0.6</w:t>
            </w:r>
          </w:p>
        </w:tc>
        <w:tc>
          <w:tcPr>
            <w:tcW w:type="dxa" w:w="2880"/>
          </w:tcPr>
          <w:p>
            <w:r/>
            <w:r>
              <w:rPr>
                <w:sz w:val="18"/>
              </w:rPr>
              <w:t>Margen en grados alrededor de la zona de la planta.</w:t>
            </w:r>
          </w:p>
        </w:tc>
      </w:tr>
      <w:tr>
        <w:tc>
          <w:tcPr>
            <w:tcW w:type="dxa" w:w="2880"/>
          </w:tcPr>
          <w:p>
            <w:r/>
            <w:r>
              <w:rPr>
                <w:sz w:val="18"/>
              </w:rPr>
              <w:t>HIST_MAX_PERP_PROF_KM</w:t>
            </w:r>
          </w:p>
        </w:tc>
        <w:tc>
          <w:tcPr>
            <w:tcW w:type="dxa" w:w="2880"/>
          </w:tcPr>
          <w:p>
            <w:r/>
            <w:r>
              <w:rPr>
                <w:sz w:val="18"/>
              </w:rPr>
              <w:t>40.0</w:t>
            </w:r>
          </w:p>
        </w:tc>
        <w:tc>
          <w:tcPr>
            <w:tcW w:type="dxa" w:w="2880"/>
          </w:tcPr>
          <w:p>
            <w:r/>
            <w:r>
              <w:rPr>
                <w:sz w:val="18"/>
              </w:rPr>
              <w:t>Distancia máxima a la que el fondo histórico se considera vinculado a la sección.</w:t>
            </w:r>
          </w:p>
        </w:tc>
      </w:tr>
      <w:tr>
        <w:tc>
          <w:tcPr>
            <w:tcW w:type="dxa" w:w="2880"/>
          </w:tcPr>
          <w:p>
            <w:r/>
            <w:r>
              <w:rPr>
                <w:sz w:val="18"/>
              </w:rPr>
              <w:t>MAX_EVENTOS_ETIQUETA</w:t>
            </w:r>
          </w:p>
        </w:tc>
        <w:tc>
          <w:tcPr>
            <w:tcW w:type="dxa" w:w="2880"/>
          </w:tcPr>
          <w:p>
            <w:r/>
            <w:r>
              <w:rPr>
                <w:sz w:val="18"/>
              </w:rPr>
              <w:t>60</w:t>
            </w:r>
          </w:p>
        </w:tc>
        <w:tc>
          <w:tcPr>
            <w:tcW w:type="dxa" w:w="2880"/>
          </w:tcPr>
          <w:p>
            <w:r/>
            <w:r>
              <w:rPr>
                <w:sz w:val="18"/>
              </w:rPr>
              <w:t>Límite de etiquetas de id para no saturar la figura.</w:t>
            </w:r>
          </w:p>
        </w:tc>
      </w:tr>
      <w:tr>
        <w:tc>
          <w:tcPr>
            <w:tcW w:type="dxa" w:w="2880"/>
          </w:tcPr>
          <w:p>
            <w:r/>
            <w:r>
              <w:rPr>
                <w:sz w:val="18"/>
              </w:rPr>
              <w:t>RELIEVE_LOCAL</w:t>
            </w:r>
          </w:p>
        </w:tc>
        <w:tc>
          <w:tcPr>
            <w:tcW w:type="dxa" w:w="2880"/>
          </w:tcPr>
          <w:p>
            <w:r/>
            <w:r>
              <w:rPr>
                <w:sz w:val="18"/>
              </w:rPr>
              <w:t>lon -97..-53, lat -62..-4</w:t>
            </w:r>
          </w:p>
        </w:tc>
        <w:tc>
          <w:tcPr>
            <w:tcW w:type="dxa" w:w="2880"/>
          </w:tcPr>
          <w:p>
            <w:r/>
            <w:r>
              <w:rPr>
                <w:sz w:val="18"/>
              </w:rPr>
              <w:t>Recorte del relieve regional, que tiene prioridad sobre el global.</w:t>
            </w:r>
          </w:p>
        </w:tc>
      </w:tr>
    </w:tbl>
    <w:p/>
    <w:p>
      <w:pPr>
        <w:pStyle w:val="Heading1"/>
      </w:pPr>
      <w:r>
        <w:t>11. Módulos auxiliares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Módulo</w:t>
            </w:r>
          </w:p>
        </w:tc>
        <w:tc>
          <w:tcPr>
            <w:tcW w:type="dxa" w:w="4320"/>
          </w:tcPr>
          <w:p>
            <w:r/>
            <w:r>
              <w:rPr>
                <w:b/>
                <w:sz w:val="18"/>
              </w:rPr>
              <w:t>Qué hace</w:t>
            </w:r>
          </w:p>
        </w:tc>
      </w:tr>
      <w:tr>
        <w:tc>
          <w:tcPr>
            <w:tcW w:type="dxa" w:w="4320"/>
          </w:tcPr>
          <w:p>
            <w:r/>
            <w:r>
              <w:rPr>
                <w:sz w:val="18"/>
              </w:rPr>
              <w:t>proc_query_harz_2.py</w:t>
            </w:r>
          </w:p>
        </w:tc>
        <w:tc>
          <w:tcPr>
            <w:tcW w:type="dxa" w:w="4320"/>
          </w:tcPr>
          <w:p>
            <w:r/>
            <w:r>
              <w:rPr>
                <w:sz w:val="18"/>
              </w:rPr>
              <w:t>Normaliza el CSV de la consulta pública: ordena por tiempo, separa el estado de percepción, y produce una versión amplia de 16 columnas y otra reducida de 8. Si no hay datos, borra los archivos que había generado.</w:t>
            </w:r>
          </w:p>
        </w:tc>
      </w:tr>
      <w:tr>
        <w:tc>
          <w:tcPr>
            <w:tcW w:type="dxa" w:w="4320"/>
          </w:tcPr>
          <w:p>
            <w:r/>
            <w:r>
              <w:rPr>
                <w:sz w:val="18"/>
              </w:rPr>
              <w:t>revisaselect.py</w:t>
            </w:r>
          </w:p>
        </w:tc>
        <w:tc>
          <w:tcPr>
            <w:tcW w:type="dxa" w:w="4320"/>
          </w:tcPr>
          <w:p>
            <w:r/>
            <w:r>
              <w:rPr>
                <w:sz w:val="18"/>
              </w:rPr>
              <w:t>Lee select.out y separa los eventos revisables de los excluidos. Un evento solo se considera revisable si tiene magnitud, dos coordenadas, exactamente dos referenciasinstrumentales y no está marcado como otro tipo de evento. Las líneas con problemas de formato se apartan.</w:t>
            </w:r>
          </w:p>
        </w:tc>
      </w:tr>
      <w:tr>
        <w:tc>
          <w:tcPr>
            <w:tcW w:type="dxa" w:w="4320"/>
          </w:tcPr>
          <w:p>
            <w:r/>
            <w:r>
              <w:rPr>
                <w:sz w:val="18"/>
              </w:rPr>
              <w:t>revisacollect.py</w:t>
            </w:r>
          </w:p>
        </w:tc>
        <w:tc>
          <w:tcPr>
            <w:tcW w:type="dxa" w:w="4320"/>
          </w:tcPr>
          <w:p>
            <w:r/>
            <w:r>
              <w:rPr>
                <w:sz w:val="18"/>
              </w:rPr>
              <w:t>Construye el CSV maestro con una fila por evento. Separa los que no tienen estructura de fase y los que reutilizan la estación de referencia, lo deja asentado en reportes propios, y unifica los nombres de analista corrigiendo variantes por distancia de edición mínima.</w:t>
            </w:r>
          </w:p>
        </w:tc>
      </w:tr>
      <w:tr>
        <w:tc>
          <w:tcPr>
            <w:tcW w:type="dxa" w:w="4320"/>
          </w:tcPr>
          <w:p>
            <w:r/>
            <w:r>
              <w:rPr>
                <w:sz w:val="18"/>
              </w:rPr>
              <w:t>compara.py</w:t>
            </w:r>
          </w:p>
        </w:tc>
        <w:tc>
          <w:tcPr>
            <w:tcW w:type="dxa" w:w="4320"/>
          </w:tcPr>
          <w:p>
            <w:r/>
            <w:r>
              <w:rPr>
                <w:sz w:val="18"/>
              </w:rPr>
              <w:t>Compara el catálogo público contra el select con dos filtros. Marca como no publicado el evento sin coincidencia temporal, y como no actualizado el que coincide pero difiere en posición o profundidad. Además aísla los de magnitud 2.5 o superior.</w:t>
            </w:r>
          </w:p>
        </w:tc>
      </w:tr>
      <w:tr>
        <w:tc>
          <w:tcPr>
            <w:tcW w:type="dxa" w:w="4320"/>
          </w:tcPr>
          <w:p>
            <w:r/>
            <w:r>
              <w:rPr>
                <w:sz w:val="18"/>
              </w:rPr>
              <w:t>revisaexcluidos.py</w:t>
            </w:r>
          </w:p>
        </w:tc>
        <w:tc>
          <w:tcPr>
            <w:tcW w:type="dxa" w:w="4320"/>
          </w:tcPr>
          <w:p>
            <w:r/>
            <w:r>
              <w:rPr>
                <w:sz w:val="18"/>
              </w:rPr>
              <w:t>Normaliza el listado de excluidos y detecta las líneas anómalas, como una hora fuera de rango o segundos ausentes, que se apartan a un archivo de revisión humana en lugar de descartarse en silencio.</w:t>
            </w:r>
          </w:p>
        </w:tc>
      </w:tr>
      <w:tr>
        <w:tc>
          <w:tcPr>
            <w:tcW w:type="dxa" w:w="4320"/>
          </w:tcPr>
          <w:p>
            <w:r/>
            <w:r>
              <w:rPr>
                <w:sz w:val="18"/>
              </w:rPr>
              <w:t>repetidos.py</w:t>
            </w:r>
          </w:p>
        </w:tc>
        <w:tc>
          <w:tcPr>
            <w:tcW w:type="dxa" w:w="4320"/>
          </w:tcPr>
          <w:p>
            <w:r/>
            <w:r>
              <w:rPr>
                <w:sz w:val="18"/>
              </w:rPr>
              <w:t>Detecta repeticiones dentro de cada fuente por separado, con los mismos dos filtros de ventana, y genera los cuatro reportes correspondientes.</w:t>
            </w:r>
          </w:p>
        </w:tc>
      </w:tr>
      <w:tr>
        <w:tc>
          <w:tcPr>
            <w:tcW w:type="dxa" w:w="4320"/>
          </w:tcPr>
          <w:p>
            <w:r/>
            <w:r>
              <w:rPr>
                <w:sz w:val="18"/>
              </w:rPr>
              <w:t>repetidosexclu.py</w:t>
            </w:r>
          </w:p>
        </w:tc>
        <w:tc>
          <w:tcPr>
            <w:tcW w:type="dxa" w:w="4320"/>
          </w:tcPr>
          <w:p>
            <w:r/>
            <w:r>
              <w:rPr>
                <w:sz w:val="18"/>
              </w:rPr>
              <w:t>Cruza los excluidos contra el select completo con una ventana temporal fija de 6 segundos, e informa el tiempo de proceso.</w:t>
            </w:r>
          </w:p>
        </w:tc>
      </w:tr>
    </w:tbl>
    <w:p/>
    <w:p>
      <w:r>
        <w:t>Un detalle de mantenimiento en revisaexcluidos.py: al terminar intenta borrar un archivo temporal cuyo nombre difiere en una letra del que realmente crea revisaselect.py. El borrado falla de forma silenciosa, es decir, no provoca ningún error ni efecto observable, pero deja el archivo temporal en disco.</w:t>
      </w:r>
    </w:p>
    <w:p>
      <w:r>
        <w:t>traequery.py y extraesc.sh son independientes del pipeline. El primero consulta el catálogo público por SSH de forma interactiva, validando las fechas y admitiendo filtros de rango. El segundo extrae eventos del servidor SeisComp mediante scquery, recreando el entorno del servidor en la sesión remota, y convierte la salida a CSV. Ambos son la vía de entrada de datos y no intervienen en el procesamiento.</w:t>
      </w:r>
    </w:p>
    <w:p>
      <w:pPr>
        <w:pStyle w:val="Heading1"/>
      </w:pPr>
      <w:r>
        <w:t>12. Tabla consolidada de umbrales y criterios</w:t>
      </w:r>
    </w:p>
    <w:p>
      <w:r>
        <w:t>Resumen de todos los valores que gobiernan los resultados del sistema, con su archivo de origen. Cualquier modificación debe hacerse en el archivo indicado.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Parámetro</w:t>
            </w:r>
          </w:p>
        </w:tc>
        <w:tc>
          <w:tcPr>
            <w:tcW w:type="dxa" w:w="2880"/>
          </w:tcPr>
          <w:p>
            <w:r/>
            <w:r>
              <w:rPr>
                <w:b/>
                <w:sz w:val="18"/>
              </w:rPr>
              <w:t>Valor</w:t>
            </w:r>
          </w:p>
        </w:tc>
        <w:tc>
          <w:tcPr>
            <w:tcW w:type="dxa" w:w="2880"/>
          </w:tcPr>
          <w:p>
            <w:r/>
            <w:r>
              <w:rPr>
                <w:b/>
                <w:sz w:val="18"/>
              </w:rPr>
              <w:t>Archivo</w:t>
            </w:r>
          </w:p>
        </w:tc>
      </w:tr>
      <w:tr>
        <w:tc>
          <w:tcPr>
            <w:tcW w:type="dxa" w:w="2880"/>
          </w:tcPr>
          <w:p>
            <w:r/>
            <w:r>
              <w:rPr>
                <w:sz w:val="18"/>
              </w:rPr>
              <w:t>Ventana temporal, filtro amplio</w:t>
            </w:r>
          </w:p>
        </w:tc>
        <w:tc>
          <w:tcPr>
            <w:tcW w:type="dxa" w:w="2880"/>
          </w:tcPr>
          <w:p>
            <w:r/>
            <w:r>
              <w:rPr>
                <w:sz w:val="18"/>
              </w:rPr>
              <w:t>6 s</w:t>
            </w:r>
          </w:p>
        </w:tc>
        <w:tc>
          <w:tcPr>
            <w:tcW w:type="dxa" w:w="2880"/>
          </w:tcPr>
          <w:p>
            <w:r/>
            <w:r>
              <w:rPr>
                <w:sz w:val="18"/>
              </w:rPr>
              <w:t>compara.py, repetidos.py</w:t>
            </w:r>
          </w:p>
        </w:tc>
      </w:tr>
      <w:tr>
        <w:tc>
          <w:tcPr>
            <w:tcW w:type="dxa" w:w="2880"/>
          </w:tcPr>
          <w:p>
            <w:r/>
            <w:r>
              <w:rPr>
                <w:sz w:val="18"/>
              </w:rPr>
              <w:t>Ventana espacial, filtro amplio</w:t>
            </w:r>
          </w:p>
        </w:tc>
        <w:tc>
          <w:tcPr>
            <w:tcW w:type="dxa" w:w="2880"/>
          </w:tcPr>
          <w:p>
            <w:r/>
            <w:r>
              <w:rPr>
                <w:sz w:val="18"/>
              </w:rPr>
              <w:t>2.0°</w:t>
            </w:r>
          </w:p>
        </w:tc>
        <w:tc>
          <w:tcPr>
            <w:tcW w:type="dxa" w:w="2880"/>
          </w:tcPr>
          <w:p>
            <w:r/>
            <w:r>
              <w:rPr>
                <w:sz w:val="18"/>
              </w:rPr>
              <w:t>compara.py, repetidos.py</w:t>
            </w:r>
          </w:p>
        </w:tc>
      </w:tr>
      <w:tr>
        <w:tc>
          <w:tcPr>
            <w:tcW w:type="dxa" w:w="2880"/>
          </w:tcPr>
          <w:p>
            <w:r/>
            <w:r>
              <w:rPr>
                <w:sz w:val="18"/>
              </w:rPr>
              <w:t>Ventana temporal, filtro estricto</w:t>
            </w:r>
          </w:p>
        </w:tc>
        <w:tc>
          <w:tcPr>
            <w:tcW w:type="dxa" w:w="2880"/>
          </w:tcPr>
          <w:p>
            <w:r/>
            <w:r>
              <w:rPr>
                <w:sz w:val="18"/>
              </w:rPr>
              <w:t>3 s</w:t>
            </w:r>
          </w:p>
        </w:tc>
        <w:tc>
          <w:tcPr>
            <w:tcW w:type="dxa" w:w="2880"/>
          </w:tcPr>
          <w:p>
            <w:r/>
            <w:r>
              <w:rPr>
                <w:sz w:val="18"/>
              </w:rPr>
              <w:t>compara.py, repetidos.py</w:t>
            </w:r>
          </w:p>
        </w:tc>
      </w:tr>
      <w:tr>
        <w:tc>
          <w:tcPr>
            <w:tcW w:type="dxa" w:w="2880"/>
          </w:tcPr>
          <w:p>
            <w:r/>
            <w:r>
              <w:rPr>
                <w:sz w:val="18"/>
              </w:rPr>
              <w:t>Ventana espacial, filtro estricto</w:t>
            </w:r>
          </w:p>
        </w:tc>
        <w:tc>
          <w:tcPr>
            <w:tcW w:type="dxa" w:w="2880"/>
          </w:tcPr>
          <w:p>
            <w:r/>
            <w:r>
              <w:rPr>
                <w:sz w:val="18"/>
              </w:rPr>
              <w:t>1.0°</w:t>
            </w:r>
          </w:p>
        </w:tc>
        <w:tc>
          <w:tcPr>
            <w:tcW w:type="dxa" w:w="2880"/>
          </w:tcPr>
          <w:p>
            <w:r/>
            <w:r>
              <w:rPr>
                <w:sz w:val="18"/>
              </w:rPr>
              <w:t>compara.py, repetidos.py</w:t>
            </w:r>
          </w:p>
        </w:tc>
      </w:tr>
      <w:tr>
        <w:tc>
          <w:tcPr>
            <w:tcW w:type="dxa" w:w="2880"/>
          </w:tcPr>
          <w:p>
            <w:r/>
            <w:r>
              <w:rPr>
                <w:sz w:val="18"/>
              </w:rPr>
              <w:t>Magnitud mínima para no publicados</w:t>
            </w:r>
          </w:p>
        </w:tc>
        <w:tc>
          <w:tcPr>
            <w:tcW w:type="dxa" w:w="2880"/>
          </w:tcPr>
          <w:p>
            <w:r/>
            <w:r>
              <w:rPr>
                <w:sz w:val="18"/>
              </w:rPr>
              <w:t>2.5</w:t>
            </w:r>
          </w:p>
        </w:tc>
        <w:tc>
          <w:tcPr>
            <w:tcW w:type="dxa" w:w="2880"/>
          </w:tcPr>
          <w:p>
            <w:r/>
            <w:r>
              <w:rPr>
                <w:sz w:val="18"/>
              </w:rPr>
              <w:t>compara.py</w:t>
            </w:r>
          </w:p>
        </w:tc>
      </w:tr>
      <w:tr>
        <w:tc>
          <w:tcPr>
            <w:tcW w:type="dxa" w:w="2880"/>
          </w:tcPr>
          <w:p>
            <w:r/>
            <w:r>
              <w:rPr>
                <w:sz w:val="18"/>
              </w:rPr>
              <w:t>Ventana de repetidos en excluidos</w:t>
            </w:r>
          </w:p>
        </w:tc>
        <w:tc>
          <w:tcPr>
            <w:tcW w:type="dxa" w:w="2880"/>
          </w:tcPr>
          <w:p>
            <w:r/>
            <w:r>
              <w:rPr>
                <w:sz w:val="18"/>
              </w:rPr>
              <w:t>6 s</w:t>
            </w:r>
          </w:p>
        </w:tc>
        <w:tc>
          <w:tcPr>
            <w:tcW w:type="dxa" w:w="2880"/>
          </w:tcPr>
          <w:p>
            <w:r/>
            <w:r>
              <w:rPr>
                <w:sz w:val="18"/>
              </w:rPr>
              <w:t>repetidosexclu.py</w:t>
            </w:r>
          </w:p>
        </w:tc>
      </w:tr>
      <w:tr>
        <w:tc>
          <w:tcPr>
            <w:tcW w:type="dxa" w:w="2880"/>
          </w:tcPr>
          <w:p>
            <w:r/>
            <w:r>
              <w:rPr>
                <w:sz w:val="18"/>
              </w:rPr>
              <w:t>Distancia de asociación máxima</w:t>
            </w:r>
          </w:p>
        </w:tc>
        <w:tc>
          <w:tcPr>
            <w:tcW w:type="dxa" w:w="2880"/>
          </w:tcPr>
          <w:p>
            <w:r/>
            <w:r>
              <w:rPr>
                <w:sz w:val="18"/>
              </w:rPr>
              <w:t>110 km</w:t>
            </w:r>
          </w:p>
        </w:tc>
        <w:tc>
          <w:tcPr>
            <w:tcW w:type="dxa" w:w="2880"/>
          </w:tcPr>
          <w:p>
            <w:r/>
            <w:r>
              <w:rPr>
                <w:sz w:val="18"/>
              </w:rPr>
              <w:t>asigna_perfiles.py</w:t>
            </w:r>
          </w:p>
        </w:tc>
      </w:tr>
      <w:tr>
        <w:tc>
          <w:tcPr>
            <w:tcW w:type="dxa" w:w="2880"/>
          </w:tcPr>
          <w:p>
            <w:r/>
            <w:r>
              <w:rPr>
                <w:sz w:val="18"/>
              </w:rPr>
              <w:t>Tope lateral por perpendicular</w:t>
            </w:r>
          </w:p>
        </w:tc>
        <w:tc>
          <w:tcPr>
            <w:tcW w:type="dxa" w:w="2880"/>
          </w:tcPr>
          <w:p>
            <w:r/>
            <w:r>
              <w:rPr>
                <w:sz w:val="18"/>
              </w:rPr>
              <w:t>sin tope</w:t>
            </w:r>
          </w:p>
        </w:tc>
        <w:tc>
          <w:tcPr>
            <w:tcW w:type="dxa" w:w="2880"/>
          </w:tcPr>
          <w:p>
            <w:r/>
            <w:r>
              <w:rPr>
                <w:sz w:val="18"/>
              </w:rPr>
              <w:t>asigna_perfiles.py</w:t>
            </w:r>
          </w:p>
        </w:tc>
      </w:tr>
      <w:tr>
        <w:tc>
          <w:tcPr>
            <w:tcW w:type="dxa" w:w="2880"/>
          </w:tcPr>
          <w:p>
            <w:r/>
            <w:r>
              <w:rPr>
                <w:sz w:val="18"/>
              </w:rPr>
              <w:t>Margen de borde</w:t>
            </w:r>
          </w:p>
        </w:tc>
        <w:tc>
          <w:tcPr>
            <w:tcW w:type="dxa" w:w="2880"/>
          </w:tcPr>
          <w:p>
            <w:r/>
            <w:r>
              <w:rPr>
                <w:sz w:val="18"/>
              </w:rPr>
              <w:t>0 km</w:t>
            </w:r>
          </w:p>
        </w:tc>
        <w:tc>
          <w:tcPr>
            <w:tcW w:type="dxa" w:w="2880"/>
          </w:tcPr>
          <w:p>
            <w:r/>
            <w:r>
              <w:rPr>
                <w:sz w:val="18"/>
              </w:rPr>
              <w:t>asigna_perfiles.py</w:t>
            </w:r>
          </w:p>
        </w:tc>
      </w:tr>
      <w:tr>
        <w:tc>
          <w:tcPr>
            <w:tcW w:type="dxa" w:w="2880"/>
          </w:tcPr>
          <w:p>
            <w:r/>
            <w:r>
              <w:rPr>
                <w:sz w:val="18"/>
              </w:rPr>
              <w:t>Tolerancia de topes</w:t>
            </w:r>
          </w:p>
        </w:tc>
        <w:tc>
          <w:tcPr>
            <w:tcW w:type="dxa" w:w="2880"/>
          </w:tcPr>
          <w:p>
            <w:r/>
            <w:r>
              <w:rPr>
                <w:sz w:val="18"/>
              </w:rPr>
              <w:t>1 km</w:t>
            </w:r>
          </w:p>
        </w:tc>
        <w:tc>
          <w:tcPr>
            <w:tcW w:type="dxa" w:w="2880"/>
          </w:tcPr>
          <w:p>
            <w:r/>
            <w:r>
              <w:rPr>
                <w:sz w:val="18"/>
              </w:rPr>
              <w:t>asigna_perfiles.py</w:t>
            </w:r>
          </w:p>
        </w:tc>
      </w:tr>
      <w:tr>
        <w:tc>
          <w:tcPr>
            <w:tcW w:type="dxa" w:w="2880"/>
          </w:tcPr>
          <w:p>
            <w:r/>
            <w:r>
              <w:rPr>
                <w:sz w:val="18"/>
              </w:rPr>
              <w:t>Peso de la profundidad</w:t>
            </w:r>
          </w:p>
        </w:tc>
        <w:tc>
          <w:tcPr>
            <w:tcW w:type="dxa" w:w="2880"/>
          </w:tcPr>
          <w:p>
            <w:r/>
            <w:r>
              <w:rPr>
                <w:sz w:val="18"/>
              </w:rPr>
              <w:t>1.0</w:t>
            </w:r>
          </w:p>
        </w:tc>
        <w:tc>
          <w:tcPr>
            <w:tcW w:type="dxa" w:w="2880"/>
          </w:tcPr>
          <w:p>
            <w:r/>
            <w:r>
              <w:rPr>
                <w:sz w:val="18"/>
              </w:rPr>
              <w:t>asigna_perfiles.py</w:t>
            </w:r>
          </w:p>
        </w:tc>
      </w:tr>
      <w:tr>
        <w:tc>
          <w:tcPr>
            <w:tcW w:type="dxa" w:w="2880"/>
          </w:tcPr>
          <w:p>
            <w:r/>
            <w:r>
              <w:rPr>
                <w:sz w:val="18"/>
              </w:rPr>
              <w:t>Residuo de profundidad para sospechoso</w:t>
            </w:r>
          </w:p>
        </w:tc>
        <w:tc>
          <w:tcPr>
            <w:tcW w:type="dxa" w:w="2880"/>
          </w:tcPr>
          <w:p>
            <w:r/>
            <w:r>
              <w:rPr>
                <w:sz w:val="18"/>
              </w:rPr>
              <w:t>30 km</w:t>
            </w:r>
          </w:p>
        </w:tc>
        <w:tc>
          <w:tcPr>
            <w:tcW w:type="dxa" w:w="2880"/>
          </w:tcPr>
          <w:p>
            <w:r/>
            <w:r>
              <w:rPr>
                <w:sz w:val="18"/>
              </w:rPr>
              <w:t>sismicidad.py</w:t>
            </w:r>
          </w:p>
        </w:tc>
      </w:tr>
      <w:tr>
        <w:tc>
          <w:tcPr>
            <w:tcW w:type="dxa" w:w="2880"/>
          </w:tcPr>
          <w:p>
            <w:r/>
            <w:r>
              <w:rPr>
                <w:sz w:val="18"/>
              </w:rPr>
              <w:t>Distancia al vecino histórico (k = 5)</w:t>
            </w:r>
          </w:p>
        </w:tc>
        <w:tc>
          <w:tcPr>
            <w:tcW w:type="dxa" w:w="2880"/>
          </w:tcPr>
          <w:p>
            <w:r/>
            <w:r>
              <w:rPr>
                <w:sz w:val="18"/>
              </w:rPr>
              <w:t>15 km</w:t>
            </w:r>
          </w:p>
        </w:tc>
        <w:tc>
          <w:tcPr>
            <w:tcW w:type="dxa" w:w="2880"/>
          </w:tcPr>
          <w:p>
            <w:r/>
            <w:r>
              <w:rPr>
                <w:sz w:val="18"/>
              </w:rPr>
              <w:t>sismicidad.py</w:t>
            </w:r>
          </w:p>
        </w:tc>
      </w:tr>
      <w:tr>
        <w:tc>
          <w:tcPr>
            <w:tcW w:type="dxa" w:w="2880"/>
          </w:tcPr>
          <w:p>
            <w:r/>
            <w:r>
              <w:rPr>
                <w:sz w:val="18"/>
              </w:rPr>
              <w:t>Distancia mínima de exclusión del histórico</w:t>
            </w:r>
          </w:p>
        </w:tc>
        <w:tc>
          <w:tcPr>
            <w:tcW w:type="dxa" w:w="2880"/>
          </w:tcPr>
          <w:p>
            <w:r/>
            <w:r>
              <w:rPr>
                <w:sz w:val="18"/>
              </w:rPr>
              <w:t>0.5 km</w:t>
            </w:r>
          </w:p>
        </w:tc>
        <w:tc>
          <w:tcPr>
            <w:tcW w:type="dxa" w:w="2880"/>
          </w:tcPr>
          <w:p>
            <w:r/>
            <w:r>
              <w:rPr>
                <w:sz w:val="18"/>
              </w:rPr>
              <w:t>sismicidad.py</w:t>
            </w:r>
          </w:p>
        </w:tc>
      </w:tr>
      <w:tr>
        <w:tc>
          <w:tcPr>
            <w:tcW w:type="dxa" w:w="2880"/>
          </w:tcPr>
          <w:p>
            <w:r/>
            <w:r>
              <w:rPr>
                <w:sz w:val="18"/>
              </w:rPr>
              <w:t>Distancia de edición para unificar analistas</w:t>
            </w:r>
          </w:p>
        </w:tc>
        <w:tc>
          <w:tcPr>
            <w:tcW w:type="dxa" w:w="2880"/>
          </w:tcPr>
          <w:p>
            <w:r/>
            <w:r>
              <w:rPr>
                <w:sz w:val="18"/>
              </w:rPr>
              <w:t>1</w:t>
            </w:r>
          </w:p>
        </w:tc>
        <w:tc>
          <w:tcPr>
            <w:tcW w:type="dxa" w:w="2880"/>
          </w:tcPr>
          <w:p>
            <w:r/>
            <w:r>
              <w:rPr>
                <w:sz w:val="18"/>
              </w:rPr>
              <w:t>revisacollect.py</w:t>
            </w:r>
          </w:p>
        </w:tc>
      </w:tr>
      <w:tr>
        <w:tc>
          <w:tcPr>
            <w:tcW w:type="dxa" w:w="2880"/>
          </w:tcPr>
          <w:p>
            <w:r/>
            <w:r>
              <w:rPr>
                <w:sz w:val="18"/>
              </w:rPr>
              <w:t>Máximo de filas visibles en el visor de repetidos</w:t>
            </w:r>
          </w:p>
        </w:tc>
        <w:tc>
          <w:tcPr>
            <w:tcW w:type="dxa" w:w="2880"/>
          </w:tcPr>
          <w:p>
            <w:r/>
            <w:r>
              <w:rPr>
                <w:sz w:val="18"/>
              </w:rPr>
              <w:t>2000</w:t>
            </w:r>
          </w:p>
        </w:tc>
        <w:tc>
          <w:tcPr>
            <w:tcW w:type="dxa" w:w="2880"/>
          </w:tcPr>
          <w:p>
            <w:r/>
            <w:r>
              <w:rPr>
                <w:sz w:val="18"/>
              </w:rPr>
              <w:t>app.py</w:t>
            </w:r>
          </w:p>
        </w:tc>
      </w:tr>
    </w:tbl>
    <w:p/>
    <w:p>
      <w:pPr>
        <w:pStyle w:val="Heading1"/>
      </w:pPr>
      <w:r>
        <w:t>13. Datos de referencia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Archivo</w:t>
            </w:r>
          </w:p>
        </w:tc>
        <w:tc>
          <w:tcPr>
            <w:tcW w:type="dxa" w:w="2880"/>
          </w:tcPr>
          <w:p>
            <w:r/>
            <w:r>
              <w:rPr>
                <w:b/>
                <w:sz w:val="18"/>
              </w:rPr>
              <w:t>Formato</w:t>
            </w:r>
          </w:p>
        </w:tc>
        <w:tc>
          <w:tcPr>
            <w:tcW w:type="dxa" w:w="2880"/>
          </w:tcPr>
          <w:p>
            <w:r/>
            <w:r>
              <w:rPr>
                <w:b/>
                <w:sz w:val="18"/>
              </w:rPr>
              <w:t>Uso</w:t>
            </w:r>
          </w:p>
        </w:tc>
      </w:tr>
      <w:tr>
        <w:tc>
          <w:tcPr>
            <w:tcW w:type="dxa" w:w="2880"/>
          </w:tcPr>
          <w:p>
            <w:r/>
            <w:r>
              <w:rPr>
                <w:sz w:val="18"/>
              </w:rPr>
              <w:t>base_2020_2026.dat</w:t>
            </w:r>
          </w:p>
        </w:tc>
        <w:tc>
          <w:tcPr>
            <w:tcW w:type="dxa" w:w="2880"/>
          </w:tcPr>
          <w:p>
            <w:r/>
            <w:r>
              <w:rPr>
                <w:sz w:val="18"/>
              </w:rPr>
              <w:t>Columnas separadas por tabulador: fecha y hora, latitud, longitud, profundidad, magnitud, tipo de magnitud, marca de percepción y región.</w:t>
            </w:r>
          </w:p>
        </w:tc>
        <w:tc>
          <w:tcPr>
            <w:tcW w:type="dxa" w:w="2880"/>
          </w:tcPr>
          <w:p>
            <w:r/>
            <w:r>
              <w:rPr>
                <w:sz w:val="18"/>
              </w:rPr>
              <w:t>Catálogo histórico consultado por sismicidad.py y dibujado como fondo en plotear.py.</w:t>
            </w:r>
          </w:p>
        </w:tc>
      </w:tr>
      <w:tr>
        <w:tc>
          <w:tcPr>
            <w:tcW w:type="dxa" w:w="2880"/>
          </w:tcPr>
          <w:p>
            <w:r/>
            <w:r>
              <w:rPr>
                <w:sz w:val="18"/>
              </w:rPr>
              <w:t>base_2020_2026.csv</w:t>
            </w:r>
          </w:p>
        </w:tc>
        <w:tc>
          <w:tcPr>
            <w:tcW w:type="dxa" w:w="2880"/>
          </w:tcPr>
          <w:p>
            <w:r/>
            <w:r>
              <w:rPr>
                <w:sz w:val="18"/>
              </w:rPr>
              <w:t>CSV con la misma información en formato de texto separado por comas.</w:t>
            </w:r>
          </w:p>
        </w:tc>
        <w:tc>
          <w:tcPr>
            <w:tcW w:type="dxa" w:w="2880"/>
          </w:tcPr>
          <w:p>
            <w:r/>
            <w:r>
              <w:rPr>
                <w:sz w:val="18"/>
              </w:rPr>
              <w:t>Equivalente del anterior; no lo usa ningún módulo.</w:t>
            </w:r>
          </w:p>
        </w:tc>
      </w:tr>
      <w:tr>
        <w:tc>
          <w:tcPr>
            <w:tcW w:type="dxa" w:w="2880"/>
          </w:tcPr>
          <w:p>
            <w:r/>
            <w:r>
              <w:rPr>
                <w:sz w:val="18"/>
              </w:rPr>
              <w:t>base_2023_2026.dat / .csv</w:t>
            </w:r>
          </w:p>
        </w:tc>
        <w:tc>
          <w:tcPr>
            <w:tcW w:type="dxa" w:w="2880"/>
          </w:tcPr>
          <w:p>
            <w:r/>
            <w:r>
              <w:rPr>
                <w:sz w:val="18"/>
              </w:rPr>
              <w:t>Subconjunto del catálogo desde 2023.</w:t>
            </w:r>
          </w:p>
        </w:tc>
        <w:tc>
          <w:tcPr>
            <w:tcW w:type="dxa" w:w="2880"/>
          </w:tcPr>
          <w:p>
            <w:r/>
            <w:r>
              <w:rPr>
                <w:sz w:val="18"/>
              </w:rPr>
              <w:t>No lo usa ningún módulo; se mantiene como respaldo.</w:t>
            </w:r>
          </w:p>
        </w:tc>
      </w:tr>
      <w:tr>
        <w:tc>
          <w:tcPr>
            <w:tcW w:type="dxa" w:w="2880"/>
          </w:tcPr>
          <w:p>
            <w:r/>
            <w:r>
              <w:rPr>
                <w:sz w:val="18"/>
              </w:rPr>
              <w:t>localidades.csv</w:t>
            </w:r>
          </w:p>
        </w:tc>
        <w:tc>
          <w:tcPr>
            <w:tcW w:type="dxa" w:w="2880"/>
          </w:tcPr>
          <w:p>
            <w:r/>
            <w:r>
              <w:rPr>
                <w:sz w:val="18"/>
              </w:rPr>
              <w:t>CSV con columnas Nombre, Lon, Lat.</w:t>
            </w:r>
          </w:p>
        </w:tc>
        <w:tc>
          <w:tcPr>
            <w:tcW w:type="dxa" w:w="2880"/>
          </w:tcPr>
          <w:p>
            <w:r/>
            <w:r>
              <w:rPr>
                <w:sz w:val="18"/>
              </w:rPr>
              <w:t>Rotulado de los mapas y cálculo de la localidad más cercana. Los nombres de las columnas deben ser exactos.</w:t>
            </w:r>
          </w:p>
        </w:tc>
      </w:tr>
    </w:tbl>
    <w:p/>
    <w:p>
      <w:pPr>
        <w:pStyle w:val="Heading1"/>
      </w:pPr>
      <w:r>
        <w:t>14. Dependencias y entorno</w:t>
      </w:r>
    </w:p>
    <w:p>
      <w:r>
        <w:t>El entorno se fija por completo en requirements.txt, con versiones exactas. Las dependencias de mayor peso son Cartopy y sus proyecciones, Shapely para la geometría de las regiones, pyshp para leer los límites administrativos, adjustText para la colocación de las etiquetas de los eventos, Levenshtein para unificar nombres de analista, ttkbootstrap para el aspecto de la interfaz y SciPy para el cálculo de distancias.</w:t>
      </w:r>
    </w:p>
    <w:p>
      <w:r>
        <w:t>Dos detalles del entorno que conviene conocer. El primero es el ya descrito: Shapely debe compilarse contra la GEOS del sistema para no entrar en conflicto con Cartopy. El segundo es que plotear desactiva el límite de tamaño de imagen de Pillow, porque los archivos de relieve tienen dimensiones que ese límite rechazaría por defecto.</w:t>
      </w:r>
    </w:p>
    <w:p>
      <w:r>
        <w:t>Cartopy necesita además la descarga de sus bases de datos geográficas la primera vez que se usan, lo que requiere acceso a la red. Los límites de las regiones administrativas chilenas se obtienen de una fuente cartográfica en línea y, si no se pueden cargar, el sistema lo avisa y sigue dibujando sin ellos.</w:t>
      </w:r>
    </w:p>
    <w:p>
      <w:pPr>
        <w:pStyle w:val="Heading1"/>
      </w:pPr>
      <w:r>
        <w:t>15. Operación, diagnóstico y mantenimiento</w:t>
      </w:r>
    </w:p>
    <w:p>
      <w:pPr>
        <w:pStyle w:val="Heading2"/>
      </w:pPr>
      <w:r>
        <w:t>15.1 Cambiar el conjunto de grillas</w:t>
      </w:r>
    </w:p>
    <w:p>
      <w:r>
        <w:t>Para cambiar el conjunto de perfiles basta reemplazar los archivos de la carpeta grillas/ por el conjunto completo y volver a generar el JSON de la fuente correspondiente. No hay que tocar el código: los perfiles se detectan en cada generación y la cobertura se recalcula a partir de ellos.</w:t>
      </w:r>
    </w:p>
    <w:p>
      <w:pPr>
        <w:pStyle w:val="ListBullet"/>
      </w:pPr>
      <w:r>
        <w:t>Verificar que la carpeta contenga solo una convención de nombres, y no una mezcla de formatos.</w:t>
      </w:r>
    </w:p>
    <w:p>
      <w:pPr>
        <w:pStyle w:val="ListBullet"/>
      </w:pPr>
      <w:r>
        <w:t>Comprobar la detección con la opción de listar perfiles, que informa identificador, extensión y si tiene topografía.</w:t>
      </w:r>
    </w:p>
    <w:p>
      <w:pPr>
        <w:pStyle w:val="ListBullet"/>
      </w:pPr>
      <w:r>
        <w:t>Regenerar el JSON; el panel se abrirá con el conjunto nuevo.</w:t>
      </w:r>
    </w:p>
    <w:p>
      <w:pPr>
        <w:pStyle w:val="ListBullet"/>
      </w:pPr>
      <w:r>
        <w:t>Si se mezclaron conjuntos, el conteo de perfiles y el número de eventos sin perfil del registro son la señal más rápida del problema.</w:t>
      </w:r>
    </w:p>
    <w:p>
      <w:pPr>
        <w:pStyle w:val="Heading2"/>
      </w:pPr>
      <w:r>
        <w:t>15.2 Mensajes del sistema y qué significan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Mensaje</w:t>
            </w:r>
          </w:p>
        </w:tc>
        <w:tc>
          <w:tcPr>
            <w:tcW w:type="dxa" w:w="2880"/>
          </w:tcPr>
          <w:p>
            <w:r/>
            <w:r>
              <w:rPr>
                <w:b/>
                <w:sz w:val="18"/>
              </w:rPr>
              <w:t>Causa</w:t>
            </w:r>
          </w:p>
        </w:tc>
        <w:tc>
          <w:tcPr>
            <w:tcW w:type="dxa" w:w="2880"/>
          </w:tcPr>
          <w:p>
            <w:r/>
            <w:r>
              <w:rPr>
                <w:b/>
                <w:sz w:val="18"/>
              </w:rPr>
              <w:t>Qué hacer</w:t>
            </w:r>
          </w:p>
        </w:tc>
      </w:tr>
      <w:tr>
        <w:tc>
          <w:tcPr>
            <w:tcW w:type="dxa" w:w="2880"/>
          </w:tcPr>
          <w:p>
            <w:r/>
            <w:r>
              <w:rPr>
                <w:sz w:val="18"/>
              </w:rPr>
              <w:t>El JSON se generó con otro conjunto de grillas</w:t>
            </w:r>
          </w:p>
        </w:tc>
        <w:tc>
          <w:tcPr>
            <w:tcW w:type="dxa" w:w="2880"/>
          </w:tcPr>
          <w:p>
            <w:r/>
            <w:r>
              <w:rPr>
                <w:sz w:val="18"/>
              </w:rPr>
              <w:t>El JSON es anterior al conjunto de grillas actual.</w:t>
            </w:r>
          </w:p>
        </w:tc>
        <w:tc>
          <w:tcPr>
            <w:tcW w:type="dxa" w:w="2880"/>
          </w:tcPr>
          <w:p>
            <w:r/>
            <w:r>
              <w:rPr>
                <w:sz w:val="18"/>
              </w:rPr>
              <w:t>Regenerar el JSON de esa fuente. No corresponde revisar el mapa.</w:t>
            </w:r>
          </w:p>
        </w:tc>
      </w:tr>
      <w:tr>
        <w:tc>
          <w:tcPr>
            <w:tcW w:type="dxa" w:w="2880"/>
          </w:tcPr>
          <w:p>
            <w:r/>
            <w:r>
              <w:rPr>
                <w:sz w:val="18"/>
              </w:rPr>
              <w:t>No se detectaron perfiles válidos en 'grillas'</w:t>
            </w:r>
          </w:p>
        </w:tc>
        <w:tc>
          <w:tcPr>
            <w:tcW w:type="dxa" w:w="2880"/>
          </w:tcPr>
          <w:p>
            <w:r/>
            <w:r>
              <w:rPr>
                <w:sz w:val="18"/>
              </w:rPr>
              <w:t>La carpeta está vacía o los archivos no siguen el patrón de nombres.</w:t>
            </w:r>
          </w:p>
        </w:tc>
        <w:tc>
          <w:tcPr>
            <w:tcW w:type="dxa" w:w="2880"/>
          </w:tcPr>
          <w:p>
            <w:r/>
            <w:r>
              <w:rPr>
                <w:sz w:val="18"/>
              </w:rPr>
              <w:t>Revisar el contenido y los nombres de grillas/; confirmar con la opción de listar.</w:t>
            </w:r>
          </w:p>
        </w:tc>
      </w:tr>
      <w:tr>
        <w:tc>
          <w:tcPr>
            <w:tcW w:type="dxa" w:w="2880"/>
          </w:tcPr>
          <w:p>
            <w:r/>
            <w:r>
              <w:rPr>
                <w:sz w:val="18"/>
              </w:rPr>
              <w:t>Aviso de identificador producido por varios archivos</w:t>
            </w:r>
          </w:p>
        </w:tc>
        <w:tc>
          <w:tcPr>
            <w:tcW w:type="dxa" w:w="2880"/>
          </w:tcPr>
          <w:p>
            <w:r/>
            <w:r>
              <w:rPr>
                <w:sz w:val="18"/>
              </w:rPr>
              <w:t>La carpeta mezcla convenciones de nombres.</w:t>
            </w:r>
          </w:p>
        </w:tc>
        <w:tc>
          <w:tcPr>
            <w:tcW w:type="dxa" w:w="2880"/>
          </w:tcPr>
          <w:p>
            <w:r/>
            <w:r>
              <w:rPr>
                <w:sz w:val="18"/>
              </w:rPr>
              <w:t>Renombrar para dejar una sola convención.</w:t>
            </w:r>
          </w:p>
        </w:tc>
      </w:tr>
      <w:tr>
        <w:tc>
          <w:tcPr>
            <w:tcW w:type="dxa" w:w="2880"/>
          </w:tcPr>
          <w:p>
            <w:r/>
            <w:r>
              <w:rPr>
                <w:sz w:val="18"/>
              </w:rPr>
              <w:t>Aviso: el conjunto de grillas no cubre todo el catálogo</w:t>
            </w:r>
          </w:p>
        </w:tc>
        <w:tc>
          <w:tcPr>
            <w:tcW w:type="dxa" w:w="2880"/>
          </w:tcPr>
          <w:p>
            <w:r/>
            <w:r>
              <w:rPr>
                <w:sz w:val="18"/>
              </w:rPr>
              <w:t>Hay eventos fuera del alcance del conjunto.</w:t>
            </w:r>
          </w:p>
        </w:tc>
        <w:tc>
          <w:tcPr>
            <w:tcW w:type="dxa" w:w="2880"/>
          </w:tcPr>
          <w:p>
            <w:r/>
            <w:r>
              <w:rPr>
                <w:sz w:val="18"/>
              </w:rPr>
              <w:t>Usar un conjunto de mayor cobertura, o revisar el margen de borde.</w:t>
            </w:r>
          </w:p>
        </w:tc>
      </w:tr>
      <w:tr>
        <w:tc>
          <w:tcPr>
            <w:tcW w:type="dxa" w:w="2880"/>
          </w:tcPr>
          <w:p>
            <w:r/>
            <w:r>
              <w:rPr>
                <w:sz w:val="18"/>
              </w:rPr>
              <w:t>Aviso: evento fuera de los límites por defecto</w:t>
            </w:r>
          </w:p>
        </w:tc>
        <w:tc>
          <w:tcPr>
            <w:tcW w:type="dxa" w:w="2880"/>
          </w:tcPr>
          <w:p>
            <w:r/>
            <w:r>
              <w:rPr>
                <w:sz w:val="18"/>
              </w:rPr>
              <w:t>Un evento sin perfil quedó fuera de los tres territorios definidos.</w:t>
            </w:r>
          </w:p>
        </w:tc>
        <w:tc>
          <w:tcPr>
            <w:tcW w:type="dxa" w:w="2880"/>
          </w:tcPr>
          <w:p>
            <w:r/>
            <w:r>
              <w:rPr>
                <w:sz w:val="18"/>
              </w:rPr>
              <w:t>Informativo; el mapa se expande para incluirlo.</w:t>
            </w:r>
          </w:p>
        </w:tc>
      </w:tr>
      <w:tr>
        <w:tc>
          <w:tcPr>
            <w:tcW w:type="dxa" w:w="2880"/>
          </w:tcPr>
          <w:p>
            <w:r/>
            <w:r>
              <w:rPr>
                <w:sz w:val="18"/>
              </w:rPr>
              <w:t>Aviso: no se pudieron cargar las regiones / localidades</w:t>
            </w:r>
          </w:p>
        </w:tc>
        <w:tc>
          <w:tcPr>
            <w:tcW w:type="dxa" w:w="2880"/>
          </w:tcPr>
          <w:p>
            <w:r/>
            <w:r>
              <w:rPr>
                <w:sz w:val="18"/>
              </w:rPr>
              <w:t>Faltan los archivos de límites o la red.</w:t>
            </w:r>
          </w:p>
        </w:tc>
        <w:tc>
          <w:tcPr>
            <w:tcW w:type="dxa" w:w="2880"/>
          </w:tcPr>
          <w:p>
            <w:r/>
            <w:r>
              <w:rPr>
                <w:sz w:val="18"/>
              </w:rPr>
              <w:t>Informativo; el resto del mapa se dibuja igual.</w:t>
            </w:r>
          </w:p>
        </w:tc>
      </w:tr>
    </w:tbl>
    <w:p/>
    <w:p>
      <w:pPr>
        <w:pStyle w:val="Heading2"/>
      </w:pPr>
      <w:r>
        <w:t>15.3 Límites conocidos</w:t>
      </w:r>
    </w:p>
    <w:p>
      <w:pPr>
        <w:pStyle w:val="ListBullet"/>
      </w:pPr>
      <w:r>
        <w:t>La profundidad de la placa solo se conoce dentro del rango longitudinal de cada sección; fuera de él no hay residuo que calcular.</w:t>
      </w:r>
    </w:p>
    <w:p>
      <w:pPr>
        <w:pStyle w:val="ListBullet"/>
      </w:pPr>
      <w:r>
        <w:t>La proyección es plana y local, adecuada para el ámbito del país, pero no para distancias intercontinentales.</w:t>
      </w:r>
    </w:p>
    <w:p>
      <w:pPr>
        <w:pStyle w:val="ListBullet"/>
      </w:pPr>
      <w:r>
        <w:t>El sistema no valida el orden de las columnas de los CSV de entrada: un cambio de formato se manifiesta como datos mal interpretados.</w:t>
      </w:r>
    </w:p>
    <w:p>
      <w:pPr>
        <w:pStyle w:val="ListBullet"/>
      </w:pPr>
      <w:r>
        <w:t>No hay validación automática de que cada etapa haya producido los archivos que la siguiente espera; el usuario debe verificar los conteos del registro.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