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987B1" w14:textId="77777777" w:rsidR="005A3217" w:rsidRPr="005A3217" w:rsidRDefault="005A3217" w:rsidP="005A3217">
      <w:pPr>
        <w:pStyle w:val="Heading2"/>
        <w:rPr>
          <w:lang w:val="en-PK"/>
        </w:rPr>
      </w:pPr>
      <w:r w:rsidRPr="005A3217">
        <w:rPr>
          <w:lang w:val="en-PK"/>
        </w:rPr>
        <w:t>Question 1: What is Databricks, and what are its key functionalities?</w:t>
      </w:r>
    </w:p>
    <w:p w14:paraId="52E7734E" w14:textId="77777777" w:rsidR="005A3217" w:rsidRPr="005A3217" w:rsidRDefault="005A3217" w:rsidP="005A3217">
      <w:pPr>
        <w:rPr>
          <w:lang w:val="en-PK"/>
        </w:rPr>
      </w:pPr>
      <w:r w:rsidRPr="005A3217">
        <w:rPr>
          <w:b/>
          <w:bCs/>
          <w:lang w:val="en-PK"/>
        </w:rPr>
        <w:t>Answer:</w:t>
      </w:r>
      <w:r w:rsidRPr="005A3217">
        <w:rPr>
          <w:lang w:val="en-PK"/>
        </w:rPr>
        <w:t xml:space="preserve"> Databricks is a data and AI platform that combines data lakes and data warehouses to help organizations manage and use both structured and unstructured data. It offers a unified workspace for data scientists, engineers, and business analysts to process, store, share, </w:t>
      </w:r>
      <w:proofErr w:type="spellStart"/>
      <w:r w:rsidRPr="005A3217">
        <w:rPr>
          <w:lang w:val="en-PK"/>
        </w:rPr>
        <w:t>analyze</w:t>
      </w:r>
      <w:proofErr w:type="spellEnd"/>
      <w:r w:rsidRPr="005A3217">
        <w:rPr>
          <w:lang w:val="en-PK"/>
        </w:rPr>
        <w:t>, model, and monetize datasets. Built on Apache Spark, Databricks facilitates large-scale data processing, data access and visualization, machine learning, and advanced analytics.</w:t>
      </w:r>
    </w:p>
    <w:p w14:paraId="143F67A8" w14:textId="77777777" w:rsidR="005A3217" w:rsidRPr="005A3217" w:rsidRDefault="005A3217" w:rsidP="005A3217">
      <w:pPr>
        <w:pStyle w:val="Heading2"/>
        <w:rPr>
          <w:lang w:val="en-PK"/>
        </w:rPr>
      </w:pPr>
      <w:r w:rsidRPr="005A3217">
        <w:rPr>
          <w:lang w:val="en-PK"/>
        </w:rPr>
        <w:t>Question 2: How does Apache Spark enhance the capabilities of Databricks?</w:t>
      </w:r>
    </w:p>
    <w:p w14:paraId="5F785638" w14:textId="77777777" w:rsidR="005A3217" w:rsidRPr="005A3217" w:rsidRDefault="005A3217" w:rsidP="005A3217">
      <w:pPr>
        <w:rPr>
          <w:lang w:val="en-PK"/>
        </w:rPr>
      </w:pPr>
      <w:r w:rsidRPr="005A3217">
        <w:rPr>
          <w:b/>
          <w:bCs/>
          <w:lang w:val="en-PK"/>
        </w:rPr>
        <w:t>Answer:</w:t>
      </w:r>
      <w:r w:rsidRPr="005A3217">
        <w:rPr>
          <w:lang w:val="en-PK"/>
        </w:rPr>
        <w:t xml:space="preserve"> Apache Spark is a powerful distributed data processing engine that enables Databricks to process large volumes of data quickly and efficiently through parallel computing. This enhances Databricks' capabilities in data ingestion, batch processing, stream processing, data transformation, and machine learning, making it a robust platform for big data analytics.</w:t>
      </w:r>
    </w:p>
    <w:p w14:paraId="26909968" w14:textId="77777777" w:rsidR="005A3217" w:rsidRPr="005A3217" w:rsidRDefault="005A3217" w:rsidP="005A3217">
      <w:pPr>
        <w:pStyle w:val="Heading2"/>
        <w:rPr>
          <w:lang w:val="en-PK"/>
        </w:rPr>
      </w:pPr>
      <w:r w:rsidRPr="005A3217">
        <w:rPr>
          <w:lang w:val="en-PK"/>
        </w:rPr>
        <w:t>Question 3: What are the primary components of an Azure Databricks architecture?</w:t>
      </w:r>
    </w:p>
    <w:p w14:paraId="1459F650" w14:textId="77777777" w:rsidR="005A3217" w:rsidRPr="005A3217" w:rsidRDefault="005A3217" w:rsidP="005A3217">
      <w:pPr>
        <w:rPr>
          <w:lang w:val="en-PK"/>
        </w:rPr>
      </w:pPr>
      <w:r w:rsidRPr="005A3217">
        <w:rPr>
          <w:b/>
          <w:bCs/>
          <w:lang w:val="en-PK"/>
        </w:rPr>
        <w:t>Answer:</w:t>
      </w:r>
      <w:r w:rsidRPr="005A3217">
        <w:rPr>
          <w:lang w:val="en-PK"/>
        </w:rPr>
        <w:t xml:space="preserve"> The primary components of an Azure Databricks architecture include:</w:t>
      </w:r>
    </w:p>
    <w:p w14:paraId="5A4B1222" w14:textId="77777777" w:rsidR="005A3217" w:rsidRPr="005A3217" w:rsidRDefault="005A3217" w:rsidP="005A3217">
      <w:pPr>
        <w:numPr>
          <w:ilvl w:val="0"/>
          <w:numId w:val="1"/>
        </w:numPr>
        <w:rPr>
          <w:lang w:val="en-PK"/>
        </w:rPr>
      </w:pPr>
      <w:r w:rsidRPr="005A3217">
        <w:rPr>
          <w:b/>
          <w:bCs/>
          <w:lang w:val="en-PK"/>
        </w:rPr>
        <w:t>User Interaction:</w:t>
      </w:r>
      <w:r w:rsidRPr="005A3217">
        <w:rPr>
          <w:lang w:val="en-PK"/>
        </w:rPr>
        <w:t xml:space="preserve"> The interface through which users interact with Databricks.</w:t>
      </w:r>
    </w:p>
    <w:p w14:paraId="0D038F9A" w14:textId="77777777" w:rsidR="005A3217" w:rsidRPr="005A3217" w:rsidRDefault="005A3217" w:rsidP="005A3217">
      <w:pPr>
        <w:numPr>
          <w:ilvl w:val="0"/>
          <w:numId w:val="1"/>
        </w:numPr>
        <w:rPr>
          <w:lang w:val="en-PK"/>
        </w:rPr>
      </w:pPr>
      <w:r w:rsidRPr="005A3217">
        <w:rPr>
          <w:b/>
          <w:bCs/>
          <w:lang w:val="en-PK"/>
        </w:rPr>
        <w:t>Control Plane Management:</w:t>
      </w:r>
      <w:r w:rsidRPr="005A3217">
        <w:rPr>
          <w:lang w:val="en-PK"/>
        </w:rPr>
        <w:t xml:space="preserve"> Manages the control plane tasks.</w:t>
      </w:r>
    </w:p>
    <w:p w14:paraId="5CA8B3FA" w14:textId="77777777" w:rsidR="005A3217" w:rsidRPr="005A3217" w:rsidRDefault="005A3217" w:rsidP="005A3217">
      <w:pPr>
        <w:numPr>
          <w:ilvl w:val="0"/>
          <w:numId w:val="1"/>
        </w:numPr>
        <w:rPr>
          <w:lang w:val="en-PK"/>
        </w:rPr>
      </w:pPr>
      <w:r w:rsidRPr="005A3217">
        <w:rPr>
          <w:b/>
          <w:bCs/>
          <w:lang w:val="en-PK"/>
        </w:rPr>
        <w:t>Task Distribution:</w:t>
      </w:r>
      <w:r w:rsidRPr="005A3217">
        <w:rPr>
          <w:lang w:val="en-PK"/>
        </w:rPr>
        <w:t xml:space="preserve"> Distributes tasks across compute resources.</w:t>
      </w:r>
    </w:p>
    <w:p w14:paraId="4F0D5E07" w14:textId="77777777" w:rsidR="005A3217" w:rsidRPr="005A3217" w:rsidRDefault="005A3217" w:rsidP="005A3217">
      <w:pPr>
        <w:numPr>
          <w:ilvl w:val="0"/>
          <w:numId w:val="1"/>
        </w:numPr>
        <w:rPr>
          <w:lang w:val="en-PK"/>
        </w:rPr>
      </w:pPr>
      <w:r w:rsidRPr="005A3217">
        <w:rPr>
          <w:b/>
          <w:bCs/>
          <w:lang w:val="en-PK"/>
        </w:rPr>
        <w:t>Compute Resource Execution:</w:t>
      </w:r>
      <w:r w:rsidRPr="005A3217">
        <w:rPr>
          <w:lang w:val="en-PK"/>
        </w:rPr>
        <w:t xml:space="preserve"> Executes tasks on the compute resources.</w:t>
      </w:r>
    </w:p>
    <w:p w14:paraId="4EDD1513" w14:textId="77777777" w:rsidR="005A3217" w:rsidRPr="005A3217" w:rsidRDefault="005A3217" w:rsidP="005A3217">
      <w:pPr>
        <w:numPr>
          <w:ilvl w:val="0"/>
          <w:numId w:val="1"/>
        </w:numPr>
        <w:rPr>
          <w:lang w:val="en-PK"/>
        </w:rPr>
      </w:pPr>
      <w:r w:rsidRPr="005A3217">
        <w:rPr>
          <w:b/>
          <w:bCs/>
          <w:lang w:val="en-PK"/>
        </w:rPr>
        <w:t>Data Interaction:</w:t>
      </w:r>
      <w:r w:rsidRPr="005A3217">
        <w:rPr>
          <w:lang w:val="en-PK"/>
        </w:rPr>
        <w:t xml:space="preserve"> Facilitates interaction with data.</w:t>
      </w:r>
    </w:p>
    <w:p w14:paraId="127E4E46" w14:textId="77777777" w:rsidR="005A3217" w:rsidRPr="005A3217" w:rsidRDefault="005A3217" w:rsidP="005A3217">
      <w:pPr>
        <w:pStyle w:val="Heading2"/>
        <w:rPr>
          <w:lang w:val="en-PK"/>
        </w:rPr>
      </w:pPr>
      <w:r w:rsidRPr="005A3217">
        <w:rPr>
          <w:lang w:val="en-PK"/>
        </w:rPr>
        <w:t>Question 4: Describe the lifecycle of a cluster in Databricks.</w:t>
      </w:r>
    </w:p>
    <w:p w14:paraId="128D9B24" w14:textId="77777777" w:rsidR="005A3217" w:rsidRPr="005A3217" w:rsidRDefault="005A3217" w:rsidP="005A3217">
      <w:pPr>
        <w:rPr>
          <w:lang w:val="en-PK"/>
        </w:rPr>
      </w:pPr>
      <w:r w:rsidRPr="005A3217">
        <w:rPr>
          <w:b/>
          <w:bCs/>
          <w:lang w:val="en-PK"/>
        </w:rPr>
        <w:t>Answer:</w:t>
      </w:r>
      <w:r w:rsidRPr="005A3217">
        <w:rPr>
          <w:lang w:val="en-PK"/>
        </w:rPr>
        <w:t xml:space="preserve"> The lifecycle of a cluster in Databricks includes several stages:</w:t>
      </w:r>
    </w:p>
    <w:p w14:paraId="5D856109" w14:textId="77777777" w:rsidR="005A3217" w:rsidRPr="005A3217" w:rsidRDefault="005A3217" w:rsidP="005A3217">
      <w:pPr>
        <w:numPr>
          <w:ilvl w:val="0"/>
          <w:numId w:val="2"/>
        </w:numPr>
        <w:rPr>
          <w:lang w:val="en-PK"/>
        </w:rPr>
      </w:pPr>
      <w:r w:rsidRPr="005A3217">
        <w:rPr>
          <w:b/>
          <w:bCs/>
          <w:lang w:val="en-PK"/>
        </w:rPr>
        <w:t>Creation:</w:t>
      </w:r>
      <w:r w:rsidRPr="005A3217">
        <w:rPr>
          <w:lang w:val="en-PK"/>
        </w:rPr>
        <w:t xml:space="preserve"> Setting up the virtual machines and configuring the cluster.</w:t>
      </w:r>
    </w:p>
    <w:p w14:paraId="60E86F82" w14:textId="77777777" w:rsidR="005A3217" w:rsidRPr="005A3217" w:rsidRDefault="005A3217" w:rsidP="005A3217">
      <w:pPr>
        <w:numPr>
          <w:ilvl w:val="0"/>
          <w:numId w:val="2"/>
        </w:numPr>
        <w:rPr>
          <w:lang w:val="en-PK"/>
        </w:rPr>
      </w:pPr>
      <w:r w:rsidRPr="005A3217">
        <w:rPr>
          <w:b/>
          <w:bCs/>
          <w:lang w:val="en-PK"/>
        </w:rPr>
        <w:t>Initialization:</w:t>
      </w:r>
      <w:r w:rsidRPr="005A3217">
        <w:rPr>
          <w:lang w:val="en-PK"/>
        </w:rPr>
        <w:t xml:space="preserve"> Preparing the cluster for execution by initializing necessary services.</w:t>
      </w:r>
    </w:p>
    <w:p w14:paraId="500AB4E1" w14:textId="77777777" w:rsidR="005A3217" w:rsidRPr="005A3217" w:rsidRDefault="005A3217" w:rsidP="005A3217">
      <w:pPr>
        <w:numPr>
          <w:ilvl w:val="0"/>
          <w:numId w:val="2"/>
        </w:numPr>
        <w:rPr>
          <w:lang w:val="en-PK"/>
        </w:rPr>
      </w:pPr>
      <w:r w:rsidRPr="005A3217">
        <w:rPr>
          <w:b/>
          <w:bCs/>
          <w:lang w:val="en-PK"/>
        </w:rPr>
        <w:t>Execution:</w:t>
      </w:r>
      <w:r w:rsidRPr="005A3217">
        <w:rPr>
          <w:lang w:val="en-PK"/>
        </w:rPr>
        <w:t xml:space="preserve"> Running the data processing, analytics, and machine learning tasks on the cluster.</w:t>
      </w:r>
    </w:p>
    <w:p w14:paraId="45C9EFBC" w14:textId="77777777" w:rsidR="005A3217" w:rsidRPr="005A3217" w:rsidRDefault="005A3217" w:rsidP="005A3217">
      <w:pPr>
        <w:numPr>
          <w:ilvl w:val="0"/>
          <w:numId w:val="2"/>
        </w:numPr>
        <w:rPr>
          <w:lang w:val="en-PK"/>
        </w:rPr>
      </w:pPr>
      <w:r w:rsidRPr="005A3217">
        <w:rPr>
          <w:b/>
          <w:bCs/>
          <w:lang w:val="en-PK"/>
        </w:rPr>
        <w:t>Scaling:</w:t>
      </w:r>
      <w:r w:rsidRPr="005A3217">
        <w:rPr>
          <w:lang w:val="en-PK"/>
        </w:rPr>
        <w:t xml:space="preserve"> Adjusting the number of resources allocated to the cluster based on workload requirements.</w:t>
      </w:r>
    </w:p>
    <w:p w14:paraId="6EFECA86" w14:textId="77777777" w:rsidR="005A3217" w:rsidRPr="005A3217" w:rsidRDefault="005A3217" w:rsidP="005A3217">
      <w:pPr>
        <w:numPr>
          <w:ilvl w:val="0"/>
          <w:numId w:val="2"/>
        </w:numPr>
        <w:rPr>
          <w:lang w:val="en-PK"/>
        </w:rPr>
      </w:pPr>
      <w:r w:rsidRPr="005A3217">
        <w:rPr>
          <w:b/>
          <w:bCs/>
          <w:lang w:val="en-PK"/>
        </w:rPr>
        <w:t>Termination:</w:t>
      </w:r>
      <w:r w:rsidRPr="005A3217">
        <w:rPr>
          <w:lang w:val="en-PK"/>
        </w:rPr>
        <w:t xml:space="preserve"> Shutting down the cluster when it is no longer needed.</w:t>
      </w:r>
    </w:p>
    <w:p w14:paraId="3FAC5E9B" w14:textId="77777777" w:rsidR="005A3217" w:rsidRPr="005A3217" w:rsidRDefault="005A3217" w:rsidP="005A3217">
      <w:pPr>
        <w:pStyle w:val="Heading2"/>
        <w:rPr>
          <w:lang w:val="en-PK"/>
        </w:rPr>
      </w:pPr>
      <w:r w:rsidRPr="005A3217">
        <w:rPr>
          <w:lang w:val="en-PK"/>
        </w:rPr>
        <w:t>Question 5: What are the benefits of using Databricks for AI and machine learning?</w:t>
      </w:r>
    </w:p>
    <w:p w14:paraId="52B637C0" w14:textId="77777777" w:rsidR="005A3217" w:rsidRPr="005A3217" w:rsidRDefault="005A3217" w:rsidP="005A3217">
      <w:pPr>
        <w:rPr>
          <w:lang w:val="en-PK"/>
        </w:rPr>
      </w:pPr>
      <w:r w:rsidRPr="005A3217">
        <w:rPr>
          <w:b/>
          <w:bCs/>
          <w:lang w:val="en-PK"/>
        </w:rPr>
        <w:t>Answer:</w:t>
      </w:r>
      <w:r w:rsidRPr="005A3217">
        <w:rPr>
          <w:lang w:val="en-PK"/>
        </w:rPr>
        <w:t xml:space="preserve"> The benefits of using Databricks for AI and machine learning include:</w:t>
      </w:r>
    </w:p>
    <w:p w14:paraId="3385999E" w14:textId="77777777" w:rsidR="005A3217" w:rsidRPr="005A3217" w:rsidRDefault="005A3217" w:rsidP="005A3217">
      <w:pPr>
        <w:numPr>
          <w:ilvl w:val="0"/>
          <w:numId w:val="3"/>
        </w:numPr>
        <w:rPr>
          <w:lang w:val="en-PK"/>
        </w:rPr>
      </w:pPr>
      <w:r w:rsidRPr="005A3217">
        <w:rPr>
          <w:b/>
          <w:bCs/>
          <w:lang w:val="en-PK"/>
        </w:rPr>
        <w:t>Unified Platform:</w:t>
      </w:r>
      <w:r w:rsidRPr="005A3217">
        <w:rPr>
          <w:lang w:val="en-PK"/>
        </w:rPr>
        <w:t xml:space="preserve"> Implements the full machine learning lifecycle on a single platform.</w:t>
      </w:r>
    </w:p>
    <w:p w14:paraId="27630636" w14:textId="77777777" w:rsidR="005A3217" w:rsidRPr="005A3217" w:rsidRDefault="005A3217" w:rsidP="005A3217">
      <w:pPr>
        <w:numPr>
          <w:ilvl w:val="0"/>
          <w:numId w:val="3"/>
        </w:numPr>
        <w:rPr>
          <w:lang w:val="en-PK"/>
        </w:rPr>
      </w:pPr>
      <w:r w:rsidRPr="005A3217">
        <w:rPr>
          <w:b/>
          <w:bCs/>
          <w:lang w:val="en-PK"/>
        </w:rPr>
        <w:lastRenderedPageBreak/>
        <w:t>End-to-End Governance:</w:t>
      </w:r>
      <w:r w:rsidRPr="005A3217">
        <w:rPr>
          <w:lang w:val="en-PK"/>
        </w:rPr>
        <w:t xml:space="preserve"> Provides governance throughout the machine learning pipeline.</w:t>
      </w:r>
    </w:p>
    <w:p w14:paraId="1CF207DB" w14:textId="77777777" w:rsidR="005A3217" w:rsidRPr="005A3217" w:rsidRDefault="005A3217" w:rsidP="005A3217">
      <w:pPr>
        <w:numPr>
          <w:ilvl w:val="0"/>
          <w:numId w:val="3"/>
        </w:numPr>
        <w:rPr>
          <w:lang w:val="en-PK"/>
        </w:rPr>
      </w:pPr>
      <w:r w:rsidRPr="005A3217">
        <w:rPr>
          <w:b/>
          <w:bCs/>
          <w:lang w:val="en-PK"/>
        </w:rPr>
        <w:t>Integration with Popular Libraries:</w:t>
      </w:r>
      <w:r w:rsidRPr="005A3217">
        <w:rPr>
          <w:lang w:val="en-PK"/>
        </w:rPr>
        <w:t xml:space="preserve"> Integrates with libraries like </w:t>
      </w:r>
      <w:proofErr w:type="spellStart"/>
      <w:r w:rsidRPr="005A3217">
        <w:rPr>
          <w:lang w:val="en-PK"/>
        </w:rPr>
        <w:t>MLflow</w:t>
      </w:r>
      <w:proofErr w:type="spellEnd"/>
      <w:r w:rsidRPr="005A3217">
        <w:rPr>
          <w:lang w:val="en-PK"/>
        </w:rPr>
        <w:t xml:space="preserve">, Hugging Face Transformers, and </w:t>
      </w:r>
      <w:proofErr w:type="spellStart"/>
      <w:r w:rsidRPr="005A3217">
        <w:rPr>
          <w:lang w:val="en-PK"/>
        </w:rPr>
        <w:t>LangChain</w:t>
      </w:r>
      <w:proofErr w:type="spellEnd"/>
      <w:r w:rsidRPr="005A3217">
        <w:rPr>
          <w:lang w:val="en-PK"/>
        </w:rPr>
        <w:t>.</w:t>
      </w:r>
    </w:p>
    <w:p w14:paraId="0C2425EB" w14:textId="77777777" w:rsidR="005A3217" w:rsidRPr="005A3217" w:rsidRDefault="005A3217" w:rsidP="005A3217">
      <w:pPr>
        <w:numPr>
          <w:ilvl w:val="0"/>
          <w:numId w:val="3"/>
        </w:numPr>
        <w:rPr>
          <w:lang w:val="en-PK"/>
        </w:rPr>
      </w:pPr>
      <w:r w:rsidRPr="005A3217">
        <w:rPr>
          <w:b/>
          <w:bCs/>
          <w:lang w:val="en-PK"/>
        </w:rPr>
        <w:t>Model Registry and Tracking:</w:t>
      </w:r>
      <w:r w:rsidRPr="005A3217">
        <w:rPr>
          <w:lang w:val="en-PK"/>
        </w:rPr>
        <w:t xml:space="preserve"> Offers a model registry and tracking service for managing models.</w:t>
      </w:r>
    </w:p>
    <w:p w14:paraId="61CF552D" w14:textId="77777777" w:rsidR="005A3217" w:rsidRPr="005A3217" w:rsidRDefault="005A3217" w:rsidP="005A3217">
      <w:pPr>
        <w:numPr>
          <w:ilvl w:val="0"/>
          <w:numId w:val="3"/>
        </w:numPr>
        <w:rPr>
          <w:lang w:val="en-PK"/>
        </w:rPr>
      </w:pPr>
      <w:r w:rsidRPr="005A3217">
        <w:rPr>
          <w:b/>
          <w:bCs/>
          <w:lang w:val="en-PK"/>
        </w:rPr>
        <w:t>Ease of Use:</w:t>
      </w:r>
      <w:r w:rsidRPr="005A3217">
        <w:rPr>
          <w:lang w:val="en-PK"/>
        </w:rPr>
        <w:t xml:space="preserve"> Facilitates easy access to state-of-the-art models and functions, including SQL integration and OpenAI integration.</w:t>
      </w:r>
    </w:p>
    <w:p w14:paraId="71CBE7D5" w14:textId="68A05B53" w:rsidR="00655C41" w:rsidRDefault="00655C41" w:rsidP="005A3217"/>
    <w:sectPr w:rsidR="0065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90CF1"/>
    <w:multiLevelType w:val="multilevel"/>
    <w:tmpl w:val="54BC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7687D"/>
    <w:multiLevelType w:val="multilevel"/>
    <w:tmpl w:val="C7EA0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51326"/>
    <w:multiLevelType w:val="multilevel"/>
    <w:tmpl w:val="AE36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1608260">
    <w:abstractNumId w:val="2"/>
  </w:num>
  <w:num w:numId="2" w16cid:durableId="899949291">
    <w:abstractNumId w:val="0"/>
  </w:num>
  <w:num w:numId="3" w16cid:durableId="994991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63"/>
    <w:rsid w:val="000125F1"/>
    <w:rsid w:val="00025306"/>
    <w:rsid w:val="00486CF0"/>
    <w:rsid w:val="005A3217"/>
    <w:rsid w:val="00655C41"/>
    <w:rsid w:val="00896063"/>
    <w:rsid w:val="00953B13"/>
    <w:rsid w:val="00A2207C"/>
    <w:rsid w:val="00A50A71"/>
    <w:rsid w:val="00AC7A97"/>
    <w:rsid w:val="00C707F6"/>
    <w:rsid w:val="00CD5A15"/>
    <w:rsid w:val="00D979C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A86E"/>
  <w15:chartTrackingRefBased/>
  <w15:docId w15:val="{D541A481-1370-4FED-9468-A97744F9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6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6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6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063"/>
    <w:rPr>
      <w:rFonts w:eastAsiaTheme="majorEastAsia" w:cstheme="majorBidi"/>
      <w:color w:val="272727" w:themeColor="text1" w:themeTint="D8"/>
    </w:rPr>
  </w:style>
  <w:style w:type="paragraph" w:styleId="Title">
    <w:name w:val="Title"/>
    <w:basedOn w:val="Normal"/>
    <w:next w:val="Normal"/>
    <w:link w:val="TitleChar"/>
    <w:uiPriority w:val="10"/>
    <w:qFormat/>
    <w:rsid w:val="00896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063"/>
    <w:pPr>
      <w:spacing w:before="160"/>
      <w:jc w:val="center"/>
    </w:pPr>
    <w:rPr>
      <w:i/>
      <w:iCs/>
      <w:color w:val="404040" w:themeColor="text1" w:themeTint="BF"/>
    </w:rPr>
  </w:style>
  <w:style w:type="character" w:customStyle="1" w:styleId="QuoteChar">
    <w:name w:val="Quote Char"/>
    <w:basedOn w:val="DefaultParagraphFont"/>
    <w:link w:val="Quote"/>
    <w:uiPriority w:val="29"/>
    <w:rsid w:val="00896063"/>
    <w:rPr>
      <w:i/>
      <w:iCs/>
      <w:color w:val="404040" w:themeColor="text1" w:themeTint="BF"/>
    </w:rPr>
  </w:style>
  <w:style w:type="paragraph" w:styleId="ListParagraph">
    <w:name w:val="List Paragraph"/>
    <w:basedOn w:val="Normal"/>
    <w:uiPriority w:val="34"/>
    <w:qFormat/>
    <w:rsid w:val="00896063"/>
    <w:pPr>
      <w:ind w:left="720"/>
      <w:contextualSpacing/>
    </w:pPr>
  </w:style>
  <w:style w:type="character" w:styleId="IntenseEmphasis">
    <w:name w:val="Intense Emphasis"/>
    <w:basedOn w:val="DefaultParagraphFont"/>
    <w:uiPriority w:val="21"/>
    <w:qFormat/>
    <w:rsid w:val="00896063"/>
    <w:rPr>
      <w:i/>
      <w:iCs/>
      <w:color w:val="0F4761" w:themeColor="accent1" w:themeShade="BF"/>
    </w:rPr>
  </w:style>
  <w:style w:type="paragraph" w:styleId="IntenseQuote">
    <w:name w:val="Intense Quote"/>
    <w:basedOn w:val="Normal"/>
    <w:next w:val="Normal"/>
    <w:link w:val="IntenseQuoteChar"/>
    <w:uiPriority w:val="30"/>
    <w:qFormat/>
    <w:rsid w:val="00896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063"/>
    <w:rPr>
      <w:i/>
      <w:iCs/>
      <w:color w:val="0F4761" w:themeColor="accent1" w:themeShade="BF"/>
    </w:rPr>
  </w:style>
  <w:style w:type="character" w:styleId="IntenseReference">
    <w:name w:val="Intense Reference"/>
    <w:basedOn w:val="DefaultParagraphFont"/>
    <w:uiPriority w:val="32"/>
    <w:qFormat/>
    <w:rsid w:val="00896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4121">
      <w:bodyDiv w:val="1"/>
      <w:marLeft w:val="0"/>
      <w:marRight w:val="0"/>
      <w:marTop w:val="0"/>
      <w:marBottom w:val="0"/>
      <w:divBdr>
        <w:top w:val="none" w:sz="0" w:space="0" w:color="auto"/>
        <w:left w:val="none" w:sz="0" w:space="0" w:color="auto"/>
        <w:bottom w:val="none" w:sz="0" w:space="0" w:color="auto"/>
        <w:right w:val="none" w:sz="0" w:space="0" w:color="auto"/>
      </w:divBdr>
    </w:div>
    <w:div w:id="214731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Faiqa Fiaz</dc:creator>
  <cp:keywords/>
  <dc:description/>
  <cp:lastModifiedBy>Faiqa Fiaz</cp:lastModifiedBy>
  <cp:revision>2</cp:revision>
  <dcterms:created xsi:type="dcterms:W3CDTF">2024-06-28T20:22:00Z</dcterms:created>
  <dcterms:modified xsi:type="dcterms:W3CDTF">2024-06-28T20:23:00Z</dcterms:modified>
</cp:coreProperties>
</file>