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6424" w14:textId="77777777" w:rsidR="003651C5" w:rsidRPr="003651C5" w:rsidRDefault="003651C5" w:rsidP="003651C5">
      <w:pPr>
        <w:rPr>
          <w:b/>
          <w:bCs/>
        </w:rPr>
      </w:pPr>
      <w:r w:rsidRPr="003651C5">
        <w:rPr>
          <w:b/>
          <w:bCs/>
        </w:rPr>
        <w:t>Le CRM comme levier de croissance des entreprises marocaines</w:t>
      </w:r>
    </w:p>
    <w:p w14:paraId="4F3BB336" w14:textId="77777777" w:rsidR="003651C5" w:rsidRPr="003651C5" w:rsidRDefault="003651C5" w:rsidP="003651C5">
      <w:pPr>
        <w:rPr>
          <w:b/>
          <w:bCs/>
        </w:rPr>
      </w:pPr>
      <w:r w:rsidRPr="003651C5">
        <w:rPr>
          <w:b/>
          <w:bCs/>
        </w:rPr>
        <w:t>Les CRM les plus utilisés au Maroc</w:t>
      </w:r>
    </w:p>
    <w:p w14:paraId="4056FB74" w14:textId="77777777" w:rsidR="003651C5" w:rsidRPr="003651C5" w:rsidRDefault="003651C5" w:rsidP="003651C5">
      <w:r w:rsidRPr="003651C5">
        <w:t>Aujourd’hui, plusieurs solutions CRM dominent le marché marocain selon la taille des entreprises, le budget et les besoins métiers.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3180"/>
        <w:gridCol w:w="3843"/>
      </w:tblGrid>
      <w:tr w:rsidR="003651C5" w:rsidRPr="003651C5" w14:paraId="6F8DDFF9" w14:textId="77777777" w:rsidTr="003651C5">
        <w:trPr>
          <w:tblHeader/>
          <w:tblCellSpacing w:w="15" w:type="dxa"/>
        </w:trPr>
        <w:tc>
          <w:tcPr>
            <w:tcW w:w="0" w:type="auto"/>
            <w:vAlign w:val="center"/>
            <w:hideMark/>
          </w:tcPr>
          <w:p w14:paraId="63F96D00" w14:textId="77777777" w:rsidR="003651C5" w:rsidRPr="003651C5" w:rsidRDefault="003651C5" w:rsidP="003651C5">
            <w:pPr>
              <w:rPr>
                <w:b/>
                <w:bCs/>
              </w:rPr>
            </w:pPr>
            <w:r w:rsidRPr="003651C5">
              <w:rPr>
                <w:b/>
                <w:bCs/>
              </w:rPr>
              <w:t>CRM</w:t>
            </w:r>
          </w:p>
        </w:tc>
        <w:tc>
          <w:tcPr>
            <w:tcW w:w="0" w:type="auto"/>
            <w:vAlign w:val="center"/>
            <w:hideMark/>
          </w:tcPr>
          <w:p w14:paraId="72D78D5C" w14:textId="77777777" w:rsidR="003651C5" w:rsidRPr="003651C5" w:rsidRDefault="003651C5" w:rsidP="003651C5">
            <w:pPr>
              <w:rPr>
                <w:b/>
                <w:bCs/>
              </w:rPr>
            </w:pPr>
            <w:r w:rsidRPr="003651C5">
              <w:rPr>
                <w:b/>
                <w:bCs/>
              </w:rPr>
              <w:t>Utilisation principale</w:t>
            </w:r>
          </w:p>
        </w:tc>
        <w:tc>
          <w:tcPr>
            <w:tcW w:w="0" w:type="auto"/>
            <w:vAlign w:val="center"/>
            <w:hideMark/>
          </w:tcPr>
          <w:p w14:paraId="525705FF" w14:textId="77777777" w:rsidR="003651C5" w:rsidRPr="003651C5" w:rsidRDefault="003651C5" w:rsidP="003651C5">
            <w:pPr>
              <w:rPr>
                <w:b/>
                <w:bCs/>
              </w:rPr>
            </w:pPr>
            <w:r w:rsidRPr="003651C5">
              <w:rPr>
                <w:b/>
                <w:bCs/>
              </w:rPr>
              <w:t>Position sur le marché marocain</w:t>
            </w:r>
          </w:p>
        </w:tc>
      </w:tr>
      <w:tr w:rsidR="003651C5" w:rsidRPr="003651C5" w14:paraId="7D1D79B3" w14:textId="77777777" w:rsidTr="003651C5">
        <w:trPr>
          <w:tblCellSpacing w:w="15" w:type="dxa"/>
        </w:trPr>
        <w:tc>
          <w:tcPr>
            <w:tcW w:w="0" w:type="auto"/>
            <w:vAlign w:val="center"/>
            <w:hideMark/>
          </w:tcPr>
          <w:p w14:paraId="30D65994" w14:textId="77777777" w:rsidR="003651C5" w:rsidRPr="003651C5" w:rsidRDefault="003651C5" w:rsidP="003651C5">
            <w:r w:rsidRPr="003651C5">
              <w:t>HubSpot CRM</w:t>
            </w:r>
          </w:p>
        </w:tc>
        <w:tc>
          <w:tcPr>
            <w:tcW w:w="0" w:type="auto"/>
            <w:vAlign w:val="center"/>
            <w:hideMark/>
          </w:tcPr>
          <w:p w14:paraId="2A376200" w14:textId="77777777" w:rsidR="003651C5" w:rsidRPr="003651C5" w:rsidRDefault="003651C5" w:rsidP="003651C5">
            <w:r w:rsidRPr="003651C5">
              <w:t>PME, startups, marketing et ventes</w:t>
            </w:r>
          </w:p>
        </w:tc>
        <w:tc>
          <w:tcPr>
            <w:tcW w:w="0" w:type="auto"/>
            <w:vAlign w:val="center"/>
            <w:hideMark/>
          </w:tcPr>
          <w:p w14:paraId="29B76EAC" w14:textId="77777777" w:rsidR="003651C5" w:rsidRPr="003651C5" w:rsidRDefault="003651C5" w:rsidP="003651C5">
            <w:r w:rsidRPr="003651C5">
              <w:t>Très populaire grâce à sa version gratuite</w:t>
            </w:r>
          </w:p>
        </w:tc>
      </w:tr>
      <w:tr w:rsidR="003651C5" w:rsidRPr="003651C5" w14:paraId="04D8EE61" w14:textId="77777777" w:rsidTr="003651C5">
        <w:trPr>
          <w:tblCellSpacing w:w="15" w:type="dxa"/>
        </w:trPr>
        <w:tc>
          <w:tcPr>
            <w:tcW w:w="0" w:type="auto"/>
            <w:vAlign w:val="center"/>
            <w:hideMark/>
          </w:tcPr>
          <w:p w14:paraId="6ED2B139" w14:textId="77777777" w:rsidR="003651C5" w:rsidRPr="003651C5" w:rsidRDefault="003651C5" w:rsidP="003651C5">
            <w:r w:rsidRPr="003651C5">
              <w:t>Odoo CRM</w:t>
            </w:r>
          </w:p>
        </w:tc>
        <w:tc>
          <w:tcPr>
            <w:tcW w:w="0" w:type="auto"/>
            <w:vAlign w:val="center"/>
            <w:hideMark/>
          </w:tcPr>
          <w:p w14:paraId="23E5D8CF" w14:textId="77777777" w:rsidR="003651C5" w:rsidRPr="003651C5" w:rsidRDefault="003651C5" w:rsidP="003651C5">
            <w:r w:rsidRPr="003651C5">
              <w:t>PME, industrie, services</w:t>
            </w:r>
          </w:p>
        </w:tc>
        <w:tc>
          <w:tcPr>
            <w:tcW w:w="0" w:type="auto"/>
            <w:vAlign w:val="center"/>
            <w:hideMark/>
          </w:tcPr>
          <w:p w14:paraId="43BB55D7" w14:textId="77777777" w:rsidR="003651C5" w:rsidRPr="003651C5" w:rsidRDefault="003651C5" w:rsidP="003651C5">
            <w:r w:rsidRPr="003651C5">
              <w:t>Très utilisé grâce à son intégration ERP</w:t>
            </w:r>
          </w:p>
        </w:tc>
      </w:tr>
      <w:tr w:rsidR="003651C5" w:rsidRPr="003651C5" w14:paraId="521EB2C2" w14:textId="77777777" w:rsidTr="003651C5">
        <w:trPr>
          <w:tblCellSpacing w:w="15" w:type="dxa"/>
        </w:trPr>
        <w:tc>
          <w:tcPr>
            <w:tcW w:w="0" w:type="auto"/>
            <w:vAlign w:val="center"/>
            <w:hideMark/>
          </w:tcPr>
          <w:p w14:paraId="113DA77A" w14:textId="77777777" w:rsidR="003651C5" w:rsidRPr="003651C5" w:rsidRDefault="003651C5" w:rsidP="003651C5">
            <w:r w:rsidRPr="003651C5">
              <w:t>Salesforce</w:t>
            </w:r>
          </w:p>
        </w:tc>
        <w:tc>
          <w:tcPr>
            <w:tcW w:w="0" w:type="auto"/>
            <w:vAlign w:val="center"/>
            <w:hideMark/>
          </w:tcPr>
          <w:p w14:paraId="054EBB8E" w14:textId="77777777" w:rsidR="003651C5" w:rsidRPr="003651C5" w:rsidRDefault="003651C5" w:rsidP="003651C5">
            <w:r w:rsidRPr="003651C5">
              <w:t>Grandes entreprises et multinationales</w:t>
            </w:r>
          </w:p>
        </w:tc>
        <w:tc>
          <w:tcPr>
            <w:tcW w:w="0" w:type="auto"/>
            <w:vAlign w:val="center"/>
            <w:hideMark/>
          </w:tcPr>
          <w:p w14:paraId="387DEDF5" w14:textId="77777777" w:rsidR="003651C5" w:rsidRPr="003651C5" w:rsidRDefault="003651C5" w:rsidP="003651C5">
            <w:r w:rsidRPr="003651C5">
              <w:t>Référence mondiale mais coûteux</w:t>
            </w:r>
          </w:p>
        </w:tc>
      </w:tr>
      <w:tr w:rsidR="003651C5" w:rsidRPr="003651C5" w14:paraId="7D76FCF3" w14:textId="77777777" w:rsidTr="003651C5">
        <w:trPr>
          <w:tblCellSpacing w:w="15" w:type="dxa"/>
        </w:trPr>
        <w:tc>
          <w:tcPr>
            <w:tcW w:w="0" w:type="auto"/>
            <w:vAlign w:val="center"/>
            <w:hideMark/>
          </w:tcPr>
          <w:p w14:paraId="7EBCA5BF" w14:textId="77777777" w:rsidR="003651C5" w:rsidRPr="003651C5" w:rsidRDefault="003651C5" w:rsidP="003651C5">
            <w:r w:rsidRPr="003651C5">
              <w:t>Microsoft Dynamics 365</w:t>
            </w:r>
          </w:p>
        </w:tc>
        <w:tc>
          <w:tcPr>
            <w:tcW w:w="0" w:type="auto"/>
            <w:vAlign w:val="center"/>
            <w:hideMark/>
          </w:tcPr>
          <w:p w14:paraId="262F9875" w14:textId="77777777" w:rsidR="003651C5" w:rsidRPr="003651C5" w:rsidRDefault="003651C5" w:rsidP="003651C5">
            <w:r w:rsidRPr="003651C5">
              <w:t>Grandes structures déjà sous Microsoft</w:t>
            </w:r>
          </w:p>
        </w:tc>
        <w:tc>
          <w:tcPr>
            <w:tcW w:w="0" w:type="auto"/>
            <w:vAlign w:val="center"/>
            <w:hideMark/>
          </w:tcPr>
          <w:p w14:paraId="0AF894F4" w14:textId="77777777" w:rsidR="003651C5" w:rsidRPr="003651C5" w:rsidRDefault="003651C5" w:rsidP="003651C5">
            <w:r w:rsidRPr="003651C5">
              <w:t xml:space="preserve">Forte présence dans les entreprises IT et </w:t>
            </w:r>
            <w:proofErr w:type="spellStart"/>
            <w:r w:rsidRPr="003651C5">
              <w:t>corporate</w:t>
            </w:r>
            <w:proofErr w:type="spellEnd"/>
          </w:p>
        </w:tc>
      </w:tr>
      <w:tr w:rsidR="003651C5" w:rsidRPr="003651C5" w14:paraId="682F1119" w14:textId="77777777" w:rsidTr="003651C5">
        <w:trPr>
          <w:tblCellSpacing w:w="15" w:type="dxa"/>
        </w:trPr>
        <w:tc>
          <w:tcPr>
            <w:tcW w:w="0" w:type="auto"/>
            <w:vAlign w:val="center"/>
            <w:hideMark/>
          </w:tcPr>
          <w:p w14:paraId="58D2EBD7" w14:textId="77777777" w:rsidR="003651C5" w:rsidRPr="003651C5" w:rsidRDefault="003651C5" w:rsidP="003651C5">
            <w:proofErr w:type="spellStart"/>
            <w:r w:rsidRPr="003651C5">
              <w:t>Zoho</w:t>
            </w:r>
            <w:proofErr w:type="spellEnd"/>
            <w:r w:rsidRPr="003651C5">
              <w:t xml:space="preserve"> CRM</w:t>
            </w:r>
          </w:p>
        </w:tc>
        <w:tc>
          <w:tcPr>
            <w:tcW w:w="0" w:type="auto"/>
            <w:vAlign w:val="center"/>
            <w:hideMark/>
          </w:tcPr>
          <w:p w14:paraId="2EAE70CC" w14:textId="77777777" w:rsidR="003651C5" w:rsidRPr="003651C5" w:rsidRDefault="003651C5" w:rsidP="003651C5">
            <w:r w:rsidRPr="003651C5">
              <w:t>PME avec budget limité</w:t>
            </w:r>
          </w:p>
        </w:tc>
        <w:tc>
          <w:tcPr>
            <w:tcW w:w="0" w:type="auto"/>
            <w:vAlign w:val="center"/>
            <w:hideMark/>
          </w:tcPr>
          <w:p w14:paraId="752A05D7" w14:textId="77777777" w:rsidR="003651C5" w:rsidRPr="003651C5" w:rsidRDefault="003651C5" w:rsidP="003651C5">
            <w:r w:rsidRPr="003651C5">
              <w:t>Solution économique</w:t>
            </w:r>
          </w:p>
        </w:tc>
      </w:tr>
      <w:tr w:rsidR="003651C5" w:rsidRPr="003651C5" w14:paraId="09833F84" w14:textId="77777777" w:rsidTr="003651C5">
        <w:trPr>
          <w:tblCellSpacing w:w="15" w:type="dxa"/>
        </w:trPr>
        <w:tc>
          <w:tcPr>
            <w:tcW w:w="0" w:type="auto"/>
            <w:vAlign w:val="center"/>
            <w:hideMark/>
          </w:tcPr>
          <w:p w14:paraId="70AFDFFE" w14:textId="77777777" w:rsidR="003651C5" w:rsidRPr="003651C5" w:rsidRDefault="003651C5" w:rsidP="003651C5">
            <w:proofErr w:type="spellStart"/>
            <w:r w:rsidRPr="003651C5">
              <w:t>Zendesk</w:t>
            </w:r>
            <w:proofErr w:type="spellEnd"/>
          </w:p>
        </w:tc>
        <w:tc>
          <w:tcPr>
            <w:tcW w:w="0" w:type="auto"/>
            <w:vAlign w:val="center"/>
            <w:hideMark/>
          </w:tcPr>
          <w:p w14:paraId="26311367" w14:textId="77777777" w:rsidR="003651C5" w:rsidRPr="003651C5" w:rsidRDefault="003651C5" w:rsidP="003651C5">
            <w:r w:rsidRPr="003651C5">
              <w:t>Support et service client</w:t>
            </w:r>
          </w:p>
        </w:tc>
        <w:tc>
          <w:tcPr>
            <w:tcW w:w="0" w:type="auto"/>
            <w:vAlign w:val="center"/>
            <w:hideMark/>
          </w:tcPr>
          <w:p w14:paraId="43C22145" w14:textId="77777777" w:rsidR="003651C5" w:rsidRPr="003651C5" w:rsidRDefault="003651C5" w:rsidP="003651C5">
            <w:r w:rsidRPr="003651C5">
              <w:t xml:space="preserve">Très présent dans le </w:t>
            </w:r>
            <w:proofErr w:type="spellStart"/>
            <w:r w:rsidRPr="003651C5">
              <w:t>customer</w:t>
            </w:r>
            <w:proofErr w:type="spellEnd"/>
            <w:r w:rsidRPr="003651C5">
              <w:t xml:space="preserve"> service</w:t>
            </w:r>
          </w:p>
        </w:tc>
      </w:tr>
      <w:tr w:rsidR="003651C5" w:rsidRPr="003651C5" w14:paraId="328AD4D2" w14:textId="77777777" w:rsidTr="003651C5">
        <w:trPr>
          <w:tblCellSpacing w:w="15" w:type="dxa"/>
        </w:trPr>
        <w:tc>
          <w:tcPr>
            <w:tcW w:w="0" w:type="auto"/>
            <w:vAlign w:val="center"/>
            <w:hideMark/>
          </w:tcPr>
          <w:p w14:paraId="0B287091" w14:textId="77777777" w:rsidR="003651C5" w:rsidRPr="003651C5" w:rsidRDefault="003651C5" w:rsidP="003651C5">
            <w:proofErr w:type="spellStart"/>
            <w:r w:rsidRPr="003651C5">
              <w:t>Vtiger</w:t>
            </w:r>
            <w:proofErr w:type="spellEnd"/>
            <w:r w:rsidRPr="003651C5">
              <w:t xml:space="preserve"> CRM</w:t>
            </w:r>
          </w:p>
        </w:tc>
        <w:tc>
          <w:tcPr>
            <w:tcW w:w="0" w:type="auto"/>
            <w:vAlign w:val="center"/>
            <w:hideMark/>
          </w:tcPr>
          <w:p w14:paraId="29731456" w14:textId="77777777" w:rsidR="003651C5" w:rsidRPr="003651C5" w:rsidRDefault="003651C5" w:rsidP="003651C5">
            <w:r w:rsidRPr="003651C5">
              <w:t>PME recherchant la personnalisation</w:t>
            </w:r>
          </w:p>
        </w:tc>
        <w:tc>
          <w:tcPr>
            <w:tcW w:w="0" w:type="auto"/>
            <w:vAlign w:val="center"/>
            <w:hideMark/>
          </w:tcPr>
          <w:p w14:paraId="3EE000C8" w14:textId="77777777" w:rsidR="003651C5" w:rsidRPr="003651C5" w:rsidRDefault="003651C5" w:rsidP="003651C5">
            <w:r w:rsidRPr="003651C5">
              <w:t>En croissance au Maroc</w:t>
            </w:r>
          </w:p>
        </w:tc>
      </w:tr>
    </w:tbl>
    <w:p w14:paraId="13133FCD" w14:textId="77777777" w:rsidR="003651C5" w:rsidRPr="003651C5" w:rsidRDefault="003651C5" w:rsidP="003651C5">
      <w:r w:rsidRPr="003651C5">
        <w:pict w14:anchorId="4C96B86D">
          <v:rect id="_x0000_i1049" style="width:0;height:1.5pt" o:hralign="center" o:hrstd="t" o:hr="t" fillcolor="#a0a0a0" stroked="f"/>
        </w:pict>
      </w:r>
    </w:p>
    <w:p w14:paraId="64836833" w14:textId="77777777" w:rsidR="003651C5" w:rsidRPr="003651C5" w:rsidRDefault="003651C5" w:rsidP="003651C5">
      <w:pPr>
        <w:rPr>
          <w:b/>
          <w:bCs/>
        </w:rPr>
      </w:pPr>
      <w:r w:rsidRPr="003651C5">
        <w:rPr>
          <w:b/>
          <w:bCs/>
        </w:rPr>
        <w:t>Statistiques du marché CRM au Maroc</w:t>
      </w:r>
    </w:p>
    <w:p w14:paraId="2041465E" w14:textId="77777777" w:rsidR="003651C5" w:rsidRPr="003651C5" w:rsidRDefault="003651C5" w:rsidP="003651C5">
      <w:r w:rsidRPr="003651C5">
        <w:t>Selon les données récentes du marché marocain :</w:t>
      </w:r>
    </w:p>
    <w:p w14:paraId="033555D3" w14:textId="77777777" w:rsidR="003651C5" w:rsidRPr="003651C5" w:rsidRDefault="003651C5" w:rsidP="003651C5">
      <w:pPr>
        <w:numPr>
          <w:ilvl w:val="0"/>
          <w:numId w:val="1"/>
        </w:numPr>
      </w:pPr>
      <w:r w:rsidRPr="003651C5">
        <w:t xml:space="preserve">Environ </w:t>
      </w:r>
      <w:r w:rsidRPr="003651C5">
        <w:rPr>
          <w:b/>
          <w:bCs/>
        </w:rPr>
        <w:t>68 % des entreprises marocaines utilisent un CRM</w:t>
      </w:r>
      <w:r w:rsidRPr="003651C5">
        <w:t xml:space="preserve"> en 2026. (</w:t>
      </w:r>
      <w:hyperlink r:id="rId7" w:tooltip="CRM Integration and Marketing Automation Statistics in Morocco (2026)" w:history="1">
        <w:r w:rsidRPr="003651C5">
          <w:rPr>
            <w:rStyle w:val="Hyperlink"/>
          </w:rPr>
          <w:t>stateglobe.com</w:t>
        </w:r>
      </w:hyperlink>
      <w:r w:rsidRPr="003651C5">
        <w:t>)</w:t>
      </w:r>
    </w:p>
    <w:p w14:paraId="302A32AE" w14:textId="77777777" w:rsidR="003651C5" w:rsidRPr="003651C5" w:rsidRDefault="003651C5" w:rsidP="003651C5">
      <w:pPr>
        <w:numPr>
          <w:ilvl w:val="0"/>
          <w:numId w:val="1"/>
        </w:numPr>
      </w:pPr>
      <w:r w:rsidRPr="003651C5">
        <w:rPr>
          <w:b/>
          <w:bCs/>
        </w:rPr>
        <w:t>45 % utilisent également des outils d'automatisation marketing</w:t>
      </w:r>
      <w:r w:rsidRPr="003651C5">
        <w:t xml:space="preserve"> liés au CRM. (</w:t>
      </w:r>
      <w:hyperlink r:id="rId8" w:tooltip="CRM Integration and Marketing Automation Statistics in Morocco (2026)" w:history="1">
        <w:r w:rsidRPr="003651C5">
          <w:rPr>
            <w:rStyle w:val="Hyperlink"/>
          </w:rPr>
          <w:t>stateglobe.com</w:t>
        </w:r>
      </w:hyperlink>
      <w:r w:rsidRPr="003651C5">
        <w:t>)</w:t>
      </w:r>
    </w:p>
    <w:p w14:paraId="5DE70B70" w14:textId="77777777" w:rsidR="003651C5" w:rsidRPr="003651C5" w:rsidRDefault="003651C5" w:rsidP="003651C5">
      <w:pPr>
        <w:numPr>
          <w:ilvl w:val="0"/>
          <w:numId w:val="1"/>
        </w:numPr>
      </w:pPr>
      <w:r w:rsidRPr="003651C5">
        <w:t xml:space="preserve">Les entreprises ayant adopté un CRM constatent une hausse moyenne des ventes de </w:t>
      </w:r>
      <w:r w:rsidRPr="003651C5">
        <w:rPr>
          <w:b/>
          <w:bCs/>
        </w:rPr>
        <w:t>29 %</w:t>
      </w:r>
      <w:r w:rsidRPr="003651C5">
        <w:t xml:space="preserve"> grâce à un meilleur suivi commercial. (</w:t>
      </w:r>
      <w:hyperlink r:id="rId9" w:tooltip="CRM &amp; ERP Entreprise Maroc — Implémentation &amp; Automatisation | Claro Digital" w:history="1">
        <w:r w:rsidRPr="003651C5">
          <w:rPr>
            <w:rStyle w:val="Hyperlink"/>
          </w:rPr>
          <w:t>clarodigi.com</w:t>
        </w:r>
      </w:hyperlink>
      <w:r w:rsidRPr="003651C5">
        <w:t>)</w:t>
      </w:r>
    </w:p>
    <w:p w14:paraId="03AEAA72" w14:textId="77777777" w:rsidR="003651C5" w:rsidRPr="003651C5" w:rsidRDefault="003651C5" w:rsidP="003651C5">
      <w:pPr>
        <w:numPr>
          <w:ilvl w:val="0"/>
          <w:numId w:val="1"/>
        </w:numPr>
      </w:pPr>
      <w:r w:rsidRPr="003651C5">
        <w:t xml:space="preserve">L'amélioration de la gestion et de la qualité des données clients atteint </w:t>
      </w:r>
      <w:r w:rsidRPr="003651C5">
        <w:rPr>
          <w:b/>
          <w:bCs/>
        </w:rPr>
        <w:t>35 %</w:t>
      </w:r>
      <w:r w:rsidRPr="003651C5">
        <w:t xml:space="preserve"> après l'implémentation d'un CRM. (</w:t>
      </w:r>
      <w:hyperlink r:id="rId10" w:tooltip="CRM Integration and Marketing Automation Statistics in Morocco (2026)" w:history="1">
        <w:r w:rsidRPr="003651C5">
          <w:rPr>
            <w:rStyle w:val="Hyperlink"/>
          </w:rPr>
          <w:t>stateglobe.com</w:t>
        </w:r>
      </w:hyperlink>
      <w:r w:rsidRPr="003651C5">
        <w:t>)</w:t>
      </w:r>
    </w:p>
    <w:p w14:paraId="5ECD9A53" w14:textId="77777777" w:rsidR="003651C5" w:rsidRPr="003651C5" w:rsidRDefault="003651C5" w:rsidP="003651C5">
      <w:r w:rsidRPr="003651C5">
        <w:pict w14:anchorId="4D2E1479">
          <v:rect id="_x0000_i1050" style="width:0;height:1.5pt" o:hralign="center" o:hrstd="t" o:hr="t" fillcolor="#a0a0a0" stroked="f"/>
        </w:pict>
      </w:r>
    </w:p>
    <w:p w14:paraId="10A643DD" w14:textId="77777777" w:rsidR="003651C5" w:rsidRPr="003651C5" w:rsidRDefault="003651C5" w:rsidP="003651C5">
      <w:pPr>
        <w:rPr>
          <w:b/>
          <w:bCs/>
        </w:rPr>
      </w:pPr>
      <w:r w:rsidRPr="003651C5">
        <w:rPr>
          <w:b/>
          <w:bCs/>
        </w:rPr>
        <w:t>Parts de marché estimées des CRM au Maroc (2026)</w:t>
      </w:r>
    </w:p>
    <w:p w14:paraId="5586235D" w14:textId="77777777" w:rsidR="003651C5" w:rsidRPr="003651C5" w:rsidRDefault="003651C5" w:rsidP="003651C5">
      <w:r w:rsidRPr="003651C5">
        <w:t>Une étude basée sur plus de 2 000 sites marocains utilisant des technologies CRM montre la répartition suivante : (</w:t>
      </w:r>
      <w:hyperlink r:id="rId11" w:tooltip="Top 13 CRM Systems in Morocco by Market Share (2026)" w:history="1">
        <w:r w:rsidRPr="003651C5">
          <w:rPr>
            <w:rStyle w:val="Hyperlink"/>
          </w:rPr>
          <w:t>wmtips.com</w:t>
        </w:r>
      </w:hyperlink>
      <w:r w:rsidRPr="003651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590"/>
      </w:tblGrid>
      <w:tr w:rsidR="003651C5" w:rsidRPr="003651C5" w14:paraId="20E6D0D0" w14:textId="77777777" w:rsidTr="003651C5">
        <w:trPr>
          <w:tblHeader/>
          <w:tblCellSpacing w:w="15" w:type="dxa"/>
        </w:trPr>
        <w:tc>
          <w:tcPr>
            <w:tcW w:w="0" w:type="auto"/>
            <w:vAlign w:val="center"/>
            <w:hideMark/>
          </w:tcPr>
          <w:p w14:paraId="16079BD3" w14:textId="77777777" w:rsidR="003651C5" w:rsidRPr="003651C5" w:rsidRDefault="003651C5" w:rsidP="003651C5">
            <w:pPr>
              <w:rPr>
                <w:b/>
                <w:bCs/>
              </w:rPr>
            </w:pPr>
            <w:r w:rsidRPr="003651C5">
              <w:rPr>
                <w:b/>
                <w:bCs/>
              </w:rPr>
              <w:t>CRM</w:t>
            </w:r>
          </w:p>
        </w:tc>
        <w:tc>
          <w:tcPr>
            <w:tcW w:w="0" w:type="auto"/>
            <w:vAlign w:val="center"/>
            <w:hideMark/>
          </w:tcPr>
          <w:p w14:paraId="3CF1BCDA" w14:textId="77777777" w:rsidR="003651C5" w:rsidRPr="003651C5" w:rsidRDefault="003651C5" w:rsidP="003651C5">
            <w:pPr>
              <w:rPr>
                <w:b/>
                <w:bCs/>
              </w:rPr>
            </w:pPr>
            <w:r w:rsidRPr="003651C5">
              <w:rPr>
                <w:b/>
                <w:bCs/>
              </w:rPr>
              <w:t>Part de marché</w:t>
            </w:r>
          </w:p>
        </w:tc>
      </w:tr>
      <w:tr w:rsidR="003651C5" w:rsidRPr="003651C5" w14:paraId="7A84682A" w14:textId="77777777" w:rsidTr="003651C5">
        <w:trPr>
          <w:tblCellSpacing w:w="15" w:type="dxa"/>
        </w:trPr>
        <w:tc>
          <w:tcPr>
            <w:tcW w:w="0" w:type="auto"/>
            <w:vAlign w:val="center"/>
            <w:hideMark/>
          </w:tcPr>
          <w:p w14:paraId="51E57854" w14:textId="77777777" w:rsidR="003651C5" w:rsidRPr="003651C5" w:rsidRDefault="003651C5" w:rsidP="003651C5">
            <w:proofErr w:type="spellStart"/>
            <w:r w:rsidRPr="003651C5">
              <w:t>Brevo</w:t>
            </w:r>
            <w:proofErr w:type="spellEnd"/>
          </w:p>
        </w:tc>
        <w:tc>
          <w:tcPr>
            <w:tcW w:w="0" w:type="auto"/>
            <w:vAlign w:val="center"/>
            <w:hideMark/>
          </w:tcPr>
          <w:p w14:paraId="6B461444" w14:textId="77777777" w:rsidR="003651C5" w:rsidRPr="003651C5" w:rsidRDefault="003651C5" w:rsidP="003651C5">
            <w:r w:rsidRPr="003651C5">
              <w:t>29,1 %</w:t>
            </w:r>
          </w:p>
        </w:tc>
      </w:tr>
      <w:tr w:rsidR="003651C5" w:rsidRPr="003651C5" w14:paraId="2EECCB6C" w14:textId="77777777" w:rsidTr="003651C5">
        <w:trPr>
          <w:tblCellSpacing w:w="15" w:type="dxa"/>
        </w:trPr>
        <w:tc>
          <w:tcPr>
            <w:tcW w:w="0" w:type="auto"/>
            <w:vAlign w:val="center"/>
            <w:hideMark/>
          </w:tcPr>
          <w:p w14:paraId="449D1003" w14:textId="77777777" w:rsidR="003651C5" w:rsidRPr="003651C5" w:rsidRDefault="003651C5" w:rsidP="003651C5">
            <w:r w:rsidRPr="003651C5">
              <w:t>Odoo CRM</w:t>
            </w:r>
          </w:p>
        </w:tc>
        <w:tc>
          <w:tcPr>
            <w:tcW w:w="0" w:type="auto"/>
            <w:vAlign w:val="center"/>
            <w:hideMark/>
          </w:tcPr>
          <w:p w14:paraId="587C2D90" w14:textId="77777777" w:rsidR="003651C5" w:rsidRPr="003651C5" w:rsidRDefault="003651C5" w:rsidP="003651C5">
            <w:r w:rsidRPr="003651C5">
              <w:t>23,6 %</w:t>
            </w:r>
          </w:p>
        </w:tc>
      </w:tr>
      <w:tr w:rsidR="003651C5" w:rsidRPr="003651C5" w14:paraId="718672EB" w14:textId="77777777" w:rsidTr="003651C5">
        <w:trPr>
          <w:tblCellSpacing w:w="15" w:type="dxa"/>
        </w:trPr>
        <w:tc>
          <w:tcPr>
            <w:tcW w:w="0" w:type="auto"/>
            <w:vAlign w:val="center"/>
            <w:hideMark/>
          </w:tcPr>
          <w:p w14:paraId="4D44CD78" w14:textId="77777777" w:rsidR="003651C5" w:rsidRPr="003651C5" w:rsidRDefault="003651C5" w:rsidP="003651C5">
            <w:proofErr w:type="spellStart"/>
            <w:r w:rsidRPr="003651C5">
              <w:t>Zendesk</w:t>
            </w:r>
            <w:proofErr w:type="spellEnd"/>
          </w:p>
        </w:tc>
        <w:tc>
          <w:tcPr>
            <w:tcW w:w="0" w:type="auto"/>
            <w:vAlign w:val="center"/>
            <w:hideMark/>
          </w:tcPr>
          <w:p w14:paraId="638B4943" w14:textId="77777777" w:rsidR="003651C5" w:rsidRPr="003651C5" w:rsidRDefault="003651C5" w:rsidP="003651C5">
            <w:r w:rsidRPr="003651C5">
              <w:t>20 %</w:t>
            </w:r>
          </w:p>
        </w:tc>
      </w:tr>
      <w:tr w:rsidR="003651C5" w:rsidRPr="003651C5" w14:paraId="15A3F3DC" w14:textId="77777777" w:rsidTr="003651C5">
        <w:trPr>
          <w:tblCellSpacing w:w="15" w:type="dxa"/>
        </w:trPr>
        <w:tc>
          <w:tcPr>
            <w:tcW w:w="0" w:type="auto"/>
            <w:vAlign w:val="center"/>
            <w:hideMark/>
          </w:tcPr>
          <w:p w14:paraId="4DF38A92" w14:textId="77777777" w:rsidR="003651C5" w:rsidRPr="003651C5" w:rsidRDefault="003651C5" w:rsidP="003651C5">
            <w:r w:rsidRPr="003651C5">
              <w:t>HubSpot CRM</w:t>
            </w:r>
          </w:p>
        </w:tc>
        <w:tc>
          <w:tcPr>
            <w:tcW w:w="0" w:type="auto"/>
            <w:vAlign w:val="center"/>
            <w:hideMark/>
          </w:tcPr>
          <w:p w14:paraId="1317DDC8" w14:textId="77777777" w:rsidR="003651C5" w:rsidRPr="003651C5" w:rsidRDefault="003651C5" w:rsidP="003651C5">
            <w:r w:rsidRPr="003651C5">
              <w:t>5,5 %</w:t>
            </w:r>
          </w:p>
        </w:tc>
      </w:tr>
      <w:tr w:rsidR="003651C5" w:rsidRPr="003651C5" w14:paraId="44D841D1" w14:textId="77777777" w:rsidTr="003651C5">
        <w:trPr>
          <w:tblCellSpacing w:w="15" w:type="dxa"/>
        </w:trPr>
        <w:tc>
          <w:tcPr>
            <w:tcW w:w="0" w:type="auto"/>
            <w:vAlign w:val="center"/>
            <w:hideMark/>
          </w:tcPr>
          <w:p w14:paraId="4DCF0D39" w14:textId="77777777" w:rsidR="003651C5" w:rsidRPr="003651C5" w:rsidRDefault="003651C5" w:rsidP="003651C5">
            <w:r w:rsidRPr="003651C5">
              <w:t>Microsoft Dynamics 365</w:t>
            </w:r>
          </w:p>
        </w:tc>
        <w:tc>
          <w:tcPr>
            <w:tcW w:w="0" w:type="auto"/>
            <w:vAlign w:val="center"/>
            <w:hideMark/>
          </w:tcPr>
          <w:p w14:paraId="1B3B166E" w14:textId="77777777" w:rsidR="003651C5" w:rsidRPr="003651C5" w:rsidRDefault="003651C5" w:rsidP="003651C5">
            <w:r w:rsidRPr="003651C5">
              <w:t>3,6 %</w:t>
            </w:r>
          </w:p>
        </w:tc>
      </w:tr>
      <w:tr w:rsidR="003651C5" w:rsidRPr="003651C5" w14:paraId="464AD5F1" w14:textId="77777777" w:rsidTr="003651C5">
        <w:trPr>
          <w:tblCellSpacing w:w="15" w:type="dxa"/>
        </w:trPr>
        <w:tc>
          <w:tcPr>
            <w:tcW w:w="0" w:type="auto"/>
            <w:vAlign w:val="center"/>
            <w:hideMark/>
          </w:tcPr>
          <w:p w14:paraId="3761D02F" w14:textId="77777777" w:rsidR="003651C5" w:rsidRPr="003651C5" w:rsidRDefault="003651C5" w:rsidP="003651C5">
            <w:proofErr w:type="spellStart"/>
            <w:r w:rsidRPr="003651C5">
              <w:t>Zoho</w:t>
            </w:r>
            <w:proofErr w:type="spellEnd"/>
            <w:r w:rsidRPr="003651C5">
              <w:t xml:space="preserve"> CRM</w:t>
            </w:r>
          </w:p>
        </w:tc>
        <w:tc>
          <w:tcPr>
            <w:tcW w:w="0" w:type="auto"/>
            <w:vAlign w:val="center"/>
            <w:hideMark/>
          </w:tcPr>
          <w:p w14:paraId="3E7C6C12" w14:textId="77777777" w:rsidR="003651C5" w:rsidRPr="003651C5" w:rsidRDefault="003651C5" w:rsidP="003651C5">
            <w:r w:rsidRPr="003651C5">
              <w:t>3,6 %</w:t>
            </w:r>
          </w:p>
        </w:tc>
      </w:tr>
      <w:tr w:rsidR="003651C5" w:rsidRPr="003651C5" w14:paraId="2B16A232" w14:textId="77777777" w:rsidTr="003651C5">
        <w:trPr>
          <w:tblCellSpacing w:w="15" w:type="dxa"/>
        </w:trPr>
        <w:tc>
          <w:tcPr>
            <w:tcW w:w="0" w:type="auto"/>
            <w:vAlign w:val="center"/>
            <w:hideMark/>
          </w:tcPr>
          <w:p w14:paraId="3FFE4B81" w14:textId="77777777" w:rsidR="003651C5" w:rsidRPr="003651C5" w:rsidRDefault="003651C5" w:rsidP="003651C5">
            <w:r w:rsidRPr="003651C5">
              <w:t>Salesforce</w:t>
            </w:r>
          </w:p>
        </w:tc>
        <w:tc>
          <w:tcPr>
            <w:tcW w:w="0" w:type="auto"/>
            <w:vAlign w:val="center"/>
            <w:hideMark/>
          </w:tcPr>
          <w:p w14:paraId="19A35C3F" w14:textId="77777777" w:rsidR="003651C5" w:rsidRPr="003651C5" w:rsidRDefault="003651C5" w:rsidP="003651C5">
            <w:r w:rsidRPr="003651C5">
              <w:t>1,8 %</w:t>
            </w:r>
          </w:p>
        </w:tc>
      </w:tr>
    </w:tbl>
    <w:p w14:paraId="1E5932AE" w14:textId="77777777" w:rsidR="003651C5" w:rsidRPr="003651C5" w:rsidRDefault="003651C5" w:rsidP="003651C5">
      <w:r w:rsidRPr="003651C5">
        <w:t>Ces chiffres montrent que les solutions accessibles et intégrées comme Odoo gagnent fortement du terrain auprès des PME marocaines. (</w:t>
      </w:r>
      <w:hyperlink r:id="rId12" w:tooltip="Top 13 CRM Systems in Morocco by Market Share (2026)" w:history="1">
        <w:r w:rsidRPr="003651C5">
          <w:rPr>
            <w:rStyle w:val="Hyperlink"/>
          </w:rPr>
          <w:t>wmtips.com</w:t>
        </w:r>
      </w:hyperlink>
      <w:r w:rsidRPr="003651C5">
        <w:t>)</w:t>
      </w:r>
    </w:p>
    <w:p w14:paraId="5EFA00DF" w14:textId="77777777" w:rsidR="003651C5" w:rsidRPr="003651C5" w:rsidRDefault="003651C5" w:rsidP="003651C5">
      <w:r w:rsidRPr="003651C5">
        <w:pict w14:anchorId="7BD44EDA">
          <v:rect id="_x0000_i1051" style="width:0;height:1.5pt" o:hralign="center" o:hrstd="t" o:hr="t" fillcolor="#a0a0a0" stroked="f"/>
        </w:pict>
      </w:r>
    </w:p>
    <w:p w14:paraId="380045AD" w14:textId="77777777" w:rsidR="003651C5" w:rsidRPr="003651C5" w:rsidRDefault="003651C5" w:rsidP="003651C5">
      <w:pPr>
        <w:rPr>
          <w:b/>
          <w:bCs/>
        </w:rPr>
      </w:pPr>
      <w:r w:rsidRPr="003651C5">
        <w:rPr>
          <w:b/>
          <w:bCs/>
        </w:rPr>
        <w:t>Pourquoi les entreprises marocaines choisissent ces CRM ?</w:t>
      </w:r>
    </w:p>
    <w:p w14:paraId="7D7DCF71" w14:textId="77777777" w:rsidR="003651C5" w:rsidRPr="003651C5" w:rsidRDefault="003651C5" w:rsidP="003651C5">
      <w:pPr>
        <w:rPr>
          <w:b/>
          <w:bCs/>
        </w:rPr>
      </w:pPr>
      <w:r w:rsidRPr="003651C5">
        <w:rPr>
          <w:b/>
          <w:bCs/>
        </w:rPr>
        <w:t>HubSpot CRM</w:t>
      </w:r>
    </w:p>
    <w:p w14:paraId="5E8C1AD5" w14:textId="77777777" w:rsidR="003651C5" w:rsidRPr="003651C5" w:rsidRDefault="003651C5" w:rsidP="003651C5">
      <w:pPr>
        <w:numPr>
          <w:ilvl w:val="0"/>
          <w:numId w:val="2"/>
        </w:numPr>
      </w:pPr>
      <w:r w:rsidRPr="003651C5">
        <w:t>Version gratuite très attractive.</w:t>
      </w:r>
    </w:p>
    <w:p w14:paraId="3FEE5617" w14:textId="77777777" w:rsidR="003651C5" w:rsidRPr="003651C5" w:rsidRDefault="003651C5" w:rsidP="003651C5">
      <w:pPr>
        <w:numPr>
          <w:ilvl w:val="0"/>
          <w:numId w:val="2"/>
        </w:numPr>
      </w:pPr>
      <w:r w:rsidRPr="003651C5">
        <w:t>Facile à utiliser.</w:t>
      </w:r>
    </w:p>
    <w:p w14:paraId="35697BBC" w14:textId="77777777" w:rsidR="003651C5" w:rsidRPr="003651C5" w:rsidRDefault="003651C5" w:rsidP="003651C5">
      <w:pPr>
        <w:numPr>
          <w:ilvl w:val="0"/>
          <w:numId w:val="2"/>
        </w:numPr>
      </w:pPr>
      <w:r w:rsidRPr="003651C5">
        <w:t>Outils marketing intégrés.</w:t>
      </w:r>
    </w:p>
    <w:p w14:paraId="2ABCAACC" w14:textId="77777777" w:rsidR="003651C5" w:rsidRPr="003651C5" w:rsidRDefault="003651C5" w:rsidP="003651C5">
      <w:pPr>
        <w:numPr>
          <w:ilvl w:val="0"/>
          <w:numId w:val="2"/>
        </w:numPr>
      </w:pPr>
      <w:r w:rsidRPr="003651C5">
        <w:t>Très adopté par les startups et PME en croissance. (</w:t>
      </w:r>
      <w:hyperlink r:id="rId13" w:tooltip="CRM Automation in Morocco: SME Guide to HubSpot, Odoo, and Salesforce | Claro Digital" w:history="1">
        <w:r w:rsidRPr="003651C5">
          <w:rPr>
            <w:rStyle w:val="Hyperlink"/>
          </w:rPr>
          <w:t>clarodigi.com</w:t>
        </w:r>
      </w:hyperlink>
      <w:r w:rsidRPr="003651C5">
        <w:t>)</w:t>
      </w:r>
    </w:p>
    <w:p w14:paraId="22F1233C" w14:textId="77777777" w:rsidR="003651C5" w:rsidRPr="003651C5" w:rsidRDefault="003651C5" w:rsidP="003651C5">
      <w:pPr>
        <w:rPr>
          <w:b/>
          <w:bCs/>
        </w:rPr>
      </w:pPr>
      <w:r w:rsidRPr="003651C5">
        <w:rPr>
          <w:b/>
          <w:bCs/>
        </w:rPr>
        <w:t>Odoo CRM</w:t>
      </w:r>
    </w:p>
    <w:p w14:paraId="17E18772" w14:textId="77777777" w:rsidR="003651C5" w:rsidRPr="003651C5" w:rsidRDefault="003651C5" w:rsidP="003651C5">
      <w:pPr>
        <w:numPr>
          <w:ilvl w:val="0"/>
          <w:numId w:val="3"/>
        </w:numPr>
      </w:pPr>
      <w:r w:rsidRPr="003651C5">
        <w:t>Bon rapport qualité/prix.</w:t>
      </w:r>
    </w:p>
    <w:p w14:paraId="4215E14D" w14:textId="77777777" w:rsidR="003651C5" w:rsidRPr="003651C5" w:rsidRDefault="003651C5" w:rsidP="003651C5">
      <w:pPr>
        <w:numPr>
          <w:ilvl w:val="0"/>
          <w:numId w:val="3"/>
        </w:numPr>
      </w:pPr>
      <w:r w:rsidRPr="003651C5">
        <w:t>Intégration avec la comptabilité, la facturation et l'ERP.</w:t>
      </w:r>
    </w:p>
    <w:p w14:paraId="5C712C59" w14:textId="77777777" w:rsidR="003651C5" w:rsidRPr="003651C5" w:rsidRDefault="003651C5" w:rsidP="003651C5">
      <w:pPr>
        <w:numPr>
          <w:ilvl w:val="0"/>
          <w:numId w:val="3"/>
        </w:numPr>
      </w:pPr>
      <w:r w:rsidRPr="003651C5">
        <w:t>Adapté aux besoins des entreprises marocaines. (</w:t>
      </w:r>
      <w:hyperlink r:id="rId14" w:tooltip="Intégration CRM au Maroc | Facturation, ERP, IP &amp; SMS" w:history="1">
        <w:r w:rsidRPr="003651C5">
          <w:rPr>
            <w:rStyle w:val="Hyperlink"/>
          </w:rPr>
          <w:t>INOVTEAM 0624</w:t>
        </w:r>
      </w:hyperlink>
      <w:r w:rsidRPr="003651C5">
        <w:t>)</w:t>
      </w:r>
    </w:p>
    <w:p w14:paraId="7CBF4951" w14:textId="77777777" w:rsidR="003651C5" w:rsidRPr="003651C5" w:rsidRDefault="003651C5" w:rsidP="003651C5">
      <w:pPr>
        <w:rPr>
          <w:b/>
          <w:bCs/>
        </w:rPr>
      </w:pPr>
      <w:r w:rsidRPr="003651C5">
        <w:rPr>
          <w:b/>
          <w:bCs/>
        </w:rPr>
        <w:t>Salesforce</w:t>
      </w:r>
    </w:p>
    <w:p w14:paraId="516C9359" w14:textId="77777777" w:rsidR="003651C5" w:rsidRPr="003651C5" w:rsidRDefault="003651C5" w:rsidP="003651C5">
      <w:pPr>
        <w:numPr>
          <w:ilvl w:val="0"/>
          <w:numId w:val="4"/>
        </w:numPr>
      </w:pPr>
      <w:r w:rsidRPr="003651C5">
        <w:t>CRM le plus complet du marché.</w:t>
      </w:r>
    </w:p>
    <w:p w14:paraId="4D5D9EF7" w14:textId="77777777" w:rsidR="003651C5" w:rsidRPr="003651C5" w:rsidRDefault="003651C5" w:rsidP="003651C5">
      <w:pPr>
        <w:numPr>
          <w:ilvl w:val="0"/>
          <w:numId w:val="4"/>
        </w:numPr>
      </w:pPr>
      <w:r w:rsidRPr="003651C5">
        <w:t>Très utilisé par les multinationales.</w:t>
      </w:r>
    </w:p>
    <w:p w14:paraId="1BA83735" w14:textId="77777777" w:rsidR="003651C5" w:rsidRPr="003651C5" w:rsidRDefault="003651C5" w:rsidP="003651C5">
      <w:pPr>
        <w:numPr>
          <w:ilvl w:val="0"/>
          <w:numId w:val="4"/>
        </w:numPr>
      </w:pPr>
      <w:r w:rsidRPr="003651C5">
        <w:t>Forte capacité d'automatisation et d'analyse.</w:t>
      </w:r>
    </w:p>
    <w:p w14:paraId="1F5ABF0D" w14:textId="77777777" w:rsidR="003651C5" w:rsidRPr="003651C5" w:rsidRDefault="003651C5" w:rsidP="003651C5">
      <w:pPr>
        <w:numPr>
          <w:ilvl w:val="0"/>
          <w:numId w:val="4"/>
        </w:numPr>
      </w:pPr>
      <w:r w:rsidRPr="003651C5">
        <w:t>Son coût reste un frein pour de nombreuses PME marocaines. (</w:t>
      </w:r>
      <w:hyperlink r:id="rId15" w:tooltip="CRM au Maroc | Guide complet &amp; solutions adaptées | INOVTEAM®" w:history="1">
        <w:r w:rsidRPr="003651C5">
          <w:rPr>
            <w:rStyle w:val="Hyperlink"/>
          </w:rPr>
          <w:t>INOVTEAM 0624</w:t>
        </w:r>
      </w:hyperlink>
      <w:r w:rsidRPr="003651C5">
        <w:t>)</w:t>
      </w:r>
    </w:p>
    <w:p w14:paraId="7760248B" w14:textId="77777777" w:rsidR="003651C5" w:rsidRPr="003651C5" w:rsidRDefault="003651C5" w:rsidP="003651C5">
      <w:pPr>
        <w:rPr>
          <w:b/>
          <w:bCs/>
        </w:rPr>
      </w:pPr>
      <w:r w:rsidRPr="003651C5">
        <w:rPr>
          <w:b/>
          <w:bCs/>
        </w:rPr>
        <w:t>Microsoft Dynamics 365</w:t>
      </w:r>
    </w:p>
    <w:p w14:paraId="3E66EBFF" w14:textId="77777777" w:rsidR="003651C5" w:rsidRPr="003651C5" w:rsidRDefault="003651C5" w:rsidP="003651C5">
      <w:pPr>
        <w:numPr>
          <w:ilvl w:val="0"/>
          <w:numId w:val="5"/>
        </w:numPr>
      </w:pPr>
      <w:r w:rsidRPr="003651C5">
        <w:t>Souvent choisi par les entreprises déjà équipées de Microsoft.</w:t>
      </w:r>
    </w:p>
    <w:p w14:paraId="0D786716" w14:textId="77777777" w:rsidR="003651C5" w:rsidRPr="003651C5" w:rsidRDefault="003651C5" w:rsidP="003651C5">
      <w:pPr>
        <w:numPr>
          <w:ilvl w:val="0"/>
          <w:numId w:val="5"/>
        </w:numPr>
      </w:pPr>
      <w:r w:rsidRPr="003651C5">
        <w:t>Bonne intégration avec Outlook, Teams et Excel. (</w:t>
      </w:r>
      <w:hyperlink r:id="rId16" w:tooltip="Top 13 CRM Systems in Morocco by Market Share (2026)" w:history="1">
        <w:r w:rsidRPr="003651C5">
          <w:rPr>
            <w:rStyle w:val="Hyperlink"/>
          </w:rPr>
          <w:t>wmtips.com</w:t>
        </w:r>
      </w:hyperlink>
      <w:r w:rsidRPr="003651C5">
        <w:t>)</w:t>
      </w:r>
    </w:p>
    <w:p w14:paraId="5F177B7A" w14:textId="77777777" w:rsidR="003651C5" w:rsidRPr="003651C5" w:rsidRDefault="003651C5" w:rsidP="003651C5">
      <w:r w:rsidRPr="003651C5">
        <w:pict w14:anchorId="1AE20CCA">
          <v:rect id="_x0000_i1052" style="width:0;height:1.5pt" o:hralign="center" o:hrstd="t" o:hr="t" fillcolor="#a0a0a0" stroked="f"/>
        </w:pict>
      </w:r>
    </w:p>
    <w:p w14:paraId="22E8D1E9" w14:textId="77777777" w:rsidR="003651C5" w:rsidRPr="003651C5" w:rsidRDefault="003651C5" w:rsidP="003651C5">
      <w:pPr>
        <w:rPr>
          <w:b/>
          <w:bCs/>
        </w:rPr>
      </w:pPr>
      <w:r w:rsidRPr="003651C5">
        <w:rPr>
          <w:b/>
          <w:bCs/>
        </w:rPr>
        <w:t>Conclusion</w:t>
      </w:r>
    </w:p>
    <w:p w14:paraId="58C9A246" w14:textId="77777777" w:rsidR="003651C5" w:rsidRPr="003651C5" w:rsidRDefault="003651C5" w:rsidP="003651C5">
      <w:r w:rsidRPr="003651C5">
        <w:t>Le marché marocain du CRM connaît une forte croissance grâce à la transformation digitale des entreprises. Les solutions les plus présentes sont aujourd'hui Odoo CRM, HubSpot CRM, Salesforce et Microsoft Dynamics 365. Les statistiques montrent que les entreprises qui adoptent un CRM améliorent significativement leurs ventes, leur gestion client et leur productivité. Le CRM est ainsi devenu un véritable outil stratégique de croissance pour les entreprises marocaines. (</w:t>
      </w:r>
      <w:hyperlink r:id="rId17" w:tooltip="CRM Integration and Marketing Automation Statistics in Morocco (2026)" w:history="1">
        <w:r w:rsidRPr="003651C5">
          <w:rPr>
            <w:rStyle w:val="Hyperlink"/>
          </w:rPr>
          <w:t>stateglobe.com</w:t>
        </w:r>
      </w:hyperlink>
      <w:r w:rsidRPr="003651C5">
        <w:t>)</w:t>
      </w:r>
    </w:p>
    <w:p w14:paraId="57BCC4FA" w14:textId="77777777" w:rsidR="00500E50" w:rsidRDefault="00500E50"/>
    <w:sectPr w:rsidR="00500E50">
      <w:footerReference w:type="even" r:id="rId18"/>
      <w:footerReference w:type="defaul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49C0" w14:textId="77777777" w:rsidR="00057769" w:rsidRDefault="00057769" w:rsidP="003651C5">
      <w:pPr>
        <w:spacing w:after="0" w:line="240" w:lineRule="auto"/>
      </w:pPr>
      <w:r>
        <w:separator/>
      </w:r>
    </w:p>
  </w:endnote>
  <w:endnote w:type="continuationSeparator" w:id="0">
    <w:p w14:paraId="2C190F36" w14:textId="77777777" w:rsidR="00057769" w:rsidRDefault="00057769" w:rsidP="0036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75 Bold">
    <w:panose1 w:val="020B08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A0E3" w14:textId="619063CA" w:rsidR="003651C5" w:rsidRDefault="003651C5">
    <w:pPr>
      <w:pStyle w:val="Footer"/>
    </w:pPr>
    <w:r>
      <w:rPr>
        <w:noProof/>
      </w:rPr>
      <mc:AlternateContent>
        <mc:Choice Requires="wps">
          <w:drawing>
            <wp:anchor distT="0" distB="0" distL="0" distR="0" simplePos="0" relativeHeight="251659264" behindDoc="0" locked="0" layoutInCell="1" allowOverlap="1" wp14:anchorId="7B5126A1" wp14:editId="462F3A48">
              <wp:simplePos x="635" y="635"/>
              <wp:positionH relativeFrom="page">
                <wp:align>center</wp:align>
              </wp:positionH>
              <wp:positionV relativeFrom="page">
                <wp:align>bottom</wp:align>
              </wp:positionV>
              <wp:extent cx="886460" cy="368935"/>
              <wp:effectExtent l="0" t="0" r="8890" b="0"/>
              <wp:wrapNone/>
              <wp:docPr id="2022578703"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68935"/>
                      </a:xfrm>
                      <a:prstGeom prst="rect">
                        <a:avLst/>
                      </a:prstGeom>
                      <a:noFill/>
                      <a:ln>
                        <a:noFill/>
                      </a:ln>
                    </wps:spPr>
                    <wps:txbx>
                      <w:txbxContent>
                        <w:p w14:paraId="6765AF10" w14:textId="42F9E9CE"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5126A1" id="_x0000_t202" coordsize="21600,21600" o:spt="202" path="m,l,21600r21600,l21600,xe">
              <v:stroke joinstyle="miter"/>
              <v:path gradientshapeok="t" o:connecttype="rect"/>
            </v:shapetype>
            <v:shape id="Text Box 2" o:spid="_x0000_s1026" type="#_x0000_t202" alt="Orange Restricted" style="position:absolute;margin-left:0;margin-top:0;width:69.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FIUCgIAABUEAAAOAAAAZHJzL2Uyb0RvYy54bWysU8Fu2zAMvQ/YPwi6L3baNUiNOEXWIsOA&#10;oC2QDj0rshQbkERBUmJnXz9KtpOt66nYRaZJ6pF8fFrcdVqRo3C+AVPS6SSnRBgOVWP2Jf35sv4y&#10;p8QHZiqmwIiSnoSnd8vPnxatLcQV1KAq4QiCGF+0tqR1CLbIMs9roZmfgBUGgxKcZgF/3T6rHGsR&#10;XavsKs9nWQuusg648B69D32QLhO+lIKHJym9CESVFHsL6XTp3MUzWy5YsXfM1g0f2mAf6EKzxmDR&#10;M9QDC4wcXPMPlG64Aw8yTDjoDKRsuEgz4DTT/M0025pZkWZBcrw90+T/Hyx/PG7tsyOh+wYdLjAS&#10;0lpfeHTGeTrpdPxipwTjSOHpTJvoAuHonM9nX2cY4Ri6ns1vr28iSna5bJ0P3wVoEo2SOtxKIosd&#10;Nz70qWNKrGVg3SiVNqPMXw7EjJ7s0mG0QrfrhrZ3UJ1wGgf9or3l6wZrbpgPz8zhZrFNVGt4wkMq&#10;aEsKg0VJDe7Xe/6Yj4RjlJIWlVJSg1KmRP0wuIgoqtFwo7FLxvQ2v8kxbg76HlB/U3wKlicTvS6o&#10;0ZQO9CvqeBULYYgZjuVKuhvN+9BLFt8BF6tVSkL9WBY2Zmt5hI48RRJfulfm7MB0wBU9wigjVrwh&#10;vM+NN71dHQLSnrYROe2JHKhG7aV9Du8kivvP/5R1ec3L3wAAAP//AwBQSwMEFAAGAAgAAAAhAH7S&#10;18HaAAAABAEAAA8AAABkcnMvZG93bnJldi54bWxMj8FqwkAQhu9C32GZQm+60VDRmI0UoSdLQe3F&#10;27o7JrHZ2ZCdaHz7rr20l4Hh//nmm3w9uEZcsQu1JwXTSQICyXhbU6ng6/A+XoAIrMnqxhMquGOA&#10;dfE0ynVm/Y12eN1zKSKEQqYVVMxtJmUwFTodJr5FitnZd05zXLtS2k7fItw1cpYkc+l0TfFCpVvc&#10;VGi+971T8Lrjj/6TDulxmN0v23Zj0vPWKPXyPLytQDAO/FeGh35UhyI6nXxPNohGQXyEf+cjS5dz&#10;EKcIXkxBFrn8L1/8AAAA//8DAFBLAQItABQABgAIAAAAIQC2gziS/gAAAOEBAAATAAAAAAAAAAAA&#10;AAAAAAAAAABbQ29udGVudF9UeXBlc10ueG1sUEsBAi0AFAAGAAgAAAAhADj9If/WAAAAlAEAAAsA&#10;AAAAAAAAAAAAAAAALwEAAF9yZWxzLy5yZWxzUEsBAi0AFAAGAAgAAAAhADnkUhQKAgAAFQQAAA4A&#10;AAAAAAAAAAAAAAAALgIAAGRycy9lMm9Eb2MueG1sUEsBAi0AFAAGAAgAAAAhAH7S18HaAAAABAEA&#10;AA8AAAAAAAAAAAAAAAAAZAQAAGRycy9kb3ducmV2LnhtbFBLBQYAAAAABAAEAPMAAABrBQAAAAA=&#10;" filled="f" stroked="f">
              <v:fill o:detectmouseclick="t"/>
              <v:textbox style="mso-fit-shape-to-text:t" inset="0,0,0,15pt">
                <w:txbxContent>
                  <w:p w14:paraId="6765AF10" w14:textId="42F9E9CE"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81" w14:textId="341586FB" w:rsidR="003651C5" w:rsidRDefault="003651C5">
    <w:pPr>
      <w:pStyle w:val="Footer"/>
    </w:pPr>
    <w:r>
      <w:rPr>
        <w:noProof/>
      </w:rPr>
      <mc:AlternateContent>
        <mc:Choice Requires="wps">
          <w:drawing>
            <wp:anchor distT="0" distB="0" distL="0" distR="0" simplePos="0" relativeHeight="251660288" behindDoc="0" locked="0" layoutInCell="1" allowOverlap="1" wp14:anchorId="38E8271F" wp14:editId="66932B60">
              <wp:simplePos x="635" y="635"/>
              <wp:positionH relativeFrom="page">
                <wp:align>center</wp:align>
              </wp:positionH>
              <wp:positionV relativeFrom="page">
                <wp:align>bottom</wp:align>
              </wp:positionV>
              <wp:extent cx="886460" cy="368935"/>
              <wp:effectExtent l="0" t="0" r="8890" b="0"/>
              <wp:wrapNone/>
              <wp:docPr id="1683896287"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68935"/>
                      </a:xfrm>
                      <a:prstGeom prst="rect">
                        <a:avLst/>
                      </a:prstGeom>
                      <a:noFill/>
                      <a:ln>
                        <a:noFill/>
                      </a:ln>
                    </wps:spPr>
                    <wps:txbx>
                      <w:txbxContent>
                        <w:p w14:paraId="77ED6A64" w14:textId="6A1780ED"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E8271F" id="_x0000_t202" coordsize="21600,21600" o:spt="202" path="m,l,21600r21600,l21600,xe">
              <v:stroke joinstyle="miter"/>
              <v:path gradientshapeok="t" o:connecttype="rect"/>
            </v:shapetype>
            <v:shape id="Text Box 3" o:spid="_x0000_s1027" type="#_x0000_t202" alt="Orange Restricted" style="position:absolute;margin-left:0;margin-top:0;width:69.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9xNDAIAABwEAAAOAAAAZHJzL2Uyb0RvYy54bWysU8Fu2zAMvQ/YPwi6L3baNUiNOEXWIsOA&#10;oC2QDj3LshQbkERBUmJnXz9KjpO222nYRaZJ6pF8fFrc9VqRg3C+BVPS6SSnRBgOdWt2Jf35sv4y&#10;p8QHZmqmwIiSHoWnd8vPnxadLcQVNKBq4QiCGF90tqRNCLbIMs8boZmfgBUGgxKcZgF/3S6rHesQ&#10;XavsKs9nWQeutg648B69D0OQLhO+lIKHJym9CESVFHsL6XTprOKZLRes2Dlmm5af2mD/0IVmrcGi&#10;Z6gHFhjZu/YPKN1yBx5kmHDQGUjZcpFmwGmm+Ydptg2zIs2C5Hh7psn/P1j+eNjaZ0dC/w16XGAk&#10;pLO+8OiM8/TS6fjFTgnGkcLjmTbRB8LROZ/Pvs4wwjF0PZvfXt9ElOxy2TofvgvQJBoldbiVRBY7&#10;bHwYUseUWMvAulUqbUaZdw7EjJ7s0mG0Ql/1pK3fdF9BfcShHAz79pavWyy9YT48M4cLxm5RtOEJ&#10;D6mgKymcLEoacL/+5o/5yDtGKelQMCU1qGhK1A+D+4jaGg03GlUyprf5TY5xs9f3gDKc4ouwPJno&#10;dUGNpnSgX1HOq1gIQ8xwLFfSajTvw6BcfA5crFYpCWVkWdiYreUROtIVuXzpX5mzJ8IDbuoRRjWx&#10;4gPvQ2686e1qH5D9tJRI7UDkiXGUYFrr6blEjb/9T1mXR738DQAA//8DAFBLAwQUAAYACAAAACEA&#10;ftLXwdoAAAAEAQAADwAAAGRycy9kb3ducmV2LnhtbEyPwWrCQBCG70LfYZlCb7rRUNGYjRShJ0tB&#10;7cXbujsmsdnZkJ1ofPuuvbSXgeH/+eabfD24RlyxC7UnBdNJAgLJeFtTqeDr8D5egAisyerGEyq4&#10;Y4B18TTKdWb9jXZ43XMpIoRCphVUzG0mZTAVOh0mvkWK2dl3TnNcu1LaTt8i3DVyliRz6XRN8UKl&#10;W9xUaL73vVPwuuOP/pMO6XGY3S/bdmPS89Yo9fI8vK1AMA78V4aHflSHIjqdfE82iEZBfIR/5yNL&#10;l3MQpwheTEEWufwvX/wAAAD//wMAUEsBAi0AFAAGAAgAAAAhALaDOJL+AAAA4QEAABMAAAAAAAAA&#10;AAAAAAAAAAAAAFtDb250ZW50X1R5cGVzXS54bWxQSwECLQAUAAYACAAAACEAOP0h/9YAAACUAQAA&#10;CwAAAAAAAAAAAAAAAAAvAQAAX3JlbHMvLnJlbHNQSwECLQAUAAYACAAAACEA2X/cTQwCAAAcBAAA&#10;DgAAAAAAAAAAAAAAAAAuAgAAZHJzL2Uyb0RvYy54bWxQSwECLQAUAAYACAAAACEAftLXwdoAAAAE&#10;AQAADwAAAAAAAAAAAAAAAABmBAAAZHJzL2Rvd25yZXYueG1sUEsFBgAAAAAEAAQA8wAAAG0FAAAA&#10;AA==&#10;" filled="f" stroked="f">
              <v:fill o:detectmouseclick="t"/>
              <v:textbox style="mso-fit-shape-to-text:t" inset="0,0,0,15pt">
                <w:txbxContent>
                  <w:p w14:paraId="77ED6A64" w14:textId="6A1780ED"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A7CE" w14:textId="4106D301" w:rsidR="003651C5" w:rsidRDefault="003651C5">
    <w:pPr>
      <w:pStyle w:val="Footer"/>
    </w:pPr>
    <w:r>
      <w:rPr>
        <w:noProof/>
      </w:rPr>
      <mc:AlternateContent>
        <mc:Choice Requires="wps">
          <w:drawing>
            <wp:anchor distT="0" distB="0" distL="0" distR="0" simplePos="0" relativeHeight="251658240" behindDoc="0" locked="0" layoutInCell="1" allowOverlap="1" wp14:anchorId="3DD9A94D" wp14:editId="111CF757">
              <wp:simplePos x="635" y="635"/>
              <wp:positionH relativeFrom="page">
                <wp:align>center</wp:align>
              </wp:positionH>
              <wp:positionV relativeFrom="page">
                <wp:align>bottom</wp:align>
              </wp:positionV>
              <wp:extent cx="886460" cy="368935"/>
              <wp:effectExtent l="0" t="0" r="8890" b="0"/>
              <wp:wrapNone/>
              <wp:docPr id="643119921"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68935"/>
                      </a:xfrm>
                      <a:prstGeom prst="rect">
                        <a:avLst/>
                      </a:prstGeom>
                      <a:noFill/>
                      <a:ln>
                        <a:noFill/>
                      </a:ln>
                    </wps:spPr>
                    <wps:txbx>
                      <w:txbxContent>
                        <w:p w14:paraId="3242E54B" w14:textId="4B634A7C"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9A94D" id="_x0000_t202" coordsize="21600,21600" o:spt="202" path="m,l,21600r21600,l21600,xe">
              <v:stroke joinstyle="miter"/>
              <v:path gradientshapeok="t" o:connecttype="rect"/>
            </v:shapetype>
            <v:shape id="Text Box 1" o:spid="_x0000_s1028" type="#_x0000_t202" alt="Orange Restricted" style="position:absolute;margin-left:0;margin-top:0;width:69.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gsLDgIAABwEAAAOAAAAZHJzL2Uyb0RvYy54bWysU8Fu2zAMvQ/YPwi6L3bSNUiNOEXWIsOA&#10;oC2QDj0rshQbkERBUmJnXz9KtpOt22nYRaZJ6pF8fFred1qRk3C+AVPS6SSnRBgOVWMOJf3+uvm0&#10;oMQHZiqmwIiSnoWn96uPH5atLcQMalCVcARBjC9aW9I6BFtkmee10MxPwAqDQQlOs4C/7pBVjrWI&#10;rlU2y/N51oKrrAMuvEfvYx+kq4QvpeDhWUovAlElxd5COl069/HMVktWHByzdcOHNtg/dKFZY7Do&#10;BeqRBUaOrvkDSjfcgQcZJhx0BlI2XKQZcJpp/m6aXc2sSLMgOd5eaPL/D5Y/nXb2xZHQfYEOFxgJ&#10;aa0vPDrjPJ10On6xU4JxpPB8oU10gXB0Lhbzz3OMcAzdzBd3N7cRJbtets6HrwI0iUZJHW4lkcVO&#10;Wx/61DEl1jKwaZRKm1HmNwdiRk927TBaodt3pKlKOhu730N1xqEc9Pv2lm8aLL1lPrwwhwvGblG0&#10;4RkPqaAtKQwWJTW4H3/zx3zkHaOUtCiYkhpUNCXqm8F9RG2NhhuNfTKmd/ltjnFz1A+AMpzii7A8&#10;meh1QY2mdKDfUM7rWAhDzHAsV9L9aD6EXrn4HLhYr1MSysiysDU7yyN0pCty+dq9MWcHwgNu6glG&#10;NbHiHe99brzp7foYkP20lEhtT+TAOEowrXV4LlHjv/6nrOujXv0EAAD//wMAUEsDBBQABgAIAAAA&#10;IQB+0tfB2gAAAAQBAAAPAAAAZHJzL2Rvd25yZXYueG1sTI/BasJAEIbvQt9hmUJvutFQ0ZiNFKEn&#10;S0Htxdu6Oyax2dmQnWh8+669tJeB4f/55pt8PbhGXLELtScF00kCAsl4W1Op4OvwPl6ACKzJ6sYT&#10;KrhjgHXxNMp1Zv2NdnjdcykihEKmFVTMbSZlMBU6HSa+RYrZ2XdOc1y7UtpO3yLcNXKWJHPpdE3x&#10;QqVb3FRovve9U/C644/+kw7pcZjdL9t2Y9Lz1ij18jy8rUAwDvxXhod+VIciOp18TzaIRkF8hH/n&#10;I0uXcxCnCF5MQRa5/C9f/AAAAP//AwBQSwECLQAUAAYACAAAACEAtoM4kv4AAADhAQAAEwAAAAAA&#10;AAAAAAAAAAAAAAAAW0NvbnRlbnRfVHlwZXNdLnhtbFBLAQItABQABgAIAAAAIQA4/SH/1gAAAJQB&#10;AAALAAAAAAAAAAAAAAAAAC8BAABfcmVscy8ucmVsc1BLAQItABQABgAIAAAAIQBuvgsLDgIAABwE&#10;AAAOAAAAAAAAAAAAAAAAAC4CAABkcnMvZTJvRG9jLnhtbFBLAQItABQABgAIAAAAIQB+0tfB2gAA&#10;AAQBAAAPAAAAAAAAAAAAAAAAAGgEAABkcnMvZG93bnJldi54bWxQSwUGAAAAAAQABADzAAAAbwUA&#10;AAAA&#10;" filled="f" stroked="f">
              <v:fill o:detectmouseclick="t"/>
              <v:textbox style="mso-fit-shape-to-text:t" inset="0,0,0,15pt">
                <w:txbxContent>
                  <w:p w14:paraId="3242E54B" w14:textId="4B634A7C" w:rsidR="003651C5" w:rsidRPr="003651C5" w:rsidRDefault="003651C5" w:rsidP="003651C5">
                    <w:pPr>
                      <w:spacing w:after="0"/>
                      <w:rPr>
                        <w:rFonts w:ascii="Helvetica 75 Bold" w:eastAsia="Helvetica 75 Bold" w:hAnsi="Helvetica 75 Bold" w:cs="Helvetica 75 Bold"/>
                        <w:noProof/>
                        <w:color w:val="ED7D31"/>
                        <w:sz w:val="16"/>
                        <w:szCs w:val="16"/>
                      </w:rPr>
                    </w:pPr>
                    <w:r w:rsidRPr="003651C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3934" w14:textId="77777777" w:rsidR="00057769" w:rsidRDefault="00057769" w:rsidP="003651C5">
      <w:pPr>
        <w:spacing w:after="0" w:line="240" w:lineRule="auto"/>
      </w:pPr>
      <w:r>
        <w:separator/>
      </w:r>
    </w:p>
  </w:footnote>
  <w:footnote w:type="continuationSeparator" w:id="0">
    <w:p w14:paraId="2A52DEE6" w14:textId="77777777" w:rsidR="00057769" w:rsidRDefault="00057769" w:rsidP="00365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042"/>
    <w:multiLevelType w:val="multilevel"/>
    <w:tmpl w:val="0E0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255A"/>
    <w:multiLevelType w:val="multilevel"/>
    <w:tmpl w:val="56FE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36568"/>
    <w:multiLevelType w:val="multilevel"/>
    <w:tmpl w:val="256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C4056"/>
    <w:multiLevelType w:val="multilevel"/>
    <w:tmpl w:val="B7A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52D58"/>
    <w:multiLevelType w:val="multilevel"/>
    <w:tmpl w:val="740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539355">
    <w:abstractNumId w:val="1"/>
  </w:num>
  <w:num w:numId="2" w16cid:durableId="670374252">
    <w:abstractNumId w:val="4"/>
  </w:num>
  <w:num w:numId="3" w16cid:durableId="1647123518">
    <w:abstractNumId w:val="0"/>
  </w:num>
  <w:num w:numId="4" w16cid:durableId="1706368722">
    <w:abstractNumId w:val="2"/>
  </w:num>
  <w:num w:numId="5" w16cid:durableId="907157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C5"/>
    <w:rsid w:val="00057769"/>
    <w:rsid w:val="003651C5"/>
    <w:rsid w:val="00500E50"/>
    <w:rsid w:val="005B440A"/>
    <w:rsid w:val="005F0AE4"/>
    <w:rsid w:val="00B65469"/>
    <w:rsid w:val="00C5562F"/>
    <w:rsid w:val="00E843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2DBA"/>
  <w15:chartTrackingRefBased/>
  <w15:docId w15:val="{9CEB9B12-122C-420A-B241-97F88ADF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1C5"/>
    <w:rPr>
      <w:rFonts w:eastAsiaTheme="majorEastAsia" w:cstheme="majorBidi"/>
      <w:color w:val="272727" w:themeColor="text1" w:themeTint="D8"/>
    </w:rPr>
  </w:style>
  <w:style w:type="paragraph" w:styleId="Title">
    <w:name w:val="Title"/>
    <w:basedOn w:val="Normal"/>
    <w:next w:val="Normal"/>
    <w:link w:val="TitleChar"/>
    <w:uiPriority w:val="10"/>
    <w:qFormat/>
    <w:rsid w:val="0036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1C5"/>
    <w:pPr>
      <w:spacing w:before="160"/>
      <w:jc w:val="center"/>
    </w:pPr>
    <w:rPr>
      <w:i/>
      <w:iCs/>
      <w:color w:val="404040" w:themeColor="text1" w:themeTint="BF"/>
    </w:rPr>
  </w:style>
  <w:style w:type="character" w:customStyle="1" w:styleId="QuoteChar">
    <w:name w:val="Quote Char"/>
    <w:basedOn w:val="DefaultParagraphFont"/>
    <w:link w:val="Quote"/>
    <w:uiPriority w:val="29"/>
    <w:rsid w:val="003651C5"/>
    <w:rPr>
      <w:i/>
      <w:iCs/>
      <w:color w:val="404040" w:themeColor="text1" w:themeTint="BF"/>
    </w:rPr>
  </w:style>
  <w:style w:type="paragraph" w:styleId="ListParagraph">
    <w:name w:val="List Paragraph"/>
    <w:basedOn w:val="Normal"/>
    <w:uiPriority w:val="34"/>
    <w:qFormat/>
    <w:rsid w:val="003651C5"/>
    <w:pPr>
      <w:ind w:left="720"/>
      <w:contextualSpacing/>
    </w:pPr>
  </w:style>
  <w:style w:type="character" w:styleId="IntenseEmphasis">
    <w:name w:val="Intense Emphasis"/>
    <w:basedOn w:val="DefaultParagraphFont"/>
    <w:uiPriority w:val="21"/>
    <w:qFormat/>
    <w:rsid w:val="003651C5"/>
    <w:rPr>
      <w:i/>
      <w:iCs/>
      <w:color w:val="0F4761" w:themeColor="accent1" w:themeShade="BF"/>
    </w:rPr>
  </w:style>
  <w:style w:type="paragraph" w:styleId="IntenseQuote">
    <w:name w:val="Intense Quote"/>
    <w:basedOn w:val="Normal"/>
    <w:next w:val="Normal"/>
    <w:link w:val="IntenseQuoteChar"/>
    <w:uiPriority w:val="30"/>
    <w:qFormat/>
    <w:rsid w:val="0036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1C5"/>
    <w:rPr>
      <w:i/>
      <w:iCs/>
      <w:color w:val="0F4761" w:themeColor="accent1" w:themeShade="BF"/>
    </w:rPr>
  </w:style>
  <w:style w:type="character" w:styleId="IntenseReference">
    <w:name w:val="Intense Reference"/>
    <w:basedOn w:val="DefaultParagraphFont"/>
    <w:uiPriority w:val="32"/>
    <w:qFormat/>
    <w:rsid w:val="003651C5"/>
    <w:rPr>
      <w:b/>
      <w:bCs/>
      <w:smallCaps/>
      <w:color w:val="0F4761" w:themeColor="accent1" w:themeShade="BF"/>
      <w:spacing w:val="5"/>
    </w:rPr>
  </w:style>
  <w:style w:type="character" w:styleId="Hyperlink">
    <w:name w:val="Hyperlink"/>
    <w:basedOn w:val="DefaultParagraphFont"/>
    <w:uiPriority w:val="99"/>
    <w:unhideWhenUsed/>
    <w:rsid w:val="003651C5"/>
    <w:rPr>
      <w:color w:val="467886" w:themeColor="hyperlink"/>
      <w:u w:val="single"/>
    </w:rPr>
  </w:style>
  <w:style w:type="character" w:styleId="UnresolvedMention">
    <w:name w:val="Unresolved Mention"/>
    <w:basedOn w:val="DefaultParagraphFont"/>
    <w:uiPriority w:val="99"/>
    <w:semiHidden/>
    <w:unhideWhenUsed/>
    <w:rsid w:val="003651C5"/>
    <w:rPr>
      <w:color w:val="605E5C"/>
      <w:shd w:val="clear" w:color="auto" w:fill="E1DFDD"/>
    </w:rPr>
  </w:style>
  <w:style w:type="paragraph" w:styleId="Footer">
    <w:name w:val="footer"/>
    <w:basedOn w:val="Normal"/>
    <w:link w:val="FooterChar"/>
    <w:uiPriority w:val="99"/>
    <w:unhideWhenUsed/>
    <w:rsid w:val="00365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3248">
      <w:bodyDiv w:val="1"/>
      <w:marLeft w:val="0"/>
      <w:marRight w:val="0"/>
      <w:marTop w:val="0"/>
      <w:marBottom w:val="0"/>
      <w:divBdr>
        <w:top w:val="none" w:sz="0" w:space="0" w:color="auto"/>
        <w:left w:val="none" w:sz="0" w:space="0" w:color="auto"/>
        <w:bottom w:val="none" w:sz="0" w:space="0" w:color="auto"/>
        <w:right w:val="none" w:sz="0" w:space="0" w:color="auto"/>
      </w:divBdr>
    </w:div>
    <w:div w:id="137712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eglobe.com/morocco/crm-integration-statistics?utm_source=chatgpt.com" TargetMode="External"/><Relationship Id="rId13" Type="http://schemas.openxmlformats.org/officeDocument/2006/relationships/hyperlink" Target="https://clarodigi.com/blog/crm-automation-morocco-sme-guide/?utm_source=chatgpt.co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tateglobe.com/morocco/crm-integration-statistics?utm_source=chatgpt.com" TargetMode="External"/><Relationship Id="rId12" Type="http://schemas.openxmlformats.org/officeDocument/2006/relationships/hyperlink" Target="https://www.wmtips.com/technologies/crm/country/ma/?utm_source=chatgpt.com" TargetMode="External"/><Relationship Id="rId17" Type="http://schemas.openxmlformats.org/officeDocument/2006/relationships/hyperlink" Target="https://stateglobe.com/morocco/crm-integration-statistics?utm_source=chatgpt.com" TargetMode="External"/><Relationship Id="rId2" Type="http://schemas.openxmlformats.org/officeDocument/2006/relationships/styles" Target="styles.xml"/><Relationship Id="rId16" Type="http://schemas.openxmlformats.org/officeDocument/2006/relationships/hyperlink" Target="https://www.wmtips.com/technologies/crm/country/ma/?utm_source=chatgpt.com"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mtips.com/technologies/crm/country/ma/?utm_source=chatgpt.com" TargetMode="External"/><Relationship Id="rId5" Type="http://schemas.openxmlformats.org/officeDocument/2006/relationships/footnotes" Target="footnotes.xml"/><Relationship Id="rId15" Type="http://schemas.openxmlformats.org/officeDocument/2006/relationships/hyperlink" Target="https://inovteam.ma/crm-maroc?utm_source=chatgpt.com" TargetMode="External"/><Relationship Id="rId10" Type="http://schemas.openxmlformats.org/officeDocument/2006/relationships/hyperlink" Target="https://stateglobe.com/morocco/crm-integration-statistics?utm_source=chatgpt.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clarodigi.com/solutions/crm-erp-maroc/?utm_source=chatgpt.com" TargetMode="External"/><Relationship Id="rId14" Type="http://schemas.openxmlformats.org/officeDocument/2006/relationships/hyperlink" Target="https://inovteam.ma/crm-maroc/integration-crm-maroc?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745</Words>
  <Characters>4101</Characters>
  <Application>Microsoft Office Word</Application>
  <DocSecurity>0</DocSecurity>
  <Lines>34</Lines>
  <Paragraphs>9</Paragraphs>
  <ScaleCrop>false</ScaleCrop>
  <Company>Orange Business Services International</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OUBAHA Hasna OBS/OCD</dc:creator>
  <cp:keywords/>
  <dc:description/>
  <cp:lastModifiedBy>OUBAHA Hasna OBS/OCD</cp:lastModifiedBy>
  <cp:revision>2</cp:revision>
  <cp:lastPrinted>2026-05-31T16:12:00Z</cp:lastPrinted>
  <dcterms:created xsi:type="dcterms:W3CDTF">2026-05-31T16:13:00Z</dcterms:created>
  <dcterms:modified xsi:type="dcterms:W3CDTF">2026-05-31T16:13:00Z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26553b31,788e1a0f,645e37df</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