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Documentation: Data Loading and Exploration using Pandas</w:t>
      </w:r>
    </w:p>
    <w:p>
      <w:pPr>
        <w:pStyle w:val="Heading2"/>
      </w:pPr>
      <w:r>
        <w:t>1. Data Loading / Reading</w:t>
      </w:r>
    </w:p>
    <w:p>
      <w:r>
        <w:t>This step involves importing the dataset into Python using the Pandas library. The dataset is usually stored in formats like .csv, .xlsx, or .json. By loading the data, we can start analyzing, cleaning, and processing it for further use.</w:t>
        <w:br/>
        <w:br/>
        <w:t>Purpose: To read external data files and store them into a Pandas DataFrame for analysis.</w:t>
      </w:r>
    </w:p>
    <w:p>
      <w:pPr>
        <w:pStyle w:val="Heading2"/>
      </w:pPr>
      <w:r>
        <w:t>2. Displaying the Top 5 Rows of the Dataset</w:t>
      </w:r>
    </w:p>
    <w:p>
      <w:r>
        <w:t>This function is used to display the first five rows of the dataset. It helps to get an overview of the structure of the data such as column names, data types, and the kind of values stored in each column.</w:t>
        <w:br/>
        <w:br/>
        <w:t>Purpose: To get a quick look at the data and confirm that it has been loaded correctly.</w:t>
      </w:r>
    </w:p>
    <w:p>
      <w:pPr>
        <w:pStyle w:val="Heading2"/>
      </w:pPr>
      <w:r>
        <w:t>3. Displaying the Bottom 5 Rows of the Dataset</w:t>
      </w:r>
    </w:p>
    <w:p>
      <w:r>
        <w:t>This function is used to show the last five rows of the dataset. It is helpful to check the data at the end of the file and to ensure that all rows have been imported properly.</w:t>
        <w:br/>
        <w:br/>
        <w:t>Purpose: To verify that the dataset has no missing or incomplete records at the end.</w:t>
      </w:r>
    </w:p>
    <w:p>
      <w:pPr>
        <w:pStyle w:val="Heading2"/>
      </w:pPr>
      <w:r>
        <w:t>4. Finding the Number of Rows and Columns</w:t>
      </w:r>
    </w:p>
    <w:p>
      <w:r>
        <w:t>Every dataset has a specific size, represented by rows and columns. Rows represent individual records (or entries), and columns represent the features or attributes of those records. This function helps determine the overall size and shape of the dataset.</w:t>
        <w:br/>
        <w:br/>
        <w:t>Purpose: To understand how large the dataset is and how many variables it contains.</w:t>
      </w:r>
    </w:p>
    <w:p>
      <w:pPr>
        <w:pStyle w:val="Heading2"/>
      </w:pPr>
      <w:r>
        <w:t>5. Finding Null (Missing) Values</w:t>
      </w:r>
    </w:p>
    <w:p>
      <w:r>
        <w:t>This function identifies which columns in the dataset contain missing or null values. Null values can occur when data is incomplete or unavailable. Detecting them is an essential step before performing data analysis or machine learning.</w:t>
        <w:br/>
        <w:br/>
        <w:t>Purpose: To detect missing data that might affect the accuracy of analysis or model performance.</w:t>
      </w:r>
    </w:p>
    <w:p>
      <w:pPr>
        <w:pStyle w:val="Heading2"/>
      </w:pPr>
      <w:r>
        <w:t>6. Filling Null Values</w:t>
      </w:r>
    </w:p>
    <w:p>
      <w:r>
        <w:t>When a dataset contains missing values, they can be filled using different techniques:</w:t>
        <w:br/>
        <w:br/>
        <w:t>- Mean: Replaces missing numeric values with the average of that column.</w:t>
        <w:br/>
        <w:t>- Median: Replaces missing numeric values with the middle value of that column.</w:t>
        <w:br/>
        <w:t>- Mode: Replaces missing categorical or text-based values with the most frequent value.</w:t>
        <w:br/>
        <w:br/>
        <w:t>Purpose: To handle missing data and make the dataset complete for analysis.</w:t>
      </w:r>
    </w:p>
    <w:p>
      <w:pPr>
        <w:pStyle w:val="Heading2"/>
      </w:pPr>
      <w:r>
        <w:t>7. Checking the Datatype of Each Column</w:t>
      </w:r>
    </w:p>
    <w:p>
      <w:r>
        <w:t>Every column in a dataset has a specific data type, such as integer, float, string, or date. This function is used to check and confirm the datatype of each column. It helps to ensure that numerical and categorical data are in the correct format for analysis.</w:t>
        <w:br/>
        <w:br/>
        <w:t>Purpose: To verify the type of data stored in each column and prepare it for further processing.</w:t>
      </w:r>
    </w:p>
    <w:p>
      <w:pPr>
        <w:pStyle w:val="Heading2"/>
      </w:pPr>
      <w:r>
        <w:t>🔍 Summary Table</w:t>
      </w:r>
    </w:p>
    <w:tbl>
      <w:tblPr>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Description</w:t>
            </w:r>
          </w:p>
        </w:tc>
        <w:tc>
          <w:tcPr>
            <w:tcW w:type="dxa" w:w="2880"/>
          </w:tcPr>
          <w:p>
            <w:r>
              <w:t>Purpose</w:t>
            </w:r>
          </w:p>
        </w:tc>
      </w:tr>
      <w:tr>
        <w:tc>
          <w:tcPr>
            <w:tcW w:type="dxa" w:w="2880"/>
          </w:tcPr>
          <w:p>
            <w:r>
              <w:t>1</w:t>
            </w:r>
          </w:p>
        </w:tc>
        <w:tc>
          <w:tcPr>
            <w:tcW w:type="dxa" w:w="2880"/>
          </w:tcPr>
          <w:p>
            <w:r>
              <w:t>Load dataset into Python</w:t>
            </w:r>
          </w:p>
        </w:tc>
        <w:tc>
          <w:tcPr>
            <w:tcW w:type="dxa" w:w="2880"/>
          </w:tcPr>
          <w:p>
            <w:r>
              <w:t>Import external data for analysis</w:t>
            </w:r>
          </w:p>
        </w:tc>
      </w:tr>
      <w:tr>
        <w:tc>
          <w:tcPr>
            <w:tcW w:type="dxa" w:w="2880"/>
          </w:tcPr>
          <w:p>
            <w:r>
              <w:t>2</w:t>
            </w:r>
          </w:p>
        </w:tc>
        <w:tc>
          <w:tcPr>
            <w:tcW w:type="dxa" w:w="2880"/>
          </w:tcPr>
          <w:p>
            <w:r>
              <w:t>Show top 5 rows</w:t>
            </w:r>
          </w:p>
        </w:tc>
        <w:tc>
          <w:tcPr>
            <w:tcW w:type="dxa" w:w="2880"/>
          </w:tcPr>
          <w:p>
            <w:r>
              <w:t>Quick look at dataset structure</w:t>
            </w:r>
          </w:p>
        </w:tc>
      </w:tr>
      <w:tr>
        <w:tc>
          <w:tcPr>
            <w:tcW w:type="dxa" w:w="2880"/>
          </w:tcPr>
          <w:p>
            <w:r>
              <w:t>3</w:t>
            </w:r>
          </w:p>
        </w:tc>
        <w:tc>
          <w:tcPr>
            <w:tcW w:type="dxa" w:w="2880"/>
          </w:tcPr>
          <w:p>
            <w:r>
              <w:t>Show bottom 5 rows</w:t>
            </w:r>
          </w:p>
        </w:tc>
        <w:tc>
          <w:tcPr>
            <w:tcW w:type="dxa" w:w="2880"/>
          </w:tcPr>
          <w:p>
            <w:r>
              <w:t>Check last few entries</w:t>
            </w:r>
          </w:p>
        </w:tc>
      </w:tr>
      <w:tr>
        <w:tc>
          <w:tcPr>
            <w:tcW w:type="dxa" w:w="2880"/>
          </w:tcPr>
          <w:p>
            <w:r>
              <w:t>4</w:t>
            </w:r>
          </w:p>
        </w:tc>
        <w:tc>
          <w:tcPr>
            <w:tcW w:type="dxa" w:w="2880"/>
          </w:tcPr>
          <w:p>
            <w:r>
              <w:t>Find number of rows &amp; columns</w:t>
            </w:r>
          </w:p>
        </w:tc>
        <w:tc>
          <w:tcPr>
            <w:tcW w:type="dxa" w:w="2880"/>
          </w:tcPr>
          <w:p>
            <w:r>
              <w:t>Know dataset size</w:t>
            </w:r>
          </w:p>
        </w:tc>
      </w:tr>
      <w:tr>
        <w:tc>
          <w:tcPr>
            <w:tcW w:type="dxa" w:w="2880"/>
          </w:tcPr>
          <w:p>
            <w:r>
              <w:t>5</w:t>
            </w:r>
          </w:p>
        </w:tc>
        <w:tc>
          <w:tcPr>
            <w:tcW w:type="dxa" w:w="2880"/>
          </w:tcPr>
          <w:p>
            <w:r>
              <w:t>Identify null values</w:t>
            </w:r>
          </w:p>
        </w:tc>
        <w:tc>
          <w:tcPr>
            <w:tcW w:type="dxa" w:w="2880"/>
          </w:tcPr>
          <w:p>
            <w:r>
              <w:t>Find missing data</w:t>
            </w:r>
          </w:p>
        </w:tc>
      </w:tr>
      <w:tr>
        <w:tc>
          <w:tcPr>
            <w:tcW w:type="dxa" w:w="2880"/>
          </w:tcPr>
          <w:p>
            <w:r>
              <w:t>6</w:t>
            </w:r>
          </w:p>
        </w:tc>
        <w:tc>
          <w:tcPr>
            <w:tcW w:type="dxa" w:w="2880"/>
          </w:tcPr>
          <w:p>
            <w:r>
              <w:t>Fill null values</w:t>
            </w:r>
          </w:p>
        </w:tc>
        <w:tc>
          <w:tcPr>
            <w:tcW w:type="dxa" w:w="2880"/>
          </w:tcPr>
          <w:p>
            <w:r>
              <w:t>Handle missing data correctly</w:t>
            </w:r>
          </w:p>
        </w:tc>
      </w:tr>
      <w:tr>
        <w:tc>
          <w:tcPr>
            <w:tcW w:type="dxa" w:w="2880"/>
          </w:tcPr>
          <w:p>
            <w:r>
              <w:t>7</w:t>
            </w:r>
          </w:p>
        </w:tc>
        <w:tc>
          <w:tcPr>
            <w:tcW w:type="dxa" w:w="2880"/>
          </w:tcPr>
          <w:p>
            <w:r>
              <w:t>Check datatypes</w:t>
            </w:r>
          </w:p>
        </w:tc>
        <w:tc>
          <w:tcPr>
            <w:tcW w:type="dxa" w:w="2880"/>
          </w:tcPr>
          <w:p>
            <w:r>
              <w:t>Ensure proper data formats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