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r="http://schemas.openxmlformats.org/officeDocument/2006/relationships" xmlns:v="urn:schemas-microsoft-com:vml">
  <w:body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063691859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1706369185978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pict>
          <v:shape path="m 1,1 l 1,1000, 1000,1000, 1000,1 x e" style="position:absolute;margin-left:-18.9pt;margin-top:103.61765670776367pt;width:595.35pt;height:140.9408157348633pt;z-index:-1;visibility:visible;rotation:0.0;" stroked="false" filled="false">
            <v:textbox style="mso-fit-shape-to-text:true">
              <w:txbxContent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FF1212"/>
                      <w:sz w:val="40"/>
                    </w:rPr>
                    <w:t>Azure D1①_900</w:t>
                  </w:r>
                </w:p>
              </w:txbxContent>
            </v:textbox>
          </v:shape>
        </w:pict>
        <w:pict>
          <v:shape path="m 1,1 l 1,1000, 1000,1000, 1000,1 x e" style="position:absolute;margin-left:-18.9pt;margin-top:162.04921875pt;width:595.35pt;height:215.8979232788086pt;z-index:-1;visibility:visible;rotation:0.0;" stroked="false" filled="false">
            <v:textbox style="mso-fit-shape-to-text:true">
              <w:txbxContent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FF1212"/>
                      <w:sz w:val="40"/>
                    </w:rPr>
                    <w:t>1- Explore Core Data concept:</w:t>
                  </w:r>
                </w:p>
              </w:txbxContent>
            </v:textbox>
          </v:shape>
        </w:pict>
        <w:pict>
          <v:shape path="m 1,1 l 1,1000, 1000,1000, 1000,1 x e" style="position:absolute;margin-left:-18.9pt;margin-top:240.39349365234375pt;width:595.35pt;height:332.76365661621094pt;z-index:-1;visibility:visible;rotation:0.0;" stroked="false" filled="false">
            <v:textbox style="mso-fit-shape-to-text:true">
              <w:txbxContent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030303"/>
                      <w:sz w:val="40"/>
                    </w:rPr>
                    <w:t>key_value, Document DB, Graph DB</w:t>
                  </w:r>
                </w:p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030303"/>
                      <w:sz w:val="40"/>
                    </w:rPr>
                    <w:t>Relational DB is some types of DB.</w:t>
                  </w:r>
                </w:p>
              </w:txbxContent>
            </v:textbox>
          </v:shape>
        </w:pict>
        <w:pict>
          <v:shape path="m 1,1 l 1,1000, 1000,1000, 1000,1 x e" style="position:absolute;margin-left:-18.9pt;margin-top:359.2209045410156pt;width:595.35pt;height:463.7375244140625pt;z-index:-1;visibility:visible;rotation:0.0;" stroked="false" filled="false">
            <v:textbox style="mso-fit-shape-to-text:true">
              <w:txbxContent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6CDD8F"/>
                      <w:sz w:val="40"/>
                    </w:rPr>
                    <w:t>Transaction DB.</w:t>
                  </w:r>
                </w:p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030303"/>
                      <w:sz w:val="40"/>
                    </w:rPr>
                    <w:t>Ex⑧Banking data.</w:t>
                  </w:r>
                </w:p>
              </w:txbxContent>
            </v:textbox>
          </v:shape>
        </w:pict>
        <w:pict>
          <v:shape path="m 1,1 l 1,1000, 1000,1000, 1000,1 x e" style="position:absolute;margin-left:-18.9pt;margin-top:437.9824676513672pt;width:595.35pt;height:534.1184143066406pt;z-index:-1;visibility:visible;rotation:0.0;" stroked="false" filled="false">
            <v:textbox style="mso-fit-shape-to-text:true">
              <w:txbxContent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030303"/>
                      <w:sz w:val="40"/>
                    </w:rPr>
                    <w:t>It must deal to ACID.</w:t>
                  </w:r>
                </w:p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6CDD8F"/>
                      <w:sz w:val="40"/>
                    </w:rPr>
                    <w:t>Automicity:</w:t>
                  </w:r>
                </w:p>
              </w:txbxContent>
            </v:textbox>
          </v:shape>
        </w:pict>
        <w:pict>
          <v:shape path="m 1,1 l 1,1000, 1000,1000, 1000,1 x e" style="position:absolute;margin-left:-18.9pt;margin-top:509.5399108886719pt;width:595.35pt;height:595.1053894042968pt;z-index:-1;visibility:visible;rotation:0.0;" stroked="false" filled="false">
            <v:textbox style="mso-fit-shape-to-text:true">
              <w:txbxContent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030303"/>
                      <w:sz w:val="40"/>
                    </w:rPr>
                    <w:t>E⑧xecute in single unit</w:t>
                  </w:r>
                </w:p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030303"/>
                      <w:sz w:val="40"/>
                    </w:rPr>
                    <w:t>Fail or Pass.</w:t>
                  </w:r>
                </w:p>
              </w:txbxContent>
            </v:textbox>
          </v:shape>
        </w:pict>
        <w:pict>
          <v:shape path="m 1,1 l 1,1000, 1000,1000, 1000,1 x e" style="position:absolute;margin-left:-18.9pt;margin-top:592.7319030761719pt;width:595.35pt;height:705.8081909179688pt;z-index:-1;visibility:visible;rotation:0.0;" stroked="false" filled="false">
            <v:textbox style="mso-fit-shape-to-text:true">
              <w:txbxContent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6CDD8F"/>
                      <w:sz w:val="40"/>
                    </w:rPr>
                    <w:t>consistency. Take data from valid</w:t>
                  </w:r>
                </w:p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030303"/>
                      <w:sz w:val="40"/>
                    </w:rPr>
                    <w:t>state to another state.</w:t>
                  </w:r>
                </w:p>
              </w:txbxContent>
            </v:textbox>
          </v:shape>
        </w:pict>
        <w:pict>
          <v:shape path="m 1,1 l 1,1000, 1000,1000, 1000,1 x e" style="position:absolute;margin-left:-18.9pt;margin-top:740.5437744140625pt;width:595.35pt;height:803.2620300292969pt;z-index:-1;visibility:visible;rotation:0.0;" stroked="false" filled="false">
            <v:textbox style="mso-fit-shape-to-text:true">
              <w:txbxContent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6CDD8F"/>
                      <w:sz w:val="40"/>
                    </w:rPr>
                    <w:t>Isolatation multiple transaction occur Independently.</w:t>
                  </w:r>
                </w:p>
              </w:txbxContent>
            </v:textbox>
          </v:shape>
        </w:pict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063691861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1706369186168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7063691861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age1706369186172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063691861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1706369186176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pict>
          <v:shape path="m 1,1 l 1,1000, 1000,1000, 1000,1 x e" style="position:absolute;margin-left:-18.9pt;margin-top:21.329839324951173pt;width:595.35pt;height:155.9890914916992pt;z-index:-1;visibility:visible;rotation:0.0;" stroked="false" filled="false">
            <v:textbox style="mso-fit-shape-to-text:true">
              <w:txbxContent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6CDD8F"/>
                      <w:sz w:val="40"/>
                    </w:rPr>
                    <w:t>Durability'commited transactions remain</w:t>
                  </w:r>
                </w:p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030303"/>
                      <w:sz w:val="40"/>
                    </w:rPr>
                    <w:t>Commited even system failure</w:t>
                  </w:r>
                </w:p>
              </w:txbxContent>
            </v:textbox>
          </v:shape>
        </w:pict>
        <w:pict>
          <v:shape path="m 1,1 l 1,1000, 1000,1000, 1000,1 x e" style="position:absolute;margin-left:-18.9pt;margin-top:148.39414672851564pt;width:595.35pt;height:171.87147674560546pt;z-index:-1;visibility:visible;rotation:0.0;" stroked="false" filled="false">
            <v:textbox style="mso-fit-shape-to-text:true">
              <w:txbxContent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030303"/>
                      <w:sz w:val="40"/>
                    </w:rPr>
                    <w:t>occur.</w:t>
                  </w:r>
                </w:p>
              </w:txbxContent>
            </v:textbox>
          </v:shape>
        </w:pict>
        <w:pict>
          <v:shape path="m 1,1 l 1,1000, 1000,1000, 1000,1 x e" style="position:absolute;margin-left:-18.9pt;margin-top:512.7261657714844pt;width:595.35pt;height:602.7375915527343pt;z-index:-1;visibility:visible;rotation:0.0;" stroked="false" filled="false">
            <v:textbox style="mso-fit-shape-to-text:true">
              <w:txbxContent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EBB000"/>
                      <w:sz w:val="40"/>
                    </w:rPr>
                    <w:t>Distributed DB.</w:t>
                  </w:r>
                </w:p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030303"/>
                      <w:sz w:val="40"/>
                    </w:rPr>
                    <w:t>Data store in different location. on</w:t>
                  </w:r>
                </w:p>
              </w:txbxContent>
            </v:textbox>
          </v:shape>
        </w:pict>
        <w:pict>
          <v:shape path="m 1,1 l 1,1000, 1000,1000, 1000,1 x e" style="position:absolute;margin-left:-18.9pt;margin-top:592.5659545898437pt;width:595.35pt;height:635.5027770996094pt;z-index:-1;visibility:visible;rotation:0.0;" stroked="false" filled="false">
            <v:textbox style="mso-fit-shape-to-text:true">
              <w:txbxContent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030303"/>
                      <w:sz w:val="40"/>
                    </w:rPr>
                    <w:t>same or different network.</w:t>
                  </w:r>
                </w:p>
              </w:txbxContent>
            </v:textbox>
          </v:shape>
        </w:pict>
      </w:r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3"/>
        </w:rPr>
        <w:t/>
      </w:r>
      <w:r>
        <w:rPr>
          <w:rFonts w:ascii="Arial" w:hAnsi="Arial" w:cs="Arial" w:eastAsia="Arial"/>
          <w:color w:val="252525"/>
          <w:sz w:val="43"/>
        </w:rPr>
        <w:t/>
      </w:r>
      <w:r>
        <w:drawing>
          <wp:inline xmlns:wp="http://schemas.openxmlformats.org/drawingml/2006/wordprocessingDrawing" distT="0" distB="0" distL="0" distR="0">
            <wp:extent cx="6516926" cy="4009282"/>
            <wp:effectExtent l="0" t="0" r="0" b="0"/>
            <wp:docPr id="1" name="Drawing 0" descr="image17063691862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age1706369186209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482057" cy="89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3"/>
        </w:rPr>
        <w:t/>
      </w:r>
      <w:r>
        <w:rPr>
          <w:rFonts w:ascii="Arial" w:hAnsi="Arial" w:cs="Arial" w:eastAsia="Arial"/>
          <w:color w:val="252525"/>
          <w:sz w:val="43"/>
        </w:rPr>
        <w:t/>
      </w:r>
      <w:r>
        <w:drawing>
          <wp:inline xmlns:wp="http://schemas.openxmlformats.org/drawingml/2006/wordprocessingDrawing" distT="0" distB="0" distL="0" distR="0">
            <wp:extent cx="4105085" cy="2122468"/>
            <wp:effectExtent l="0" t="0" r="0" b="0"/>
            <wp:docPr id="1" name="Drawing 0" descr="image17063691862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age1706369186211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22412" cy="47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063691862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age1706369186214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7063691862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age1706369186230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3"/>
        </w:rPr>
        <w:t/>
      </w:r>
      <w:r>
        <w:rPr>
          <w:rFonts w:ascii="Arial" w:hAnsi="Arial" w:cs="Arial" w:eastAsia="Arial"/>
          <w:color w:val="252525"/>
          <w:sz w:val="43"/>
        </w:rPr>
        <w:t/>
      </w:r>
      <w:r>
        <w:drawing>
          <wp:inline xmlns:wp="http://schemas.openxmlformats.org/drawingml/2006/wordprocessingDrawing" distT="0" distB="0" distL="0" distR="0">
            <wp:extent cx="6516926" cy="4009282"/>
            <wp:effectExtent l="0" t="0" r="0" b="0"/>
            <wp:docPr id="1" name="Drawing 0" descr="image17063691862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age1706369186227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82057" cy="89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3"/>
        </w:rPr>
        <w:t/>
      </w:r>
      <w:r>
        <w:rPr>
          <w:rFonts w:ascii="Arial" w:hAnsi="Arial" w:cs="Arial" w:eastAsia="Arial"/>
          <w:color w:val="252525"/>
          <w:sz w:val="43"/>
        </w:rPr>
        <w:t/>
      </w:r>
      <w:r>
        <w:drawing>
          <wp:inline xmlns:wp="http://schemas.openxmlformats.org/drawingml/2006/wordprocessingDrawing" distT="0" distB="0" distL="0" distR="0">
            <wp:extent cx="4105085" cy="2122468"/>
            <wp:effectExtent l="0" t="0" r="0" b="0"/>
            <wp:docPr id="1" name="Drawing 0" descr="image17063691862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age1706369186228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22412" cy="47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063691862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mage170636918623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pict>
          <v:shape path="m 1,1 l 1,1000, 1000,1000, 1000,1 x e" style="position:absolute;margin-left:-18.9pt;margin-top:19.704113388061522pt;width:595.35pt;height:116.40480194091796pt;z-index:-1;visibility:visible;rotation:0.0;" stroked="false" filled="false">
            <v:textbox style="mso-fit-shape-to-text:true">
              <w:txbxContent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FF1212"/>
                      <w:sz w:val="40"/>
                    </w:rPr>
                    <w:t>Batch and stream process:-</w:t>
                  </w:r>
                </w:p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030303"/>
                      <w:sz w:val="40"/>
                    </w:rPr>
                    <w:t>•data in the form of group is Batch.</w:t>
                  </w:r>
                </w:p>
              </w:txbxContent>
            </v:textbox>
          </v:shape>
        </w:pict>
        <w:pict>
          <v:shape path="m 1,1 l 1,1000, 1000,1000, 1000,1 x e" style="position:absolute;margin-left:-18.9pt;margin-top:100.94010314941406pt;width:595.35pt;height:226.29326934814452pt;z-index:-1;visibility:visible;rotation:0.0;" stroked="false" filled="false">
            <v:textbox style="mso-fit-shape-to-text:true">
              <w:txbxContent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030303"/>
                      <w:sz w:val="40"/>
                    </w:rPr>
                    <w:t>. apply OLAP.</w:t>
                  </w:r>
                </w:p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030303"/>
                      <w:sz w:val="40"/>
                    </w:rPr>
                    <w:t>•Data warehouse solution, Monthly andysis</w:t>
                  </w:r>
                </w:p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6CDD8F"/>
                      <w:sz w:val="40"/>
                    </w:rPr>
                    <w:t>Stream OLTP. transactional data. New incoming</w:t>
                  </w:r>
                </w:p>
              </w:txbxContent>
            </v:textbox>
          </v:shape>
        </w:pict>
        <w:pict>
          <v:shape path="m 1,1 l 1,1000, 1000,1000, 1000,1 x e" style="position:absolute;margin-left:-18.9pt;margin-top:216.80242767333985pt;width:595.35pt;height:291.9331329345703pt;z-index:-1;visibility:visible;rotation:0.0;" stroked="false" filled="false">
            <v:textbox style="mso-fit-shape-to-text:true">
              <w:txbxContent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030303"/>
                      <w:sz w:val="40"/>
                    </w:rPr>
                    <w:t>data,</w:t>
                  </w:r>
                </w:p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030303"/>
                      <w:sz w:val="40"/>
                    </w:rPr>
                    <w:t>EX: Stock price</w:t>
                  </w:r>
                </w:p>
              </w:txbxContent>
            </v:textbox>
          </v:shape>
        </w:pict>
        <w:pict>
          <v:shape path="m 1,1 l 1,1000, 1000,1000, 1000,1 x e" style="position:absolute;margin-left:-18.9pt;margin-top:290.1330505371094pt;width:595.35pt;height:365.8718627929687pt;z-index:-1;visibility:visible;rotation:0.0;" stroked="false" filled="false">
            <v:textbox style="mso-fit-shape-to-text:true">
              <w:txbxContent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030303"/>
                      <w:sz w:val="40"/>
                    </w:rPr>
                    <w:t>online gaming company</w:t>
                  </w:r>
                </w:p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030303"/>
                      <w:sz w:val="40"/>
                    </w:rPr>
                    <w:t>Real-estate website.</w:t>
                  </w:r>
                </w:p>
              </w:txbxContent>
            </v:textbox>
          </v:shape>
        </w:pict>
        <w:pict>
          <v:shape path="m 1,1 l 1,1000, 1000,1000, 1000,1 x e" style="position:absolute;margin-left:-18.9pt;margin-top:393.24119567871094pt;width:595.35pt;height:475.3528198242187pt;z-index:-1;visibility:visible;rotation:0.0;" stroked="false" filled="false">
            <v:textbox style="mso-fit-shape-to-text:true">
              <w:txbxContent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EBB000"/>
                      <w:sz w:val="40"/>
                    </w:rPr>
                    <w:t>Batch process at</w:t>
                  </w:r>
                </w:p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6CDD8F"/>
                      <w:sz w:val="40"/>
                    </w:rPr>
                    <w:t>once</w:t>
                  </w:r>
                </w:p>
              </w:txbxContent>
            </v:textbox>
          </v:shape>
        </w:pict>
        <w:pict>
          <v:shape path="m 1,1 l 1,1000, 1000,1000, 1000,1 x e" style="position:absolute;margin-left:-18.9pt;margin-top:517.1520080566406pt;width:595.35pt;height:590.5354064941406pt;z-index:-1;visibility:visible;rotation:0.0;" stroked="false" filled="false">
            <v:textbox style="mso-fit-shape-to-text:true">
              <w:txbxContent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EBB000"/>
                      <w:sz w:val="40"/>
                    </w:rPr>
                    <w:t>Stream. process as</w:t>
                  </w:r>
                </w:p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030303"/>
                      <w:sz w:val="40"/>
                    </w:rPr>
                    <w:t>'s Bis it come</w:t>
                  </w:r>
                </w:p>
              </w:txbxContent>
            </v:textbox>
          </v:shape>
        </w:pict>
        <w:pict>
          <v:shape path="m 1,1 l 1,1000, 1000,1000, 1000,1 x e" style="position:absolute;margin-left:-18.9pt;margin-top:621.1682556152343pt;width:595.35pt;height:706.934619140625pt;z-index:-1;visibility:visible;rotation:0.0;" stroked="false" filled="false">
            <v:textbox style="mso-fit-shape-to-text:true">
              <w:txbxContent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FF1212"/>
                      <w:sz w:val="40"/>
                    </w:rPr>
                    <w:t>Role and Responsibilities in</w:t>
                  </w:r>
                </w:p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FF1212"/>
                      <w:sz w:val="40"/>
                    </w:rPr>
                    <w:t>Data:</w:t>
                  </w:r>
                </w:p>
              </w:txbxContent>
            </v:textbox>
          </v:shape>
        </w:pict>
        <w:pict>
          <v:shape path="m 1,1 l 1,1000, 1000,1000, 1000,1 x e" style="position:absolute;margin-left:-18.9pt;margin-top:708.4825378417969pt;width:595.35pt;height:780.0362731933594pt;z-index:-1;visibility:visible;rotation:0.0;" stroked="false" filled="false">
            <v:textbox style="mso-fit-shape-to-text:true">
              <w:txbxContent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EBB000"/>
                      <w:sz w:val="40"/>
                    </w:rPr>
                    <w:t>• Data Administrator,</w:t>
                  </w:r>
                </w:p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EBB000"/>
                      <w:sz w:val="40"/>
                    </w:rPr>
                    <w:t>• Handle data</w:t>
                  </w:r>
                </w:p>
              </w:txbxContent>
            </v:textbox>
          </v:shape>
        </w:pict>
        <w:pict>
          <v:shape path="m 1,1 l 1,1000, 1000,1000, 1000,1 x e" style="position:absolute;margin-left:-18.9pt;margin-top:783.0650939941406pt;width:595.35pt;height:826.8248474121094pt;z-index:-1;visibility:visible;rotation:0.0;" stroked="false" filled="false">
            <v:textbox style="mso-fit-shape-to-text:true">
              <w:txbxContent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EBB000"/>
                      <w:sz w:val="40"/>
                    </w:rPr>
                    <w:t>o Modify DB Structure</w:t>
                  </w:r>
                </w:p>
              </w:txbxContent>
            </v:textbox>
          </v:shape>
        </w:pict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063691862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mage1706369186256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7063691862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mage1706369186259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063691862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mage1706369186261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pict>
          <v:shape path="m 1,1 l 1,1000, 1000,1000, 1000,1 x e" style="position:absolute;margin-left:-18.9pt;margin-top:20.0827486038208pt;width:595.35pt;height:167.18123474121094pt;z-index:-1;visibility:visible;rotation:0.0;" stroked="false" filled="false">
            <v:textbox style="mso-fit-shape-to-text:true">
              <w:txbxContent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030303"/>
                      <w:sz w:val="40"/>
                    </w:rPr>
                    <w:t>control and monitoring</w:t>
                  </w:r>
                </w:p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030303"/>
                      <w:sz w:val="40"/>
                    </w:rPr>
                    <w:t>Backup database</w:t>
                  </w:r>
                </w:p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030303"/>
                      <w:sz w:val="40"/>
                    </w:rPr>
                    <w:t>Data.replication.</w:t>
                  </w:r>
                </w:p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EBB000"/>
                      <w:sz w:val="40"/>
                    </w:rPr>
                    <w:t>...</w:t>
                  </w:r>
                </w:p>
              </w:txbxContent>
            </v:textbox>
          </v:shape>
        </w:pict>
        <w:pict>
          <v:shape path="m 1,1 l 1,1000, 1000,1000, 1000,1 x e" style="position:absolute;margin-left:-18.9pt;margin-top:138.47724151611328pt;width:595.35pt;height:296.5684844970703pt;z-index:-1;visibility:visible;rotation:0.0;" stroked="false" filled="false">
            <v:textbox style="mso-fit-shape-to-text:true">
              <w:txbxContent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EBB000"/>
                      <w:sz w:val="40"/>
                    </w:rPr>
                    <w:t>I nstall and upgradeB server.</w:t>
                  </w:r>
                </w:p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030303"/>
                      <w:sz w:val="40"/>
                    </w:rPr>
                    <w:t>EX- Azure Data studio</w:t>
                  </w:r>
                </w:p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030303"/>
                      <w:sz w:val="40"/>
                    </w:rPr>
                    <w:t>SQL Server Margret Stuelio.</w:t>
                  </w:r>
                </w:p>
              </w:txbxContent>
            </v:textbox>
          </v:shape>
        </w:pict>
        <w:pict>
          <v:shape path="m 1,1 l 1,1000, 1000,1000, 1000,1 x e" style="position:absolute;margin-left:-18.9pt;margin-top:580.0980102539063pt;width:595.35pt;height:687.3089172363282pt;z-index:-1;visibility:visible;rotation:0.0;" stroked="false" filled="false">
            <v:textbox style="mso-fit-shape-to-text:true">
              <w:txbxContent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FF1212"/>
                      <w:sz w:val="40"/>
                    </w:rPr>
                    <w:t>Relational and Non relational data.</w:t>
                  </w:r>
                </w:p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030303"/>
                      <w:sz w:val="40"/>
                    </w:rPr>
                    <w:t>Entity, field, Table. Name</w:t>
                  </w:r>
                </w:p>
              </w:txbxContent>
            </v:textbox>
          </v:shape>
        </w:pict>
        <w:pict>
          <v:shape path="m 1,1 l 1,1000, 1000,1000, 1000,1 x e" style="position:absolute;margin-left:-18.9pt;margin-top:704.6941772460938pt;width:595.35pt;height:822.6140625pt;z-index:-1;visibility:visible;rotation:0.0;" stroked="false" filled="false">
            <v:textbox style="mso-fit-shape-to-text:true">
              <w:txbxContent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EBB000"/>
                      <w:sz w:val="40"/>
                    </w:rPr>
                    <w:t>AN Primary key: Identity</w:t>
                  </w:r>
                </w:p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030303"/>
                      <w:sz w:val="40"/>
                    </w:rPr>
                    <w:t>customer T-*orders</w:t>
                  </w:r>
                </w:p>
              </w:txbxContent>
            </v:textbox>
          </v:shape>
        </w:pict>
      </w:r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3"/>
        </w:rPr>
        <w:t/>
      </w:r>
      <w:r>
        <w:rPr>
          <w:rFonts w:ascii="Arial" w:hAnsi="Arial" w:cs="Arial" w:eastAsia="Arial"/>
          <w:color w:val="252525"/>
          <w:sz w:val="43"/>
        </w:rPr>
        <w:t/>
      </w:r>
      <w:r>
        <w:drawing>
          <wp:inline xmlns:wp="http://schemas.openxmlformats.org/drawingml/2006/wordprocessingDrawing" distT="0" distB="0" distL="0" distR="0">
            <wp:extent cx="6608515" cy="3011913"/>
            <wp:effectExtent l="0" t="0" r="0" b="0"/>
            <wp:docPr id="1" name="Drawing 0" descr="image17063691862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mage1706369186279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685589" cy="669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063691862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image1706369186282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7063691862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image1706369186292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3"/>
        </w:rPr>
        <w:t/>
      </w:r>
      <w:r>
        <w:rPr>
          <w:rFonts w:ascii="Arial" w:hAnsi="Arial" w:cs="Arial" w:eastAsia="Arial"/>
          <w:color w:val="252525"/>
          <w:sz w:val="43"/>
        </w:rPr>
        <w:t/>
      </w:r>
      <w:r>
        <w:drawing>
          <wp:inline xmlns:wp="http://schemas.openxmlformats.org/drawingml/2006/wordprocessingDrawing" distT="0" distB="0" distL="0" distR="0">
            <wp:extent cx="6608515" cy="3011913"/>
            <wp:effectExtent l="0" t="0" r="0" b="0"/>
            <wp:docPr id="1" name="Drawing 0" descr="image17063691862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image1706369186290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685589" cy="669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063691862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image1706369186295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pict>
          <v:shape path="m 1,1 l 1,1000, 1000,1000, 1000,1 x e" style="position:absolute;margin-left:-18.9pt;margin-top:28.308595275878908pt;width:595.35pt;height:147.21009521484376pt;z-index:-1;visibility:visible;rotation:0.0;" stroked="false" filled="false">
            <v:textbox style="mso-fit-shape-to-text:true">
              <w:txbxContent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EBB000"/>
                      <w:sz w:val="40"/>
                    </w:rPr>
                    <w:t>* Foreign key_</w:t>
                  </w:r>
                </w:p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030303"/>
                      <w:sz w:val="40"/>
                    </w:rPr>
                    <w:t>Primary key in another table called</w:t>
                  </w:r>
                </w:p>
              </w:txbxContent>
            </v:textbox>
          </v:shape>
        </w:pict>
        <w:pict>
          <v:shape path="m 1,1 l 1,1000, 1000,1000, 1000,1 x e" style="position:absolute;margin-left:-18.9pt;margin-top:139.8983917236328pt;width:595.35pt;height:195.74361419677734pt;z-index:-1;visibility:visible;rotation:0.0;" stroked="false" filled="false">
            <v:textbox style="mso-fit-shape-to-text:true">
              <w:txbxContent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030303"/>
                      <w:sz w:val="40"/>
                    </w:rPr>
                    <w:t>foreign key.</w:t>
                  </w:r>
                </w:p>
              </w:txbxContent>
            </v:textbox>
          </v:shape>
        </w:pict>
        <w:pict>
          <v:shape path="m 1,1 l 1,1000, 1000,1000, 1000,1 x e" style="position:absolute;margin-left:-18.9pt;margin-top:214.36820068359376pt;width:595.35pt;height:289.35390014648436pt;z-index:-1;visibility:visible;rotation:0.0;" stroked="false" filled="false">
            <v:textbox style="mso-fit-shape-to-text:true">
              <w:txbxContent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EBB000"/>
                      <w:sz w:val="40"/>
                    </w:rPr>
                    <w:t>As cluster Index./Non Cluster Index.</w:t>
                  </w:r>
                </w:p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030303"/>
                      <w:sz w:val="40"/>
                    </w:rPr>
                    <w:t>• Insert data in table with order Formate.</w:t>
                  </w:r>
                </w:p>
              </w:txbxContent>
            </v:textbox>
          </v:shape>
        </w:pict>
        <w:pict>
          <v:shape path="m 1,1 l 1,1000, 1000,1000, 1000,1 x e" style="position:absolute;margin-left:-18.9pt;margin-top:288.95899658203126pt;width:595.35pt;height:386.2178009033203pt;z-index:-1;visibility:visible;rotation:0.0;" stroked="false" filled="false">
            <v:textbox style="mso-fit-shape-to-text:true">
              <w:txbxContent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030303"/>
                      <w:sz w:val="40"/>
                    </w:rPr>
                    <w:t>. Fast search</w:t>
                  </w:r>
                </w:p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030303"/>
                      <w:sz w:val="40"/>
                    </w:rPr>
                    <w:t>. primary key create to creat cluster</w:t>
                  </w:r>
                </w:p>
              </w:txbxContent>
            </v:textbox>
          </v:shape>
        </w:pict>
        <w:pict>
          <v:shape path="m 1,1 l 1,1000, 1000,1000, 1000,1 x e" style="position:absolute;margin-left:-18.9pt;margin-top:368.59397277832034pt;width:595.35pt;height:473.36044921875pt;z-index:-1;visibility:visible;rotation:0.0;" stroked="false" filled="false">
            <v:textbox style="mso-fit-shape-to-text:true">
              <w:txbxContent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030303"/>
                      <w:sz w:val="40"/>
                    </w:rPr>
                    <w:t>automatically.</w:t>
                  </w:r>
                </w:p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030303"/>
                      <w:sz w:val="40"/>
                    </w:rPr>
                    <w:t>ID Name</w:t>
                  </w:r>
                </w:p>
              </w:txbxContent>
            </v:textbox>
          </v:shape>
        </w:pict>
        <w:pict>
          <v:shape path="m 1,1 l 1,1000, 1000,1000, 1000,1 x e" style="position:absolute;margin-left:-18.9pt;margin-top:478.50990600585936pt;width:595.35pt;height:574.5837524414062pt;z-index:-1;visibility:visible;rotation:0.0;" stroked="false" filled="false">
            <v:textbox style="mso-fit-shape-to-text:true">
              <w:txbxContent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030303"/>
                      <w:sz w:val="40"/>
                    </w:rPr>
                    <w:t>A</w:t>
                  </w:r>
                </w:p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030303"/>
                      <w:sz w:val="40"/>
                    </w:rPr>
                    <w:t>B</w:t>
                  </w:r>
                </w:p>
              </w:txbxContent>
            </v:textbox>
          </v:shape>
        </w:pict>
        <w:pict>
          <v:shape path="m 1,1 l 1,1000, 1000,1000, 1000,1 x e" style="position:absolute;margin-left:-18.9pt;margin-top:527.4336730957032pt;width:595.35pt;height:629.8336669921875pt;z-index:-1;visibility:visible;rotation:0.0;" stroked="false" filled="false">
            <v:textbox style="mso-fit-shape-to-text:true">
              <w:txbxContent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030303"/>
                      <w:sz w:val="40"/>
                    </w:rPr>
                    <w:t>;</w:t>
                  </w:r>
                </w:p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EBB000"/>
                      <w:sz w:val="40"/>
                    </w:rPr>
                    <w:t>*VIEW:_</w:t>
                  </w:r>
                </w:p>
              </w:txbxContent>
            </v:textbox>
          </v:shape>
        </w:pict>
        <w:pict>
          <v:shape path="m 1,1 l 1,1000, 1000,1000, 1000,1 x e" style="position:absolute;margin-left:-18.9pt;margin-top:630.5966674804688pt;width:595.35pt;height:705.0774353027343pt;z-index:-1;visibility:visible;rotation:0.0;" stroked="false" filled="false">
            <v:textbox style="mso-fit-shape-to-text:true">
              <w:txbxContent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030303"/>
                      <w:sz w:val="40"/>
                    </w:rPr>
                    <w:t>Immediate access to relative destao</w:t>
                  </w:r>
                </w:p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030303"/>
                      <w:sz w:val="40"/>
                    </w:rPr>
                    <w:t>A virtual Table.</w:t>
                  </w:r>
                </w:p>
              </w:txbxContent>
            </v:textbox>
          </v:shape>
        </w:pict>
        <w:pict>
          <v:shape path="m 1,1 l 1,1000, 1000,1000, 1000,1 x e" style="position:absolute;margin-left:-18.9pt;margin-top:737.0549560546875pt;width:595.35pt;height:822.7926452636718pt;z-index:-1;visibility:visible;rotation:0.0;" stroked="false" filled="false">
            <v:textbox style="mso-fit-shape-to-text:true">
              <w:txbxContent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6CDD8F"/>
                      <w:sz w:val="40"/>
                    </w:rPr>
                    <w:t>"Create VIEW as</w:t>
                  </w:r>
                </w:p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6CDD8F"/>
                      <w:sz w:val="40"/>
                    </w:rPr>
                    <w:t>select Name From mytable;</w:t>
                  </w:r>
                </w:p>
              </w:txbxContent>
            </v:textbox>
          </v:shape>
        </w:pict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063691863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image1706369186312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7063691863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image1706369186314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063691863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image1706369186316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pict>
          <v:shape path="m 1,1 l 1,1000, 1000,1000, 1000,1 x e" style="position:absolute;margin-left:-18.9pt;margin-top:8.271677684783935pt;width:595.35pt;height:99.998876953125pt;z-index:-1;visibility:visible;rotation:0.0;" stroked="false" filled="false">
            <v:textbox style="mso-fit-shape-to-text:true">
              <w:txbxContent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FF1212"/>
                      <w:sz w:val="40"/>
                    </w:rPr>
                    <w:t>Non- Relational</w:t>
                  </w:r>
                </w:p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030303"/>
                      <w:sz w:val="40"/>
                    </w:rPr>
                    <w:t>unstructured data.</w:t>
                  </w:r>
                </w:p>
              </w:txbxContent>
            </v:textbox>
          </v:shape>
        </w:pict>
        <w:pict>
          <v:shape path="m 1,1 l 1,1000, 1000,1000, 1000,1 x e" style="position:absolute;margin-left:-18.9pt;margin-top:308.7446594238281pt;width:595.35pt;height:359.2355712890625pt;z-index:-1;visibility:visible;rotation:0.0;" stroked="false" filled="false">
            <v:textbox style="mso-fit-shape-to-text:true">
              <w:txbxContent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FCFCFC"/>
                      <w:sz w:val="40"/>
                    </w:rPr>
                    <w:t>/</w:t>
                  </w:r>
                </w:p>
              </w:txbxContent>
            </v:textbox>
          </v:shape>
        </w:pict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063691863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image1706369186321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7063691863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image1706369186323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h="16840" w:w="11900"/>
      <w:pgMar>
        <w:pgMar w:top="0" w:right="375" w:bottom="270" w:left="375" w:header="720" w:footer="720" w:gutter="0"/>
      </w:pgMar>
    </w:sectPr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10" Type="http://schemas.openxmlformats.org/officeDocument/2006/relationships/image" Target="media/image10.png"/><Relationship Id="rId11" Type="http://schemas.openxmlformats.org/officeDocument/2006/relationships/image" Target="media/image11.png"/><Relationship Id="rId12" Type="http://schemas.openxmlformats.org/officeDocument/2006/relationships/image" Target="media/image12.png"/><Relationship Id="rId13" Type="http://schemas.openxmlformats.org/officeDocument/2006/relationships/image" Target="media/image13.png"/><Relationship Id="rId14" Type="http://schemas.openxmlformats.org/officeDocument/2006/relationships/image" Target="media/image14.png"/><Relationship Id="rId15" Type="http://schemas.openxmlformats.org/officeDocument/2006/relationships/image" Target="media/image15.png"/><Relationship Id="rId16" Type="http://schemas.openxmlformats.org/officeDocument/2006/relationships/image" Target="media/image16.png"/><Relationship Id="rId17" Type="http://schemas.openxmlformats.org/officeDocument/2006/relationships/image" Target="media/image17.png"/><Relationship Id="rId18" Type="http://schemas.openxmlformats.org/officeDocument/2006/relationships/image" Target="media/image18.png"/><Relationship Id="rId19" Type="http://schemas.openxmlformats.org/officeDocument/2006/relationships/image" Target="media/image19.png"/><Relationship Id="rId2" Type="http://schemas.openxmlformats.org/officeDocument/2006/relationships/image" Target="media/image2.png"/><Relationship Id="rId20" Type="http://schemas.openxmlformats.org/officeDocument/2006/relationships/image" Target="media/image20.png"/><Relationship Id="rId21" Type="http://schemas.openxmlformats.org/officeDocument/2006/relationships/image" Target="media/image21.png"/><Relationship Id="rId22" Type="http://schemas.openxmlformats.org/officeDocument/2006/relationships/image" Target="media/image22.png"/><Relationship Id="rId23" Type="http://schemas.openxmlformats.org/officeDocument/2006/relationships/image" Target="media/image23.png"/><Relationship Id="rId24" Type="http://schemas.openxmlformats.org/officeDocument/2006/relationships/image" Target="media/image24.png"/><Relationship Id="rId25" Type="http://schemas.openxmlformats.org/officeDocument/2006/relationships/image" Target="media/image25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8.png"/><Relationship Id="rId9" Type="http://schemas.openxmlformats.org/officeDocument/2006/relationships/image" Target="media/image9.png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2024-01-27T15:26:19Z</dcterms:created>
  <dc:creator>Apache POI</dc:creator>
</cp:coreProperties>
</file>