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36CB17" w14:textId="77777777" w:rsidR="007D357B" w:rsidRPr="0011586F" w:rsidRDefault="007D357B" w:rsidP="00716960">
      <w:pPr>
        <w:pStyle w:val="Texte"/>
        <w:ind w:right="0"/>
        <w:rPr>
          <w:rFonts w:cs="Tahoma"/>
        </w:rPr>
      </w:pPr>
    </w:p>
    <w:p w14:paraId="331A1B88" w14:textId="77777777" w:rsidR="00D5525C" w:rsidRPr="001921E2" w:rsidRDefault="006C1512" w:rsidP="00716960">
      <w:pPr>
        <w:pStyle w:val="Titrethese"/>
        <w:rPr>
          <w:rFonts w:ascii="Tahoma" w:hAnsi="Tahoma" w:cs="Tahoma"/>
          <w:sz w:val="40"/>
        </w:rPr>
      </w:pPr>
      <w:r w:rsidRPr="001921E2">
        <w:rPr>
          <w:rFonts w:ascii="Tahoma" w:hAnsi="Tahoma" w:cs="Tahoma"/>
          <w:sz w:val="40"/>
        </w:rPr>
        <w:t>RAPPORT DE RECHERCHE</w:t>
      </w:r>
    </w:p>
    <w:p w14:paraId="0B9EF2A5" w14:textId="77777777" w:rsidR="006C1512" w:rsidRPr="001921E2" w:rsidRDefault="006C1512" w:rsidP="00716960"/>
    <w:p w14:paraId="6BCF6D4B" w14:textId="2AA1B91F" w:rsidR="006C1512" w:rsidRPr="001921E2" w:rsidRDefault="009866DE" w:rsidP="00716960">
      <w:pPr>
        <w:pStyle w:val="SEGTexteDocument"/>
        <w:pBdr>
          <w:top w:val="single" w:sz="4" w:space="1" w:color="auto"/>
          <w:left w:val="single" w:sz="4" w:space="4" w:color="auto"/>
          <w:bottom w:val="single" w:sz="4" w:space="1" w:color="auto"/>
          <w:right w:val="single" w:sz="4" w:space="4" w:color="auto"/>
        </w:pBdr>
        <w:spacing w:before="0" w:line="276" w:lineRule="auto"/>
        <w:jc w:val="center"/>
        <w:rPr>
          <w:rFonts w:ascii="Tahoma" w:hAnsi="Tahoma" w:cs="Tahoma"/>
          <w:color w:val="auto"/>
          <w:sz w:val="52"/>
          <w:szCs w:val="52"/>
        </w:rPr>
      </w:pPr>
      <w:r>
        <w:rPr>
          <w:rFonts w:ascii="Tahoma" w:hAnsi="Tahoma" w:cs="Tahoma"/>
          <w:color w:val="auto"/>
          <w:sz w:val="52"/>
          <w:szCs w:val="52"/>
        </w:rPr>
        <w:t>Système embarqué de reconnaissance de voix sur un smartphone</w:t>
      </w:r>
    </w:p>
    <w:p w14:paraId="0FA0CFC8" w14:textId="77777777" w:rsidR="00DF1494" w:rsidRPr="001921E2" w:rsidRDefault="00DF1494" w:rsidP="00716960">
      <w:pPr>
        <w:rPr>
          <w:rFonts w:cs="Tahoma"/>
        </w:rPr>
      </w:pPr>
    </w:p>
    <w:p w14:paraId="274FF71C" w14:textId="77777777" w:rsidR="00DF1494" w:rsidRPr="001921E2" w:rsidRDefault="00DF1494" w:rsidP="00716960">
      <w:pPr>
        <w:rPr>
          <w:rFonts w:cs="Tahoma"/>
        </w:rPr>
      </w:pPr>
    </w:p>
    <w:p w14:paraId="41C7C3A4" w14:textId="77777777" w:rsidR="00DF1494" w:rsidRPr="001921E2" w:rsidRDefault="00DF1494" w:rsidP="00716960">
      <w:pPr>
        <w:rPr>
          <w:rFonts w:cs="Tahoma"/>
        </w:rPr>
      </w:pPr>
    </w:p>
    <w:p w14:paraId="27A93595" w14:textId="2168C301" w:rsidR="006C1512" w:rsidRPr="001921E2" w:rsidRDefault="006C1512" w:rsidP="00716960">
      <w:pPr>
        <w:pStyle w:val="Texte"/>
        <w:ind w:right="0"/>
        <w:rPr>
          <w:rFonts w:cs="Tahoma"/>
        </w:rPr>
        <w:sectPr w:rsidR="006C1512" w:rsidRPr="001921E2" w:rsidSect="00125A60">
          <w:headerReference w:type="default" r:id="rId8"/>
          <w:pgSz w:w="11906" w:h="16838" w:code="9"/>
          <w:pgMar w:top="1077" w:right="1077" w:bottom="1077" w:left="1077" w:header="397" w:footer="397" w:gutter="0"/>
          <w:cols w:space="708"/>
          <w:docGrid w:linePitch="360"/>
        </w:sectPr>
      </w:pPr>
    </w:p>
    <w:p w14:paraId="499D5D89" w14:textId="4A63B7C6" w:rsidR="00FB62E3" w:rsidRPr="001921E2" w:rsidRDefault="00FB62E3" w:rsidP="00BD769D">
      <w:pPr>
        <w:pStyle w:val="Titrethese"/>
        <w:jc w:val="both"/>
        <w:rPr>
          <w:rFonts w:ascii="Tahoma" w:hAnsi="Tahoma" w:cs="Tahoma"/>
          <w:sz w:val="40"/>
        </w:rPr>
      </w:pPr>
      <w:r w:rsidRPr="001921E2">
        <w:rPr>
          <w:rFonts w:ascii="Tahoma" w:hAnsi="Tahoma" w:cs="Tahoma"/>
          <w:sz w:val="40"/>
        </w:rPr>
        <w:lastRenderedPageBreak/>
        <w:t>SOMMAIRE</w:t>
      </w:r>
    </w:p>
    <w:p w14:paraId="351A218B" w14:textId="77777777" w:rsidR="0011586F" w:rsidRPr="001921E2" w:rsidRDefault="0011586F" w:rsidP="007754F3">
      <w:pPr>
        <w:pStyle w:val="TM1"/>
      </w:pPr>
    </w:p>
    <w:p w14:paraId="2FF48AD0" w14:textId="3109E63F" w:rsidR="009F08EA" w:rsidRDefault="00A14B7C">
      <w:pPr>
        <w:pStyle w:val="TM1"/>
        <w:rPr>
          <w:rFonts w:eastAsiaTheme="minorEastAsia" w:cstheme="minorBidi"/>
          <w:b w:val="0"/>
          <w:bCs w:val="0"/>
          <w:i w:val="0"/>
          <w:iCs w:val="0"/>
          <w:noProof/>
          <w:sz w:val="22"/>
          <w:szCs w:val="22"/>
        </w:rPr>
      </w:pPr>
      <w:r w:rsidRPr="001921E2">
        <w:fldChar w:fldCharType="begin"/>
      </w:r>
      <w:r w:rsidR="008D2491" w:rsidRPr="001921E2">
        <w:instrText xml:space="preserve"> TOC \o "1-4" \h \z \u </w:instrText>
      </w:r>
      <w:r w:rsidRPr="001921E2">
        <w:fldChar w:fldCharType="separate"/>
      </w:r>
      <w:hyperlink w:anchor="_Toc77688576" w:history="1">
        <w:r w:rsidR="009F08EA" w:rsidRPr="007D723C">
          <w:rPr>
            <w:rStyle w:val="Lienhypertexte"/>
            <w:rFonts w:cs="Tahoma"/>
            <w:noProof/>
          </w:rPr>
          <w:t>1</w:t>
        </w:r>
        <w:r w:rsidR="009F08EA">
          <w:rPr>
            <w:rFonts w:eastAsiaTheme="minorEastAsia" w:cstheme="minorBidi"/>
            <w:b w:val="0"/>
            <w:bCs w:val="0"/>
            <w:i w:val="0"/>
            <w:iCs w:val="0"/>
            <w:noProof/>
            <w:sz w:val="22"/>
            <w:szCs w:val="22"/>
          </w:rPr>
          <w:tab/>
        </w:r>
        <w:r w:rsidR="009F08EA" w:rsidRPr="007D723C">
          <w:rPr>
            <w:rStyle w:val="Lienhypertexte"/>
            <w:rFonts w:cs="Tahoma"/>
            <w:noProof/>
          </w:rPr>
          <w:t>Contexte scientifique et technique du projet</w:t>
        </w:r>
        <w:r w:rsidR="009F08EA">
          <w:rPr>
            <w:noProof/>
            <w:webHidden/>
          </w:rPr>
          <w:tab/>
        </w:r>
        <w:r w:rsidR="009F08EA">
          <w:rPr>
            <w:noProof/>
            <w:webHidden/>
          </w:rPr>
          <w:fldChar w:fldCharType="begin"/>
        </w:r>
        <w:r w:rsidR="009F08EA">
          <w:rPr>
            <w:noProof/>
            <w:webHidden/>
          </w:rPr>
          <w:instrText xml:space="preserve"> PAGEREF _Toc77688576 \h </w:instrText>
        </w:r>
        <w:r w:rsidR="009F08EA">
          <w:rPr>
            <w:noProof/>
            <w:webHidden/>
          </w:rPr>
        </w:r>
        <w:r w:rsidR="009F08EA">
          <w:rPr>
            <w:noProof/>
            <w:webHidden/>
          </w:rPr>
          <w:fldChar w:fldCharType="separate"/>
        </w:r>
        <w:r w:rsidR="009F08EA">
          <w:rPr>
            <w:noProof/>
            <w:webHidden/>
          </w:rPr>
          <w:t>7</w:t>
        </w:r>
        <w:r w:rsidR="009F08EA">
          <w:rPr>
            <w:noProof/>
            <w:webHidden/>
          </w:rPr>
          <w:fldChar w:fldCharType="end"/>
        </w:r>
      </w:hyperlink>
    </w:p>
    <w:p w14:paraId="537E2647" w14:textId="05FD95EE" w:rsidR="009F08EA" w:rsidRDefault="00A757E2">
      <w:pPr>
        <w:pStyle w:val="TM1"/>
        <w:rPr>
          <w:rFonts w:eastAsiaTheme="minorEastAsia" w:cstheme="minorBidi"/>
          <w:b w:val="0"/>
          <w:bCs w:val="0"/>
          <w:i w:val="0"/>
          <w:iCs w:val="0"/>
          <w:noProof/>
          <w:sz w:val="22"/>
          <w:szCs w:val="22"/>
        </w:rPr>
      </w:pPr>
      <w:hyperlink w:anchor="_Toc77688577" w:history="1">
        <w:r w:rsidR="009F08EA" w:rsidRPr="007D723C">
          <w:rPr>
            <w:rStyle w:val="Lienhypertexte"/>
            <w:rFonts w:cs="Tahoma"/>
            <w:noProof/>
          </w:rPr>
          <w:t>2</w:t>
        </w:r>
        <w:r w:rsidR="009F08EA">
          <w:rPr>
            <w:rFonts w:eastAsiaTheme="minorEastAsia" w:cstheme="minorBidi"/>
            <w:b w:val="0"/>
            <w:bCs w:val="0"/>
            <w:i w:val="0"/>
            <w:iCs w:val="0"/>
            <w:noProof/>
            <w:sz w:val="22"/>
            <w:szCs w:val="22"/>
          </w:rPr>
          <w:tab/>
        </w:r>
        <w:r w:rsidR="009F08EA" w:rsidRPr="007D723C">
          <w:rPr>
            <w:rStyle w:val="Lienhypertexte"/>
            <w:rFonts w:cs="Tahoma"/>
            <w:noProof/>
          </w:rPr>
          <w:t>Objectifs et performances</w:t>
        </w:r>
        <w:r w:rsidR="009F08EA">
          <w:rPr>
            <w:noProof/>
            <w:webHidden/>
          </w:rPr>
          <w:tab/>
        </w:r>
        <w:r w:rsidR="009F08EA">
          <w:rPr>
            <w:noProof/>
            <w:webHidden/>
          </w:rPr>
          <w:fldChar w:fldCharType="begin"/>
        </w:r>
        <w:r w:rsidR="009F08EA">
          <w:rPr>
            <w:noProof/>
            <w:webHidden/>
          </w:rPr>
          <w:instrText xml:space="preserve"> PAGEREF _Toc77688577 \h </w:instrText>
        </w:r>
        <w:r w:rsidR="009F08EA">
          <w:rPr>
            <w:noProof/>
            <w:webHidden/>
          </w:rPr>
        </w:r>
        <w:r w:rsidR="009F08EA">
          <w:rPr>
            <w:noProof/>
            <w:webHidden/>
          </w:rPr>
          <w:fldChar w:fldCharType="separate"/>
        </w:r>
        <w:r w:rsidR="009F08EA">
          <w:rPr>
            <w:noProof/>
            <w:webHidden/>
          </w:rPr>
          <w:t>7</w:t>
        </w:r>
        <w:r w:rsidR="009F08EA">
          <w:rPr>
            <w:noProof/>
            <w:webHidden/>
          </w:rPr>
          <w:fldChar w:fldCharType="end"/>
        </w:r>
      </w:hyperlink>
    </w:p>
    <w:p w14:paraId="298F4E08" w14:textId="5A6907E2" w:rsidR="009F08EA" w:rsidRDefault="00A757E2">
      <w:pPr>
        <w:pStyle w:val="TM1"/>
        <w:rPr>
          <w:rFonts w:eastAsiaTheme="minorEastAsia" w:cstheme="minorBidi"/>
          <w:b w:val="0"/>
          <w:bCs w:val="0"/>
          <w:i w:val="0"/>
          <w:iCs w:val="0"/>
          <w:noProof/>
          <w:sz w:val="22"/>
          <w:szCs w:val="22"/>
        </w:rPr>
      </w:pPr>
      <w:hyperlink w:anchor="_Toc77688578" w:history="1">
        <w:r w:rsidR="009F08EA" w:rsidRPr="007D723C">
          <w:rPr>
            <w:rStyle w:val="Lienhypertexte"/>
            <w:noProof/>
          </w:rPr>
          <w:t>3</w:t>
        </w:r>
        <w:r w:rsidR="009F08EA">
          <w:rPr>
            <w:rFonts w:eastAsiaTheme="minorEastAsia" w:cstheme="minorBidi"/>
            <w:b w:val="0"/>
            <w:bCs w:val="0"/>
            <w:i w:val="0"/>
            <w:iCs w:val="0"/>
            <w:noProof/>
            <w:sz w:val="22"/>
            <w:szCs w:val="22"/>
          </w:rPr>
          <w:tab/>
        </w:r>
        <w:r w:rsidR="009F08EA" w:rsidRPr="007D723C">
          <w:rPr>
            <w:rStyle w:val="Lienhypertexte"/>
            <w:noProof/>
          </w:rPr>
          <w:t>Etat de l’art</w:t>
        </w:r>
        <w:r w:rsidR="009F08EA">
          <w:rPr>
            <w:noProof/>
            <w:webHidden/>
          </w:rPr>
          <w:tab/>
        </w:r>
        <w:r w:rsidR="009F08EA">
          <w:rPr>
            <w:noProof/>
            <w:webHidden/>
          </w:rPr>
          <w:fldChar w:fldCharType="begin"/>
        </w:r>
        <w:r w:rsidR="009F08EA">
          <w:rPr>
            <w:noProof/>
            <w:webHidden/>
          </w:rPr>
          <w:instrText xml:space="preserve"> PAGEREF _Toc77688578 \h </w:instrText>
        </w:r>
        <w:r w:rsidR="009F08EA">
          <w:rPr>
            <w:noProof/>
            <w:webHidden/>
          </w:rPr>
        </w:r>
        <w:r w:rsidR="009F08EA">
          <w:rPr>
            <w:noProof/>
            <w:webHidden/>
          </w:rPr>
          <w:fldChar w:fldCharType="separate"/>
        </w:r>
        <w:r w:rsidR="009F08EA">
          <w:rPr>
            <w:noProof/>
            <w:webHidden/>
          </w:rPr>
          <w:t>8</w:t>
        </w:r>
        <w:r w:rsidR="009F08EA">
          <w:rPr>
            <w:noProof/>
            <w:webHidden/>
          </w:rPr>
          <w:fldChar w:fldCharType="end"/>
        </w:r>
      </w:hyperlink>
    </w:p>
    <w:p w14:paraId="79B15362" w14:textId="69108B8E" w:rsidR="009F08EA" w:rsidRDefault="00A757E2">
      <w:pPr>
        <w:pStyle w:val="TM2"/>
        <w:tabs>
          <w:tab w:val="left" w:pos="960"/>
          <w:tab w:val="right" w:leader="dot" w:pos="9742"/>
        </w:tabs>
        <w:rPr>
          <w:rFonts w:eastAsiaTheme="minorEastAsia" w:cstheme="minorBidi"/>
          <w:b w:val="0"/>
          <w:bCs w:val="0"/>
          <w:noProof/>
        </w:rPr>
      </w:pPr>
      <w:hyperlink w:anchor="_Toc77688579" w:history="1">
        <w:r w:rsidR="009F08EA" w:rsidRPr="007D723C">
          <w:rPr>
            <w:rStyle w:val="Lienhypertexte"/>
            <w:noProof/>
          </w:rPr>
          <w:t>3.1</w:t>
        </w:r>
        <w:r w:rsidR="009F08EA">
          <w:rPr>
            <w:rFonts w:eastAsiaTheme="minorEastAsia" w:cstheme="minorBidi"/>
            <w:b w:val="0"/>
            <w:bCs w:val="0"/>
            <w:noProof/>
          </w:rPr>
          <w:tab/>
        </w:r>
        <w:r w:rsidR="009F08EA" w:rsidRPr="007D723C">
          <w:rPr>
            <w:rStyle w:val="Lienhypertexte"/>
            <w:noProof/>
          </w:rPr>
          <w:t>Reconnaissance de la parole</w:t>
        </w:r>
        <w:r w:rsidR="009F08EA">
          <w:rPr>
            <w:noProof/>
            <w:webHidden/>
          </w:rPr>
          <w:tab/>
        </w:r>
        <w:r w:rsidR="009F08EA">
          <w:rPr>
            <w:noProof/>
            <w:webHidden/>
          </w:rPr>
          <w:fldChar w:fldCharType="begin"/>
        </w:r>
        <w:r w:rsidR="009F08EA">
          <w:rPr>
            <w:noProof/>
            <w:webHidden/>
          </w:rPr>
          <w:instrText xml:space="preserve"> PAGEREF _Toc77688579 \h </w:instrText>
        </w:r>
        <w:r w:rsidR="009F08EA">
          <w:rPr>
            <w:noProof/>
            <w:webHidden/>
          </w:rPr>
        </w:r>
        <w:r w:rsidR="009F08EA">
          <w:rPr>
            <w:noProof/>
            <w:webHidden/>
          </w:rPr>
          <w:fldChar w:fldCharType="separate"/>
        </w:r>
        <w:r w:rsidR="009F08EA">
          <w:rPr>
            <w:noProof/>
            <w:webHidden/>
          </w:rPr>
          <w:t>8</w:t>
        </w:r>
        <w:r w:rsidR="009F08EA">
          <w:rPr>
            <w:noProof/>
            <w:webHidden/>
          </w:rPr>
          <w:fldChar w:fldCharType="end"/>
        </w:r>
      </w:hyperlink>
    </w:p>
    <w:p w14:paraId="22D8C593" w14:textId="2D74BE09" w:rsidR="009F08EA" w:rsidRDefault="00A757E2">
      <w:pPr>
        <w:pStyle w:val="TM3"/>
        <w:rPr>
          <w:rFonts w:eastAsiaTheme="minorEastAsia" w:cstheme="minorBidi"/>
          <w:b w:val="0"/>
          <w:sz w:val="22"/>
          <w:szCs w:val="22"/>
        </w:rPr>
      </w:pPr>
      <w:hyperlink w:anchor="_Toc77688580" w:history="1">
        <w:r w:rsidR="009F08EA" w:rsidRPr="007D723C">
          <w:rPr>
            <w:rStyle w:val="Lienhypertexte"/>
          </w:rPr>
          <w:t>3.1.1</w:t>
        </w:r>
        <w:r w:rsidR="009F08EA">
          <w:rPr>
            <w:rFonts w:eastAsiaTheme="minorEastAsia" w:cstheme="minorBidi"/>
            <w:b w:val="0"/>
            <w:sz w:val="22"/>
            <w:szCs w:val="22"/>
          </w:rPr>
          <w:tab/>
        </w:r>
        <w:r w:rsidR="009F08EA" w:rsidRPr="007D723C">
          <w:rPr>
            <w:rStyle w:val="Lienhypertexte"/>
          </w:rPr>
          <w:t>Paramétrisation</w:t>
        </w:r>
        <w:r w:rsidR="009F08EA">
          <w:rPr>
            <w:webHidden/>
          </w:rPr>
          <w:tab/>
        </w:r>
        <w:r w:rsidR="009F08EA">
          <w:rPr>
            <w:webHidden/>
          </w:rPr>
          <w:fldChar w:fldCharType="begin"/>
        </w:r>
        <w:r w:rsidR="009F08EA">
          <w:rPr>
            <w:webHidden/>
          </w:rPr>
          <w:instrText xml:space="preserve"> PAGEREF _Toc77688580 \h </w:instrText>
        </w:r>
        <w:r w:rsidR="009F08EA">
          <w:rPr>
            <w:webHidden/>
          </w:rPr>
        </w:r>
        <w:r w:rsidR="009F08EA">
          <w:rPr>
            <w:webHidden/>
          </w:rPr>
          <w:fldChar w:fldCharType="separate"/>
        </w:r>
        <w:r w:rsidR="009F08EA">
          <w:rPr>
            <w:webHidden/>
          </w:rPr>
          <w:t>9</w:t>
        </w:r>
        <w:r w:rsidR="009F08EA">
          <w:rPr>
            <w:webHidden/>
          </w:rPr>
          <w:fldChar w:fldCharType="end"/>
        </w:r>
      </w:hyperlink>
    </w:p>
    <w:p w14:paraId="71204C53" w14:textId="0F96D39B" w:rsidR="009F08EA" w:rsidRDefault="00A757E2">
      <w:pPr>
        <w:pStyle w:val="TM3"/>
        <w:rPr>
          <w:rFonts w:eastAsiaTheme="minorEastAsia" w:cstheme="minorBidi"/>
          <w:b w:val="0"/>
          <w:sz w:val="22"/>
          <w:szCs w:val="22"/>
        </w:rPr>
      </w:pPr>
      <w:hyperlink w:anchor="_Toc77688581" w:history="1">
        <w:r w:rsidR="009F08EA" w:rsidRPr="007D723C">
          <w:rPr>
            <w:rStyle w:val="Lienhypertexte"/>
          </w:rPr>
          <w:t>3.1.2</w:t>
        </w:r>
        <w:r w:rsidR="009F08EA">
          <w:rPr>
            <w:rFonts w:eastAsiaTheme="minorEastAsia" w:cstheme="minorBidi"/>
            <w:b w:val="0"/>
            <w:sz w:val="22"/>
            <w:szCs w:val="22"/>
          </w:rPr>
          <w:tab/>
        </w:r>
        <w:r w:rsidR="009F08EA" w:rsidRPr="007D723C">
          <w:rPr>
            <w:rStyle w:val="Lienhypertexte"/>
          </w:rPr>
          <w:t>Le modèle de langage statique</w:t>
        </w:r>
        <w:r w:rsidR="009F08EA">
          <w:rPr>
            <w:webHidden/>
          </w:rPr>
          <w:tab/>
        </w:r>
        <w:r w:rsidR="009F08EA">
          <w:rPr>
            <w:webHidden/>
          </w:rPr>
          <w:fldChar w:fldCharType="begin"/>
        </w:r>
        <w:r w:rsidR="009F08EA">
          <w:rPr>
            <w:webHidden/>
          </w:rPr>
          <w:instrText xml:space="preserve"> PAGEREF _Toc77688581 \h </w:instrText>
        </w:r>
        <w:r w:rsidR="009F08EA">
          <w:rPr>
            <w:webHidden/>
          </w:rPr>
        </w:r>
        <w:r w:rsidR="009F08EA">
          <w:rPr>
            <w:webHidden/>
          </w:rPr>
          <w:fldChar w:fldCharType="separate"/>
        </w:r>
        <w:r w:rsidR="009F08EA">
          <w:rPr>
            <w:webHidden/>
          </w:rPr>
          <w:t>10</w:t>
        </w:r>
        <w:r w:rsidR="009F08EA">
          <w:rPr>
            <w:webHidden/>
          </w:rPr>
          <w:fldChar w:fldCharType="end"/>
        </w:r>
      </w:hyperlink>
    </w:p>
    <w:p w14:paraId="7F1D07A1" w14:textId="58DAB9BD" w:rsidR="009F08EA" w:rsidRDefault="00A757E2">
      <w:pPr>
        <w:pStyle w:val="TM3"/>
        <w:rPr>
          <w:rFonts w:eastAsiaTheme="minorEastAsia" w:cstheme="minorBidi"/>
          <w:b w:val="0"/>
          <w:sz w:val="22"/>
          <w:szCs w:val="22"/>
        </w:rPr>
      </w:pPr>
      <w:hyperlink w:anchor="_Toc77688582" w:history="1">
        <w:r w:rsidR="009F08EA" w:rsidRPr="007D723C">
          <w:rPr>
            <w:rStyle w:val="Lienhypertexte"/>
          </w:rPr>
          <w:t>3.1.3</w:t>
        </w:r>
        <w:r w:rsidR="009F08EA">
          <w:rPr>
            <w:rFonts w:eastAsiaTheme="minorEastAsia" w:cstheme="minorBidi"/>
            <w:b w:val="0"/>
            <w:sz w:val="22"/>
            <w:szCs w:val="22"/>
          </w:rPr>
          <w:tab/>
        </w:r>
        <w:r w:rsidR="009F08EA" w:rsidRPr="007D723C">
          <w:rPr>
            <w:rStyle w:val="Lienhypertexte"/>
          </w:rPr>
          <w:t>Le modèle acoustique</w:t>
        </w:r>
        <w:r w:rsidR="009F08EA">
          <w:rPr>
            <w:webHidden/>
          </w:rPr>
          <w:tab/>
        </w:r>
        <w:r w:rsidR="009F08EA">
          <w:rPr>
            <w:webHidden/>
          </w:rPr>
          <w:fldChar w:fldCharType="begin"/>
        </w:r>
        <w:r w:rsidR="009F08EA">
          <w:rPr>
            <w:webHidden/>
          </w:rPr>
          <w:instrText xml:space="preserve"> PAGEREF _Toc77688582 \h </w:instrText>
        </w:r>
        <w:r w:rsidR="009F08EA">
          <w:rPr>
            <w:webHidden/>
          </w:rPr>
        </w:r>
        <w:r w:rsidR="009F08EA">
          <w:rPr>
            <w:webHidden/>
          </w:rPr>
          <w:fldChar w:fldCharType="separate"/>
        </w:r>
        <w:r w:rsidR="009F08EA">
          <w:rPr>
            <w:webHidden/>
          </w:rPr>
          <w:t>10</w:t>
        </w:r>
        <w:r w:rsidR="009F08EA">
          <w:rPr>
            <w:webHidden/>
          </w:rPr>
          <w:fldChar w:fldCharType="end"/>
        </w:r>
      </w:hyperlink>
    </w:p>
    <w:p w14:paraId="17BAB8E1" w14:textId="1BD071A9" w:rsidR="009F08EA" w:rsidRDefault="00A757E2">
      <w:pPr>
        <w:pStyle w:val="TM4"/>
        <w:tabs>
          <w:tab w:val="left" w:pos="1680"/>
          <w:tab w:val="right" w:leader="dot" w:pos="9742"/>
        </w:tabs>
        <w:rPr>
          <w:rFonts w:eastAsiaTheme="minorEastAsia" w:cstheme="minorBidi"/>
          <w:noProof/>
          <w:sz w:val="22"/>
          <w:szCs w:val="22"/>
        </w:rPr>
      </w:pPr>
      <w:hyperlink w:anchor="_Toc77688583" w:history="1">
        <w:r w:rsidR="009F08EA" w:rsidRPr="007D723C">
          <w:rPr>
            <w:rStyle w:val="Lienhypertexte"/>
            <w:noProof/>
          </w:rPr>
          <w:t>3.1.3.1</w:t>
        </w:r>
        <w:r w:rsidR="009F08EA">
          <w:rPr>
            <w:rFonts w:eastAsiaTheme="minorEastAsia" w:cstheme="minorBidi"/>
            <w:noProof/>
            <w:sz w:val="22"/>
            <w:szCs w:val="22"/>
          </w:rPr>
          <w:tab/>
        </w:r>
        <w:r w:rsidR="009F08EA" w:rsidRPr="007D723C">
          <w:rPr>
            <w:rStyle w:val="Lienhypertexte"/>
            <w:rFonts w:cs="Tahoma"/>
            <w:noProof/>
          </w:rPr>
          <w:t>Modèle de Markov Caché (HMM)</w:t>
        </w:r>
        <w:r w:rsidR="009F08EA">
          <w:rPr>
            <w:noProof/>
            <w:webHidden/>
          </w:rPr>
          <w:tab/>
        </w:r>
        <w:r w:rsidR="009F08EA">
          <w:rPr>
            <w:noProof/>
            <w:webHidden/>
          </w:rPr>
          <w:fldChar w:fldCharType="begin"/>
        </w:r>
        <w:r w:rsidR="009F08EA">
          <w:rPr>
            <w:noProof/>
            <w:webHidden/>
          </w:rPr>
          <w:instrText xml:space="preserve"> PAGEREF _Toc77688583 \h </w:instrText>
        </w:r>
        <w:r w:rsidR="009F08EA">
          <w:rPr>
            <w:noProof/>
            <w:webHidden/>
          </w:rPr>
        </w:r>
        <w:r w:rsidR="009F08EA">
          <w:rPr>
            <w:noProof/>
            <w:webHidden/>
          </w:rPr>
          <w:fldChar w:fldCharType="separate"/>
        </w:r>
        <w:r w:rsidR="009F08EA">
          <w:rPr>
            <w:noProof/>
            <w:webHidden/>
          </w:rPr>
          <w:t>10</w:t>
        </w:r>
        <w:r w:rsidR="009F08EA">
          <w:rPr>
            <w:noProof/>
            <w:webHidden/>
          </w:rPr>
          <w:fldChar w:fldCharType="end"/>
        </w:r>
      </w:hyperlink>
    </w:p>
    <w:p w14:paraId="71536049" w14:textId="346181E4" w:rsidR="009F08EA" w:rsidRDefault="00A757E2">
      <w:pPr>
        <w:pStyle w:val="TM4"/>
        <w:tabs>
          <w:tab w:val="left" w:pos="1680"/>
          <w:tab w:val="right" w:leader="dot" w:pos="9742"/>
        </w:tabs>
        <w:rPr>
          <w:rFonts w:eastAsiaTheme="minorEastAsia" w:cstheme="minorBidi"/>
          <w:noProof/>
          <w:sz w:val="22"/>
          <w:szCs w:val="22"/>
        </w:rPr>
      </w:pPr>
      <w:hyperlink w:anchor="_Toc77688584" w:history="1">
        <w:r w:rsidR="009F08EA" w:rsidRPr="007D723C">
          <w:rPr>
            <w:rStyle w:val="Lienhypertexte"/>
            <w:noProof/>
          </w:rPr>
          <w:t>3.1.3.2</w:t>
        </w:r>
        <w:r w:rsidR="009F08EA">
          <w:rPr>
            <w:rFonts w:eastAsiaTheme="minorEastAsia" w:cstheme="minorBidi"/>
            <w:noProof/>
            <w:sz w:val="22"/>
            <w:szCs w:val="22"/>
          </w:rPr>
          <w:tab/>
        </w:r>
        <w:r w:rsidR="009F08EA" w:rsidRPr="007D723C">
          <w:rPr>
            <w:rStyle w:val="Lienhypertexte"/>
            <w:noProof/>
          </w:rPr>
          <w:t>Modèle hybride</w:t>
        </w:r>
        <w:r w:rsidR="009F08EA">
          <w:rPr>
            <w:noProof/>
            <w:webHidden/>
          </w:rPr>
          <w:tab/>
        </w:r>
        <w:r w:rsidR="009F08EA">
          <w:rPr>
            <w:noProof/>
            <w:webHidden/>
          </w:rPr>
          <w:fldChar w:fldCharType="begin"/>
        </w:r>
        <w:r w:rsidR="009F08EA">
          <w:rPr>
            <w:noProof/>
            <w:webHidden/>
          </w:rPr>
          <w:instrText xml:space="preserve"> PAGEREF _Toc77688584 \h </w:instrText>
        </w:r>
        <w:r w:rsidR="009F08EA">
          <w:rPr>
            <w:noProof/>
            <w:webHidden/>
          </w:rPr>
        </w:r>
        <w:r w:rsidR="009F08EA">
          <w:rPr>
            <w:noProof/>
            <w:webHidden/>
          </w:rPr>
          <w:fldChar w:fldCharType="separate"/>
        </w:r>
        <w:r w:rsidR="009F08EA">
          <w:rPr>
            <w:noProof/>
            <w:webHidden/>
          </w:rPr>
          <w:t>11</w:t>
        </w:r>
        <w:r w:rsidR="009F08EA">
          <w:rPr>
            <w:noProof/>
            <w:webHidden/>
          </w:rPr>
          <w:fldChar w:fldCharType="end"/>
        </w:r>
      </w:hyperlink>
    </w:p>
    <w:p w14:paraId="26A1B47A" w14:textId="4C327CB3" w:rsidR="009F08EA" w:rsidRDefault="00A757E2">
      <w:pPr>
        <w:pStyle w:val="TM3"/>
        <w:rPr>
          <w:rFonts w:eastAsiaTheme="minorEastAsia" w:cstheme="minorBidi"/>
          <w:b w:val="0"/>
          <w:sz w:val="22"/>
          <w:szCs w:val="22"/>
        </w:rPr>
      </w:pPr>
      <w:hyperlink w:anchor="_Toc77688585" w:history="1">
        <w:r w:rsidR="009F08EA" w:rsidRPr="007D723C">
          <w:rPr>
            <w:rStyle w:val="Lienhypertexte"/>
          </w:rPr>
          <w:t>3.1.4</w:t>
        </w:r>
        <w:r w:rsidR="009F08EA">
          <w:rPr>
            <w:rFonts w:eastAsiaTheme="minorEastAsia" w:cstheme="minorBidi"/>
            <w:b w:val="0"/>
            <w:sz w:val="22"/>
            <w:szCs w:val="22"/>
          </w:rPr>
          <w:tab/>
        </w:r>
        <w:r w:rsidR="009F08EA" w:rsidRPr="007D723C">
          <w:rPr>
            <w:rStyle w:val="Lienhypertexte"/>
          </w:rPr>
          <w:t>Décodage avec l’algorithme de Viterbi</w:t>
        </w:r>
        <w:r w:rsidR="009F08EA">
          <w:rPr>
            <w:webHidden/>
          </w:rPr>
          <w:tab/>
        </w:r>
        <w:r w:rsidR="009F08EA">
          <w:rPr>
            <w:webHidden/>
          </w:rPr>
          <w:fldChar w:fldCharType="begin"/>
        </w:r>
        <w:r w:rsidR="009F08EA">
          <w:rPr>
            <w:webHidden/>
          </w:rPr>
          <w:instrText xml:space="preserve"> PAGEREF _Toc77688585 \h </w:instrText>
        </w:r>
        <w:r w:rsidR="009F08EA">
          <w:rPr>
            <w:webHidden/>
          </w:rPr>
        </w:r>
        <w:r w:rsidR="009F08EA">
          <w:rPr>
            <w:webHidden/>
          </w:rPr>
          <w:fldChar w:fldCharType="separate"/>
        </w:r>
        <w:r w:rsidR="009F08EA">
          <w:rPr>
            <w:webHidden/>
          </w:rPr>
          <w:t>11</w:t>
        </w:r>
        <w:r w:rsidR="009F08EA">
          <w:rPr>
            <w:webHidden/>
          </w:rPr>
          <w:fldChar w:fldCharType="end"/>
        </w:r>
      </w:hyperlink>
    </w:p>
    <w:p w14:paraId="24956BC9" w14:textId="71DC0ACD" w:rsidR="009F08EA" w:rsidRDefault="00A757E2">
      <w:pPr>
        <w:pStyle w:val="TM2"/>
        <w:tabs>
          <w:tab w:val="left" w:pos="960"/>
          <w:tab w:val="right" w:leader="dot" w:pos="9742"/>
        </w:tabs>
        <w:rPr>
          <w:rFonts w:eastAsiaTheme="minorEastAsia" w:cstheme="minorBidi"/>
          <w:b w:val="0"/>
          <w:bCs w:val="0"/>
          <w:noProof/>
        </w:rPr>
      </w:pPr>
      <w:hyperlink w:anchor="_Toc77688586" w:history="1">
        <w:r w:rsidR="009F08EA" w:rsidRPr="007D723C">
          <w:rPr>
            <w:rStyle w:val="Lienhypertexte"/>
            <w:noProof/>
          </w:rPr>
          <w:t>3.2</w:t>
        </w:r>
        <w:r w:rsidR="009F08EA">
          <w:rPr>
            <w:rFonts w:eastAsiaTheme="minorEastAsia" w:cstheme="minorBidi"/>
            <w:b w:val="0"/>
            <w:bCs w:val="0"/>
            <w:noProof/>
          </w:rPr>
          <w:tab/>
        </w:r>
        <w:r w:rsidR="009F08EA" w:rsidRPr="007D723C">
          <w:rPr>
            <w:rStyle w:val="Lienhypertexte"/>
            <w:noProof/>
          </w:rPr>
          <w:t>Reconnaissance de la parole non-native</w:t>
        </w:r>
        <w:r w:rsidR="009F08EA">
          <w:rPr>
            <w:noProof/>
            <w:webHidden/>
          </w:rPr>
          <w:tab/>
        </w:r>
        <w:r w:rsidR="009F08EA">
          <w:rPr>
            <w:noProof/>
            <w:webHidden/>
          </w:rPr>
          <w:fldChar w:fldCharType="begin"/>
        </w:r>
        <w:r w:rsidR="009F08EA">
          <w:rPr>
            <w:noProof/>
            <w:webHidden/>
          </w:rPr>
          <w:instrText xml:space="preserve"> PAGEREF _Toc77688586 \h </w:instrText>
        </w:r>
        <w:r w:rsidR="009F08EA">
          <w:rPr>
            <w:noProof/>
            <w:webHidden/>
          </w:rPr>
        </w:r>
        <w:r w:rsidR="009F08EA">
          <w:rPr>
            <w:noProof/>
            <w:webHidden/>
          </w:rPr>
          <w:fldChar w:fldCharType="separate"/>
        </w:r>
        <w:r w:rsidR="009F08EA">
          <w:rPr>
            <w:noProof/>
            <w:webHidden/>
          </w:rPr>
          <w:t>12</w:t>
        </w:r>
        <w:r w:rsidR="009F08EA">
          <w:rPr>
            <w:noProof/>
            <w:webHidden/>
          </w:rPr>
          <w:fldChar w:fldCharType="end"/>
        </w:r>
      </w:hyperlink>
    </w:p>
    <w:p w14:paraId="1354D218" w14:textId="2641C9C2" w:rsidR="009F08EA" w:rsidRDefault="00A757E2">
      <w:pPr>
        <w:pStyle w:val="TM3"/>
        <w:rPr>
          <w:rFonts w:eastAsiaTheme="minorEastAsia" w:cstheme="minorBidi"/>
          <w:b w:val="0"/>
          <w:sz w:val="22"/>
          <w:szCs w:val="22"/>
        </w:rPr>
      </w:pPr>
      <w:hyperlink w:anchor="_Toc77688587" w:history="1">
        <w:r w:rsidR="009F08EA" w:rsidRPr="007D723C">
          <w:rPr>
            <w:rStyle w:val="Lienhypertexte"/>
          </w:rPr>
          <w:t>3.2.1</w:t>
        </w:r>
        <w:r w:rsidR="009F08EA">
          <w:rPr>
            <w:rFonts w:eastAsiaTheme="minorEastAsia" w:cstheme="minorBidi"/>
            <w:b w:val="0"/>
            <w:sz w:val="22"/>
            <w:szCs w:val="22"/>
          </w:rPr>
          <w:tab/>
        </w:r>
        <w:r w:rsidR="009F08EA" w:rsidRPr="007D723C">
          <w:rPr>
            <w:rStyle w:val="Lienhypertexte"/>
          </w:rPr>
          <w:t>La parole non native et son impact sur les performances</w:t>
        </w:r>
        <w:r w:rsidR="009F08EA">
          <w:rPr>
            <w:webHidden/>
          </w:rPr>
          <w:tab/>
        </w:r>
        <w:r w:rsidR="009F08EA">
          <w:rPr>
            <w:webHidden/>
          </w:rPr>
          <w:fldChar w:fldCharType="begin"/>
        </w:r>
        <w:r w:rsidR="009F08EA">
          <w:rPr>
            <w:webHidden/>
          </w:rPr>
          <w:instrText xml:space="preserve"> PAGEREF _Toc77688587 \h </w:instrText>
        </w:r>
        <w:r w:rsidR="009F08EA">
          <w:rPr>
            <w:webHidden/>
          </w:rPr>
        </w:r>
        <w:r w:rsidR="009F08EA">
          <w:rPr>
            <w:webHidden/>
          </w:rPr>
          <w:fldChar w:fldCharType="separate"/>
        </w:r>
        <w:r w:rsidR="009F08EA">
          <w:rPr>
            <w:webHidden/>
          </w:rPr>
          <w:t>12</w:t>
        </w:r>
        <w:r w:rsidR="009F08EA">
          <w:rPr>
            <w:webHidden/>
          </w:rPr>
          <w:fldChar w:fldCharType="end"/>
        </w:r>
      </w:hyperlink>
    </w:p>
    <w:p w14:paraId="380C8E8D" w14:textId="5461345F" w:rsidR="009F08EA" w:rsidRDefault="00A757E2">
      <w:pPr>
        <w:pStyle w:val="TM3"/>
        <w:rPr>
          <w:rFonts w:eastAsiaTheme="minorEastAsia" w:cstheme="minorBidi"/>
          <w:b w:val="0"/>
          <w:sz w:val="22"/>
          <w:szCs w:val="22"/>
        </w:rPr>
      </w:pPr>
      <w:hyperlink w:anchor="_Toc77688588" w:history="1">
        <w:r w:rsidR="009F08EA" w:rsidRPr="007D723C">
          <w:rPr>
            <w:rStyle w:val="Lienhypertexte"/>
          </w:rPr>
          <w:t>3.2.2</w:t>
        </w:r>
        <w:r w:rsidR="009F08EA">
          <w:rPr>
            <w:rFonts w:eastAsiaTheme="minorEastAsia" w:cstheme="minorBidi"/>
            <w:b w:val="0"/>
            <w:sz w:val="22"/>
            <w:szCs w:val="22"/>
          </w:rPr>
          <w:tab/>
        </w:r>
        <w:r w:rsidR="009F08EA" w:rsidRPr="007D723C">
          <w:rPr>
            <w:rStyle w:val="Lienhypertexte"/>
          </w:rPr>
          <w:t>Extraction des règles de confusion phonétique</w:t>
        </w:r>
        <w:r w:rsidR="009F08EA">
          <w:rPr>
            <w:webHidden/>
          </w:rPr>
          <w:tab/>
        </w:r>
        <w:r w:rsidR="009F08EA">
          <w:rPr>
            <w:webHidden/>
          </w:rPr>
          <w:fldChar w:fldCharType="begin"/>
        </w:r>
        <w:r w:rsidR="009F08EA">
          <w:rPr>
            <w:webHidden/>
          </w:rPr>
          <w:instrText xml:space="preserve"> PAGEREF _Toc77688588 \h </w:instrText>
        </w:r>
        <w:r w:rsidR="009F08EA">
          <w:rPr>
            <w:webHidden/>
          </w:rPr>
        </w:r>
        <w:r w:rsidR="009F08EA">
          <w:rPr>
            <w:webHidden/>
          </w:rPr>
          <w:fldChar w:fldCharType="separate"/>
        </w:r>
        <w:r w:rsidR="009F08EA">
          <w:rPr>
            <w:webHidden/>
          </w:rPr>
          <w:t>13</w:t>
        </w:r>
        <w:r w:rsidR="009F08EA">
          <w:rPr>
            <w:webHidden/>
          </w:rPr>
          <w:fldChar w:fldCharType="end"/>
        </w:r>
      </w:hyperlink>
    </w:p>
    <w:p w14:paraId="54C59B07" w14:textId="59DD97A7" w:rsidR="009F08EA" w:rsidRDefault="00A757E2">
      <w:pPr>
        <w:pStyle w:val="TM4"/>
        <w:tabs>
          <w:tab w:val="left" w:pos="1680"/>
          <w:tab w:val="right" w:leader="dot" w:pos="9742"/>
        </w:tabs>
        <w:rPr>
          <w:rFonts w:eastAsiaTheme="minorEastAsia" w:cstheme="minorBidi"/>
          <w:noProof/>
          <w:sz w:val="22"/>
          <w:szCs w:val="22"/>
        </w:rPr>
      </w:pPr>
      <w:hyperlink w:anchor="_Toc77688589" w:history="1">
        <w:r w:rsidR="009F08EA" w:rsidRPr="007D723C">
          <w:rPr>
            <w:rStyle w:val="Lienhypertexte"/>
            <w:noProof/>
          </w:rPr>
          <w:t>3.2.2.1</w:t>
        </w:r>
        <w:r w:rsidR="009F08EA">
          <w:rPr>
            <w:rFonts w:eastAsiaTheme="minorEastAsia" w:cstheme="minorBidi"/>
            <w:noProof/>
            <w:sz w:val="22"/>
            <w:szCs w:val="22"/>
          </w:rPr>
          <w:tab/>
        </w:r>
        <w:r w:rsidR="009F08EA" w:rsidRPr="007D723C">
          <w:rPr>
            <w:rStyle w:val="Lienhypertexte"/>
            <w:noProof/>
          </w:rPr>
          <w:t>Modification des HMM en fonction des règles de confusion</w:t>
        </w:r>
        <w:r w:rsidR="009F08EA">
          <w:rPr>
            <w:noProof/>
            <w:webHidden/>
          </w:rPr>
          <w:tab/>
        </w:r>
        <w:r w:rsidR="009F08EA">
          <w:rPr>
            <w:noProof/>
            <w:webHidden/>
          </w:rPr>
          <w:fldChar w:fldCharType="begin"/>
        </w:r>
        <w:r w:rsidR="009F08EA">
          <w:rPr>
            <w:noProof/>
            <w:webHidden/>
          </w:rPr>
          <w:instrText xml:space="preserve"> PAGEREF _Toc77688589 \h </w:instrText>
        </w:r>
        <w:r w:rsidR="009F08EA">
          <w:rPr>
            <w:noProof/>
            <w:webHidden/>
          </w:rPr>
        </w:r>
        <w:r w:rsidR="009F08EA">
          <w:rPr>
            <w:noProof/>
            <w:webHidden/>
          </w:rPr>
          <w:fldChar w:fldCharType="separate"/>
        </w:r>
        <w:r w:rsidR="009F08EA">
          <w:rPr>
            <w:noProof/>
            <w:webHidden/>
          </w:rPr>
          <w:t>14</w:t>
        </w:r>
        <w:r w:rsidR="009F08EA">
          <w:rPr>
            <w:noProof/>
            <w:webHidden/>
          </w:rPr>
          <w:fldChar w:fldCharType="end"/>
        </w:r>
      </w:hyperlink>
    </w:p>
    <w:p w14:paraId="3BD93349" w14:textId="4433916D" w:rsidR="009F08EA" w:rsidRDefault="00A757E2">
      <w:pPr>
        <w:pStyle w:val="TM3"/>
        <w:rPr>
          <w:rFonts w:eastAsiaTheme="minorEastAsia" w:cstheme="minorBidi"/>
          <w:b w:val="0"/>
          <w:sz w:val="22"/>
          <w:szCs w:val="22"/>
        </w:rPr>
      </w:pPr>
      <w:hyperlink w:anchor="_Toc77688590" w:history="1">
        <w:r w:rsidR="009F08EA" w:rsidRPr="007D723C">
          <w:rPr>
            <w:rStyle w:val="Lienhypertexte"/>
          </w:rPr>
          <w:t>3.2.3</w:t>
        </w:r>
        <w:r w:rsidR="009F08EA">
          <w:rPr>
            <w:rFonts w:eastAsiaTheme="minorEastAsia" w:cstheme="minorBidi"/>
            <w:b w:val="0"/>
            <w:sz w:val="22"/>
            <w:szCs w:val="22"/>
          </w:rPr>
          <w:tab/>
        </w:r>
        <w:r w:rsidR="009F08EA" w:rsidRPr="007D723C">
          <w:rPr>
            <w:rStyle w:val="Lienhypertexte"/>
          </w:rPr>
          <w:t>Contraintes graphémiques</w:t>
        </w:r>
        <w:r w:rsidR="009F08EA">
          <w:rPr>
            <w:webHidden/>
          </w:rPr>
          <w:tab/>
        </w:r>
        <w:r w:rsidR="009F08EA">
          <w:rPr>
            <w:webHidden/>
          </w:rPr>
          <w:fldChar w:fldCharType="begin"/>
        </w:r>
        <w:r w:rsidR="009F08EA">
          <w:rPr>
            <w:webHidden/>
          </w:rPr>
          <w:instrText xml:space="preserve"> PAGEREF _Toc77688590 \h </w:instrText>
        </w:r>
        <w:r w:rsidR="009F08EA">
          <w:rPr>
            <w:webHidden/>
          </w:rPr>
        </w:r>
        <w:r w:rsidR="009F08EA">
          <w:rPr>
            <w:webHidden/>
          </w:rPr>
          <w:fldChar w:fldCharType="separate"/>
        </w:r>
        <w:r w:rsidR="009F08EA">
          <w:rPr>
            <w:webHidden/>
          </w:rPr>
          <w:t>15</w:t>
        </w:r>
        <w:r w:rsidR="009F08EA">
          <w:rPr>
            <w:webHidden/>
          </w:rPr>
          <w:fldChar w:fldCharType="end"/>
        </w:r>
      </w:hyperlink>
    </w:p>
    <w:p w14:paraId="169145E6" w14:textId="648AD796" w:rsidR="009F08EA" w:rsidRDefault="00A757E2">
      <w:pPr>
        <w:pStyle w:val="TM4"/>
        <w:tabs>
          <w:tab w:val="left" w:pos="1680"/>
          <w:tab w:val="right" w:leader="dot" w:pos="9742"/>
        </w:tabs>
        <w:rPr>
          <w:rFonts w:eastAsiaTheme="minorEastAsia" w:cstheme="minorBidi"/>
          <w:noProof/>
          <w:sz w:val="22"/>
          <w:szCs w:val="22"/>
        </w:rPr>
      </w:pPr>
      <w:hyperlink w:anchor="_Toc77688591" w:history="1">
        <w:r w:rsidR="009F08EA" w:rsidRPr="007D723C">
          <w:rPr>
            <w:rStyle w:val="Lienhypertexte"/>
            <w:noProof/>
          </w:rPr>
          <w:t>3.2.3.1</w:t>
        </w:r>
        <w:r w:rsidR="009F08EA">
          <w:rPr>
            <w:rFonts w:eastAsiaTheme="minorEastAsia" w:cstheme="minorBidi"/>
            <w:noProof/>
            <w:sz w:val="22"/>
            <w:szCs w:val="22"/>
          </w:rPr>
          <w:tab/>
        </w:r>
        <w:r w:rsidR="009F08EA" w:rsidRPr="007D723C">
          <w:rPr>
            <w:rStyle w:val="Lienhypertexte"/>
            <w:noProof/>
          </w:rPr>
          <w:t>Système HMM discret</w:t>
        </w:r>
        <w:r w:rsidR="009F08EA">
          <w:rPr>
            <w:noProof/>
            <w:webHidden/>
          </w:rPr>
          <w:tab/>
        </w:r>
        <w:r w:rsidR="009F08EA">
          <w:rPr>
            <w:noProof/>
            <w:webHidden/>
          </w:rPr>
          <w:fldChar w:fldCharType="begin"/>
        </w:r>
        <w:r w:rsidR="009F08EA">
          <w:rPr>
            <w:noProof/>
            <w:webHidden/>
          </w:rPr>
          <w:instrText xml:space="preserve"> PAGEREF _Toc77688591 \h </w:instrText>
        </w:r>
        <w:r w:rsidR="009F08EA">
          <w:rPr>
            <w:noProof/>
            <w:webHidden/>
          </w:rPr>
        </w:r>
        <w:r w:rsidR="009F08EA">
          <w:rPr>
            <w:noProof/>
            <w:webHidden/>
          </w:rPr>
          <w:fldChar w:fldCharType="separate"/>
        </w:r>
        <w:r w:rsidR="009F08EA">
          <w:rPr>
            <w:noProof/>
            <w:webHidden/>
          </w:rPr>
          <w:t>15</w:t>
        </w:r>
        <w:r w:rsidR="009F08EA">
          <w:rPr>
            <w:noProof/>
            <w:webHidden/>
          </w:rPr>
          <w:fldChar w:fldCharType="end"/>
        </w:r>
      </w:hyperlink>
    </w:p>
    <w:p w14:paraId="5E333BE1" w14:textId="3BC72E3F" w:rsidR="009F08EA" w:rsidRDefault="00A757E2">
      <w:pPr>
        <w:pStyle w:val="TM4"/>
        <w:tabs>
          <w:tab w:val="left" w:pos="1680"/>
          <w:tab w:val="right" w:leader="dot" w:pos="9742"/>
        </w:tabs>
        <w:rPr>
          <w:rFonts w:eastAsiaTheme="minorEastAsia" w:cstheme="minorBidi"/>
          <w:noProof/>
          <w:sz w:val="22"/>
          <w:szCs w:val="22"/>
        </w:rPr>
      </w:pPr>
      <w:hyperlink w:anchor="_Toc77688592" w:history="1">
        <w:r w:rsidR="009F08EA" w:rsidRPr="007D723C">
          <w:rPr>
            <w:rStyle w:val="Lienhypertexte"/>
            <w:noProof/>
          </w:rPr>
          <w:t>3.2.3.2</w:t>
        </w:r>
        <w:r w:rsidR="009F08EA">
          <w:rPr>
            <w:rFonts w:eastAsiaTheme="minorEastAsia" w:cstheme="minorBidi"/>
            <w:noProof/>
            <w:sz w:val="22"/>
            <w:szCs w:val="22"/>
          </w:rPr>
          <w:tab/>
        </w:r>
        <w:r w:rsidR="009F08EA" w:rsidRPr="007D723C">
          <w:rPr>
            <w:rStyle w:val="Lienhypertexte"/>
            <w:noProof/>
          </w:rPr>
          <w:t>Utilisation des contraintes graphémiques</w:t>
        </w:r>
        <w:r w:rsidR="009F08EA">
          <w:rPr>
            <w:noProof/>
            <w:webHidden/>
          </w:rPr>
          <w:tab/>
        </w:r>
        <w:r w:rsidR="009F08EA">
          <w:rPr>
            <w:noProof/>
            <w:webHidden/>
          </w:rPr>
          <w:fldChar w:fldCharType="begin"/>
        </w:r>
        <w:r w:rsidR="009F08EA">
          <w:rPr>
            <w:noProof/>
            <w:webHidden/>
          </w:rPr>
          <w:instrText xml:space="preserve"> PAGEREF _Toc77688592 \h </w:instrText>
        </w:r>
        <w:r w:rsidR="009F08EA">
          <w:rPr>
            <w:noProof/>
            <w:webHidden/>
          </w:rPr>
        </w:r>
        <w:r w:rsidR="009F08EA">
          <w:rPr>
            <w:noProof/>
            <w:webHidden/>
          </w:rPr>
          <w:fldChar w:fldCharType="separate"/>
        </w:r>
        <w:r w:rsidR="009F08EA">
          <w:rPr>
            <w:noProof/>
            <w:webHidden/>
          </w:rPr>
          <w:t>15</w:t>
        </w:r>
        <w:r w:rsidR="009F08EA">
          <w:rPr>
            <w:noProof/>
            <w:webHidden/>
          </w:rPr>
          <w:fldChar w:fldCharType="end"/>
        </w:r>
      </w:hyperlink>
    </w:p>
    <w:p w14:paraId="34CBC360" w14:textId="0A0D12ED" w:rsidR="009F08EA" w:rsidRDefault="00A757E2">
      <w:pPr>
        <w:pStyle w:val="TM3"/>
        <w:rPr>
          <w:rFonts w:eastAsiaTheme="minorEastAsia" w:cstheme="minorBidi"/>
          <w:b w:val="0"/>
          <w:sz w:val="22"/>
          <w:szCs w:val="22"/>
        </w:rPr>
      </w:pPr>
      <w:hyperlink w:anchor="_Toc77688594" w:history="1">
        <w:r w:rsidR="009F08EA" w:rsidRPr="007D723C">
          <w:rPr>
            <w:rStyle w:val="Lienhypertexte"/>
          </w:rPr>
          <w:t>3.2.4</w:t>
        </w:r>
        <w:r w:rsidR="009F08EA">
          <w:rPr>
            <w:rFonts w:eastAsiaTheme="minorEastAsia" w:cstheme="minorBidi"/>
            <w:b w:val="0"/>
            <w:sz w:val="22"/>
            <w:szCs w:val="22"/>
          </w:rPr>
          <w:tab/>
        </w:r>
        <w:r w:rsidR="009F08EA" w:rsidRPr="007D723C">
          <w:rPr>
            <w:rStyle w:val="Lienhypertexte"/>
          </w:rPr>
          <w:t>RAP performance</w:t>
        </w:r>
        <w:r w:rsidR="009F08EA">
          <w:rPr>
            <w:webHidden/>
          </w:rPr>
          <w:tab/>
        </w:r>
        <w:r w:rsidR="009F08EA">
          <w:rPr>
            <w:webHidden/>
          </w:rPr>
          <w:fldChar w:fldCharType="begin"/>
        </w:r>
        <w:r w:rsidR="009F08EA">
          <w:rPr>
            <w:webHidden/>
          </w:rPr>
          <w:instrText xml:space="preserve"> PAGEREF _Toc77688594 \h </w:instrText>
        </w:r>
        <w:r w:rsidR="009F08EA">
          <w:rPr>
            <w:webHidden/>
          </w:rPr>
        </w:r>
        <w:r w:rsidR="009F08EA">
          <w:rPr>
            <w:webHidden/>
          </w:rPr>
          <w:fldChar w:fldCharType="separate"/>
        </w:r>
        <w:r w:rsidR="009F08EA">
          <w:rPr>
            <w:webHidden/>
          </w:rPr>
          <w:t>16</w:t>
        </w:r>
        <w:r w:rsidR="009F08EA">
          <w:rPr>
            <w:webHidden/>
          </w:rPr>
          <w:fldChar w:fldCharType="end"/>
        </w:r>
      </w:hyperlink>
    </w:p>
    <w:p w14:paraId="0813076E" w14:textId="35DC84C4" w:rsidR="009F08EA" w:rsidRDefault="00A757E2">
      <w:pPr>
        <w:pStyle w:val="TM4"/>
        <w:tabs>
          <w:tab w:val="left" w:pos="1680"/>
          <w:tab w:val="right" w:leader="dot" w:pos="9742"/>
        </w:tabs>
        <w:rPr>
          <w:rFonts w:eastAsiaTheme="minorEastAsia" w:cstheme="minorBidi"/>
          <w:noProof/>
          <w:sz w:val="22"/>
          <w:szCs w:val="22"/>
        </w:rPr>
      </w:pPr>
      <w:hyperlink w:anchor="_Toc77688595" w:history="1">
        <w:r w:rsidR="009F08EA" w:rsidRPr="007D723C">
          <w:rPr>
            <w:rStyle w:val="Lienhypertexte"/>
            <w:noProof/>
          </w:rPr>
          <w:t>3.2.4.1</w:t>
        </w:r>
        <w:r w:rsidR="009F08EA">
          <w:rPr>
            <w:rFonts w:eastAsiaTheme="minorEastAsia" w:cstheme="minorBidi"/>
            <w:noProof/>
            <w:sz w:val="22"/>
            <w:szCs w:val="22"/>
          </w:rPr>
          <w:tab/>
        </w:r>
        <w:r w:rsidR="009F08EA" w:rsidRPr="007D723C">
          <w:rPr>
            <w:rStyle w:val="Lienhypertexte"/>
            <w:noProof/>
          </w:rPr>
          <w:t>WER</w:t>
        </w:r>
        <w:r w:rsidR="00B07EB5">
          <w:rPr>
            <w:rStyle w:val="Lienhypertexte"/>
            <w:noProof/>
          </w:rPr>
          <w:t>:</w:t>
        </w:r>
        <w:r w:rsidR="009F08EA" w:rsidRPr="007D723C">
          <w:rPr>
            <w:rStyle w:val="Lienhypertexte"/>
            <w:noProof/>
          </w:rPr>
          <w:t xml:space="preserve"> Word Error Rate</w:t>
        </w:r>
        <w:r w:rsidR="009F08EA">
          <w:rPr>
            <w:noProof/>
            <w:webHidden/>
          </w:rPr>
          <w:tab/>
        </w:r>
        <w:r w:rsidR="009F08EA">
          <w:rPr>
            <w:noProof/>
            <w:webHidden/>
          </w:rPr>
          <w:fldChar w:fldCharType="begin"/>
        </w:r>
        <w:r w:rsidR="009F08EA">
          <w:rPr>
            <w:noProof/>
            <w:webHidden/>
          </w:rPr>
          <w:instrText xml:space="preserve"> PAGEREF _Toc77688595 \h </w:instrText>
        </w:r>
        <w:r w:rsidR="009F08EA">
          <w:rPr>
            <w:noProof/>
            <w:webHidden/>
          </w:rPr>
        </w:r>
        <w:r w:rsidR="009F08EA">
          <w:rPr>
            <w:noProof/>
            <w:webHidden/>
          </w:rPr>
          <w:fldChar w:fldCharType="separate"/>
        </w:r>
        <w:r w:rsidR="009F08EA">
          <w:rPr>
            <w:noProof/>
            <w:webHidden/>
          </w:rPr>
          <w:t>16</w:t>
        </w:r>
        <w:r w:rsidR="009F08EA">
          <w:rPr>
            <w:noProof/>
            <w:webHidden/>
          </w:rPr>
          <w:fldChar w:fldCharType="end"/>
        </w:r>
      </w:hyperlink>
    </w:p>
    <w:p w14:paraId="5D10BA5C" w14:textId="4EE08E48" w:rsidR="009F08EA" w:rsidRDefault="00A757E2">
      <w:pPr>
        <w:pStyle w:val="TM4"/>
        <w:tabs>
          <w:tab w:val="left" w:pos="1680"/>
          <w:tab w:val="right" w:leader="dot" w:pos="9742"/>
        </w:tabs>
        <w:rPr>
          <w:rFonts w:eastAsiaTheme="minorEastAsia" w:cstheme="minorBidi"/>
          <w:noProof/>
          <w:sz w:val="22"/>
          <w:szCs w:val="22"/>
        </w:rPr>
      </w:pPr>
      <w:hyperlink w:anchor="_Toc77688596" w:history="1">
        <w:r w:rsidR="009F08EA" w:rsidRPr="007D723C">
          <w:rPr>
            <w:rStyle w:val="Lienhypertexte"/>
            <w:noProof/>
          </w:rPr>
          <w:t>3.2.4.2</w:t>
        </w:r>
        <w:r w:rsidR="009F08EA">
          <w:rPr>
            <w:rFonts w:eastAsiaTheme="minorEastAsia" w:cstheme="minorBidi"/>
            <w:noProof/>
            <w:sz w:val="22"/>
            <w:szCs w:val="22"/>
          </w:rPr>
          <w:tab/>
        </w:r>
        <w:r w:rsidR="009F08EA" w:rsidRPr="007D723C">
          <w:rPr>
            <w:rStyle w:val="Lienhypertexte"/>
            <w:noProof/>
          </w:rPr>
          <w:t>CER</w:t>
        </w:r>
        <w:r w:rsidR="00B07EB5">
          <w:rPr>
            <w:rStyle w:val="Lienhypertexte"/>
            <w:noProof/>
          </w:rPr>
          <w:t>:</w:t>
        </w:r>
        <w:r w:rsidR="009F08EA" w:rsidRPr="007D723C">
          <w:rPr>
            <w:rStyle w:val="Lienhypertexte"/>
            <w:noProof/>
          </w:rPr>
          <w:t xml:space="preserve"> le taux d’erreurs sur les caractères</w:t>
        </w:r>
        <w:r w:rsidR="009F08EA">
          <w:rPr>
            <w:noProof/>
            <w:webHidden/>
          </w:rPr>
          <w:tab/>
        </w:r>
        <w:r w:rsidR="009F08EA">
          <w:rPr>
            <w:noProof/>
            <w:webHidden/>
          </w:rPr>
          <w:fldChar w:fldCharType="begin"/>
        </w:r>
        <w:r w:rsidR="009F08EA">
          <w:rPr>
            <w:noProof/>
            <w:webHidden/>
          </w:rPr>
          <w:instrText xml:space="preserve"> PAGEREF _Toc77688596 \h </w:instrText>
        </w:r>
        <w:r w:rsidR="009F08EA">
          <w:rPr>
            <w:noProof/>
            <w:webHidden/>
          </w:rPr>
        </w:r>
        <w:r w:rsidR="009F08EA">
          <w:rPr>
            <w:noProof/>
            <w:webHidden/>
          </w:rPr>
          <w:fldChar w:fldCharType="separate"/>
        </w:r>
        <w:r w:rsidR="009F08EA">
          <w:rPr>
            <w:noProof/>
            <w:webHidden/>
          </w:rPr>
          <w:t>16</w:t>
        </w:r>
        <w:r w:rsidR="009F08EA">
          <w:rPr>
            <w:noProof/>
            <w:webHidden/>
          </w:rPr>
          <w:fldChar w:fldCharType="end"/>
        </w:r>
      </w:hyperlink>
    </w:p>
    <w:p w14:paraId="65CA4C7D" w14:textId="367F5EEE" w:rsidR="009F08EA" w:rsidRDefault="00A757E2">
      <w:pPr>
        <w:pStyle w:val="TM2"/>
        <w:tabs>
          <w:tab w:val="left" w:pos="960"/>
          <w:tab w:val="right" w:leader="dot" w:pos="9742"/>
        </w:tabs>
        <w:rPr>
          <w:rFonts w:eastAsiaTheme="minorEastAsia" w:cstheme="minorBidi"/>
          <w:b w:val="0"/>
          <w:bCs w:val="0"/>
          <w:noProof/>
        </w:rPr>
      </w:pPr>
      <w:hyperlink w:anchor="_Toc77688597" w:history="1">
        <w:r w:rsidR="009F08EA" w:rsidRPr="007D723C">
          <w:rPr>
            <w:rStyle w:val="Lienhypertexte"/>
            <w:noProof/>
          </w:rPr>
          <w:t>3.3</w:t>
        </w:r>
        <w:r w:rsidR="009F08EA">
          <w:rPr>
            <w:rFonts w:eastAsiaTheme="minorEastAsia" w:cstheme="minorBidi"/>
            <w:b w:val="0"/>
            <w:bCs w:val="0"/>
            <w:noProof/>
          </w:rPr>
          <w:tab/>
        </w:r>
        <w:r w:rsidR="009F08EA" w:rsidRPr="007D723C">
          <w:rPr>
            <w:rStyle w:val="Lienhypertexte"/>
            <w:noProof/>
          </w:rPr>
          <w:t>Text mining</w:t>
        </w:r>
        <w:r w:rsidR="009F08EA">
          <w:rPr>
            <w:noProof/>
            <w:webHidden/>
          </w:rPr>
          <w:tab/>
        </w:r>
        <w:r w:rsidR="009F08EA">
          <w:rPr>
            <w:noProof/>
            <w:webHidden/>
          </w:rPr>
          <w:fldChar w:fldCharType="begin"/>
        </w:r>
        <w:r w:rsidR="009F08EA">
          <w:rPr>
            <w:noProof/>
            <w:webHidden/>
          </w:rPr>
          <w:instrText xml:space="preserve"> PAGEREF _Toc77688597 \h </w:instrText>
        </w:r>
        <w:r w:rsidR="009F08EA">
          <w:rPr>
            <w:noProof/>
            <w:webHidden/>
          </w:rPr>
        </w:r>
        <w:r w:rsidR="009F08EA">
          <w:rPr>
            <w:noProof/>
            <w:webHidden/>
          </w:rPr>
          <w:fldChar w:fldCharType="separate"/>
        </w:r>
        <w:r w:rsidR="009F08EA">
          <w:rPr>
            <w:noProof/>
            <w:webHidden/>
          </w:rPr>
          <w:t>16</w:t>
        </w:r>
        <w:r w:rsidR="009F08EA">
          <w:rPr>
            <w:noProof/>
            <w:webHidden/>
          </w:rPr>
          <w:fldChar w:fldCharType="end"/>
        </w:r>
      </w:hyperlink>
    </w:p>
    <w:p w14:paraId="1CE534EC" w14:textId="0EFA050B" w:rsidR="009F08EA" w:rsidRDefault="00A757E2">
      <w:pPr>
        <w:pStyle w:val="TM3"/>
        <w:rPr>
          <w:rFonts w:eastAsiaTheme="minorEastAsia" w:cstheme="minorBidi"/>
          <w:b w:val="0"/>
          <w:sz w:val="22"/>
          <w:szCs w:val="22"/>
        </w:rPr>
      </w:pPr>
      <w:hyperlink w:anchor="_Toc77688598" w:history="1">
        <w:r w:rsidR="009F08EA" w:rsidRPr="007D723C">
          <w:rPr>
            <w:rStyle w:val="Lienhypertexte"/>
          </w:rPr>
          <w:t>3.3.1</w:t>
        </w:r>
        <w:r w:rsidR="009F08EA">
          <w:rPr>
            <w:rFonts w:eastAsiaTheme="minorEastAsia" w:cstheme="minorBidi"/>
            <w:b w:val="0"/>
            <w:sz w:val="22"/>
            <w:szCs w:val="22"/>
          </w:rPr>
          <w:tab/>
        </w:r>
        <w:r w:rsidR="009F08EA" w:rsidRPr="007D723C">
          <w:rPr>
            <w:rStyle w:val="Lienhypertexte"/>
          </w:rPr>
          <w:t>Le prétraitement des données</w:t>
        </w:r>
        <w:r w:rsidR="009F08EA">
          <w:rPr>
            <w:webHidden/>
          </w:rPr>
          <w:tab/>
        </w:r>
        <w:r w:rsidR="009F08EA">
          <w:rPr>
            <w:webHidden/>
          </w:rPr>
          <w:fldChar w:fldCharType="begin"/>
        </w:r>
        <w:r w:rsidR="009F08EA">
          <w:rPr>
            <w:webHidden/>
          </w:rPr>
          <w:instrText xml:space="preserve"> PAGEREF _Toc77688598 \h </w:instrText>
        </w:r>
        <w:r w:rsidR="009F08EA">
          <w:rPr>
            <w:webHidden/>
          </w:rPr>
        </w:r>
        <w:r w:rsidR="009F08EA">
          <w:rPr>
            <w:webHidden/>
          </w:rPr>
          <w:fldChar w:fldCharType="separate"/>
        </w:r>
        <w:r w:rsidR="009F08EA">
          <w:rPr>
            <w:webHidden/>
          </w:rPr>
          <w:t>17</w:t>
        </w:r>
        <w:r w:rsidR="009F08EA">
          <w:rPr>
            <w:webHidden/>
          </w:rPr>
          <w:fldChar w:fldCharType="end"/>
        </w:r>
      </w:hyperlink>
    </w:p>
    <w:p w14:paraId="202C0F96" w14:textId="2D334E51" w:rsidR="009F08EA" w:rsidRDefault="00A757E2">
      <w:pPr>
        <w:pStyle w:val="TM4"/>
        <w:tabs>
          <w:tab w:val="left" w:pos="1680"/>
          <w:tab w:val="right" w:leader="dot" w:pos="9742"/>
        </w:tabs>
        <w:rPr>
          <w:rFonts w:eastAsiaTheme="minorEastAsia" w:cstheme="minorBidi"/>
          <w:noProof/>
          <w:sz w:val="22"/>
          <w:szCs w:val="22"/>
        </w:rPr>
      </w:pPr>
      <w:hyperlink w:anchor="_Toc77688599" w:history="1">
        <w:r w:rsidR="009F08EA" w:rsidRPr="007D723C">
          <w:rPr>
            <w:rStyle w:val="Lienhypertexte"/>
            <w:noProof/>
          </w:rPr>
          <w:t>3.3.1.1</w:t>
        </w:r>
        <w:r w:rsidR="009F08EA">
          <w:rPr>
            <w:rFonts w:eastAsiaTheme="minorEastAsia" w:cstheme="minorBidi"/>
            <w:noProof/>
            <w:sz w:val="22"/>
            <w:szCs w:val="22"/>
          </w:rPr>
          <w:tab/>
        </w:r>
        <w:r w:rsidR="009F08EA" w:rsidRPr="007D723C">
          <w:rPr>
            <w:rStyle w:val="Lienhypertexte"/>
            <w:noProof/>
          </w:rPr>
          <w:t>La tokenisation</w:t>
        </w:r>
        <w:r w:rsidR="009F08EA">
          <w:rPr>
            <w:noProof/>
            <w:webHidden/>
          </w:rPr>
          <w:tab/>
        </w:r>
        <w:r w:rsidR="009F08EA">
          <w:rPr>
            <w:noProof/>
            <w:webHidden/>
          </w:rPr>
          <w:fldChar w:fldCharType="begin"/>
        </w:r>
        <w:r w:rsidR="009F08EA">
          <w:rPr>
            <w:noProof/>
            <w:webHidden/>
          </w:rPr>
          <w:instrText xml:space="preserve"> PAGEREF _Toc77688599 \h </w:instrText>
        </w:r>
        <w:r w:rsidR="009F08EA">
          <w:rPr>
            <w:noProof/>
            <w:webHidden/>
          </w:rPr>
        </w:r>
        <w:r w:rsidR="009F08EA">
          <w:rPr>
            <w:noProof/>
            <w:webHidden/>
          </w:rPr>
          <w:fldChar w:fldCharType="separate"/>
        </w:r>
        <w:r w:rsidR="009F08EA">
          <w:rPr>
            <w:noProof/>
            <w:webHidden/>
          </w:rPr>
          <w:t>17</w:t>
        </w:r>
        <w:r w:rsidR="009F08EA">
          <w:rPr>
            <w:noProof/>
            <w:webHidden/>
          </w:rPr>
          <w:fldChar w:fldCharType="end"/>
        </w:r>
      </w:hyperlink>
    </w:p>
    <w:p w14:paraId="555EBCC4" w14:textId="1B8A6BE3" w:rsidR="009F08EA" w:rsidRDefault="00A757E2">
      <w:pPr>
        <w:pStyle w:val="TM4"/>
        <w:tabs>
          <w:tab w:val="left" w:pos="1680"/>
          <w:tab w:val="right" w:leader="dot" w:pos="9742"/>
        </w:tabs>
        <w:rPr>
          <w:rFonts w:eastAsiaTheme="minorEastAsia" w:cstheme="minorBidi"/>
          <w:noProof/>
          <w:sz w:val="22"/>
          <w:szCs w:val="22"/>
        </w:rPr>
      </w:pPr>
      <w:hyperlink w:anchor="_Toc77688600" w:history="1">
        <w:r w:rsidR="009F08EA" w:rsidRPr="007D723C">
          <w:rPr>
            <w:rStyle w:val="Lienhypertexte"/>
            <w:noProof/>
          </w:rPr>
          <w:t>3.3.1.2</w:t>
        </w:r>
        <w:r w:rsidR="009F08EA">
          <w:rPr>
            <w:rFonts w:eastAsiaTheme="minorEastAsia" w:cstheme="minorBidi"/>
            <w:noProof/>
            <w:sz w:val="22"/>
            <w:szCs w:val="22"/>
          </w:rPr>
          <w:tab/>
        </w:r>
        <w:r w:rsidR="009F08EA" w:rsidRPr="007D723C">
          <w:rPr>
            <w:rStyle w:val="Lienhypertexte"/>
            <w:noProof/>
          </w:rPr>
          <w:t>Supprimer les mots d’arrêt des textes</w:t>
        </w:r>
        <w:r w:rsidR="009F08EA">
          <w:rPr>
            <w:noProof/>
            <w:webHidden/>
          </w:rPr>
          <w:tab/>
        </w:r>
        <w:r w:rsidR="009F08EA">
          <w:rPr>
            <w:noProof/>
            <w:webHidden/>
          </w:rPr>
          <w:fldChar w:fldCharType="begin"/>
        </w:r>
        <w:r w:rsidR="009F08EA">
          <w:rPr>
            <w:noProof/>
            <w:webHidden/>
          </w:rPr>
          <w:instrText xml:space="preserve"> PAGEREF _Toc77688600 \h </w:instrText>
        </w:r>
        <w:r w:rsidR="009F08EA">
          <w:rPr>
            <w:noProof/>
            <w:webHidden/>
          </w:rPr>
        </w:r>
        <w:r w:rsidR="009F08EA">
          <w:rPr>
            <w:noProof/>
            <w:webHidden/>
          </w:rPr>
          <w:fldChar w:fldCharType="separate"/>
        </w:r>
        <w:r w:rsidR="009F08EA">
          <w:rPr>
            <w:noProof/>
            <w:webHidden/>
          </w:rPr>
          <w:t>17</w:t>
        </w:r>
        <w:r w:rsidR="009F08EA">
          <w:rPr>
            <w:noProof/>
            <w:webHidden/>
          </w:rPr>
          <w:fldChar w:fldCharType="end"/>
        </w:r>
      </w:hyperlink>
    </w:p>
    <w:p w14:paraId="2E7C8BC9" w14:textId="1589E7A3" w:rsidR="009F08EA" w:rsidRDefault="00A757E2">
      <w:pPr>
        <w:pStyle w:val="TM4"/>
        <w:tabs>
          <w:tab w:val="left" w:pos="1680"/>
          <w:tab w:val="right" w:leader="dot" w:pos="9742"/>
        </w:tabs>
        <w:rPr>
          <w:rFonts w:eastAsiaTheme="minorEastAsia" w:cstheme="minorBidi"/>
          <w:noProof/>
          <w:sz w:val="22"/>
          <w:szCs w:val="22"/>
        </w:rPr>
      </w:pPr>
      <w:hyperlink w:anchor="_Toc77688601" w:history="1">
        <w:r w:rsidR="009F08EA" w:rsidRPr="007D723C">
          <w:rPr>
            <w:rStyle w:val="Lienhypertexte"/>
            <w:noProof/>
          </w:rPr>
          <w:t>3.3.1.3</w:t>
        </w:r>
        <w:r w:rsidR="009F08EA">
          <w:rPr>
            <w:rFonts w:eastAsiaTheme="minorEastAsia" w:cstheme="minorBidi"/>
            <w:noProof/>
            <w:sz w:val="22"/>
            <w:szCs w:val="22"/>
          </w:rPr>
          <w:tab/>
        </w:r>
        <w:r w:rsidR="009F08EA" w:rsidRPr="007D723C">
          <w:rPr>
            <w:rStyle w:val="Lienhypertexte"/>
            <w:noProof/>
          </w:rPr>
          <w:t>La lemmatisation/ Stemming</w:t>
        </w:r>
        <w:r w:rsidR="009F08EA">
          <w:rPr>
            <w:noProof/>
            <w:webHidden/>
          </w:rPr>
          <w:tab/>
        </w:r>
        <w:r w:rsidR="009F08EA">
          <w:rPr>
            <w:noProof/>
            <w:webHidden/>
          </w:rPr>
          <w:fldChar w:fldCharType="begin"/>
        </w:r>
        <w:r w:rsidR="009F08EA">
          <w:rPr>
            <w:noProof/>
            <w:webHidden/>
          </w:rPr>
          <w:instrText xml:space="preserve"> PAGEREF _Toc77688601 \h </w:instrText>
        </w:r>
        <w:r w:rsidR="009F08EA">
          <w:rPr>
            <w:noProof/>
            <w:webHidden/>
          </w:rPr>
        </w:r>
        <w:r w:rsidR="009F08EA">
          <w:rPr>
            <w:noProof/>
            <w:webHidden/>
          </w:rPr>
          <w:fldChar w:fldCharType="separate"/>
        </w:r>
        <w:r w:rsidR="009F08EA">
          <w:rPr>
            <w:noProof/>
            <w:webHidden/>
          </w:rPr>
          <w:t>17</w:t>
        </w:r>
        <w:r w:rsidR="009F08EA">
          <w:rPr>
            <w:noProof/>
            <w:webHidden/>
          </w:rPr>
          <w:fldChar w:fldCharType="end"/>
        </w:r>
      </w:hyperlink>
    </w:p>
    <w:p w14:paraId="7B0B7D06" w14:textId="700935D7" w:rsidR="009F08EA" w:rsidRDefault="00A757E2">
      <w:pPr>
        <w:pStyle w:val="TM4"/>
        <w:tabs>
          <w:tab w:val="left" w:pos="1680"/>
          <w:tab w:val="right" w:leader="dot" w:pos="9742"/>
        </w:tabs>
        <w:rPr>
          <w:rFonts w:eastAsiaTheme="minorEastAsia" w:cstheme="minorBidi"/>
          <w:noProof/>
          <w:sz w:val="22"/>
          <w:szCs w:val="22"/>
        </w:rPr>
      </w:pPr>
      <w:hyperlink w:anchor="_Toc77688602" w:history="1">
        <w:r w:rsidR="009F08EA" w:rsidRPr="007D723C">
          <w:rPr>
            <w:rStyle w:val="Lienhypertexte"/>
            <w:noProof/>
          </w:rPr>
          <w:t>3.3.1.4</w:t>
        </w:r>
        <w:r w:rsidR="009F08EA">
          <w:rPr>
            <w:rFonts w:eastAsiaTheme="minorEastAsia" w:cstheme="minorBidi"/>
            <w:noProof/>
            <w:sz w:val="22"/>
            <w:szCs w:val="22"/>
          </w:rPr>
          <w:tab/>
        </w:r>
        <w:r w:rsidR="009F08EA" w:rsidRPr="007D723C">
          <w:rPr>
            <w:rStyle w:val="Lienhypertexte"/>
            <w:noProof/>
          </w:rPr>
          <w:t>La suppression des bruits</w:t>
        </w:r>
        <w:r w:rsidR="009F08EA">
          <w:rPr>
            <w:noProof/>
            <w:webHidden/>
          </w:rPr>
          <w:tab/>
        </w:r>
        <w:r w:rsidR="009F08EA">
          <w:rPr>
            <w:noProof/>
            <w:webHidden/>
          </w:rPr>
          <w:fldChar w:fldCharType="begin"/>
        </w:r>
        <w:r w:rsidR="009F08EA">
          <w:rPr>
            <w:noProof/>
            <w:webHidden/>
          </w:rPr>
          <w:instrText xml:space="preserve"> PAGEREF _Toc77688602 \h </w:instrText>
        </w:r>
        <w:r w:rsidR="009F08EA">
          <w:rPr>
            <w:noProof/>
            <w:webHidden/>
          </w:rPr>
        </w:r>
        <w:r w:rsidR="009F08EA">
          <w:rPr>
            <w:noProof/>
            <w:webHidden/>
          </w:rPr>
          <w:fldChar w:fldCharType="separate"/>
        </w:r>
        <w:r w:rsidR="009F08EA">
          <w:rPr>
            <w:noProof/>
            <w:webHidden/>
          </w:rPr>
          <w:t>18</w:t>
        </w:r>
        <w:r w:rsidR="009F08EA">
          <w:rPr>
            <w:noProof/>
            <w:webHidden/>
          </w:rPr>
          <w:fldChar w:fldCharType="end"/>
        </w:r>
      </w:hyperlink>
    </w:p>
    <w:p w14:paraId="02C85BAD" w14:textId="39524267" w:rsidR="009F08EA" w:rsidRDefault="00A757E2">
      <w:pPr>
        <w:pStyle w:val="TM3"/>
        <w:rPr>
          <w:rFonts w:eastAsiaTheme="minorEastAsia" w:cstheme="minorBidi"/>
          <w:b w:val="0"/>
          <w:sz w:val="22"/>
          <w:szCs w:val="22"/>
        </w:rPr>
      </w:pPr>
      <w:hyperlink w:anchor="_Toc77688603" w:history="1">
        <w:r w:rsidR="009F08EA" w:rsidRPr="007D723C">
          <w:rPr>
            <w:rStyle w:val="Lienhypertexte"/>
          </w:rPr>
          <w:t>3.3.2</w:t>
        </w:r>
        <w:r w:rsidR="009F08EA">
          <w:rPr>
            <w:rFonts w:eastAsiaTheme="minorEastAsia" w:cstheme="minorBidi"/>
            <w:b w:val="0"/>
            <w:sz w:val="22"/>
            <w:szCs w:val="22"/>
          </w:rPr>
          <w:tab/>
        </w:r>
        <w:r w:rsidR="009F08EA" w:rsidRPr="007D723C">
          <w:rPr>
            <w:rStyle w:val="Lienhypertexte"/>
          </w:rPr>
          <w:t>Le Word embedding</w:t>
        </w:r>
        <w:r w:rsidR="009F08EA">
          <w:rPr>
            <w:webHidden/>
          </w:rPr>
          <w:tab/>
        </w:r>
        <w:r w:rsidR="009F08EA">
          <w:rPr>
            <w:webHidden/>
          </w:rPr>
          <w:fldChar w:fldCharType="begin"/>
        </w:r>
        <w:r w:rsidR="009F08EA">
          <w:rPr>
            <w:webHidden/>
          </w:rPr>
          <w:instrText xml:space="preserve"> PAGEREF _Toc77688603 \h </w:instrText>
        </w:r>
        <w:r w:rsidR="009F08EA">
          <w:rPr>
            <w:webHidden/>
          </w:rPr>
        </w:r>
        <w:r w:rsidR="009F08EA">
          <w:rPr>
            <w:webHidden/>
          </w:rPr>
          <w:fldChar w:fldCharType="separate"/>
        </w:r>
        <w:r w:rsidR="009F08EA">
          <w:rPr>
            <w:webHidden/>
          </w:rPr>
          <w:t>18</w:t>
        </w:r>
        <w:r w:rsidR="009F08EA">
          <w:rPr>
            <w:webHidden/>
          </w:rPr>
          <w:fldChar w:fldCharType="end"/>
        </w:r>
      </w:hyperlink>
    </w:p>
    <w:p w14:paraId="5B719F23" w14:textId="0FA4FD6E" w:rsidR="009F08EA" w:rsidRDefault="00A757E2">
      <w:pPr>
        <w:pStyle w:val="TM4"/>
        <w:tabs>
          <w:tab w:val="left" w:pos="1680"/>
          <w:tab w:val="right" w:leader="dot" w:pos="9742"/>
        </w:tabs>
        <w:rPr>
          <w:rFonts w:eastAsiaTheme="minorEastAsia" w:cstheme="minorBidi"/>
          <w:noProof/>
          <w:sz w:val="22"/>
          <w:szCs w:val="22"/>
        </w:rPr>
      </w:pPr>
      <w:hyperlink w:anchor="_Toc77688604" w:history="1">
        <w:r w:rsidR="009F08EA" w:rsidRPr="007D723C">
          <w:rPr>
            <w:rStyle w:val="Lienhypertexte"/>
            <w:noProof/>
          </w:rPr>
          <w:t>3.3.2.1</w:t>
        </w:r>
        <w:r w:rsidR="009F08EA">
          <w:rPr>
            <w:rFonts w:eastAsiaTheme="minorEastAsia" w:cstheme="minorBidi"/>
            <w:noProof/>
            <w:sz w:val="22"/>
            <w:szCs w:val="22"/>
          </w:rPr>
          <w:tab/>
        </w:r>
        <w:r w:rsidR="009F08EA" w:rsidRPr="007D723C">
          <w:rPr>
            <w:rStyle w:val="Lienhypertexte"/>
            <w:noProof/>
          </w:rPr>
          <w:t>Word to vector (Word2Vec)</w:t>
        </w:r>
        <w:r w:rsidR="009F08EA">
          <w:rPr>
            <w:noProof/>
            <w:webHidden/>
          </w:rPr>
          <w:tab/>
        </w:r>
        <w:r w:rsidR="009F08EA">
          <w:rPr>
            <w:noProof/>
            <w:webHidden/>
          </w:rPr>
          <w:fldChar w:fldCharType="begin"/>
        </w:r>
        <w:r w:rsidR="009F08EA">
          <w:rPr>
            <w:noProof/>
            <w:webHidden/>
          </w:rPr>
          <w:instrText xml:space="preserve"> PAGEREF _Toc77688604 \h </w:instrText>
        </w:r>
        <w:r w:rsidR="009F08EA">
          <w:rPr>
            <w:noProof/>
            <w:webHidden/>
          </w:rPr>
        </w:r>
        <w:r w:rsidR="009F08EA">
          <w:rPr>
            <w:noProof/>
            <w:webHidden/>
          </w:rPr>
          <w:fldChar w:fldCharType="separate"/>
        </w:r>
        <w:r w:rsidR="009F08EA">
          <w:rPr>
            <w:noProof/>
            <w:webHidden/>
          </w:rPr>
          <w:t>18</w:t>
        </w:r>
        <w:r w:rsidR="009F08EA">
          <w:rPr>
            <w:noProof/>
            <w:webHidden/>
          </w:rPr>
          <w:fldChar w:fldCharType="end"/>
        </w:r>
      </w:hyperlink>
    </w:p>
    <w:p w14:paraId="30F2F0C3" w14:textId="04C3E572" w:rsidR="009F08EA" w:rsidRDefault="00A757E2">
      <w:pPr>
        <w:pStyle w:val="TM4"/>
        <w:tabs>
          <w:tab w:val="left" w:pos="1680"/>
          <w:tab w:val="right" w:leader="dot" w:pos="9742"/>
        </w:tabs>
        <w:rPr>
          <w:rFonts w:eastAsiaTheme="minorEastAsia" w:cstheme="minorBidi"/>
          <w:noProof/>
          <w:sz w:val="22"/>
          <w:szCs w:val="22"/>
        </w:rPr>
      </w:pPr>
      <w:hyperlink w:anchor="_Toc77688605" w:history="1">
        <w:r w:rsidR="009F08EA" w:rsidRPr="007D723C">
          <w:rPr>
            <w:rStyle w:val="Lienhypertexte"/>
            <w:noProof/>
          </w:rPr>
          <w:t>3.3.2.2</w:t>
        </w:r>
        <w:r w:rsidR="009F08EA">
          <w:rPr>
            <w:rFonts w:eastAsiaTheme="minorEastAsia" w:cstheme="minorBidi"/>
            <w:noProof/>
            <w:sz w:val="22"/>
            <w:szCs w:val="22"/>
          </w:rPr>
          <w:tab/>
        </w:r>
        <w:r w:rsidR="009F08EA" w:rsidRPr="007D723C">
          <w:rPr>
            <w:rStyle w:val="Lienhypertexte"/>
            <w:noProof/>
          </w:rPr>
          <w:t>Modèle Global Vectors for Word Representation (GloVe)</w:t>
        </w:r>
        <w:r w:rsidR="009F08EA">
          <w:rPr>
            <w:noProof/>
            <w:webHidden/>
          </w:rPr>
          <w:tab/>
        </w:r>
        <w:r w:rsidR="009F08EA">
          <w:rPr>
            <w:noProof/>
            <w:webHidden/>
          </w:rPr>
          <w:fldChar w:fldCharType="begin"/>
        </w:r>
        <w:r w:rsidR="009F08EA">
          <w:rPr>
            <w:noProof/>
            <w:webHidden/>
          </w:rPr>
          <w:instrText xml:space="preserve"> PAGEREF _Toc77688605 \h </w:instrText>
        </w:r>
        <w:r w:rsidR="009F08EA">
          <w:rPr>
            <w:noProof/>
            <w:webHidden/>
          </w:rPr>
        </w:r>
        <w:r w:rsidR="009F08EA">
          <w:rPr>
            <w:noProof/>
            <w:webHidden/>
          </w:rPr>
          <w:fldChar w:fldCharType="separate"/>
        </w:r>
        <w:r w:rsidR="009F08EA">
          <w:rPr>
            <w:noProof/>
            <w:webHidden/>
          </w:rPr>
          <w:t>19</w:t>
        </w:r>
        <w:r w:rsidR="009F08EA">
          <w:rPr>
            <w:noProof/>
            <w:webHidden/>
          </w:rPr>
          <w:fldChar w:fldCharType="end"/>
        </w:r>
      </w:hyperlink>
    </w:p>
    <w:p w14:paraId="730B3AA9" w14:textId="1B433B73" w:rsidR="009F08EA" w:rsidRDefault="00A757E2">
      <w:pPr>
        <w:pStyle w:val="TM4"/>
        <w:tabs>
          <w:tab w:val="left" w:pos="1680"/>
          <w:tab w:val="right" w:leader="dot" w:pos="9742"/>
        </w:tabs>
        <w:rPr>
          <w:rFonts w:eastAsiaTheme="minorEastAsia" w:cstheme="minorBidi"/>
          <w:noProof/>
          <w:sz w:val="22"/>
          <w:szCs w:val="22"/>
        </w:rPr>
      </w:pPr>
      <w:hyperlink w:anchor="_Toc77688606" w:history="1">
        <w:r w:rsidR="009F08EA" w:rsidRPr="007D723C">
          <w:rPr>
            <w:rStyle w:val="Lienhypertexte"/>
            <w:noProof/>
          </w:rPr>
          <w:t>3.3.2.3</w:t>
        </w:r>
        <w:r w:rsidR="009F08EA">
          <w:rPr>
            <w:rFonts w:eastAsiaTheme="minorEastAsia" w:cstheme="minorBidi"/>
            <w:noProof/>
            <w:sz w:val="22"/>
            <w:szCs w:val="22"/>
          </w:rPr>
          <w:tab/>
        </w:r>
        <w:r w:rsidR="009F08EA" w:rsidRPr="007D723C">
          <w:rPr>
            <w:rStyle w:val="Lienhypertexte"/>
            <w:noProof/>
          </w:rPr>
          <w:t>Réseaux de neurones récurent</w:t>
        </w:r>
        <w:r w:rsidR="009F08EA">
          <w:rPr>
            <w:noProof/>
            <w:webHidden/>
          </w:rPr>
          <w:tab/>
        </w:r>
        <w:r w:rsidR="009F08EA">
          <w:rPr>
            <w:noProof/>
            <w:webHidden/>
          </w:rPr>
          <w:fldChar w:fldCharType="begin"/>
        </w:r>
        <w:r w:rsidR="009F08EA">
          <w:rPr>
            <w:noProof/>
            <w:webHidden/>
          </w:rPr>
          <w:instrText xml:space="preserve"> PAGEREF _Toc77688606 \h </w:instrText>
        </w:r>
        <w:r w:rsidR="009F08EA">
          <w:rPr>
            <w:noProof/>
            <w:webHidden/>
          </w:rPr>
        </w:r>
        <w:r w:rsidR="009F08EA">
          <w:rPr>
            <w:noProof/>
            <w:webHidden/>
          </w:rPr>
          <w:fldChar w:fldCharType="separate"/>
        </w:r>
        <w:r w:rsidR="009F08EA">
          <w:rPr>
            <w:noProof/>
            <w:webHidden/>
          </w:rPr>
          <w:t>19</w:t>
        </w:r>
        <w:r w:rsidR="009F08EA">
          <w:rPr>
            <w:noProof/>
            <w:webHidden/>
          </w:rPr>
          <w:fldChar w:fldCharType="end"/>
        </w:r>
      </w:hyperlink>
    </w:p>
    <w:p w14:paraId="10D64CB9" w14:textId="77EF510F" w:rsidR="009F08EA" w:rsidRDefault="00A757E2">
      <w:pPr>
        <w:pStyle w:val="TM4"/>
        <w:tabs>
          <w:tab w:val="left" w:pos="1680"/>
          <w:tab w:val="right" w:leader="dot" w:pos="9742"/>
        </w:tabs>
        <w:rPr>
          <w:rFonts w:eastAsiaTheme="minorEastAsia" w:cstheme="minorBidi"/>
          <w:noProof/>
          <w:sz w:val="22"/>
          <w:szCs w:val="22"/>
        </w:rPr>
      </w:pPr>
      <w:hyperlink w:anchor="_Toc77688607" w:history="1">
        <w:r w:rsidR="009F08EA" w:rsidRPr="007D723C">
          <w:rPr>
            <w:rStyle w:val="Lienhypertexte"/>
            <w:noProof/>
          </w:rPr>
          <w:t>3.3.2.4</w:t>
        </w:r>
        <w:r w:rsidR="009F08EA">
          <w:rPr>
            <w:rFonts w:eastAsiaTheme="minorEastAsia" w:cstheme="minorBidi"/>
            <w:noProof/>
            <w:sz w:val="22"/>
            <w:szCs w:val="22"/>
          </w:rPr>
          <w:tab/>
        </w:r>
        <w:r w:rsidR="009F08EA" w:rsidRPr="007D723C">
          <w:rPr>
            <w:rStyle w:val="Lienhypertexte"/>
            <w:noProof/>
          </w:rPr>
          <w:t>Modèle de FastText</w:t>
        </w:r>
        <w:r w:rsidR="009F08EA">
          <w:rPr>
            <w:noProof/>
            <w:webHidden/>
          </w:rPr>
          <w:tab/>
        </w:r>
        <w:r w:rsidR="009F08EA">
          <w:rPr>
            <w:noProof/>
            <w:webHidden/>
          </w:rPr>
          <w:fldChar w:fldCharType="begin"/>
        </w:r>
        <w:r w:rsidR="009F08EA">
          <w:rPr>
            <w:noProof/>
            <w:webHidden/>
          </w:rPr>
          <w:instrText xml:space="preserve"> PAGEREF _Toc77688607 \h </w:instrText>
        </w:r>
        <w:r w:rsidR="009F08EA">
          <w:rPr>
            <w:noProof/>
            <w:webHidden/>
          </w:rPr>
        </w:r>
        <w:r w:rsidR="009F08EA">
          <w:rPr>
            <w:noProof/>
            <w:webHidden/>
          </w:rPr>
          <w:fldChar w:fldCharType="separate"/>
        </w:r>
        <w:r w:rsidR="009F08EA">
          <w:rPr>
            <w:noProof/>
            <w:webHidden/>
          </w:rPr>
          <w:t>21</w:t>
        </w:r>
        <w:r w:rsidR="009F08EA">
          <w:rPr>
            <w:noProof/>
            <w:webHidden/>
          </w:rPr>
          <w:fldChar w:fldCharType="end"/>
        </w:r>
      </w:hyperlink>
    </w:p>
    <w:p w14:paraId="084A1B45" w14:textId="4E416AA4" w:rsidR="009F08EA" w:rsidRDefault="00A757E2">
      <w:pPr>
        <w:pStyle w:val="TM4"/>
        <w:tabs>
          <w:tab w:val="left" w:pos="1680"/>
          <w:tab w:val="right" w:leader="dot" w:pos="9742"/>
        </w:tabs>
        <w:rPr>
          <w:rFonts w:eastAsiaTheme="minorEastAsia" w:cstheme="minorBidi"/>
          <w:noProof/>
          <w:sz w:val="22"/>
          <w:szCs w:val="22"/>
        </w:rPr>
      </w:pPr>
      <w:hyperlink w:anchor="_Toc77688608" w:history="1">
        <w:r w:rsidR="009F08EA" w:rsidRPr="007D723C">
          <w:rPr>
            <w:rStyle w:val="Lienhypertexte"/>
            <w:noProof/>
          </w:rPr>
          <w:t>3.3.2.5</w:t>
        </w:r>
        <w:r w:rsidR="009F08EA">
          <w:rPr>
            <w:rFonts w:eastAsiaTheme="minorEastAsia" w:cstheme="minorBidi"/>
            <w:noProof/>
            <w:sz w:val="22"/>
            <w:szCs w:val="22"/>
          </w:rPr>
          <w:tab/>
        </w:r>
        <w:r w:rsidR="009F08EA" w:rsidRPr="007D723C">
          <w:rPr>
            <w:rStyle w:val="Lienhypertexte"/>
            <w:noProof/>
          </w:rPr>
          <w:t>Modèle Term frequency/reverse document frequency (TF-IDF)</w:t>
        </w:r>
        <w:r w:rsidR="009F08EA">
          <w:rPr>
            <w:noProof/>
            <w:webHidden/>
          </w:rPr>
          <w:tab/>
        </w:r>
        <w:r w:rsidR="009F08EA">
          <w:rPr>
            <w:noProof/>
            <w:webHidden/>
          </w:rPr>
          <w:fldChar w:fldCharType="begin"/>
        </w:r>
        <w:r w:rsidR="009F08EA">
          <w:rPr>
            <w:noProof/>
            <w:webHidden/>
          </w:rPr>
          <w:instrText xml:space="preserve"> PAGEREF _Toc77688608 \h </w:instrText>
        </w:r>
        <w:r w:rsidR="009F08EA">
          <w:rPr>
            <w:noProof/>
            <w:webHidden/>
          </w:rPr>
        </w:r>
        <w:r w:rsidR="009F08EA">
          <w:rPr>
            <w:noProof/>
            <w:webHidden/>
          </w:rPr>
          <w:fldChar w:fldCharType="separate"/>
        </w:r>
        <w:r w:rsidR="009F08EA">
          <w:rPr>
            <w:noProof/>
            <w:webHidden/>
          </w:rPr>
          <w:t>21</w:t>
        </w:r>
        <w:r w:rsidR="009F08EA">
          <w:rPr>
            <w:noProof/>
            <w:webHidden/>
          </w:rPr>
          <w:fldChar w:fldCharType="end"/>
        </w:r>
      </w:hyperlink>
    </w:p>
    <w:p w14:paraId="1E04D32D" w14:textId="70B66D17" w:rsidR="009F08EA" w:rsidRDefault="00A757E2">
      <w:pPr>
        <w:pStyle w:val="TM3"/>
        <w:rPr>
          <w:rFonts w:eastAsiaTheme="minorEastAsia" w:cstheme="minorBidi"/>
          <w:b w:val="0"/>
          <w:sz w:val="22"/>
          <w:szCs w:val="22"/>
        </w:rPr>
      </w:pPr>
      <w:hyperlink w:anchor="_Toc77688609" w:history="1">
        <w:r w:rsidR="009F08EA" w:rsidRPr="007D723C">
          <w:rPr>
            <w:rStyle w:val="Lienhypertexte"/>
          </w:rPr>
          <w:t>3.3.3</w:t>
        </w:r>
        <w:r w:rsidR="009F08EA">
          <w:rPr>
            <w:rFonts w:eastAsiaTheme="minorEastAsia" w:cstheme="minorBidi"/>
            <w:b w:val="0"/>
            <w:sz w:val="22"/>
            <w:szCs w:val="22"/>
          </w:rPr>
          <w:tab/>
        </w:r>
        <w:r w:rsidR="009F08EA" w:rsidRPr="007D723C">
          <w:rPr>
            <w:rStyle w:val="Lienhypertexte"/>
          </w:rPr>
          <w:t>Algorithme de classification</w:t>
        </w:r>
        <w:r w:rsidR="009F08EA">
          <w:rPr>
            <w:webHidden/>
          </w:rPr>
          <w:tab/>
        </w:r>
        <w:r w:rsidR="009F08EA">
          <w:rPr>
            <w:webHidden/>
          </w:rPr>
          <w:fldChar w:fldCharType="begin"/>
        </w:r>
        <w:r w:rsidR="009F08EA">
          <w:rPr>
            <w:webHidden/>
          </w:rPr>
          <w:instrText xml:space="preserve"> PAGEREF _Toc77688609 \h </w:instrText>
        </w:r>
        <w:r w:rsidR="009F08EA">
          <w:rPr>
            <w:webHidden/>
          </w:rPr>
        </w:r>
        <w:r w:rsidR="009F08EA">
          <w:rPr>
            <w:webHidden/>
          </w:rPr>
          <w:fldChar w:fldCharType="separate"/>
        </w:r>
        <w:r w:rsidR="009F08EA">
          <w:rPr>
            <w:webHidden/>
          </w:rPr>
          <w:t>22</w:t>
        </w:r>
        <w:r w:rsidR="009F08EA">
          <w:rPr>
            <w:webHidden/>
          </w:rPr>
          <w:fldChar w:fldCharType="end"/>
        </w:r>
      </w:hyperlink>
    </w:p>
    <w:p w14:paraId="3A262629" w14:textId="4FA03064" w:rsidR="009F08EA" w:rsidRDefault="00A757E2">
      <w:pPr>
        <w:pStyle w:val="TM4"/>
        <w:tabs>
          <w:tab w:val="left" w:pos="1680"/>
          <w:tab w:val="right" w:leader="dot" w:pos="9742"/>
        </w:tabs>
        <w:rPr>
          <w:rFonts w:eastAsiaTheme="minorEastAsia" w:cstheme="minorBidi"/>
          <w:noProof/>
          <w:sz w:val="22"/>
          <w:szCs w:val="22"/>
        </w:rPr>
      </w:pPr>
      <w:hyperlink w:anchor="_Toc77688610" w:history="1">
        <w:r w:rsidR="009F08EA" w:rsidRPr="007D723C">
          <w:rPr>
            <w:rStyle w:val="Lienhypertexte"/>
            <w:noProof/>
          </w:rPr>
          <w:t>3.3.3.1</w:t>
        </w:r>
        <w:r w:rsidR="009F08EA">
          <w:rPr>
            <w:rFonts w:eastAsiaTheme="minorEastAsia" w:cstheme="minorBidi"/>
            <w:noProof/>
            <w:sz w:val="22"/>
            <w:szCs w:val="22"/>
          </w:rPr>
          <w:tab/>
        </w:r>
        <w:r w:rsidR="009F08EA" w:rsidRPr="007D723C">
          <w:rPr>
            <w:rStyle w:val="Lienhypertexte"/>
            <w:noProof/>
          </w:rPr>
          <w:t>Classificateur Naïve Bayes</w:t>
        </w:r>
        <w:r w:rsidR="009F08EA">
          <w:rPr>
            <w:noProof/>
            <w:webHidden/>
          </w:rPr>
          <w:tab/>
        </w:r>
        <w:r w:rsidR="009F08EA">
          <w:rPr>
            <w:noProof/>
            <w:webHidden/>
          </w:rPr>
          <w:fldChar w:fldCharType="begin"/>
        </w:r>
        <w:r w:rsidR="009F08EA">
          <w:rPr>
            <w:noProof/>
            <w:webHidden/>
          </w:rPr>
          <w:instrText xml:space="preserve"> PAGEREF _Toc77688610 \h </w:instrText>
        </w:r>
        <w:r w:rsidR="009F08EA">
          <w:rPr>
            <w:noProof/>
            <w:webHidden/>
          </w:rPr>
        </w:r>
        <w:r w:rsidR="009F08EA">
          <w:rPr>
            <w:noProof/>
            <w:webHidden/>
          </w:rPr>
          <w:fldChar w:fldCharType="separate"/>
        </w:r>
        <w:r w:rsidR="009F08EA">
          <w:rPr>
            <w:noProof/>
            <w:webHidden/>
          </w:rPr>
          <w:t>22</w:t>
        </w:r>
        <w:r w:rsidR="009F08EA">
          <w:rPr>
            <w:noProof/>
            <w:webHidden/>
          </w:rPr>
          <w:fldChar w:fldCharType="end"/>
        </w:r>
      </w:hyperlink>
    </w:p>
    <w:p w14:paraId="6492D14D" w14:textId="3636785C" w:rsidR="009F08EA" w:rsidRDefault="00A757E2">
      <w:pPr>
        <w:pStyle w:val="TM4"/>
        <w:tabs>
          <w:tab w:val="left" w:pos="1680"/>
          <w:tab w:val="right" w:leader="dot" w:pos="9742"/>
        </w:tabs>
        <w:rPr>
          <w:rFonts w:eastAsiaTheme="minorEastAsia" w:cstheme="minorBidi"/>
          <w:noProof/>
          <w:sz w:val="22"/>
          <w:szCs w:val="22"/>
        </w:rPr>
      </w:pPr>
      <w:hyperlink w:anchor="_Toc77688611" w:history="1">
        <w:r w:rsidR="009F08EA" w:rsidRPr="007D723C">
          <w:rPr>
            <w:rStyle w:val="Lienhypertexte"/>
            <w:noProof/>
          </w:rPr>
          <w:t>3.3.3.2</w:t>
        </w:r>
        <w:r w:rsidR="009F08EA">
          <w:rPr>
            <w:rFonts w:eastAsiaTheme="minorEastAsia" w:cstheme="minorBidi"/>
            <w:noProof/>
            <w:sz w:val="22"/>
            <w:szCs w:val="22"/>
          </w:rPr>
          <w:tab/>
        </w:r>
        <w:r w:rsidR="009F08EA" w:rsidRPr="007D723C">
          <w:rPr>
            <w:rStyle w:val="Lienhypertexte"/>
            <w:noProof/>
          </w:rPr>
          <w:t>Support Vector machine (SVM)</w:t>
        </w:r>
        <w:r w:rsidR="009F08EA">
          <w:rPr>
            <w:noProof/>
            <w:webHidden/>
          </w:rPr>
          <w:tab/>
        </w:r>
        <w:r w:rsidR="009F08EA">
          <w:rPr>
            <w:noProof/>
            <w:webHidden/>
          </w:rPr>
          <w:fldChar w:fldCharType="begin"/>
        </w:r>
        <w:r w:rsidR="009F08EA">
          <w:rPr>
            <w:noProof/>
            <w:webHidden/>
          </w:rPr>
          <w:instrText xml:space="preserve"> PAGEREF _Toc77688611 \h </w:instrText>
        </w:r>
        <w:r w:rsidR="009F08EA">
          <w:rPr>
            <w:noProof/>
            <w:webHidden/>
          </w:rPr>
        </w:r>
        <w:r w:rsidR="009F08EA">
          <w:rPr>
            <w:noProof/>
            <w:webHidden/>
          </w:rPr>
          <w:fldChar w:fldCharType="separate"/>
        </w:r>
        <w:r w:rsidR="009F08EA">
          <w:rPr>
            <w:noProof/>
            <w:webHidden/>
          </w:rPr>
          <w:t>23</w:t>
        </w:r>
        <w:r w:rsidR="009F08EA">
          <w:rPr>
            <w:noProof/>
            <w:webHidden/>
          </w:rPr>
          <w:fldChar w:fldCharType="end"/>
        </w:r>
      </w:hyperlink>
    </w:p>
    <w:p w14:paraId="6F747214" w14:textId="716AE9B4" w:rsidR="009F08EA" w:rsidRDefault="00A757E2">
      <w:pPr>
        <w:pStyle w:val="TM4"/>
        <w:tabs>
          <w:tab w:val="left" w:pos="1680"/>
          <w:tab w:val="right" w:leader="dot" w:pos="9742"/>
        </w:tabs>
        <w:rPr>
          <w:rFonts w:eastAsiaTheme="minorEastAsia" w:cstheme="minorBidi"/>
          <w:noProof/>
          <w:sz w:val="22"/>
          <w:szCs w:val="22"/>
        </w:rPr>
      </w:pPr>
      <w:hyperlink w:anchor="_Toc77688612" w:history="1">
        <w:r w:rsidR="009F08EA" w:rsidRPr="007D723C">
          <w:rPr>
            <w:rStyle w:val="Lienhypertexte"/>
            <w:noProof/>
          </w:rPr>
          <w:t>3.3.3.3</w:t>
        </w:r>
        <w:r w:rsidR="009F08EA">
          <w:rPr>
            <w:rFonts w:eastAsiaTheme="minorEastAsia" w:cstheme="minorBidi"/>
            <w:noProof/>
            <w:sz w:val="22"/>
            <w:szCs w:val="22"/>
          </w:rPr>
          <w:tab/>
        </w:r>
        <w:r w:rsidR="009F08EA" w:rsidRPr="007D723C">
          <w:rPr>
            <w:rStyle w:val="Lienhypertexte"/>
            <w:noProof/>
          </w:rPr>
          <w:t>Les K plus proche voisin</w:t>
        </w:r>
        <w:r w:rsidR="009F08EA">
          <w:rPr>
            <w:noProof/>
            <w:webHidden/>
          </w:rPr>
          <w:tab/>
        </w:r>
        <w:r w:rsidR="009F08EA">
          <w:rPr>
            <w:noProof/>
            <w:webHidden/>
          </w:rPr>
          <w:fldChar w:fldCharType="begin"/>
        </w:r>
        <w:r w:rsidR="009F08EA">
          <w:rPr>
            <w:noProof/>
            <w:webHidden/>
          </w:rPr>
          <w:instrText xml:space="preserve"> PAGEREF _Toc77688612 \h </w:instrText>
        </w:r>
        <w:r w:rsidR="009F08EA">
          <w:rPr>
            <w:noProof/>
            <w:webHidden/>
          </w:rPr>
        </w:r>
        <w:r w:rsidR="009F08EA">
          <w:rPr>
            <w:noProof/>
            <w:webHidden/>
          </w:rPr>
          <w:fldChar w:fldCharType="separate"/>
        </w:r>
        <w:r w:rsidR="009F08EA">
          <w:rPr>
            <w:noProof/>
            <w:webHidden/>
          </w:rPr>
          <w:t>24</w:t>
        </w:r>
        <w:r w:rsidR="009F08EA">
          <w:rPr>
            <w:noProof/>
            <w:webHidden/>
          </w:rPr>
          <w:fldChar w:fldCharType="end"/>
        </w:r>
      </w:hyperlink>
    </w:p>
    <w:p w14:paraId="614953D0" w14:textId="379802F0" w:rsidR="009F08EA" w:rsidRDefault="00A757E2">
      <w:pPr>
        <w:pStyle w:val="TM4"/>
        <w:tabs>
          <w:tab w:val="left" w:pos="1680"/>
          <w:tab w:val="right" w:leader="dot" w:pos="9742"/>
        </w:tabs>
        <w:rPr>
          <w:rFonts w:eastAsiaTheme="minorEastAsia" w:cstheme="minorBidi"/>
          <w:noProof/>
          <w:sz w:val="22"/>
          <w:szCs w:val="22"/>
        </w:rPr>
      </w:pPr>
      <w:hyperlink w:anchor="_Toc77688613" w:history="1">
        <w:r w:rsidR="009F08EA" w:rsidRPr="007D723C">
          <w:rPr>
            <w:rStyle w:val="Lienhypertexte"/>
            <w:rFonts w:cs="Tahoma"/>
            <w:noProof/>
          </w:rPr>
          <w:t>3.3.3.4</w:t>
        </w:r>
        <w:r w:rsidR="009F08EA">
          <w:rPr>
            <w:rFonts w:eastAsiaTheme="minorEastAsia" w:cstheme="minorBidi"/>
            <w:noProof/>
            <w:sz w:val="22"/>
            <w:szCs w:val="22"/>
          </w:rPr>
          <w:tab/>
        </w:r>
        <w:r w:rsidR="009F08EA" w:rsidRPr="007D723C">
          <w:rPr>
            <w:rStyle w:val="Lienhypertexte"/>
            <w:rFonts w:cs="Tahoma"/>
            <w:noProof/>
            <w:shd w:val="clear" w:color="auto" w:fill="FFFFFF"/>
          </w:rPr>
          <w:t>La forêt aléatoire (</w:t>
        </w:r>
        <w:r w:rsidR="009F08EA" w:rsidRPr="007D723C">
          <w:rPr>
            <w:rStyle w:val="Lienhypertexte"/>
            <w:rFonts w:cs="Tahoma"/>
            <w:noProof/>
          </w:rPr>
          <w:t>Random Forest classifier)</w:t>
        </w:r>
        <w:r w:rsidR="009F08EA">
          <w:rPr>
            <w:noProof/>
            <w:webHidden/>
          </w:rPr>
          <w:tab/>
        </w:r>
        <w:r w:rsidR="009F08EA">
          <w:rPr>
            <w:noProof/>
            <w:webHidden/>
          </w:rPr>
          <w:fldChar w:fldCharType="begin"/>
        </w:r>
        <w:r w:rsidR="009F08EA">
          <w:rPr>
            <w:noProof/>
            <w:webHidden/>
          </w:rPr>
          <w:instrText xml:space="preserve"> PAGEREF _Toc77688613 \h </w:instrText>
        </w:r>
        <w:r w:rsidR="009F08EA">
          <w:rPr>
            <w:noProof/>
            <w:webHidden/>
          </w:rPr>
        </w:r>
        <w:r w:rsidR="009F08EA">
          <w:rPr>
            <w:noProof/>
            <w:webHidden/>
          </w:rPr>
          <w:fldChar w:fldCharType="separate"/>
        </w:r>
        <w:r w:rsidR="009F08EA">
          <w:rPr>
            <w:noProof/>
            <w:webHidden/>
          </w:rPr>
          <w:t>24</w:t>
        </w:r>
        <w:r w:rsidR="009F08EA">
          <w:rPr>
            <w:noProof/>
            <w:webHidden/>
          </w:rPr>
          <w:fldChar w:fldCharType="end"/>
        </w:r>
      </w:hyperlink>
    </w:p>
    <w:p w14:paraId="552137CA" w14:textId="6DE15B5D" w:rsidR="009F08EA" w:rsidRDefault="00A757E2">
      <w:pPr>
        <w:pStyle w:val="TM3"/>
        <w:rPr>
          <w:rFonts w:eastAsiaTheme="minorEastAsia" w:cstheme="minorBidi"/>
          <w:b w:val="0"/>
          <w:sz w:val="22"/>
          <w:szCs w:val="22"/>
        </w:rPr>
      </w:pPr>
      <w:hyperlink w:anchor="_Toc77688614" w:history="1">
        <w:r w:rsidR="009F08EA" w:rsidRPr="007D723C">
          <w:rPr>
            <w:rStyle w:val="Lienhypertexte"/>
          </w:rPr>
          <w:t>3.3.4</w:t>
        </w:r>
        <w:r w:rsidR="009F08EA">
          <w:rPr>
            <w:rFonts w:eastAsiaTheme="minorEastAsia" w:cstheme="minorBidi"/>
            <w:b w:val="0"/>
            <w:sz w:val="22"/>
            <w:szCs w:val="22"/>
          </w:rPr>
          <w:tab/>
        </w:r>
        <w:r w:rsidR="009F08EA" w:rsidRPr="007D723C">
          <w:rPr>
            <w:rStyle w:val="Lienhypertexte"/>
          </w:rPr>
          <w:t>Evaluation des performances (score)</w:t>
        </w:r>
        <w:r w:rsidR="009F08EA">
          <w:rPr>
            <w:webHidden/>
          </w:rPr>
          <w:tab/>
        </w:r>
        <w:r w:rsidR="009F08EA">
          <w:rPr>
            <w:webHidden/>
          </w:rPr>
          <w:fldChar w:fldCharType="begin"/>
        </w:r>
        <w:r w:rsidR="009F08EA">
          <w:rPr>
            <w:webHidden/>
          </w:rPr>
          <w:instrText xml:space="preserve"> PAGEREF _Toc77688614 \h </w:instrText>
        </w:r>
        <w:r w:rsidR="009F08EA">
          <w:rPr>
            <w:webHidden/>
          </w:rPr>
        </w:r>
        <w:r w:rsidR="009F08EA">
          <w:rPr>
            <w:webHidden/>
          </w:rPr>
          <w:fldChar w:fldCharType="separate"/>
        </w:r>
        <w:r w:rsidR="009F08EA">
          <w:rPr>
            <w:webHidden/>
          </w:rPr>
          <w:t>25</w:t>
        </w:r>
        <w:r w:rsidR="009F08EA">
          <w:rPr>
            <w:webHidden/>
          </w:rPr>
          <w:fldChar w:fldCharType="end"/>
        </w:r>
      </w:hyperlink>
    </w:p>
    <w:p w14:paraId="7666296E" w14:textId="1B9CAD11" w:rsidR="009F08EA" w:rsidRDefault="00A757E2">
      <w:pPr>
        <w:pStyle w:val="TM4"/>
        <w:tabs>
          <w:tab w:val="left" w:pos="1680"/>
          <w:tab w:val="right" w:leader="dot" w:pos="9742"/>
        </w:tabs>
        <w:rPr>
          <w:rFonts w:eastAsiaTheme="minorEastAsia" w:cstheme="minorBidi"/>
          <w:noProof/>
          <w:sz w:val="22"/>
          <w:szCs w:val="22"/>
        </w:rPr>
      </w:pPr>
      <w:hyperlink w:anchor="_Toc77688615" w:history="1">
        <w:r w:rsidR="009F08EA" w:rsidRPr="00530084">
          <w:rPr>
            <w:rStyle w:val="Lienhypertexte"/>
            <w:noProof/>
          </w:rPr>
          <w:t>3.3.4.1</w:t>
        </w:r>
        <w:r w:rsidR="009F08EA" w:rsidRPr="00530084">
          <w:rPr>
            <w:rFonts w:eastAsiaTheme="minorEastAsia" w:cstheme="minorBidi"/>
            <w:noProof/>
            <w:sz w:val="22"/>
            <w:szCs w:val="22"/>
          </w:rPr>
          <w:tab/>
        </w:r>
        <w:r w:rsidR="009F08EA" w:rsidRPr="00530084">
          <w:rPr>
            <w:rStyle w:val="Lienhypertexte"/>
            <w:noProof/>
          </w:rPr>
          <w:t>La matrice de confusion</w:t>
        </w:r>
        <w:r w:rsidR="009F08EA" w:rsidRPr="00530084">
          <w:rPr>
            <w:noProof/>
            <w:webHidden/>
          </w:rPr>
          <w:tab/>
        </w:r>
        <w:r w:rsidR="009F08EA" w:rsidRPr="00530084">
          <w:rPr>
            <w:noProof/>
            <w:webHidden/>
          </w:rPr>
          <w:fldChar w:fldCharType="begin"/>
        </w:r>
        <w:r w:rsidR="009F08EA" w:rsidRPr="00530084">
          <w:rPr>
            <w:noProof/>
            <w:webHidden/>
          </w:rPr>
          <w:instrText xml:space="preserve"> PAGEREF _Toc77688615 \h </w:instrText>
        </w:r>
        <w:r w:rsidR="009F08EA" w:rsidRPr="00530084">
          <w:rPr>
            <w:noProof/>
            <w:webHidden/>
          </w:rPr>
        </w:r>
        <w:r w:rsidR="009F08EA" w:rsidRPr="00530084">
          <w:rPr>
            <w:noProof/>
            <w:webHidden/>
          </w:rPr>
          <w:fldChar w:fldCharType="separate"/>
        </w:r>
        <w:r w:rsidR="009F08EA" w:rsidRPr="00530084">
          <w:rPr>
            <w:noProof/>
            <w:webHidden/>
          </w:rPr>
          <w:t>25</w:t>
        </w:r>
        <w:r w:rsidR="009F08EA" w:rsidRPr="00530084">
          <w:rPr>
            <w:noProof/>
            <w:webHidden/>
          </w:rPr>
          <w:fldChar w:fldCharType="end"/>
        </w:r>
      </w:hyperlink>
    </w:p>
    <w:p w14:paraId="48505420" w14:textId="50B81AAC" w:rsidR="009F08EA" w:rsidRDefault="00A757E2">
      <w:pPr>
        <w:pStyle w:val="TM4"/>
        <w:tabs>
          <w:tab w:val="left" w:pos="1680"/>
          <w:tab w:val="right" w:leader="dot" w:pos="9742"/>
        </w:tabs>
        <w:rPr>
          <w:rFonts w:eastAsiaTheme="minorEastAsia" w:cstheme="minorBidi"/>
          <w:noProof/>
          <w:sz w:val="22"/>
          <w:szCs w:val="22"/>
        </w:rPr>
      </w:pPr>
      <w:hyperlink w:anchor="_Toc77688616" w:history="1">
        <w:r w:rsidR="009F08EA" w:rsidRPr="007D723C">
          <w:rPr>
            <w:rStyle w:val="Lienhypertexte"/>
            <w:noProof/>
          </w:rPr>
          <w:t>3.3.4.2</w:t>
        </w:r>
        <w:r w:rsidR="009F08EA">
          <w:rPr>
            <w:rFonts w:eastAsiaTheme="minorEastAsia" w:cstheme="minorBidi"/>
            <w:noProof/>
            <w:sz w:val="22"/>
            <w:szCs w:val="22"/>
          </w:rPr>
          <w:tab/>
        </w:r>
        <w:r w:rsidR="009F08EA" w:rsidRPr="007D723C">
          <w:rPr>
            <w:rStyle w:val="Lienhypertexte"/>
            <w:noProof/>
          </w:rPr>
          <w:t>Le rappel</w:t>
        </w:r>
        <w:r w:rsidR="009F08EA">
          <w:rPr>
            <w:noProof/>
            <w:webHidden/>
          </w:rPr>
          <w:tab/>
        </w:r>
        <w:r w:rsidR="009F08EA">
          <w:rPr>
            <w:noProof/>
            <w:webHidden/>
          </w:rPr>
          <w:fldChar w:fldCharType="begin"/>
        </w:r>
        <w:r w:rsidR="009F08EA">
          <w:rPr>
            <w:noProof/>
            <w:webHidden/>
          </w:rPr>
          <w:instrText xml:space="preserve"> PAGEREF _Toc77688616 \h </w:instrText>
        </w:r>
        <w:r w:rsidR="009F08EA">
          <w:rPr>
            <w:noProof/>
            <w:webHidden/>
          </w:rPr>
        </w:r>
        <w:r w:rsidR="009F08EA">
          <w:rPr>
            <w:noProof/>
            <w:webHidden/>
          </w:rPr>
          <w:fldChar w:fldCharType="separate"/>
        </w:r>
        <w:r w:rsidR="009F08EA">
          <w:rPr>
            <w:noProof/>
            <w:webHidden/>
          </w:rPr>
          <w:t>26</w:t>
        </w:r>
        <w:r w:rsidR="009F08EA">
          <w:rPr>
            <w:noProof/>
            <w:webHidden/>
          </w:rPr>
          <w:fldChar w:fldCharType="end"/>
        </w:r>
      </w:hyperlink>
    </w:p>
    <w:p w14:paraId="4CB83082" w14:textId="6BF516A5" w:rsidR="009F08EA" w:rsidRDefault="00A757E2">
      <w:pPr>
        <w:pStyle w:val="TM4"/>
        <w:tabs>
          <w:tab w:val="left" w:pos="1680"/>
          <w:tab w:val="right" w:leader="dot" w:pos="9742"/>
        </w:tabs>
        <w:rPr>
          <w:rFonts w:eastAsiaTheme="minorEastAsia" w:cstheme="minorBidi"/>
          <w:noProof/>
          <w:sz w:val="22"/>
          <w:szCs w:val="22"/>
        </w:rPr>
      </w:pPr>
      <w:hyperlink w:anchor="_Toc77688617" w:history="1">
        <w:r w:rsidR="009F08EA" w:rsidRPr="007D723C">
          <w:rPr>
            <w:rStyle w:val="Lienhypertexte"/>
            <w:noProof/>
          </w:rPr>
          <w:t>3.3.4.3</w:t>
        </w:r>
        <w:r w:rsidR="009F08EA">
          <w:rPr>
            <w:rFonts w:eastAsiaTheme="minorEastAsia" w:cstheme="minorBidi"/>
            <w:noProof/>
            <w:sz w:val="22"/>
            <w:szCs w:val="22"/>
          </w:rPr>
          <w:tab/>
        </w:r>
        <w:r w:rsidR="009F08EA" w:rsidRPr="007D723C">
          <w:rPr>
            <w:rStyle w:val="Lienhypertexte"/>
            <w:noProof/>
          </w:rPr>
          <w:t>La F-mesure</w:t>
        </w:r>
        <w:r w:rsidR="009F08EA">
          <w:rPr>
            <w:noProof/>
            <w:webHidden/>
          </w:rPr>
          <w:tab/>
        </w:r>
        <w:r w:rsidR="009F08EA">
          <w:rPr>
            <w:noProof/>
            <w:webHidden/>
          </w:rPr>
          <w:fldChar w:fldCharType="begin"/>
        </w:r>
        <w:r w:rsidR="009F08EA">
          <w:rPr>
            <w:noProof/>
            <w:webHidden/>
          </w:rPr>
          <w:instrText xml:space="preserve"> PAGEREF _Toc77688617 \h </w:instrText>
        </w:r>
        <w:r w:rsidR="009F08EA">
          <w:rPr>
            <w:noProof/>
            <w:webHidden/>
          </w:rPr>
        </w:r>
        <w:r w:rsidR="009F08EA">
          <w:rPr>
            <w:noProof/>
            <w:webHidden/>
          </w:rPr>
          <w:fldChar w:fldCharType="separate"/>
        </w:r>
        <w:r w:rsidR="009F08EA">
          <w:rPr>
            <w:noProof/>
            <w:webHidden/>
          </w:rPr>
          <w:t>26</w:t>
        </w:r>
        <w:r w:rsidR="009F08EA">
          <w:rPr>
            <w:noProof/>
            <w:webHidden/>
          </w:rPr>
          <w:fldChar w:fldCharType="end"/>
        </w:r>
      </w:hyperlink>
    </w:p>
    <w:p w14:paraId="5129BFBF" w14:textId="62910B3A" w:rsidR="009F08EA" w:rsidRDefault="00A757E2">
      <w:pPr>
        <w:pStyle w:val="TM2"/>
        <w:tabs>
          <w:tab w:val="left" w:pos="960"/>
          <w:tab w:val="right" w:leader="dot" w:pos="9742"/>
        </w:tabs>
        <w:rPr>
          <w:rFonts w:eastAsiaTheme="minorEastAsia" w:cstheme="minorBidi"/>
          <w:b w:val="0"/>
          <w:bCs w:val="0"/>
          <w:noProof/>
        </w:rPr>
      </w:pPr>
      <w:hyperlink w:anchor="_Toc77688618" w:history="1">
        <w:r w:rsidR="009F08EA" w:rsidRPr="007D723C">
          <w:rPr>
            <w:rStyle w:val="Lienhypertexte"/>
            <w:noProof/>
          </w:rPr>
          <w:t>3.4</w:t>
        </w:r>
        <w:r w:rsidR="009F08EA">
          <w:rPr>
            <w:rFonts w:eastAsiaTheme="minorEastAsia" w:cstheme="minorBidi"/>
            <w:b w:val="0"/>
            <w:bCs w:val="0"/>
            <w:noProof/>
          </w:rPr>
          <w:tab/>
        </w:r>
        <w:r w:rsidR="009F08EA" w:rsidRPr="007D723C">
          <w:rPr>
            <w:rStyle w:val="Lienhypertexte"/>
            <w:noProof/>
          </w:rPr>
          <w:t>Le Chatbot (assistant virtuel)</w:t>
        </w:r>
        <w:r w:rsidR="009F08EA">
          <w:rPr>
            <w:noProof/>
            <w:webHidden/>
          </w:rPr>
          <w:tab/>
        </w:r>
        <w:r w:rsidR="009F08EA">
          <w:rPr>
            <w:noProof/>
            <w:webHidden/>
          </w:rPr>
          <w:fldChar w:fldCharType="begin"/>
        </w:r>
        <w:r w:rsidR="009F08EA">
          <w:rPr>
            <w:noProof/>
            <w:webHidden/>
          </w:rPr>
          <w:instrText xml:space="preserve"> PAGEREF _Toc77688618 \h </w:instrText>
        </w:r>
        <w:r w:rsidR="009F08EA">
          <w:rPr>
            <w:noProof/>
            <w:webHidden/>
          </w:rPr>
        </w:r>
        <w:r w:rsidR="009F08EA">
          <w:rPr>
            <w:noProof/>
            <w:webHidden/>
          </w:rPr>
          <w:fldChar w:fldCharType="separate"/>
        </w:r>
        <w:r w:rsidR="009F08EA">
          <w:rPr>
            <w:noProof/>
            <w:webHidden/>
          </w:rPr>
          <w:t>26</w:t>
        </w:r>
        <w:r w:rsidR="009F08EA">
          <w:rPr>
            <w:noProof/>
            <w:webHidden/>
          </w:rPr>
          <w:fldChar w:fldCharType="end"/>
        </w:r>
      </w:hyperlink>
    </w:p>
    <w:p w14:paraId="49ADD808" w14:textId="10FC8D70" w:rsidR="009F08EA" w:rsidRDefault="00A757E2">
      <w:pPr>
        <w:pStyle w:val="TM3"/>
        <w:rPr>
          <w:rFonts w:eastAsiaTheme="minorEastAsia" w:cstheme="minorBidi"/>
          <w:b w:val="0"/>
          <w:sz w:val="22"/>
          <w:szCs w:val="22"/>
        </w:rPr>
      </w:pPr>
      <w:hyperlink w:anchor="_Toc77688619" w:history="1">
        <w:r w:rsidR="009F08EA" w:rsidRPr="007D723C">
          <w:rPr>
            <w:rStyle w:val="Lienhypertexte"/>
          </w:rPr>
          <w:t>3.4.1</w:t>
        </w:r>
        <w:r w:rsidR="009F08EA">
          <w:rPr>
            <w:rFonts w:eastAsiaTheme="minorEastAsia" w:cstheme="minorBidi"/>
            <w:b w:val="0"/>
            <w:sz w:val="22"/>
            <w:szCs w:val="22"/>
          </w:rPr>
          <w:tab/>
        </w:r>
        <w:r w:rsidR="009F08EA" w:rsidRPr="007D723C">
          <w:rPr>
            <w:rStyle w:val="Lienhypertexte"/>
          </w:rPr>
          <w:t>Le Word embedding</w:t>
        </w:r>
        <w:r w:rsidR="009F08EA">
          <w:rPr>
            <w:webHidden/>
          </w:rPr>
          <w:tab/>
        </w:r>
        <w:r w:rsidR="009F08EA">
          <w:rPr>
            <w:webHidden/>
          </w:rPr>
          <w:fldChar w:fldCharType="begin"/>
        </w:r>
        <w:r w:rsidR="009F08EA">
          <w:rPr>
            <w:webHidden/>
          </w:rPr>
          <w:instrText xml:space="preserve"> PAGEREF _Toc77688619 \h </w:instrText>
        </w:r>
        <w:r w:rsidR="009F08EA">
          <w:rPr>
            <w:webHidden/>
          </w:rPr>
        </w:r>
        <w:r w:rsidR="009F08EA">
          <w:rPr>
            <w:webHidden/>
          </w:rPr>
          <w:fldChar w:fldCharType="separate"/>
        </w:r>
        <w:r w:rsidR="009F08EA">
          <w:rPr>
            <w:webHidden/>
          </w:rPr>
          <w:t>26</w:t>
        </w:r>
        <w:r w:rsidR="009F08EA">
          <w:rPr>
            <w:webHidden/>
          </w:rPr>
          <w:fldChar w:fldCharType="end"/>
        </w:r>
      </w:hyperlink>
    </w:p>
    <w:p w14:paraId="2D4575FC" w14:textId="12E1EB22" w:rsidR="009F08EA" w:rsidRDefault="00A757E2">
      <w:pPr>
        <w:pStyle w:val="TM3"/>
        <w:rPr>
          <w:rFonts w:eastAsiaTheme="minorEastAsia" w:cstheme="minorBidi"/>
          <w:b w:val="0"/>
          <w:sz w:val="22"/>
          <w:szCs w:val="22"/>
        </w:rPr>
      </w:pPr>
      <w:hyperlink w:anchor="_Toc77688620" w:history="1">
        <w:r w:rsidR="009F08EA" w:rsidRPr="007D723C">
          <w:rPr>
            <w:rStyle w:val="Lienhypertexte"/>
          </w:rPr>
          <w:t>3.4.2</w:t>
        </w:r>
        <w:r w:rsidR="009F08EA">
          <w:rPr>
            <w:rFonts w:eastAsiaTheme="minorEastAsia" w:cstheme="minorBidi"/>
            <w:b w:val="0"/>
            <w:sz w:val="22"/>
            <w:szCs w:val="22"/>
          </w:rPr>
          <w:tab/>
        </w:r>
        <w:r w:rsidR="009F08EA" w:rsidRPr="007D723C">
          <w:rPr>
            <w:rStyle w:val="Lienhypertexte"/>
          </w:rPr>
          <w:t>Identification de l’intention</w:t>
        </w:r>
        <w:r w:rsidR="009F08EA">
          <w:rPr>
            <w:webHidden/>
          </w:rPr>
          <w:tab/>
        </w:r>
        <w:r w:rsidR="009F08EA">
          <w:rPr>
            <w:webHidden/>
          </w:rPr>
          <w:fldChar w:fldCharType="begin"/>
        </w:r>
        <w:r w:rsidR="009F08EA">
          <w:rPr>
            <w:webHidden/>
          </w:rPr>
          <w:instrText xml:space="preserve"> PAGEREF _Toc77688620 \h </w:instrText>
        </w:r>
        <w:r w:rsidR="009F08EA">
          <w:rPr>
            <w:webHidden/>
          </w:rPr>
        </w:r>
        <w:r w:rsidR="009F08EA">
          <w:rPr>
            <w:webHidden/>
          </w:rPr>
          <w:fldChar w:fldCharType="separate"/>
        </w:r>
        <w:r w:rsidR="009F08EA">
          <w:rPr>
            <w:webHidden/>
          </w:rPr>
          <w:t>26</w:t>
        </w:r>
        <w:r w:rsidR="009F08EA">
          <w:rPr>
            <w:webHidden/>
          </w:rPr>
          <w:fldChar w:fldCharType="end"/>
        </w:r>
      </w:hyperlink>
    </w:p>
    <w:p w14:paraId="5CCC1E89" w14:textId="05AA865A" w:rsidR="009F08EA" w:rsidRDefault="00A757E2">
      <w:pPr>
        <w:pStyle w:val="TM4"/>
        <w:tabs>
          <w:tab w:val="left" w:pos="1680"/>
          <w:tab w:val="right" w:leader="dot" w:pos="9742"/>
        </w:tabs>
        <w:rPr>
          <w:rFonts w:eastAsiaTheme="minorEastAsia" w:cstheme="minorBidi"/>
          <w:noProof/>
          <w:sz w:val="22"/>
          <w:szCs w:val="22"/>
        </w:rPr>
      </w:pPr>
      <w:hyperlink w:anchor="_Toc77688621" w:history="1">
        <w:r w:rsidR="009F08EA" w:rsidRPr="007D723C">
          <w:rPr>
            <w:rStyle w:val="Lienhypertexte"/>
            <w:noProof/>
          </w:rPr>
          <w:t>3.4.2.1</w:t>
        </w:r>
        <w:r w:rsidR="009F08EA">
          <w:rPr>
            <w:rFonts w:eastAsiaTheme="minorEastAsia" w:cstheme="minorBidi"/>
            <w:noProof/>
            <w:sz w:val="22"/>
            <w:szCs w:val="22"/>
          </w:rPr>
          <w:tab/>
        </w:r>
        <w:r w:rsidR="009F08EA" w:rsidRPr="007D723C">
          <w:rPr>
            <w:rStyle w:val="Lienhypertexte"/>
            <w:noProof/>
          </w:rPr>
          <w:t>Approche bayésienne</w:t>
        </w:r>
        <w:r w:rsidR="009F08EA">
          <w:rPr>
            <w:noProof/>
            <w:webHidden/>
          </w:rPr>
          <w:tab/>
        </w:r>
        <w:r w:rsidR="009F08EA">
          <w:rPr>
            <w:noProof/>
            <w:webHidden/>
          </w:rPr>
          <w:fldChar w:fldCharType="begin"/>
        </w:r>
        <w:r w:rsidR="009F08EA">
          <w:rPr>
            <w:noProof/>
            <w:webHidden/>
          </w:rPr>
          <w:instrText xml:space="preserve"> PAGEREF _Toc77688621 \h </w:instrText>
        </w:r>
        <w:r w:rsidR="009F08EA">
          <w:rPr>
            <w:noProof/>
            <w:webHidden/>
          </w:rPr>
        </w:r>
        <w:r w:rsidR="009F08EA">
          <w:rPr>
            <w:noProof/>
            <w:webHidden/>
          </w:rPr>
          <w:fldChar w:fldCharType="separate"/>
        </w:r>
        <w:r w:rsidR="009F08EA">
          <w:rPr>
            <w:noProof/>
            <w:webHidden/>
          </w:rPr>
          <w:t>27</w:t>
        </w:r>
        <w:r w:rsidR="009F08EA">
          <w:rPr>
            <w:noProof/>
            <w:webHidden/>
          </w:rPr>
          <w:fldChar w:fldCharType="end"/>
        </w:r>
      </w:hyperlink>
    </w:p>
    <w:p w14:paraId="1DBC4D61" w14:textId="6A75771D" w:rsidR="009F08EA" w:rsidRDefault="00A757E2">
      <w:pPr>
        <w:pStyle w:val="TM4"/>
        <w:tabs>
          <w:tab w:val="left" w:pos="1680"/>
          <w:tab w:val="right" w:leader="dot" w:pos="9742"/>
        </w:tabs>
        <w:rPr>
          <w:rFonts w:eastAsiaTheme="minorEastAsia" w:cstheme="minorBidi"/>
          <w:noProof/>
          <w:sz w:val="22"/>
          <w:szCs w:val="22"/>
        </w:rPr>
      </w:pPr>
      <w:hyperlink w:anchor="_Toc77688622" w:history="1">
        <w:r w:rsidR="009F08EA" w:rsidRPr="007D723C">
          <w:rPr>
            <w:rStyle w:val="Lienhypertexte"/>
            <w:noProof/>
          </w:rPr>
          <w:t>3.4.2.2</w:t>
        </w:r>
        <w:r w:rsidR="009F08EA">
          <w:rPr>
            <w:rFonts w:eastAsiaTheme="minorEastAsia" w:cstheme="minorBidi"/>
            <w:noProof/>
            <w:sz w:val="22"/>
            <w:szCs w:val="22"/>
          </w:rPr>
          <w:tab/>
        </w:r>
        <w:r w:rsidR="009F08EA" w:rsidRPr="007D723C">
          <w:rPr>
            <w:rStyle w:val="Lienhypertexte"/>
            <w:noProof/>
          </w:rPr>
          <w:t>Approche standard (non-bayésienne)</w:t>
        </w:r>
        <w:r w:rsidR="009F08EA">
          <w:rPr>
            <w:noProof/>
            <w:webHidden/>
          </w:rPr>
          <w:tab/>
        </w:r>
        <w:r w:rsidR="009F08EA">
          <w:rPr>
            <w:noProof/>
            <w:webHidden/>
          </w:rPr>
          <w:fldChar w:fldCharType="begin"/>
        </w:r>
        <w:r w:rsidR="009F08EA">
          <w:rPr>
            <w:noProof/>
            <w:webHidden/>
          </w:rPr>
          <w:instrText xml:space="preserve"> PAGEREF _Toc77688622 \h </w:instrText>
        </w:r>
        <w:r w:rsidR="009F08EA">
          <w:rPr>
            <w:noProof/>
            <w:webHidden/>
          </w:rPr>
        </w:r>
        <w:r w:rsidR="009F08EA">
          <w:rPr>
            <w:noProof/>
            <w:webHidden/>
          </w:rPr>
          <w:fldChar w:fldCharType="separate"/>
        </w:r>
        <w:r w:rsidR="009F08EA">
          <w:rPr>
            <w:noProof/>
            <w:webHidden/>
          </w:rPr>
          <w:t>27</w:t>
        </w:r>
        <w:r w:rsidR="009F08EA">
          <w:rPr>
            <w:noProof/>
            <w:webHidden/>
          </w:rPr>
          <w:fldChar w:fldCharType="end"/>
        </w:r>
      </w:hyperlink>
    </w:p>
    <w:p w14:paraId="5BF15362" w14:textId="1A003E8F" w:rsidR="009F08EA" w:rsidRDefault="00A757E2">
      <w:pPr>
        <w:pStyle w:val="TM3"/>
        <w:rPr>
          <w:rFonts w:eastAsiaTheme="minorEastAsia" w:cstheme="minorBidi"/>
          <w:b w:val="0"/>
          <w:sz w:val="22"/>
          <w:szCs w:val="22"/>
        </w:rPr>
      </w:pPr>
      <w:hyperlink w:anchor="_Toc77688623" w:history="1">
        <w:r w:rsidR="009F08EA" w:rsidRPr="007D723C">
          <w:rPr>
            <w:rStyle w:val="Lienhypertexte"/>
          </w:rPr>
          <w:t>3.4.3</w:t>
        </w:r>
        <w:r w:rsidR="009F08EA">
          <w:rPr>
            <w:rFonts w:eastAsiaTheme="minorEastAsia" w:cstheme="minorBidi"/>
            <w:b w:val="0"/>
            <w:sz w:val="22"/>
            <w:szCs w:val="22"/>
          </w:rPr>
          <w:tab/>
        </w:r>
        <w:r w:rsidR="009F08EA" w:rsidRPr="007D723C">
          <w:rPr>
            <w:rStyle w:val="Lienhypertexte"/>
          </w:rPr>
          <w:t>Génération de réponses</w:t>
        </w:r>
        <w:r w:rsidR="009F08EA">
          <w:rPr>
            <w:webHidden/>
          </w:rPr>
          <w:tab/>
        </w:r>
        <w:r w:rsidR="009F08EA">
          <w:rPr>
            <w:webHidden/>
          </w:rPr>
          <w:fldChar w:fldCharType="begin"/>
        </w:r>
        <w:r w:rsidR="009F08EA">
          <w:rPr>
            <w:webHidden/>
          </w:rPr>
          <w:instrText xml:space="preserve"> PAGEREF _Toc77688623 \h </w:instrText>
        </w:r>
        <w:r w:rsidR="009F08EA">
          <w:rPr>
            <w:webHidden/>
          </w:rPr>
        </w:r>
        <w:r w:rsidR="009F08EA">
          <w:rPr>
            <w:webHidden/>
          </w:rPr>
          <w:fldChar w:fldCharType="separate"/>
        </w:r>
        <w:r w:rsidR="009F08EA">
          <w:rPr>
            <w:webHidden/>
          </w:rPr>
          <w:t>28</w:t>
        </w:r>
        <w:r w:rsidR="009F08EA">
          <w:rPr>
            <w:webHidden/>
          </w:rPr>
          <w:fldChar w:fldCharType="end"/>
        </w:r>
      </w:hyperlink>
    </w:p>
    <w:p w14:paraId="5418CBF0" w14:textId="3C8E336C" w:rsidR="009F08EA" w:rsidRDefault="00A757E2">
      <w:pPr>
        <w:pStyle w:val="TM3"/>
        <w:rPr>
          <w:rFonts w:eastAsiaTheme="minorEastAsia" w:cstheme="minorBidi"/>
          <w:b w:val="0"/>
          <w:sz w:val="22"/>
          <w:szCs w:val="22"/>
        </w:rPr>
      </w:pPr>
      <w:hyperlink w:anchor="_Toc77688624" w:history="1">
        <w:r w:rsidR="009F08EA" w:rsidRPr="007D723C">
          <w:rPr>
            <w:rStyle w:val="Lienhypertexte"/>
          </w:rPr>
          <w:t>3.4.4</w:t>
        </w:r>
        <w:r w:rsidR="009F08EA">
          <w:rPr>
            <w:rFonts w:eastAsiaTheme="minorEastAsia" w:cstheme="minorBidi"/>
            <w:b w:val="0"/>
            <w:sz w:val="22"/>
            <w:szCs w:val="22"/>
          </w:rPr>
          <w:tab/>
        </w:r>
        <w:r w:rsidR="009F08EA" w:rsidRPr="007D723C">
          <w:rPr>
            <w:rStyle w:val="Lienhypertexte"/>
          </w:rPr>
          <w:t>Evaluation des performances</w:t>
        </w:r>
        <w:r w:rsidR="009F08EA">
          <w:rPr>
            <w:webHidden/>
          </w:rPr>
          <w:tab/>
        </w:r>
        <w:r w:rsidR="009F08EA">
          <w:rPr>
            <w:webHidden/>
          </w:rPr>
          <w:fldChar w:fldCharType="begin"/>
        </w:r>
        <w:r w:rsidR="009F08EA">
          <w:rPr>
            <w:webHidden/>
          </w:rPr>
          <w:instrText xml:space="preserve"> PAGEREF _Toc77688624 \h </w:instrText>
        </w:r>
        <w:r w:rsidR="009F08EA">
          <w:rPr>
            <w:webHidden/>
          </w:rPr>
        </w:r>
        <w:r w:rsidR="009F08EA">
          <w:rPr>
            <w:webHidden/>
          </w:rPr>
          <w:fldChar w:fldCharType="separate"/>
        </w:r>
        <w:r w:rsidR="009F08EA">
          <w:rPr>
            <w:webHidden/>
          </w:rPr>
          <w:t>29</w:t>
        </w:r>
        <w:r w:rsidR="009F08EA">
          <w:rPr>
            <w:webHidden/>
          </w:rPr>
          <w:fldChar w:fldCharType="end"/>
        </w:r>
      </w:hyperlink>
    </w:p>
    <w:p w14:paraId="5654A142" w14:textId="38DA7DC9" w:rsidR="009F08EA" w:rsidRDefault="00A757E2">
      <w:pPr>
        <w:pStyle w:val="TM2"/>
        <w:tabs>
          <w:tab w:val="left" w:pos="960"/>
          <w:tab w:val="right" w:leader="dot" w:pos="9742"/>
        </w:tabs>
        <w:rPr>
          <w:rFonts w:eastAsiaTheme="minorEastAsia" w:cstheme="minorBidi"/>
          <w:b w:val="0"/>
          <w:bCs w:val="0"/>
          <w:noProof/>
        </w:rPr>
      </w:pPr>
      <w:hyperlink w:anchor="_Toc77688625" w:history="1">
        <w:r w:rsidR="009F08EA" w:rsidRPr="007D723C">
          <w:rPr>
            <w:rStyle w:val="Lienhypertexte"/>
            <w:noProof/>
          </w:rPr>
          <w:t>3.5</w:t>
        </w:r>
        <w:r w:rsidR="009F08EA">
          <w:rPr>
            <w:rFonts w:eastAsiaTheme="minorEastAsia" w:cstheme="minorBidi"/>
            <w:b w:val="0"/>
            <w:bCs w:val="0"/>
            <w:noProof/>
          </w:rPr>
          <w:tab/>
        </w:r>
        <w:r w:rsidR="009F08EA" w:rsidRPr="007D723C">
          <w:rPr>
            <w:rStyle w:val="Lienhypertexte"/>
            <w:noProof/>
          </w:rPr>
          <w:t>Benchmark des solutions existantes</w:t>
        </w:r>
        <w:r w:rsidR="009F08EA">
          <w:rPr>
            <w:noProof/>
            <w:webHidden/>
          </w:rPr>
          <w:tab/>
        </w:r>
        <w:r w:rsidR="009F08EA">
          <w:rPr>
            <w:noProof/>
            <w:webHidden/>
          </w:rPr>
          <w:fldChar w:fldCharType="begin"/>
        </w:r>
        <w:r w:rsidR="009F08EA">
          <w:rPr>
            <w:noProof/>
            <w:webHidden/>
          </w:rPr>
          <w:instrText xml:space="preserve"> PAGEREF _Toc77688625 \h </w:instrText>
        </w:r>
        <w:r w:rsidR="009F08EA">
          <w:rPr>
            <w:noProof/>
            <w:webHidden/>
          </w:rPr>
        </w:r>
        <w:r w:rsidR="009F08EA">
          <w:rPr>
            <w:noProof/>
            <w:webHidden/>
          </w:rPr>
          <w:fldChar w:fldCharType="separate"/>
        </w:r>
        <w:r w:rsidR="009F08EA">
          <w:rPr>
            <w:noProof/>
            <w:webHidden/>
          </w:rPr>
          <w:t>29</w:t>
        </w:r>
        <w:r w:rsidR="009F08EA">
          <w:rPr>
            <w:noProof/>
            <w:webHidden/>
          </w:rPr>
          <w:fldChar w:fldCharType="end"/>
        </w:r>
      </w:hyperlink>
    </w:p>
    <w:p w14:paraId="07BB5079" w14:textId="0A80EB6A" w:rsidR="009F08EA" w:rsidRDefault="00A757E2">
      <w:pPr>
        <w:pStyle w:val="TM3"/>
        <w:rPr>
          <w:rFonts w:eastAsiaTheme="minorEastAsia" w:cstheme="minorBidi"/>
          <w:b w:val="0"/>
          <w:sz w:val="22"/>
          <w:szCs w:val="22"/>
        </w:rPr>
      </w:pPr>
      <w:hyperlink w:anchor="_Toc77688626" w:history="1">
        <w:r w:rsidR="009F08EA" w:rsidRPr="007D723C">
          <w:rPr>
            <w:rStyle w:val="Lienhypertexte"/>
          </w:rPr>
          <w:t>3.5.1</w:t>
        </w:r>
        <w:r w:rsidR="009F08EA">
          <w:rPr>
            <w:rFonts w:eastAsiaTheme="minorEastAsia" w:cstheme="minorBidi"/>
            <w:b w:val="0"/>
            <w:sz w:val="22"/>
            <w:szCs w:val="22"/>
          </w:rPr>
          <w:tab/>
        </w:r>
        <w:r w:rsidR="009F08EA" w:rsidRPr="007D723C">
          <w:rPr>
            <w:rStyle w:val="Lienhypertexte"/>
          </w:rPr>
          <w:t>Technique de word embedding</w:t>
        </w:r>
        <w:r w:rsidR="009F08EA">
          <w:rPr>
            <w:webHidden/>
          </w:rPr>
          <w:tab/>
        </w:r>
        <w:r w:rsidR="009F08EA">
          <w:rPr>
            <w:webHidden/>
          </w:rPr>
          <w:fldChar w:fldCharType="begin"/>
        </w:r>
        <w:r w:rsidR="009F08EA">
          <w:rPr>
            <w:webHidden/>
          </w:rPr>
          <w:instrText xml:space="preserve"> PAGEREF _Toc77688626 \h </w:instrText>
        </w:r>
        <w:r w:rsidR="009F08EA">
          <w:rPr>
            <w:webHidden/>
          </w:rPr>
        </w:r>
        <w:r w:rsidR="009F08EA">
          <w:rPr>
            <w:webHidden/>
          </w:rPr>
          <w:fldChar w:fldCharType="separate"/>
        </w:r>
        <w:r w:rsidR="009F08EA">
          <w:rPr>
            <w:webHidden/>
          </w:rPr>
          <w:t>29</w:t>
        </w:r>
        <w:r w:rsidR="009F08EA">
          <w:rPr>
            <w:webHidden/>
          </w:rPr>
          <w:fldChar w:fldCharType="end"/>
        </w:r>
      </w:hyperlink>
    </w:p>
    <w:p w14:paraId="380AF039" w14:textId="773D7CDC" w:rsidR="009F08EA" w:rsidRDefault="00A757E2">
      <w:pPr>
        <w:pStyle w:val="TM3"/>
        <w:rPr>
          <w:rFonts w:eastAsiaTheme="minorEastAsia" w:cstheme="minorBidi"/>
          <w:b w:val="0"/>
          <w:sz w:val="22"/>
          <w:szCs w:val="22"/>
        </w:rPr>
      </w:pPr>
      <w:hyperlink w:anchor="_Toc77688627" w:history="1">
        <w:r w:rsidR="009F08EA" w:rsidRPr="007D723C">
          <w:rPr>
            <w:rStyle w:val="Lienhypertexte"/>
          </w:rPr>
          <w:t>3.5.2</w:t>
        </w:r>
        <w:r w:rsidR="009F08EA">
          <w:rPr>
            <w:rFonts w:eastAsiaTheme="minorEastAsia" w:cstheme="minorBidi"/>
            <w:b w:val="0"/>
            <w:sz w:val="22"/>
            <w:szCs w:val="22"/>
          </w:rPr>
          <w:tab/>
        </w:r>
        <w:r w:rsidR="009F08EA" w:rsidRPr="007D723C">
          <w:rPr>
            <w:rStyle w:val="Lienhypertexte"/>
          </w:rPr>
          <w:t>Technique de classification de texte</w:t>
        </w:r>
        <w:r w:rsidR="009F08EA">
          <w:rPr>
            <w:webHidden/>
          </w:rPr>
          <w:tab/>
        </w:r>
        <w:r w:rsidR="009F08EA">
          <w:rPr>
            <w:webHidden/>
          </w:rPr>
          <w:fldChar w:fldCharType="begin"/>
        </w:r>
        <w:r w:rsidR="009F08EA">
          <w:rPr>
            <w:webHidden/>
          </w:rPr>
          <w:instrText xml:space="preserve"> PAGEREF _Toc77688627 \h </w:instrText>
        </w:r>
        <w:r w:rsidR="009F08EA">
          <w:rPr>
            <w:webHidden/>
          </w:rPr>
        </w:r>
        <w:r w:rsidR="009F08EA">
          <w:rPr>
            <w:webHidden/>
          </w:rPr>
          <w:fldChar w:fldCharType="separate"/>
        </w:r>
        <w:r w:rsidR="009F08EA">
          <w:rPr>
            <w:webHidden/>
          </w:rPr>
          <w:t>30</w:t>
        </w:r>
        <w:r w:rsidR="009F08EA">
          <w:rPr>
            <w:webHidden/>
          </w:rPr>
          <w:fldChar w:fldCharType="end"/>
        </w:r>
      </w:hyperlink>
    </w:p>
    <w:p w14:paraId="16AE9260" w14:textId="4157562E" w:rsidR="009F08EA" w:rsidRDefault="00A757E2">
      <w:pPr>
        <w:pStyle w:val="TM3"/>
        <w:rPr>
          <w:rFonts w:eastAsiaTheme="minorEastAsia" w:cstheme="minorBidi"/>
          <w:b w:val="0"/>
          <w:sz w:val="22"/>
          <w:szCs w:val="22"/>
        </w:rPr>
      </w:pPr>
      <w:hyperlink w:anchor="_Toc77688628" w:history="1">
        <w:r w:rsidR="009F08EA" w:rsidRPr="007D723C">
          <w:rPr>
            <w:rStyle w:val="Lienhypertexte"/>
          </w:rPr>
          <w:t>3.5.3</w:t>
        </w:r>
        <w:r w:rsidR="009F08EA">
          <w:rPr>
            <w:rFonts w:eastAsiaTheme="minorEastAsia" w:cstheme="minorBidi"/>
            <w:b w:val="0"/>
            <w:sz w:val="22"/>
            <w:szCs w:val="22"/>
          </w:rPr>
          <w:tab/>
        </w:r>
        <w:r w:rsidR="009F08EA" w:rsidRPr="007D723C">
          <w:rPr>
            <w:rStyle w:val="Lienhypertexte"/>
          </w:rPr>
          <w:t>Identification de l’intention (Extraction de l’information)</w:t>
        </w:r>
        <w:r w:rsidR="009F08EA">
          <w:rPr>
            <w:webHidden/>
          </w:rPr>
          <w:tab/>
        </w:r>
        <w:r w:rsidR="009F08EA">
          <w:rPr>
            <w:webHidden/>
          </w:rPr>
          <w:fldChar w:fldCharType="begin"/>
        </w:r>
        <w:r w:rsidR="009F08EA">
          <w:rPr>
            <w:webHidden/>
          </w:rPr>
          <w:instrText xml:space="preserve"> PAGEREF _Toc77688628 \h </w:instrText>
        </w:r>
        <w:r w:rsidR="009F08EA">
          <w:rPr>
            <w:webHidden/>
          </w:rPr>
        </w:r>
        <w:r w:rsidR="009F08EA">
          <w:rPr>
            <w:webHidden/>
          </w:rPr>
          <w:fldChar w:fldCharType="separate"/>
        </w:r>
        <w:r w:rsidR="009F08EA">
          <w:rPr>
            <w:webHidden/>
          </w:rPr>
          <w:t>30</w:t>
        </w:r>
        <w:r w:rsidR="009F08EA">
          <w:rPr>
            <w:webHidden/>
          </w:rPr>
          <w:fldChar w:fldCharType="end"/>
        </w:r>
      </w:hyperlink>
    </w:p>
    <w:p w14:paraId="42323448" w14:textId="38B2E2D2" w:rsidR="009F08EA" w:rsidRDefault="00A757E2">
      <w:pPr>
        <w:pStyle w:val="TM1"/>
        <w:rPr>
          <w:rFonts w:eastAsiaTheme="minorEastAsia" w:cstheme="minorBidi"/>
          <w:b w:val="0"/>
          <w:bCs w:val="0"/>
          <w:i w:val="0"/>
          <w:iCs w:val="0"/>
          <w:noProof/>
          <w:sz w:val="22"/>
          <w:szCs w:val="22"/>
        </w:rPr>
      </w:pPr>
      <w:hyperlink w:anchor="_Toc77688629" w:history="1">
        <w:r w:rsidR="009F08EA" w:rsidRPr="007D723C">
          <w:rPr>
            <w:rStyle w:val="Lienhypertexte"/>
            <w:noProof/>
          </w:rPr>
          <w:t>4</w:t>
        </w:r>
        <w:r w:rsidR="009F08EA">
          <w:rPr>
            <w:rFonts w:eastAsiaTheme="minorEastAsia" w:cstheme="minorBidi"/>
            <w:b w:val="0"/>
            <w:bCs w:val="0"/>
            <w:i w:val="0"/>
            <w:iCs w:val="0"/>
            <w:noProof/>
            <w:sz w:val="22"/>
            <w:szCs w:val="22"/>
          </w:rPr>
          <w:tab/>
        </w:r>
        <w:r w:rsidR="009F08EA" w:rsidRPr="007D723C">
          <w:rPr>
            <w:rStyle w:val="Lienhypertexte"/>
            <w:noProof/>
          </w:rPr>
          <w:t>Incertitudes et difficultés techniques</w:t>
        </w:r>
        <w:r w:rsidR="009F08EA">
          <w:rPr>
            <w:noProof/>
            <w:webHidden/>
          </w:rPr>
          <w:tab/>
        </w:r>
        <w:r w:rsidR="009F08EA">
          <w:rPr>
            <w:noProof/>
            <w:webHidden/>
          </w:rPr>
          <w:fldChar w:fldCharType="begin"/>
        </w:r>
        <w:r w:rsidR="009F08EA">
          <w:rPr>
            <w:noProof/>
            <w:webHidden/>
          </w:rPr>
          <w:instrText xml:space="preserve"> PAGEREF _Toc77688629 \h </w:instrText>
        </w:r>
        <w:r w:rsidR="009F08EA">
          <w:rPr>
            <w:noProof/>
            <w:webHidden/>
          </w:rPr>
        </w:r>
        <w:r w:rsidR="009F08EA">
          <w:rPr>
            <w:noProof/>
            <w:webHidden/>
          </w:rPr>
          <w:fldChar w:fldCharType="separate"/>
        </w:r>
        <w:r w:rsidR="009F08EA">
          <w:rPr>
            <w:noProof/>
            <w:webHidden/>
          </w:rPr>
          <w:t>30</w:t>
        </w:r>
        <w:r w:rsidR="009F08EA">
          <w:rPr>
            <w:noProof/>
            <w:webHidden/>
          </w:rPr>
          <w:fldChar w:fldCharType="end"/>
        </w:r>
      </w:hyperlink>
    </w:p>
    <w:p w14:paraId="1B0C8BF8" w14:textId="59EB2DBA" w:rsidR="009F08EA" w:rsidRDefault="00A757E2">
      <w:pPr>
        <w:pStyle w:val="TM1"/>
        <w:rPr>
          <w:rFonts w:eastAsiaTheme="minorEastAsia" w:cstheme="minorBidi"/>
          <w:b w:val="0"/>
          <w:bCs w:val="0"/>
          <w:i w:val="0"/>
          <w:iCs w:val="0"/>
          <w:noProof/>
          <w:sz w:val="22"/>
          <w:szCs w:val="22"/>
        </w:rPr>
      </w:pPr>
      <w:hyperlink w:anchor="_Toc77688630" w:history="1">
        <w:r w:rsidR="009F08EA" w:rsidRPr="007D723C">
          <w:rPr>
            <w:rStyle w:val="Lienhypertexte"/>
            <w:rFonts w:cs="Tahoma"/>
            <w:noProof/>
          </w:rPr>
          <w:t>5</w:t>
        </w:r>
        <w:r w:rsidR="009F08EA">
          <w:rPr>
            <w:rFonts w:eastAsiaTheme="minorEastAsia" w:cstheme="minorBidi"/>
            <w:b w:val="0"/>
            <w:bCs w:val="0"/>
            <w:i w:val="0"/>
            <w:iCs w:val="0"/>
            <w:noProof/>
            <w:sz w:val="22"/>
            <w:szCs w:val="22"/>
          </w:rPr>
          <w:tab/>
        </w:r>
        <w:r w:rsidR="009F08EA" w:rsidRPr="007D723C">
          <w:rPr>
            <w:rStyle w:val="Lienhypertexte"/>
            <w:rFonts w:eastAsiaTheme="majorEastAsia"/>
            <w:noProof/>
          </w:rPr>
          <w:t>Sensibilité à l’accent non-natif</w:t>
        </w:r>
        <w:r w:rsidR="009F08EA">
          <w:rPr>
            <w:noProof/>
            <w:webHidden/>
          </w:rPr>
          <w:tab/>
        </w:r>
        <w:r w:rsidR="009F08EA">
          <w:rPr>
            <w:noProof/>
            <w:webHidden/>
          </w:rPr>
          <w:fldChar w:fldCharType="begin"/>
        </w:r>
        <w:r w:rsidR="009F08EA">
          <w:rPr>
            <w:noProof/>
            <w:webHidden/>
          </w:rPr>
          <w:instrText xml:space="preserve"> PAGEREF _Toc77688630 \h </w:instrText>
        </w:r>
        <w:r w:rsidR="009F08EA">
          <w:rPr>
            <w:noProof/>
            <w:webHidden/>
          </w:rPr>
        </w:r>
        <w:r w:rsidR="009F08EA">
          <w:rPr>
            <w:noProof/>
            <w:webHidden/>
          </w:rPr>
          <w:fldChar w:fldCharType="separate"/>
        </w:r>
        <w:r w:rsidR="009F08EA">
          <w:rPr>
            <w:noProof/>
            <w:webHidden/>
          </w:rPr>
          <w:t>30</w:t>
        </w:r>
        <w:r w:rsidR="009F08EA">
          <w:rPr>
            <w:noProof/>
            <w:webHidden/>
          </w:rPr>
          <w:fldChar w:fldCharType="end"/>
        </w:r>
      </w:hyperlink>
    </w:p>
    <w:p w14:paraId="4B626C74" w14:textId="282D10CC" w:rsidR="009F08EA" w:rsidRDefault="00A757E2">
      <w:pPr>
        <w:pStyle w:val="TM2"/>
        <w:tabs>
          <w:tab w:val="left" w:pos="960"/>
          <w:tab w:val="right" w:leader="dot" w:pos="9742"/>
        </w:tabs>
        <w:rPr>
          <w:rFonts w:eastAsiaTheme="minorEastAsia" w:cstheme="minorBidi"/>
          <w:b w:val="0"/>
          <w:bCs w:val="0"/>
          <w:noProof/>
        </w:rPr>
      </w:pPr>
      <w:hyperlink w:anchor="_Toc77688631" w:history="1">
        <w:r w:rsidR="009F08EA" w:rsidRPr="007D723C">
          <w:rPr>
            <w:rStyle w:val="Lienhypertexte"/>
            <w:rFonts w:eastAsiaTheme="majorEastAsia" w:cstheme="majorBidi"/>
            <w:noProof/>
            <w:kern w:val="32"/>
          </w:rPr>
          <w:t>5.1</w:t>
        </w:r>
        <w:r w:rsidR="009F08EA">
          <w:rPr>
            <w:rFonts w:eastAsiaTheme="minorEastAsia" w:cstheme="minorBidi"/>
            <w:b w:val="0"/>
            <w:bCs w:val="0"/>
            <w:noProof/>
          </w:rPr>
          <w:tab/>
        </w:r>
        <w:r w:rsidR="009F08EA" w:rsidRPr="007D723C">
          <w:rPr>
            <w:rStyle w:val="Lienhypertexte"/>
            <w:rFonts w:eastAsiaTheme="majorEastAsia" w:cstheme="majorBidi"/>
            <w:noProof/>
            <w:kern w:val="32"/>
          </w:rPr>
          <w:t>Le système de reconnaissance en offline</w:t>
        </w:r>
        <w:r w:rsidR="009F08EA">
          <w:rPr>
            <w:noProof/>
            <w:webHidden/>
          </w:rPr>
          <w:tab/>
        </w:r>
        <w:r w:rsidR="009F08EA">
          <w:rPr>
            <w:noProof/>
            <w:webHidden/>
          </w:rPr>
          <w:fldChar w:fldCharType="begin"/>
        </w:r>
        <w:r w:rsidR="009F08EA">
          <w:rPr>
            <w:noProof/>
            <w:webHidden/>
          </w:rPr>
          <w:instrText xml:space="preserve"> PAGEREF _Toc77688631 \h </w:instrText>
        </w:r>
        <w:r w:rsidR="009F08EA">
          <w:rPr>
            <w:noProof/>
            <w:webHidden/>
          </w:rPr>
        </w:r>
        <w:r w:rsidR="009F08EA">
          <w:rPr>
            <w:noProof/>
            <w:webHidden/>
          </w:rPr>
          <w:fldChar w:fldCharType="separate"/>
        </w:r>
        <w:r w:rsidR="009F08EA">
          <w:rPr>
            <w:noProof/>
            <w:webHidden/>
          </w:rPr>
          <w:t>30</w:t>
        </w:r>
        <w:r w:rsidR="009F08EA">
          <w:rPr>
            <w:noProof/>
            <w:webHidden/>
          </w:rPr>
          <w:fldChar w:fldCharType="end"/>
        </w:r>
      </w:hyperlink>
    </w:p>
    <w:p w14:paraId="19E7834C" w14:textId="627F3039" w:rsidR="009F08EA" w:rsidRDefault="00A757E2">
      <w:pPr>
        <w:pStyle w:val="TM2"/>
        <w:tabs>
          <w:tab w:val="left" w:pos="960"/>
          <w:tab w:val="right" w:leader="dot" w:pos="9742"/>
        </w:tabs>
        <w:rPr>
          <w:rFonts w:eastAsiaTheme="minorEastAsia" w:cstheme="minorBidi"/>
          <w:b w:val="0"/>
          <w:bCs w:val="0"/>
          <w:noProof/>
        </w:rPr>
      </w:pPr>
      <w:hyperlink w:anchor="_Toc77688632" w:history="1">
        <w:r w:rsidR="009F08EA" w:rsidRPr="007D723C">
          <w:rPr>
            <w:rStyle w:val="Lienhypertexte"/>
            <w:rFonts w:eastAsiaTheme="majorEastAsia" w:cstheme="majorBidi"/>
            <w:noProof/>
            <w:kern w:val="32"/>
          </w:rPr>
          <w:t>5.2</w:t>
        </w:r>
        <w:r w:rsidR="009F08EA">
          <w:rPr>
            <w:rFonts w:eastAsiaTheme="minorEastAsia" w:cstheme="minorBidi"/>
            <w:b w:val="0"/>
            <w:bCs w:val="0"/>
            <w:noProof/>
          </w:rPr>
          <w:tab/>
        </w:r>
        <w:r w:rsidR="009F08EA" w:rsidRPr="007D723C">
          <w:rPr>
            <w:rStyle w:val="Lienhypertexte"/>
            <w:rFonts w:eastAsiaTheme="majorEastAsia" w:cstheme="majorBidi"/>
            <w:noProof/>
            <w:kern w:val="32"/>
          </w:rPr>
          <w:t>Passer de l’audio à l’extraction d’information</w:t>
        </w:r>
        <w:r w:rsidR="009F08EA">
          <w:rPr>
            <w:noProof/>
            <w:webHidden/>
          </w:rPr>
          <w:tab/>
        </w:r>
        <w:r w:rsidR="009F08EA">
          <w:rPr>
            <w:noProof/>
            <w:webHidden/>
          </w:rPr>
          <w:fldChar w:fldCharType="begin"/>
        </w:r>
        <w:r w:rsidR="009F08EA">
          <w:rPr>
            <w:noProof/>
            <w:webHidden/>
          </w:rPr>
          <w:instrText xml:space="preserve"> PAGEREF _Toc77688632 \h </w:instrText>
        </w:r>
        <w:r w:rsidR="009F08EA">
          <w:rPr>
            <w:noProof/>
            <w:webHidden/>
          </w:rPr>
        </w:r>
        <w:r w:rsidR="009F08EA">
          <w:rPr>
            <w:noProof/>
            <w:webHidden/>
          </w:rPr>
          <w:fldChar w:fldCharType="separate"/>
        </w:r>
        <w:r w:rsidR="009F08EA">
          <w:rPr>
            <w:noProof/>
            <w:webHidden/>
          </w:rPr>
          <w:t>31</w:t>
        </w:r>
        <w:r w:rsidR="009F08EA">
          <w:rPr>
            <w:noProof/>
            <w:webHidden/>
          </w:rPr>
          <w:fldChar w:fldCharType="end"/>
        </w:r>
      </w:hyperlink>
    </w:p>
    <w:p w14:paraId="61A4B653" w14:textId="76AFD4A1" w:rsidR="009F08EA" w:rsidRDefault="00A757E2">
      <w:pPr>
        <w:pStyle w:val="TM2"/>
        <w:tabs>
          <w:tab w:val="left" w:pos="960"/>
          <w:tab w:val="right" w:leader="dot" w:pos="9742"/>
        </w:tabs>
        <w:rPr>
          <w:rFonts w:eastAsiaTheme="minorEastAsia" w:cstheme="minorBidi"/>
          <w:b w:val="0"/>
          <w:bCs w:val="0"/>
          <w:noProof/>
        </w:rPr>
      </w:pPr>
      <w:hyperlink w:anchor="_Toc77688633" w:history="1">
        <w:r w:rsidR="009F08EA" w:rsidRPr="007D723C">
          <w:rPr>
            <w:rStyle w:val="Lienhypertexte"/>
            <w:rFonts w:eastAsiaTheme="majorEastAsia" w:cstheme="majorBidi"/>
            <w:noProof/>
            <w:kern w:val="32"/>
          </w:rPr>
          <w:t>5.3</w:t>
        </w:r>
        <w:r w:rsidR="009F08EA">
          <w:rPr>
            <w:rFonts w:eastAsiaTheme="minorEastAsia" w:cstheme="minorBidi"/>
            <w:b w:val="0"/>
            <w:bCs w:val="0"/>
            <w:noProof/>
          </w:rPr>
          <w:tab/>
        </w:r>
        <w:r w:rsidR="009F08EA" w:rsidRPr="007D723C">
          <w:rPr>
            <w:rStyle w:val="Lienhypertexte"/>
            <w:rFonts w:eastAsiaTheme="majorEastAsia" w:cstheme="majorBidi"/>
            <w:noProof/>
            <w:kern w:val="32"/>
          </w:rPr>
          <w:t>La rapidité du système RAP</w:t>
        </w:r>
        <w:r w:rsidR="009F08EA">
          <w:rPr>
            <w:noProof/>
            <w:webHidden/>
          </w:rPr>
          <w:tab/>
        </w:r>
        <w:r w:rsidR="009F08EA">
          <w:rPr>
            <w:noProof/>
            <w:webHidden/>
          </w:rPr>
          <w:fldChar w:fldCharType="begin"/>
        </w:r>
        <w:r w:rsidR="009F08EA">
          <w:rPr>
            <w:noProof/>
            <w:webHidden/>
          </w:rPr>
          <w:instrText xml:space="preserve"> PAGEREF _Toc77688633 \h </w:instrText>
        </w:r>
        <w:r w:rsidR="009F08EA">
          <w:rPr>
            <w:noProof/>
            <w:webHidden/>
          </w:rPr>
        </w:r>
        <w:r w:rsidR="009F08EA">
          <w:rPr>
            <w:noProof/>
            <w:webHidden/>
          </w:rPr>
          <w:fldChar w:fldCharType="separate"/>
        </w:r>
        <w:r w:rsidR="009F08EA">
          <w:rPr>
            <w:noProof/>
            <w:webHidden/>
          </w:rPr>
          <w:t>31</w:t>
        </w:r>
        <w:r w:rsidR="009F08EA">
          <w:rPr>
            <w:noProof/>
            <w:webHidden/>
          </w:rPr>
          <w:fldChar w:fldCharType="end"/>
        </w:r>
      </w:hyperlink>
    </w:p>
    <w:p w14:paraId="06F38571" w14:textId="24B51F17" w:rsidR="009F08EA" w:rsidRDefault="00A757E2">
      <w:pPr>
        <w:pStyle w:val="TM2"/>
        <w:tabs>
          <w:tab w:val="left" w:pos="960"/>
          <w:tab w:val="right" w:leader="dot" w:pos="9742"/>
        </w:tabs>
        <w:rPr>
          <w:rFonts w:eastAsiaTheme="minorEastAsia" w:cstheme="minorBidi"/>
          <w:b w:val="0"/>
          <w:bCs w:val="0"/>
          <w:noProof/>
        </w:rPr>
      </w:pPr>
      <w:hyperlink w:anchor="_Toc77688634" w:history="1">
        <w:r w:rsidR="009F08EA" w:rsidRPr="007D723C">
          <w:rPr>
            <w:rStyle w:val="Lienhypertexte"/>
            <w:rFonts w:eastAsiaTheme="majorEastAsia" w:cstheme="majorBidi"/>
            <w:noProof/>
            <w:kern w:val="32"/>
          </w:rPr>
          <w:t>5.4</w:t>
        </w:r>
        <w:r w:rsidR="009F08EA">
          <w:rPr>
            <w:rFonts w:eastAsiaTheme="minorEastAsia" w:cstheme="minorBidi"/>
            <w:b w:val="0"/>
            <w:bCs w:val="0"/>
            <w:noProof/>
          </w:rPr>
          <w:tab/>
        </w:r>
        <w:r w:rsidR="009F08EA" w:rsidRPr="007D723C">
          <w:rPr>
            <w:rStyle w:val="Lienhypertexte"/>
            <w:rFonts w:eastAsiaTheme="majorEastAsia" w:cstheme="majorBidi"/>
            <w:noProof/>
            <w:kern w:val="32"/>
          </w:rPr>
          <w:t>L’ensemble des données</w:t>
        </w:r>
        <w:r w:rsidR="009F08EA">
          <w:rPr>
            <w:noProof/>
            <w:webHidden/>
          </w:rPr>
          <w:tab/>
        </w:r>
        <w:r w:rsidR="009F08EA">
          <w:rPr>
            <w:noProof/>
            <w:webHidden/>
          </w:rPr>
          <w:fldChar w:fldCharType="begin"/>
        </w:r>
        <w:r w:rsidR="009F08EA">
          <w:rPr>
            <w:noProof/>
            <w:webHidden/>
          </w:rPr>
          <w:instrText xml:space="preserve"> PAGEREF _Toc77688634 \h </w:instrText>
        </w:r>
        <w:r w:rsidR="009F08EA">
          <w:rPr>
            <w:noProof/>
            <w:webHidden/>
          </w:rPr>
        </w:r>
        <w:r w:rsidR="009F08EA">
          <w:rPr>
            <w:noProof/>
            <w:webHidden/>
          </w:rPr>
          <w:fldChar w:fldCharType="separate"/>
        </w:r>
        <w:r w:rsidR="009F08EA">
          <w:rPr>
            <w:noProof/>
            <w:webHidden/>
          </w:rPr>
          <w:t>31</w:t>
        </w:r>
        <w:r w:rsidR="009F08EA">
          <w:rPr>
            <w:noProof/>
            <w:webHidden/>
          </w:rPr>
          <w:fldChar w:fldCharType="end"/>
        </w:r>
      </w:hyperlink>
    </w:p>
    <w:p w14:paraId="4752FA1F" w14:textId="71F59990" w:rsidR="009F08EA" w:rsidRDefault="00A757E2">
      <w:pPr>
        <w:pStyle w:val="TM2"/>
        <w:tabs>
          <w:tab w:val="left" w:pos="960"/>
          <w:tab w:val="right" w:leader="dot" w:pos="9742"/>
        </w:tabs>
        <w:rPr>
          <w:rFonts w:eastAsiaTheme="minorEastAsia" w:cstheme="minorBidi"/>
          <w:b w:val="0"/>
          <w:bCs w:val="0"/>
          <w:noProof/>
        </w:rPr>
      </w:pPr>
      <w:hyperlink w:anchor="_Toc77688635" w:history="1">
        <w:r w:rsidR="009F08EA" w:rsidRPr="007D723C">
          <w:rPr>
            <w:rStyle w:val="Lienhypertexte"/>
            <w:rFonts w:eastAsiaTheme="majorEastAsia" w:cstheme="majorBidi"/>
            <w:noProof/>
            <w:kern w:val="32"/>
          </w:rPr>
          <w:t>5.5</w:t>
        </w:r>
        <w:r w:rsidR="009F08EA">
          <w:rPr>
            <w:rFonts w:eastAsiaTheme="minorEastAsia" w:cstheme="minorBidi"/>
            <w:b w:val="0"/>
            <w:bCs w:val="0"/>
            <w:noProof/>
          </w:rPr>
          <w:tab/>
        </w:r>
        <w:r w:rsidR="009F08EA" w:rsidRPr="007D723C">
          <w:rPr>
            <w:rStyle w:val="Lienhypertexte"/>
            <w:rFonts w:eastAsiaTheme="majorEastAsia" w:cstheme="majorBidi"/>
            <w:noProof/>
            <w:kern w:val="32"/>
          </w:rPr>
          <w:t>La résistance aux bruits</w:t>
        </w:r>
        <w:r w:rsidR="009F08EA">
          <w:rPr>
            <w:noProof/>
            <w:webHidden/>
          </w:rPr>
          <w:tab/>
        </w:r>
        <w:r w:rsidR="009F08EA">
          <w:rPr>
            <w:noProof/>
            <w:webHidden/>
          </w:rPr>
          <w:fldChar w:fldCharType="begin"/>
        </w:r>
        <w:r w:rsidR="009F08EA">
          <w:rPr>
            <w:noProof/>
            <w:webHidden/>
          </w:rPr>
          <w:instrText xml:space="preserve"> PAGEREF _Toc77688635 \h </w:instrText>
        </w:r>
        <w:r w:rsidR="009F08EA">
          <w:rPr>
            <w:noProof/>
            <w:webHidden/>
          </w:rPr>
        </w:r>
        <w:r w:rsidR="009F08EA">
          <w:rPr>
            <w:noProof/>
            <w:webHidden/>
          </w:rPr>
          <w:fldChar w:fldCharType="separate"/>
        </w:r>
        <w:r w:rsidR="009F08EA">
          <w:rPr>
            <w:noProof/>
            <w:webHidden/>
          </w:rPr>
          <w:t>31</w:t>
        </w:r>
        <w:r w:rsidR="009F08EA">
          <w:rPr>
            <w:noProof/>
            <w:webHidden/>
          </w:rPr>
          <w:fldChar w:fldCharType="end"/>
        </w:r>
      </w:hyperlink>
    </w:p>
    <w:p w14:paraId="55524855" w14:textId="58AE9695" w:rsidR="009F08EA" w:rsidRDefault="00A757E2">
      <w:pPr>
        <w:pStyle w:val="TM1"/>
        <w:rPr>
          <w:rFonts w:eastAsiaTheme="minorEastAsia" w:cstheme="minorBidi"/>
          <w:b w:val="0"/>
          <w:bCs w:val="0"/>
          <w:i w:val="0"/>
          <w:iCs w:val="0"/>
          <w:noProof/>
          <w:sz w:val="22"/>
          <w:szCs w:val="22"/>
        </w:rPr>
      </w:pPr>
      <w:hyperlink w:anchor="_Toc77688636" w:history="1">
        <w:r w:rsidR="009F08EA" w:rsidRPr="007D723C">
          <w:rPr>
            <w:rStyle w:val="Lienhypertexte"/>
            <w:rFonts w:cs="Tahoma"/>
            <w:noProof/>
          </w:rPr>
          <w:t>6</w:t>
        </w:r>
        <w:r w:rsidR="009F08EA">
          <w:rPr>
            <w:rFonts w:eastAsiaTheme="minorEastAsia" w:cstheme="minorBidi"/>
            <w:b w:val="0"/>
            <w:bCs w:val="0"/>
            <w:i w:val="0"/>
            <w:iCs w:val="0"/>
            <w:noProof/>
            <w:sz w:val="22"/>
            <w:szCs w:val="22"/>
          </w:rPr>
          <w:tab/>
        </w:r>
        <w:r w:rsidR="009F08EA" w:rsidRPr="007D723C">
          <w:rPr>
            <w:rStyle w:val="Lienhypertexte"/>
            <w:rFonts w:cs="Tahoma"/>
            <w:noProof/>
          </w:rPr>
          <w:t>Présentation des travaux de R&amp;D</w:t>
        </w:r>
        <w:r w:rsidR="009F08EA">
          <w:rPr>
            <w:noProof/>
            <w:webHidden/>
          </w:rPr>
          <w:tab/>
        </w:r>
        <w:r w:rsidR="009F08EA">
          <w:rPr>
            <w:noProof/>
            <w:webHidden/>
          </w:rPr>
          <w:fldChar w:fldCharType="begin"/>
        </w:r>
        <w:r w:rsidR="009F08EA">
          <w:rPr>
            <w:noProof/>
            <w:webHidden/>
          </w:rPr>
          <w:instrText xml:space="preserve"> PAGEREF _Toc77688636 \h </w:instrText>
        </w:r>
        <w:r w:rsidR="009F08EA">
          <w:rPr>
            <w:noProof/>
            <w:webHidden/>
          </w:rPr>
        </w:r>
        <w:r w:rsidR="009F08EA">
          <w:rPr>
            <w:noProof/>
            <w:webHidden/>
          </w:rPr>
          <w:fldChar w:fldCharType="separate"/>
        </w:r>
        <w:r w:rsidR="009F08EA">
          <w:rPr>
            <w:noProof/>
            <w:webHidden/>
          </w:rPr>
          <w:t>31</w:t>
        </w:r>
        <w:r w:rsidR="009F08EA">
          <w:rPr>
            <w:noProof/>
            <w:webHidden/>
          </w:rPr>
          <w:fldChar w:fldCharType="end"/>
        </w:r>
      </w:hyperlink>
    </w:p>
    <w:p w14:paraId="50ADD33F" w14:textId="314616F6" w:rsidR="009F08EA" w:rsidRDefault="00A757E2">
      <w:pPr>
        <w:pStyle w:val="TM2"/>
        <w:tabs>
          <w:tab w:val="left" w:pos="960"/>
          <w:tab w:val="right" w:leader="dot" w:pos="9742"/>
        </w:tabs>
        <w:rPr>
          <w:rFonts w:eastAsiaTheme="minorEastAsia" w:cstheme="minorBidi"/>
          <w:b w:val="0"/>
          <w:bCs w:val="0"/>
          <w:noProof/>
        </w:rPr>
      </w:pPr>
      <w:hyperlink w:anchor="_Toc77688637" w:history="1">
        <w:r w:rsidR="009F08EA" w:rsidRPr="007D723C">
          <w:rPr>
            <w:rStyle w:val="Lienhypertexte"/>
            <w:noProof/>
          </w:rPr>
          <w:t>6.1</w:t>
        </w:r>
        <w:r w:rsidR="009F08EA">
          <w:rPr>
            <w:rFonts w:eastAsiaTheme="minorEastAsia" w:cstheme="minorBidi"/>
            <w:b w:val="0"/>
            <w:bCs w:val="0"/>
            <w:noProof/>
          </w:rPr>
          <w:tab/>
        </w:r>
        <w:r w:rsidR="009F08EA" w:rsidRPr="007D723C">
          <w:rPr>
            <w:rStyle w:val="Lienhypertexte"/>
            <w:noProof/>
          </w:rPr>
          <w:t>Démarche de travail</w:t>
        </w:r>
        <w:r w:rsidR="009F08EA">
          <w:rPr>
            <w:noProof/>
            <w:webHidden/>
          </w:rPr>
          <w:tab/>
        </w:r>
        <w:r w:rsidR="009F08EA">
          <w:rPr>
            <w:noProof/>
            <w:webHidden/>
          </w:rPr>
          <w:fldChar w:fldCharType="begin"/>
        </w:r>
        <w:r w:rsidR="009F08EA">
          <w:rPr>
            <w:noProof/>
            <w:webHidden/>
          </w:rPr>
          <w:instrText xml:space="preserve"> PAGEREF _Toc77688637 \h </w:instrText>
        </w:r>
        <w:r w:rsidR="009F08EA">
          <w:rPr>
            <w:noProof/>
            <w:webHidden/>
          </w:rPr>
        </w:r>
        <w:r w:rsidR="009F08EA">
          <w:rPr>
            <w:noProof/>
            <w:webHidden/>
          </w:rPr>
          <w:fldChar w:fldCharType="separate"/>
        </w:r>
        <w:r w:rsidR="009F08EA">
          <w:rPr>
            <w:noProof/>
            <w:webHidden/>
          </w:rPr>
          <w:t>31</w:t>
        </w:r>
        <w:r w:rsidR="009F08EA">
          <w:rPr>
            <w:noProof/>
            <w:webHidden/>
          </w:rPr>
          <w:fldChar w:fldCharType="end"/>
        </w:r>
      </w:hyperlink>
    </w:p>
    <w:p w14:paraId="378E0715" w14:textId="30093523" w:rsidR="009F08EA" w:rsidRDefault="00A757E2">
      <w:pPr>
        <w:pStyle w:val="TM2"/>
        <w:tabs>
          <w:tab w:val="left" w:pos="960"/>
          <w:tab w:val="right" w:leader="dot" w:pos="9742"/>
        </w:tabs>
        <w:rPr>
          <w:rFonts w:eastAsiaTheme="minorEastAsia" w:cstheme="minorBidi"/>
          <w:b w:val="0"/>
          <w:bCs w:val="0"/>
          <w:noProof/>
        </w:rPr>
      </w:pPr>
      <w:hyperlink w:anchor="_Toc77688638" w:history="1">
        <w:r w:rsidR="009F08EA" w:rsidRPr="007D723C">
          <w:rPr>
            <w:rStyle w:val="Lienhypertexte"/>
            <w:noProof/>
          </w:rPr>
          <w:t>6.2</w:t>
        </w:r>
        <w:r w:rsidR="009F08EA">
          <w:rPr>
            <w:rFonts w:eastAsiaTheme="minorEastAsia" w:cstheme="minorBidi"/>
            <w:b w:val="0"/>
            <w:bCs w:val="0"/>
            <w:noProof/>
          </w:rPr>
          <w:tab/>
        </w:r>
        <w:r w:rsidR="009F08EA" w:rsidRPr="007D723C">
          <w:rPr>
            <w:rStyle w:val="Lienhypertexte"/>
            <w:noProof/>
          </w:rPr>
          <w:t>Discussion de l’ancienne version</w:t>
        </w:r>
        <w:r w:rsidR="009F08EA">
          <w:rPr>
            <w:noProof/>
            <w:webHidden/>
          </w:rPr>
          <w:tab/>
        </w:r>
        <w:r w:rsidR="009F08EA">
          <w:rPr>
            <w:noProof/>
            <w:webHidden/>
          </w:rPr>
          <w:fldChar w:fldCharType="begin"/>
        </w:r>
        <w:r w:rsidR="009F08EA">
          <w:rPr>
            <w:noProof/>
            <w:webHidden/>
          </w:rPr>
          <w:instrText xml:space="preserve"> PAGEREF _Toc77688638 \h </w:instrText>
        </w:r>
        <w:r w:rsidR="009F08EA">
          <w:rPr>
            <w:noProof/>
            <w:webHidden/>
          </w:rPr>
        </w:r>
        <w:r w:rsidR="009F08EA">
          <w:rPr>
            <w:noProof/>
            <w:webHidden/>
          </w:rPr>
          <w:fldChar w:fldCharType="separate"/>
        </w:r>
        <w:r w:rsidR="009F08EA">
          <w:rPr>
            <w:noProof/>
            <w:webHidden/>
          </w:rPr>
          <w:t>32</w:t>
        </w:r>
        <w:r w:rsidR="009F08EA">
          <w:rPr>
            <w:noProof/>
            <w:webHidden/>
          </w:rPr>
          <w:fldChar w:fldCharType="end"/>
        </w:r>
      </w:hyperlink>
    </w:p>
    <w:p w14:paraId="5EB27962" w14:textId="039B5B4C" w:rsidR="009F08EA" w:rsidRDefault="00A757E2">
      <w:pPr>
        <w:pStyle w:val="TM2"/>
        <w:tabs>
          <w:tab w:val="left" w:pos="960"/>
          <w:tab w:val="right" w:leader="dot" w:pos="9742"/>
        </w:tabs>
        <w:rPr>
          <w:rFonts w:eastAsiaTheme="minorEastAsia" w:cstheme="minorBidi"/>
          <w:b w:val="0"/>
          <w:bCs w:val="0"/>
          <w:noProof/>
        </w:rPr>
      </w:pPr>
      <w:hyperlink w:anchor="_Toc77688639" w:history="1">
        <w:r w:rsidR="009F08EA" w:rsidRPr="007D723C">
          <w:rPr>
            <w:rStyle w:val="Lienhypertexte"/>
            <w:noProof/>
          </w:rPr>
          <w:t>6.3</w:t>
        </w:r>
        <w:r w:rsidR="009F08EA">
          <w:rPr>
            <w:rFonts w:eastAsiaTheme="minorEastAsia" w:cstheme="minorBidi"/>
            <w:b w:val="0"/>
            <w:bCs w:val="0"/>
            <w:noProof/>
          </w:rPr>
          <w:tab/>
        </w:r>
        <w:r w:rsidR="009F08EA" w:rsidRPr="007D723C">
          <w:rPr>
            <w:rStyle w:val="Lienhypertexte"/>
            <w:noProof/>
          </w:rPr>
          <w:t>Description des travaux réalisés pour la reconnaissance vocal</w:t>
        </w:r>
        <w:r w:rsidR="009F08EA">
          <w:rPr>
            <w:noProof/>
            <w:webHidden/>
          </w:rPr>
          <w:tab/>
        </w:r>
        <w:r w:rsidR="009F08EA">
          <w:rPr>
            <w:noProof/>
            <w:webHidden/>
          </w:rPr>
          <w:fldChar w:fldCharType="begin"/>
        </w:r>
        <w:r w:rsidR="009F08EA">
          <w:rPr>
            <w:noProof/>
            <w:webHidden/>
          </w:rPr>
          <w:instrText xml:space="preserve"> PAGEREF _Toc77688639 \h </w:instrText>
        </w:r>
        <w:r w:rsidR="009F08EA">
          <w:rPr>
            <w:noProof/>
            <w:webHidden/>
          </w:rPr>
        </w:r>
        <w:r w:rsidR="009F08EA">
          <w:rPr>
            <w:noProof/>
            <w:webHidden/>
          </w:rPr>
          <w:fldChar w:fldCharType="separate"/>
        </w:r>
        <w:r w:rsidR="009F08EA">
          <w:rPr>
            <w:noProof/>
            <w:webHidden/>
          </w:rPr>
          <w:t>32</w:t>
        </w:r>
        <w:r w:rsidR="009F08EA">
          <w:rPr>
            <w:noProof/>
            <w:webHidden/>
          </w:rPr>
          <w:fldChar w:fldCharType="end"/>
        </w:r>
      </w:hyperlink>
    </w:p>
    <w:p w14:paraId="7FE78CC0" w14:textId="435A91A8" w:rsidR="009F08EA" w:rsidRDefault="00A757E2">
      <w:pPr>
        <w:pStyle w:val="TM3"/>
        <w:rPr>
          <w:rFonts w:eastAsiaTheme="minorEastAsia" w:cstheme="minorBidi"/>
          <w:b w:val="0"/>
          <w:sz w:val="22"/>
          <w:szCs w:val="22"/>
        </w:rPr>
      </w:pPr>
      <w:hyperlink w:anchor="_Toc77688640" w:history="1">
        <w:r w:rsidR="009F08EA" w:rsidRPr="007D723C">
          <w:rPr>
            <w:rStyle w:val="Lienhypertexte"/>
          </w:rPr>
          <w:t>6.3.1</w:t>
        </w:r>
        <w:r w:rsidR="009F08EA">
          <w:rPr>
            <w:rFonts w:eastAsiaTheme="minorEastAsia" w:cstheme="minorBidi"/>
            <w:b w:val="0"/>
            <w:sz w:val="22"/>
            <w:szCs w:val="22"/>
          </w:rPr>
          <w:tab/>
        </w:r>
        <w:r w:rsidR="009F08EA" w:rsidRPr="007D723C">
          <w:rPr>
            <w:rStyle w:val="Lienhypertexte"/>
          </w:rPr>
          <w:t>Benchmark des solutions existantes de reconnaissance vocale</w:t>
        </w:r>
        <w:r w:rsidR="009F08EA">
          <w:rPr>
            <w:webHidden/>
          </w:rPr>
          <w:tab/>
        </w:r>
        <w:r w:rsidR="009F08EA">
          <w:rPr>
            <w:webHidden/>
          </w:rPr>
          <w:fldChar w:fldCharType="begin"/>
        </w:r>
        <w:r w:rsidR="009F08EA">
          <w:rPr>
            <w:webHidden/>
          </w:rPr>
          <w:instrText xml:space="preserve"> PAGEREF _Toc77688640 \h </w:instrText>
        </w:r>
        <w:r w:rsidR="009F08EA">
          <w:rPr>
            <w:webHidden/>
          </w:rPr>
        </w:r>
        <w:r w:rsidR="009F08EA">
          <w:rPr>
            <w:webHidden/>
          </w:rPr>
          <w:fldChar w:fldCharType="separate"/>
        </w:r>
        <w:r w:rsidR="009F08EA">
          <w:rPr>
            <w:webHidden/>
          </w:rPr>
          <w:t>32</w:t>
        </w:r>
        <w:r w:rsidR="009F08EA">
          <w:rPr>
            <w:webHidden/>
          </w:rPr>
          <w:fldChar w:fldCharType="end"/>
        </w:r>
      </w:hyperlink>
    </w:p>
    <w:p w14:paraId="710F8E05" w14:textId="5F601A93" w:rsidR="009F08EA" w:rsidRDefault="00A757E2">
      <w:pPr>
        <w:pStyle w:val="TM3"/>
        <w:rPr>
          <w:rFonts w:eastAsiaTheme="minorEastAsia" w:cstheme="minorBidi"/>
          <w:b w:val="0"/>
          <w:sz w:val="22"/>
          <w:szCs w:val="22"/>
        </w:rPr>
      </w:pPr>
      <w:hyperlink w:anchor="_Toc77688641" w:history="1">
        <w:r w:rsidR="009F08EA" w:rsidRPr="007D723C">
          <w:rPr>
            <w:rStyle w:val="Lienhypertexte"/>
          </w:rPr>
          <w:t>6.3.2</w:t>
        </w:r>
        <w:r w:rsidR="009F08EA">
          <w:rPr>
            <w:rFonts w:eastAsiaTheme="minorEastAsia" w:cstheme="minorBidi"/>
            <w:b w:val="0"/>
            <w:sz w:val="22"/>
            <w:szCs w:val="22"/>
          </w:rPr>
          <w:tab/>
        </w:r>
        <w:r w:rsidR="009F08EA" w:rsidRPr="007D723C">
          <w:rPr>
            <w:rStyle w:val="Lienhypertexte"/>
          </w:rPr>
          <w:t>Mozila DeepSpeech</w:t>
        </w:r>
        <w:r w:rsidR="009F08EA">
          <w:rPr>
            <w:webHidden/>
          </w:rPr>
          <w:tab/>
        </w:r>
        <w:r w:rsidR="009F08EA">
          <w:rPr>
            <w:webHidden/>
          </w:rPr>
          <w:fldChar w:fldCharType="begin"/>
        </w:r>
        <w:r w:rsidR="009F08EA">
          <w:rPr>
            <w:webHidden/>
          </w:rPr>
          <w:instrText xml:space="preserve"> PAGEREF _Toc77688641 \h </w:instrText>
        </w:r>
        <w:r w:rsidR="009F08EA">
          <w:rPr>
            <w:webHidden/>
          </w:rPr>
        </w:r>
        <w:r w:rsidR="009F08EA">
          <w:rPr>
            <w:webHidden/>
          </w:rPr>
          <w:fldChar w:fldCharType="separate"/>
        </w:r>
        <w:r w:rsidR="009F08EA">
          <w:rPr>
            <w:webHidden/>
          </w:rPr>
          <w:t>33</w:t>
        </w:r>
        <w:r w:rsidR="009F08EA">
          <w:rPr>
            <w:webHidden/>
          </w:rPr>
          <w:fldChar w:fldCharType="end"/>
        </w:r>
      </w:hyperlink>
    </w:p>
    <w:p w14:paraId="7CC841C9" w14:textId="23B9A9CA" w:rsidR="009F08EA" w:rsidRDefault="00A757E2">
      <w:pPr>
        <w:pStyle w:val="TM3"/>
        <w:rPr>
          <w:rFonts w:eastAsiaTheme="minorEastAsia" w:cstheme="minorBidi"/>
          <w:b w:val="0"/>
          <w:sz w:val="22"/>
          <w:szCs w:val="22"/>
        </w:rPr>
      </w:pPr>
      <w:hyperlink w:anchor="_Toc77688642" w:history="1">
        <w:r w:rsidR="009F08EA" w:rsidRPr="007D723C">
          <w:rPr>
            <w:rStyle w:val="Lienhypertexte"/>
          </w:rPr>
          <w:t>6.3.3</w:t>
        </w:r>
        <w:r w:rsidR="009F08EA">
          <w:rPr>
            <w:rFonts w:eastAsiaTheme="minorEastAsia" w:cstheme="minorBidi"/>
            <w:b w:val="0"/>
            <w:sz w:val="22"/>
            <w:szCs w:val="22"/>
          </w:rPr>
          <w:tab/>
        </w:r>
        <w:r w:rsidR="009F08EA" w:rsidRPr="007D723C">
          <w:rPr>
            <w:rStyle w:val="Lienhypertexte"/>
          </w:rPr>
          <w:t>Langues et dataset</w:t>
        </w:r>
        <w:r w:rsidR="009F08EA">
          <w:rPr>
            <w:webHidden/>
          </w:rPr>
          <w:tab/>
        </w:r>
        <w:r w:rsidR="009F08EA">
          <w:rPr>
            <w:webHidden/>
          </w:rPr>
          <w:fldChar w:fldCharType="begin"/>
        </w:r>
        <w:r w:rsidR="009F08EA">
          <w:rPr>
            <w:webHidden/>
          </w:rPr>
          <w:instrText xml:space="preserve"> PAGEREF _Toc77688642 \h </w:instrText>
        </w:r>
        <w:r w:rsidR="009F08EA">
          <w:rPr>
            <w:webHidden/>
          </w:rPr>
        </w:r>
        <w:r w:rsidR="009F08EA">
          <w:rPr>
            <w:webHidden/>
          </w:rPr>
          <w:fldChar w:fldCharType="separate"/>
        </w:r>
        <w:r w:rsidR="009F08EA">
          <w:rPr>
            <w:webHidden/>
          </w:rPr>
          <w:t>35</w:t>
        </w:r>
        <w:r w:rsidR="009F08EA">
          <w:rPr>
            <w:webHidden/>
          </w:rPr>
          <w:fldChar w:fldCharType="end"/>
        </w:r>
      </w:hyperlink>
    </w:p>
    <w:p w14:paraId="2990B27C" w14:textId="7724ED32" w:rsidR="009F08EA" w:rsidRDefault="00A757E2">
      <w:pPr>
        <w:pStyle w:val="TM4"/>
        <w:tabs>
          <w:tab w:val="left" w:pos="1680"/>
          <w:tab w:val="right" w:leader="dot" w:pos="9742"/>
        </w:tabs>
        <w:rPr>
          <w:rFonts w:eastAsiaTheme="minorEastAsia" w:cstheme="minorBidi"/>
          <w:noProof/>
          <w:sz w:val="22"/>
          <w:szCs w:val="22"/>
        </w:rPr>
      </w:pPr>
      <w:hyperlink w:anchor="_Toc77688643" w:history="1">
        <w:r w:rsidR="009F08EA" w:rsidRPr="007D723C">
          <w:rPr>
            <w:rStyle w:val="Lienhypertexte"/>
            <w:noProof/>
          </w:rPr>
          <w:t>6.3.3.1</w:t>
        </w:r>
        <w:r w:rsidR="009F08EA">
          <w:rPr>
            <w:rFonts w:eastAsiaTheme="minorEastAsia" w:cstheme="minorBidi"/>
            <w:noProof/>
            <w:sz w:val="22"/>
            <w:szCs w:val="22"/>
          </w:rPr>
          <w:tab/>
        </w:r>
        <w:r w:rsidR="009F08EA" w:rsidRPr="007D723C">
          <w:rPr>
            <w:rStyle w:val="Lienhypertexte"/>
            <w:noProof/>
          </w:rPr>
          <w:t>Le dataset Common Voice de Mozilla</w:t>
        </w:r>
        <w:r w:rsidR="009F08EA">
          <w:rPr>
            <w:noProof/>
            <w:webHidden/>
          </w:rPr>
          <w:tab/>
        </w:r>
        <w:r w:rsidR="009F08EA">
          <w:rPr>
            <w:noProof/>
            <w:webHidden/>
          </w:rPr>
          <w:fldChar w:fldCharType="begin"/>
        </w:r>
        <w:r w:rsidR="009F08EA">
          <w:rPr>
            <w:noProof/>
            <w:webHidden/>
          </w:rPr>
          <w:instrText xml:space="preserve"> PAGEREF _Toc77688643 \h </w:instrText>
        </w:r>
        <w:r w:rsidR="009F08EA">
          <w:rPr>
            <w:noProof/>
            <w:webHidden/>
          </w:rPr>
        </w:r>
        <w:r w:rsidR="009F08EA">
          <w:rPr>
            <w:noProof/>
            <w:webHidden/>
          </w:rPr>
          <w:fldChar w:fldCharType="separate"/>
        </w:r>
        <w:r w:rsidR="009F08EA">
          <w:rPr>
            <w:noProof/>
            <w:webHidden/>
          </w:rPr>
          <w:t>35</w:t>
        </w:r>
        <w:r w:rsidR="009F08EA">
          <w:rPr>
            <w:noProof/>
            <w:webHidden/>
          </w:rPr>
          <w:fldChar w:fldCharType="end"/>
        </w:r>
      </w:hyperlink>
    </w:p>
    <w:p w14:paraId="2F1BF944" w14:textId="1A9AB3F4" w:rsidR="009F08EA" w:rsidRDefault="00A757E2">
      <w:pPr>
        <w:pStyle w:val="TM4"/>
        <w:tabs>
          <w:tab w:val="left" w:pos="1680"/>
          <w:tab w:val="right" w:leader="dot" w:pos="9742"/>
        </w:tabs>
        <w:rPr>
          <w:rFonts w:eastAsiaTheme="minorEastAsia" w:cstheme="minorBidi"/>
          <w:noProof/>
          <w:sz w:val="22"/>
          <w:szCs w:val="22"/>
        </w:rPr>
      </w:pPr>
      <w:hyperlink w:anchor="_Toc77688644" w:history="1">
        <w:r w:rsidR="009F08EA" w:rsidRPr="007D723C">
          <w:rPr>
            <w:rStyle w:val="Lienhypertexte"/>
            <w:noProof/>
          </w:rPr>
          <w:t>6.3.3.2</w:t>
        </w:r>
        <w:r w:rsidR="009F08EA">
          <w:rPr>
            <w:rFonts w:eastAsiaTheme="minorEastAsia" w:cstheme="minorBidi"/>
            <w:noProof/>
            <w:sz w:val="22"/>
            <w:szCs w:val="22"/>
          </w:rPr>
          <w:tab/>
        </w:r>
        <w:r w:rsidR="009F08EA" w:rsidRPr="007D723C">
          <w:rPr>
            <w:rStyle w:val="Lienhypertexte"/>
            <w:noProof/>
          </w:rPr>
          <w:t>Choix de la taille du vocabulaire du corpus</w:t>
        </w:r>
        <w:r w:rsidR="009F08EA">
          <w:rPr>
            <w:noProof/>
            <w:webHidden/>
          </w:rPr>
          <w:tab/>
        </w:r>
        <w:r w:rsidR="009F08EA">
          <w:rPr>
            <w:noProof/>
            <w:webHidden/>
          </w:rPr>
          <w:fldChar w:fldCharType="begin"/>
        </w:r>
        <w:r w:rsidR="009F08EA">
          <w:rPr>
            <w:noProof/>
            <w:webHidden/>
          </w:rPr>
          <w:instrText xml:space="preserve"> PAGEREF _Toc77688644 \h </w:instrText>
        </w:r>
        <w:r w:rsidR="009F08EA">
          <w:rPr>
            <w:noProof/>
            <w:webHidden/>
          </w:rPr>
        </w:r>
        <w:r w:rsidR="009F08EA">
          <w:rPr>
            <w:noProof/>
            <w:webHidden/>
          </w:rPr>
          <w:fldChar w:fldCharType="separate"/>
        </w:r>
        <w:r w:rsidR="009F08EA">
          <w:rPr>
            <w:noProof/>
            <w:webHidden/>
          </w:rPr>
          <w:t>37</w:t>
        </w:r>
        <w:r w:rsidR="009F08EA">
          <w:rPr>
            <w:noProof/>
            <w:webHidden/>
          </w:rPr>
          <w:fldChar w:fldCharType="end"/>
        </w:r>
      </w:hyperlink>
    </w:p>
    <w:p w14:paraId="5F3684B6" w14:textId="267D32E0" w:rsidR="009F08EA" w:rsidRDefault="00A757E2">
      <w:pPr>
        <w:pStyle w:val="TM3"/>
        <w:rPr>
          <w:rFonts w:eastAsiaTheme="minorEastAsia" w:cstheme="minorBidi"/>
          <w:b w:val="0"/>
          <w:sz w:val="22"/>
          <w:szCs w:val="22"/>
        </w:rPr>
      </w:pPr>
      <w:hyperlink w:anchor="_Toc77688645" w:history="1">
        <w:r w:rsidR="009F08EA" w:rsidRPr="007D723C">
          <w:rPr>
            <w:rStyle w:val="Lienhypertexte"/>
          </w:rPr>
          <w:t>6.3.4</w:t>
        </w:r>
        <w:r w:rsidR="009F08EA">
          <w:rPr>
            <w:rFonts w:eastAsiaTheme="minorEastAsia" w:cstheme="minorBidi"/>
            <w:b w:val="0"/>
            <w:sz w:val="22"/>
            <w:szCs w:val="22"/>
          </w:rPr>
          <w:tab/>
        </w:r>
        <w:r w:rsidR="009F08EA" w:rsidRPr="007D723C">
          <w:rPr>
            <w:rStyle w:val="Lienhypertexte"/>
          </w:rPr>
          <w:t>Expérimentation</w:t>
        </w:r>
        <w:r w:rsidR="009F08EA">
          <w:rPr>
            <w:webHidden/>
          </w:rPr>
          <w:tab/>
        </w:r>
        <w:r w:rsidR="009F08EA">
          <w:rPr>
            <w:webHidden/>
          </w:rPr>
          <w:fldChar w:fldCharType="begin"/>
        </w:r>
        <w:r w:rsidR="009F08EA">
          <w:rPr>
            <w:webHidden/>
          </w:rPr>
          <w:instrText xml:space="preserve"> PAGEREF _Toc77688645 \h </w:instrText>
        </w:r>
        <w:r w:rsidR="009F08EA">
          <w:rPr>
            <w:webHidden/>
          </w:rPr>
        </w:r>
        <w:r w:rsidR="009F08EA">
          <w:rPr>
            <w:webHidden/>
          </w:rPr>
          <w:fldChar w:fldCharType="separate"/>
        </w:r>
        <w:r w:rsidR="009F08EA">
          <w:rPr>
            <w:webHidden/>
          </w:rPr>
          <w:t>37</w:t>
        </w:r>
        <w:r w:rsidR="009F08EA">
          <w:rPr>
            <w:webHidden/>
          </w:rPr>
          <w:fldChar w:fldCharType="end"/>
        </w:r>
      </w:hyperlink>
    </w:p>
    <w:p w14:paraId="498E203F" w14:textId="5C7C898D" w:rsidR="009F08EA" w:rsidRDefault="00A757E2">
      <w:pPr>
        <w:pStyle w:val="TM4"/>
        <w:tabs>
          <w:tab w:val="left" w:pos="1680"/>
          <w:tab w:val="right" w:leader="dot" w:pos="9742"/>
        </w:tabs>
        <w:rPr>
          <w:rFonts w:eastAsiaTheme="minorEastAsia" w:cstheme="minorBidi"/>
          <w:noProof/>
          <w:sz w:val="22"/>
          <w:szCs w:val="22"/>
        </w:rPr>
      </w:pPr>
      <w:hyperlink w:anchor="_Toc77688646" w:history="1">
        <w:r w:rsidR="009F08EA" w:rsidRPr="007D723C">
          <w:rPr>
            <w:rStyle w:val="Lienhypertexte"/>
            <w:noProof/>
          </w:rPr>
          <w:t>6.3.4.1</w:t>
        </w:r>
        <w:r w:rsidR="009F08EA">
          <w:rPr>
            <w:rFonts w:eastAsiaTheme="minorEastAsia" w:cstheme="minorBidi"/>
            <w:noProof/>
            <w:sz w:val="22"/>
            <w:szCs w:val="22"/>
          </w:rPr>
          <w:tab/>
        </w:r>
        <w:r w:rsidR="009F08EA" w:rsidRPr="007D723C">
          <w:rPr>
            <w:rStyle w:val="Lienhypertexte"/>
            <w:noProof/>
          </w:rPr>
          <w:t>Reconnaissance de parole sur un corpus de large vocabulaire LVCSR</w:t>
        </w:r>
        <w:r w:rsidR="009F08EA">
          <w:rPr>
            <w:noProof/>
            <w:webHidden/>
          </w:rPr>
          <w:tab/>
        </w:r>
        <w:r w:rsidR="009F08EA">
          <w:rPr>
            <w:noProof/>
            <w:webHidden/>
          </w:rPr>
          <w:fldChar w:fldCharType="begin"/>
        </w:r>
        <w:r w:rsidR="009F08EA">
          <w:rPr>
            <w:noProof/>
            <w:webHidden/>
          </w:rPr>
          <w:instrText xml:space="preserve"> PAGEREF _Toc77688646 \h </w:instrText>
        </w:r>
        <w:r w:rsidR="009F08EA">
          <w:rPr>
            <w:noProof/>
            <w:webHidden/>
          </w:rPr>
        </w:r>
        <w:r w:rsidR="009F08EA">
          <w:rPr>
            <w:noProof/>
            <w:webHidden/>
          </w:rPr>
          <w:fldChar w:fldCharType="separate"/>
        </w:r>
        <w:r w:rsidR="009F08EA">
          <w:rPr>
            <w:noProof/>
            <w:webHidden/>
          </w:rPr>
          <w:t>37</w:t>
        </w:r>
        <w:r w:rsidR="009F08EA">
          <w:rPr>
            <w:noProof/>
            <w:webHidden/>
          </w:rPr>
          <w:fldChar w:fldCharType="end"/>
        </w:r>
      </w:hyperlink>
    </w:p>
    <w:p w14:paraId="6C77DA77" w14:textId="400733C1" w:rsidR="009F08EA" w:rsidRDefault="00A757E2">
      <w:pPr>
        <w:pStyle w:val="TM4"/>
        <w:tabs>
          <w:tab w:val="left" w:pos="1680"/>
          <w:tab w:val="right" w:leader="dot" w:pos="9742"/>
        </w:tabs>
        <w:rPr>
          <w:rFonts w:eastAsiaTheme="minorEastAsia" w:cstheme="minorBidi"/>
          <w:noProof/>
          <w:sz w:val="22"/>
          <w:szCs w:val="22"/>
        </w:rPr>
      </w:pPr>
      <w:hyperlink w:anchor="_Toc77688647" w:history="1">
        <w:r w:rsidR="009F08EA" w:rsidRPr="007D723C">
          <w:rPr>
            <w:rStyle w:val="Lienhypertexte"/>
            <w:noProof/>
          </w:rPr>
          <w:t>6.3.4.2</w:t>
        </w:r>
        <w:r w:rsidR="009F08EA">
          <w:rPr>
            <w:rFonts w:eastAsiaTheme="minorEastAsia" w:cstheme="minorBidi"/>
            <w:noProof/>
            <w:sz w:val="22"/>
            <w:szCs w:val="22"/>
          </w:rPr>
          <w:tab/>
        </w:r>
        <w:r w:rsidR="009F08EA" w:rsidRPr="007D723C">
          <w:rPr>
            <w:rStyle w:val="Lienhypertexte"/>
            <w:noProof/>
          </w:rPr>
          <w:t>Reconnaissance de la parole sur un corpus de faible vocabulaire (SVCSR)</w:t>
        </w:r>
        <w:r w:rsidR="009F08EA">
          <w:rPr>
            <w:noProof/>
            <w:webHidden/>
          </w:rPr>
          <w:tab/>
        </w:r>
        <w:r w:rsidR="009F08EA">
          <w:rPr>
            <w:noProof/>
            <w:webHidden/>
          </w:rPr>
          <w:fldChar w:fldCharType="begin"/>
        </w:r>
        <w:r w:rsidR="009F08EA">
          <w:rPr>
            <w:noProof/>
            <w:webHidden/>
          </w:rPr>
          <w:instrText xml:space="preserve"> PAGEREF _Toc77688647 \h </w:instrText>
        </w:r>
        <w:r w:rsidR="009F08EA">
          <w:rPr>
            <w:noProof/>
            <w:webHidden/>
          </w:rPr>
        </w:r>
        <w:r w:rsidR="009F08EA">
          <w:rPr>
            <w:noProof/>
            <w:webHidden/>
          </w:rPr>
          <w:fldChar w:fldCharType="separate"/>
        </w:r>
        <w:r w:rsidR="009F08EA">
          <w:rPr>
            <w:noProof/>
            <w:webHidden/>
          </w:rPr>
          <w:t>37</w:t>
        </w:r>
        <w:r w:rsidR="009F08EA">
          <w:rPr>
            <w:noProof/>
            <w:webHidden/>
          </w:rPr>
          <w:fldChar w:fldCharType="end"/>
        </w:r>
      </w:hyperlink>
    </w:p>
    <w:p w14:paraId="4D04EF4E" w14:textId="77632942" w:rsidR="009F08EA" w:rsidRDefault="00A757E2">
      <w:pPr>
        <w:pStyle w:val="TM4"/>
        <w:tabs>
          <w:tab w:val="left" w:pos="1680"/>
          <w:tab w:val="right" w:leader="dot" w:pos="9742"/>
        </w:tabs>
        <w:rPr>
          <w:rFonts w:eastAsiaTheme="minorEastAsia" w:cstheme="minorBidi"/>
          <w:noProof/>
          <w:sz w:val="22"/>
          <w:szCs w:val="22"/>
        </w:rPr>
      </w:pPr>
      <w:hyperlink w:anchor="_Toc77688648" w:history="1">
        <w:r w:rsidR="009F08EA" w:rsidRPr="007D723C">
          <w:rPr>
            <w:rStyle w:val="Lienhypertexte"/>
            <w:noProof/>
          </w:rPr>
          <w:t>6.3.4.3</w:t>
        </w:r>
        <w:r w:rsidR="009F08EA">
          <w:rPr>
            <w:rFonts w:eastAsiaTheme="minorEastAsia" w:cstheme="minorBidi"/>
            <w:noProof/>
            <w:sz w:val="22"/>
            <w:szCs w:val="22"/>
          </w:rPr>
          <w:tab/>
        </w:r>
        <w:r w:rsidR="009F08EA" w:rsidRPr="007D723C">
          <w:rPr>
            <w:rStyle w:val="Lienhypertexte"/>
            <w:noProof/>
          </w:rPr>
          <w:t>Préparation des données</w:t>
        </w:r>
        <w:r w:rsidR="009F08EA">
          <w:rPr>
            <w:noProof/>
            <w:webHidden/>
          </w:rPr>
          <w:tab/>
        </w:r>
        <w:r w:rsidR="009F08EA">
          <w:rPr>
            <w:noProof/>
            <w:webHidden/>
          </w:rPr>
          <w:fldChar w:fldCharType="begin"/>
        </w:r>
        <w:r w:rsidR="009F08EA">
          <w:rPr>
            <w:noProof/>
            <w:webHidden/>
          </w:rPr>
          <w:instrText xml:space="preserve"> PAGEREF _Toc77688648 \h </w:instrText>
        </w:r>
        <w:r w:rsidR="009F08EA">
          <w:rPr>
            <w:noProof/>
            <w:webHidden/>
          </w:rPr>
        </w:r>
        <w:r w:rsidR="009F08EA">
          <w:rPr>
            <w:noProof/>
            <w:webHidden/>
          </w:rPr>
          <w:fldChar w:fldCharType="separate"/>
        </w:r>
        <w:r w:rsidR="009F08EA">
          <w:rPr>
            <w:noProof/>
            <w:webHidden/>
          </w:rPr>
          <w:t>38</w:t>
        </w:r>
        <w:r w:rsidR="009F08EA">
          <w:rPr>
            <w:noProof/>
            <w:webHidden/>
          </w:rPr>
          <w:fldChar w:fldCharType="end"/>
        </w:r>
      </w:hyperlink>
    </w:p>
    <w:p w14:paraId="515D68B7" w14:textId="66716742" w:rsidR="009F08EA" w:rsidRDefault="00A757E2">
      <w:pPr>
        <w:pStyle w:val="TM4"/>
        <w:tabs>
          <w:tab w:val="left" w:pos="1680"/>
          <w:tab w:val="right" w:leader="dot" w:pos="9742"/>
        </w:tabs>
        <w:rPr>
          <w:rFonts w:eastAsiaTheme="minorEastAsia" w:cstheme="minorBidi"/>
          <w:noProof/>
          <w:sz w:val="22"/>
          <w:szCs w:val="22"/>
        </w:rPr>
      </w:pPr>
      <w:hyperlink w:anchor="_Toc77688649" w:history="1">
        <w:r w:rsidR="009F08EA" w:rsidRPr="007D723C">
          <w:rPr>
            <w:rStyle w:val="Lienhypertexte"/>
            <w:noProof/>
          </w:rPr>
          <w:t>6.3.4.4</w:t>
        </w:r>
        <w:r w:rsidR="009F08EA">
          <w:rPr>
            <w:rFonts w:eastAsiaTheme="minorEastAsia" w:cstheme="minorBidi"/>
            <w:noProof/>
            <w:sz w:val="22"/>
            <w:szCs w:val="22"/>
          </w:rPr>
          <w:tab/>
        </w:r>
        <w:r w:rsidR="009F08EA" w:rsidRPr="007D723C">
          <w:rPr>
            <w:rStyle w:val="Lienhypertexte"/>
            <w:noProof/>
          </w:rPr>
          <w:t>Création d’un modèle de langage</w:t>
        </w:r>
        <w:r w:rsidR="009F08EA">
          <w:rPr>
            <w:noProof/>
            <w:webHidden/>
          </w:rPr>
          <w:tab/>
        </w:r>
        <w:r w:rsidR="009F08EA">
          <w:rPr>
            <w:noProof/>
            <w:webHidden/>
          </w:rPr>
          <w:fldChar w:fldCharType="begin"/>
        </w:r>
        <w:r w:rsidR="009F08EA">
          <w:rPr>
            <w:noProof/>
            <w:webHidden/>
          </w:rPr>
          <w:instrText xml:space="preserve"> PAGEREF _Toc77688649 \h </w:instrText>
        </w:r>
        <w:r w:rsidR="009F08EA">
          <w:rPr>
            <w:noProof/>
            <w:webHidden/>
          </w:rPr>
        </w:r>
        <w:r w:rsidR="009F08EA">
          <w:rPr>
            <w:noProof/>
            <w:webHidden/>
          </w:rPr>
          <w:fldChar w:fldCharType="separate"/>
        </w:r>
        <w:r w:rsidR="009F08EA">
          <w:rPr>
            <w:noProof/>
            <w:webHidden/>
          </w:rPr>
          <w:t>39</w:t>
        </w:r>
        <w:r w:rsidR="009F08EA">
          <w:rPr>
            <w:noProof/>
            <w:webHidden/>
          </w:rPr>
          <w:fldChar w:fldCharType="end"/>
        </w:r>
      </w:hyperlink>
    </w:p>
    <w:p w14:paraId="0787051B" w14:textId="640B535E" w:rsidR="009F08EA" w:rsidRDefault="00A757E2">
      <w:pPr>
        <w:pStyle w:val="TM4"/>
        <w:tabs>
          <w:tab w:val="left" w:pos="1680"/>
          <w:tab w:val="right" w:leader="dot" w:pos="9742"/>
        </w:tabs>
        <w:rPr>
          <w:rFonts w:eastAsiaTheme="minorEastAsia" w:cstheme="minorBidi"/>
          <w:noProof/>
          <w:sz w:val="22"/>
          <w:szCs w:val="22"/>
        </w:rPr>
      </w:pPr>
      <w:hyperlink w:anchor="_Toc77688650" w:history="1">
        <w:r w:rsidR="009F08EA" w:rsidRPr="007D723C">
          <w:rPr>
            <w:rStyle w:val="Lienhypertexte"/>
            <w:noProof/>
          </w:rPr>
          <w:t>6.3.4.5</w:t>
        </w:r>
        <w:r w:rsidR="009F08EA">
          <w:rPr>
            <w:rFonts w:eastAsiaTheme="minorEastAsia" w:cstheme="minorBidi"/>
            <w:noProof/>
            <w:sz w:val="22"/>
            <w:szCs w:val="22"/>
          </w:rPr>
          <w:tab/>
        </w:r>
        <w:r w:rsidR="009F08EA" w:rsidRPr="007D723C">
          <w:rPr>
            <w:rStyle w:val="Lienhypertexte"/>
            <w:noProof/>
          </w:rPr>
          <w:t>Relancer l’ancienne version (version 2020)</w:t>
        </w:r>
        <w:r w:rsidR="009F08EA">
          <w:rPr>
            <w:noProof/>
            <w:webHidden/>
          </w:rPr>
          <w:tab/>
        </w:r>
        <w:r w:rsidR="009F08EA">
          <w:rPr>
            <w:noProof/>
            <w:webHidden/>
          </w:rPr>
          <w:fldChar w:fldCharType="begin"/>
        </w:r>
        <w:r w:rsidR="009F08EA">
          <w:rPr>
            <w:noProof/>
            <w:webHidden/>
          </w:rPr>
          <w:instrText xml:space="preserve"> PAGEREF _Toc77688650 \h </w:instrText>
        </w:r>
        <w:r w:rsidR="009F08EA">
          <w:rPr>
            <w:noProof/>
            <w:webHidden/>
          </w:rPr>
        </w:r>
        <w:r w:rsidR="009F08EA">
          <w:rPr>
            <w:noProof/>
            <w:webHidden/>
          </w:rPr>
          <w:fldChar w:fldCharType="separate"/>
        </w:r>
        <w:r w:rsidR="009F08EA">
          <w:rPr>
            <w:noProof/>
            <w:webHidden/>
          </w:rPr>
          <w:t>39</w:t>
        </w:r>
        <w:r w:rsidR="009F08EA">
          <w:rPr>
            <w:noProof/>
            <w:webHidden/>
          </w:rPr>
          <w:fldChar w:fldCharType="end"/>
        </w:r>
      </w:hyperlink>
    </w:p>
    <w:p w14:paraId="10528343" w14:textId="31A914BF" w:rsidR="009F08EA" w:rsidRDefault="00A757E2">
      <w:pPr>
        <w:pStyle w:val="TM3"/>
        <w:rPr>
          <w:rFonts w:eastAsiaTheme="minorEastAsia" w:cstheme="minorBidi"/>
          <w:b w:val="0"/>
          <w:sz w:val="22"/>
          <w:szCs w:val="22"/>
        </w:rPr>
      </w:pPr>
      <w:hyperlink w:anchor="_Toc77688654" w:history="1">
        <w:r w:rsidR="009F08EA" w:rsidRPr="007D723C">
          <w:rPr>
            <w:rStyle w:val="Lienhypertexte"/>
          </w:rPr>
          <w:t>6.3.5</w:t>
        </w:r>
        <w:r w:rsidR="009F08EA">
          <w:rPr>
            <w:rFonts w:eastAsiaTheme="minorEastAsia" w:cstheme="minorBidi"/>
            <w:b w:val="0"/>
            <w:sz w:val="22"/>
            <w:szCs w:val="22"/>
          </w:rPr>
          <w:tab/>
        </w:r>
        <w:r w:rsidR="009F08EA" w:rsidRPr="007D723C">
          <w:rPr>
            <w:rStyle w:val="Lienhypertexte"/>
          </w:rPr>
          <w:t>Conclusion global de la reconnaissance vocal</w:t>
        </w:r>
        <w:r w:rsidR="00B07EB5">
          <w:rPr>
            <w:rStyle w:val="Lienhypertexte"/>
          </w:rPr>
          <w:t xml:space="preserve">: </w:t>
        </w:r>
        <w:r w:rsidR="00530084">
          <w:rPr>
            <w:rStyle w:val="Lienhypertexte"/>
          </w:rPr>
          <w:t xml:space="preserve"> </w:t>
        </w:r>
        <w:r w:rsidR="009F08EA">
          <w:rPr>
            <w:webHidden/>
          </w:rPr>
          <w:tab/>
        </w:r>
        <w:r w:rsidR="009F08EA">
          <w:rPr>
            <w:webHidden/>
          </w:rPr>
          <w:fldChar w:fldCharType="begin"/>
        </w:r>
        <w:r w:rsidR="009F08EA">
          <w:rPr>
            <w:webHidden/>
          </w:rPr>
          <w:instrText xml:space="preserve"> PAGEREF _Toc77688654 \h </w:instrText>
        </w:r>
        <w:r w:rsidR="009F08EA">
          <w:rPr>
            <w:webHidden/>
          </w:rPr>
        </w:r>
        <w:r w:rsidR="009F08EA">
          <w:rPr>
            <w:webHidden/>
          </w:rPr>
          <w:fldChar w:fldCharType="separate"/>
        </w:r>
        <w:r w:rsidR="009F08EA">
          <w:rPr>
            <w:webHidden/>
          </w:rPr>
          <w:t>48</w:t>
        </w:r>
        <w:r w:rsidR="009F08EA">
          <w:rPr>
            <w:webHidden/>
          </w:rPr>
          <w:fldChar w:fldCharType="end"/>
        </w:r>
      </w:hyperlink>
    </w:p>
    <w:p w14:paraId="4882496D" w14:textId="48A29EDE" w:rsidR="009F08EA" w:rsidRDefault="00A757E2">
      <w:pPr>
        <w:pStyle w:val="TM2"/>
        <w:tabs>
          <w:tab w:val="left" w:pos="960"/>
          <w:tab w:val="right" w:leader="dot" w:pos="9742"/>
        </w:tabs>
        <w:rPr>
          <w:rFonts w:eastAsiaTheme="minorEastAsia" w:cstheme="minorBidi"/>
          <w:b w:val="0"/>
          <w:bCs w:val="0"/>
          <w:noProof/>
        </w:rPr>
      </w:pPr>
      <w:hyperlink w:anchor="_Toc77688655" w:history="1">
        <w:r w:rsidR="009F08EA" w:rsidRPr="007D723C">
          <w:rPr>
            <w:rStyle w:val="Lienhypertexte"/>
            <w:noProof/>
          </w:rPr>
          <w:t>6.4</w:t>
        </w:r>
        <w:r w:rsidR="009F08EA">
          <w:rPr>
            <w:rFonts w:eastAsiaTheme="minorEastAsia" w:cstheme="minorBidi"/>
            <w:b w:val="0"/>
            <w:bCs w:val="0"/>
            <w:noProof/>
          </w:rPr>
          <w:tab/>
        </w:r>
        <w:r w:rsidR="009F08EA" w:rsidRPr="007D723C">
          <w:rPr>
            <w:rStyle w:val="Lienhypertexte"/>
            <w:noProof/>
          </w:rPr>
          <w:t>Description des travaux réalisés pour text mining</w:t>
        </w:r>
        <w:r w:rsidR="009F08EA">
          <w:rPr>
            <w:noProof/>
            <w:webHidden/>
          </w:rPr>
          <w:tab/>
        </w:r>
        <w:r w:rsidR="009F08EA">
          <w:rPr>
            <w:noProof/>
            <w:webHidden/>
          </w:rPr>
          <w:fldChar w:fldCharType="begin"/>
        </w:r>
        <w:r w:rsidR="009F08EA">
          <w:rPr>
            <w:noProof/>
            <w:webHidden/>
          </w:rPr>
          <w:instrText xml:space="preserve"> PAGEREF _Toc77688655 \h </w:instrText>
        </w:r>
        <w:r w:rsidR="009F08EA">
          <w:rPr>
            <w:noProof/>
            <w:webHidden/>
          </w:rPr>
        </w:r>
        <w:r w:rsidR="009F08EA">
          <w:rPr>
            <w:noProof/>
            <w:webHidden/>
          </w:rPr>
          <w:fldChar w:fldCharType="separate"/>
        </w:r>
        <w:r w:rsidR="009F08EA">
          <w:rPr>
            <w:noProof/>
            <w:webHidden/>
          </w:rPr>
          <w:t>48</w:t>
        </w:r>
        <w:r w:rsidR="009F08EA">
          <w:rPr>
            <w:noProof/>
            <w:webHidden/>
          </w:rPr>
          <w:fldChar w:fldCharType="end"/>
        </w:r>
      </w:hyperlink>
    </w:p>
    <w:p w14:paraId="4947BB41" w14:textId="2181F662" w:rsidR="009F08EA" w:rsidRDefault="00A757E2">
      <w:pPr>
        <w:pStyle w:val="TM3"/>
        <w:rPr>
          <w:rFonts w:eastAsiaTheme="minorEastAsia" w:cstheme="minorBidi"/>
          <w:b w:val="0"/>
          <w:sz w:val="22"/>
          <w:szCs w:val="22"/>
        </w:rPr>
      </w:pPr>
      <w:hyperlink w:anchor="_Toc77688656" w:history="1">
        <w:r w:rsidR="009F08EA" w:rsidRPr="007D723C">
          <w:rPr>
            <w:rStyle w:val="Lienhypertexte"/>
          </w:rPr>
          <w:t>6.4.1</w:t>
        </w:r>
        <w:r w:rsidR="009F08EA">
          <w:rPr>
            <w:rFonts w:eastAsiaTheme="minorEastAsia" w:cstheme="minorBidi"/>
            <w:b w:val="0"/>
            <w:sz w:val="22"/>
            <w:szCs w:val="22"/>
          </w:rPr>
          <w:tab/>
        </w:r>
        <w:r w:rsidR="009F08EA" w:rsidRPr="007D723C">
          <w:rPr>
            <w:rStyle w:val="Lienhypertexte"/>
          </w:rPr>
          <w:t>Text mining</w:t>
        </w:r>
        <w:r w:rsidR="00B07EB5">
          <w:rPr>
            <w:rStyle w:val="Lienhypertexte"/>
          </w:rPr>
          <w:t>:</w:t>
        </w:r>
        <w:r w:rsidR="009F08EA" w:rsidRPr="007D723C">
          <w:rPr>
            <w:rStyle w:val="Lienhypertexte"/>
          </w:rPr>
          <w:t xml:space="preserve"> classification automatique de texte</w:t>
        </w:r>
        <w:r w:rsidR="009F08EA">
          <w:rPr>
            <w:webHidden/>
          </w:rPr>
          <w:tab/>
        </w:r>
        <w:r w:rsidR="009F08EA">
          <w:rPr>
            <w:webHidden/>
          </w:rPr>
          <w:fldChar w:fldCharType="begin"/>
        </w:r>
        <w:r w:rsidR="009F08EA">
          <w:rPr>
            <w:webHidden/>
          </w:rPr>
          <w:instrText xml:space="preserve"> PAGEREF _Toc77688656 \h </w:instrText>
        </w:r>
        <w:r w:rsidR="009F08EA">
          <w:rPr>
            <w:webHidden/>
          </w:rPr>
        </w:r>
        <w:r w:rsidR="009F08EA">
          <w:rPr>
            <w:webHidden/>
          </w:rPr>
          <w:fldChar w:fldCharType="separate"/>
        </w:r>
        <w:r w:rsidR="009F08EA">
          <w:rPr>
            <w:webHidden/>
          </w:rPr>
          <w:t>48</w:t>
        </w:r>
        <w:r w:rsidR="009F08EA">
          <w:rPr>
            <w:webHidden/>
          </w:rPr>
          <w:fldChar w:fldCharType="end"/>
        </w:r>
      </w:hyperlink>
    </w:p>
    <w:p w14:paraId="5FE79297" w14:textId="22C572BB" w:rsidR="009F08EA" w:rsidRDefault="00A757E2">
      <w:pPr>
        <w:pStyle w:val="TM3"/>
        <w:rPr>
          <w:rFonts w:eastAsiaTheme="minorEastAsia" w:cstheme="minorBidi"/>
          <w:b w:val="0"/>
          <w:sz w:val="22"/>
          <w:szCs w:val="22"/>
        </w:rPr>
      </w:pPr>
      <w:hyperlink w:anchor="_Toc77688657" w:history="1">
        <w:r w:rsidR="009F08EA" w:rsidRPr="007D723C">
          <w:rPr>
            <w:rStyle w:val="Lienhypertexte"/>
          </w:rPr>
          <w:t>6.4.2</w:t>
        </w:r>
        <w:r w:rsidR="009F08EA">
          <w:rPr>
            <w:rFonts w:eastAsiaTheme="minorEastAsia" w:cstheme="minorBidi"/>
            <w:b w:val="0"/>
            <w:sz w:val="22"/>
            <w:szCs w:val="22"/>
          </w:rPr>
          <w:tab/>
        </w:r>
        <w:r w:rsidR="009F08EA" w:rsidRPr="007D723C">
          <w:rPr>
            <w:rStyle w:val="Lienhypertexte"/>
          </w:rPr>
          <w:t>Importer et charger le fichier de donnée</w:t>
        </w:r>
        <w:r w:rsidR="009F08EA">
          <w:rPr>
            <w:webHidden/>
          </w:rPr>
          <w:tab/>
        </w:r>
        <w:r w:rsidR="009F08EA">
          <w:rPr>
            <w:webHidden/>
          </w:rPr>
          <w:fldChar w:fldCharType="begin"/>
        </w:r>
        <w:r w:rsidR="009F08EA">
          <w:rPr>
            <w:webHidden/>
          </w:rPr>
          <w:instrText xml:space="preserve"> PAGEREF _Toc77688657 \h </w:instrText>
        </w:r>
        <w:r w:rsidR="009F08EA">
          <w:rPr>
            <w:webHidden/>
          </w:rPr>
        </w:r>
        <w:r w:rsidR="009F08EA">
          <w:rPr>
            <w:webHidden/>
          </w:rPr>
          <w:fldChar w:fldCharType="separate"/>
        </w:r>
        <w:r w:rsidR="009F08EA">
          <w:rPr>
            <w:webHidden/>
          </w:rPr>
          <w:t>48</w:t>
        </w:r>
        <w:r w:rsidR="009F08EA">
          <w:rPr>
            <w:webHidden/>
          </w:rPr>
          <w:fldChar w:fldCharType="end"/>
        </w:r>
      </w:hyperlink>
    </w:p>
    <w:p w14:paraId="51EF8CDC" w14:textId="6DAE5F39" w:rsidR="009F08EA" w:rsidRDefault="00A757E2">
      <w:pPr>
        <w:pStyle w:val="TM3"/>
        <w:rPr>
          <w:rFonts w:eastAsiaTheme="minorEastAsia" w:cstheme="minorBidi"/>
          <w:b w:val="0"/>
          <w:sz w:val="22"/>
          <w:szCs w:val="22"/>
        </w:rPr>
      </w:pPr>
      <w:hyperlink w:anchor="_Toc77688658" w:history="1">
        <w:r w:rsidR="009F08EA" w:rsidRPr="007D723C">
          <w:rPr>
            <w:rStyle w:val="Lienhypertexte"/>
          </w:rPr>
          <w:t>6.4.3</w:t>
        </w:r>
        <w:r w:rsidR="009F08EA">
          <w:rPr>
            <w:rFonts w:eastAsiaTheme="minorEastAsia" w:cstheme="minorBidi"/>
            <w:b w:val="0"/>
            <w:sz w:val="22"/>
            <w:szCs w:val="22"/>
          </w:rPr>
          <w:tab/>
        </w:r>
        <w:r w:rsidR="009F08EA" w:rsidRPr="007D723C">
          <w:rPr>
            <w:rStyle w:val="Lienhypertexte"/>
          </w:rPr>
          <w:t>Le prétraitement des données</w:t>
        </w:r>
        <w:r w:rsidR="009F08EA">
          <w:rPr>
            <w:webHidden/>
          </w:rPr>
          <w:tab/>
        </w:r>
        <w:r w:rsidR="009F08EA">
          <w:rPr>
            <w:webHidden/>
          </w:rPr>
          <w:fldChar w:fldCharType="begin"/>
        </w:r>
        <w:r w:rsidR="009F08EA">
          <w:rPr>
            <w:webHidden/>
          </w:rPr>
          <w:instrText xml:space="preserve"> PAGEREF _Toc77688658 \h </w:instrText>
        </w:r>
        <w:r w:rsidR="009F08EA">
          <w:rPr>
            <w:webHidden/>
          </w:rPr>
        </w:r>
        <w:r w:rsidR="009F08EA">
          <w:rPr>
            <w:webHidden/>
          </w:rPr>
          <w:fldChar w:fldCharType="separate"/>
        </w:r>
        <w:r w:rsidR="009F08EA">
          <w:rPr>
            <w:webHidden/>
          </w:rPr>
          <w:t>49</w:t>
        </w:r>
        <w:r w:rsidR="009F08EA">
          <w:rPr>
            <w:webHidden/>
          </w:rPr>
          <w:fldChar w:fldCharType="end"/>
        </w:r>
      </w:hyperlink>
    </w:p>
    <w:p w14:paraId="6DFBC43D" w14:textId="58FF4B32" w:rsidR="009F08EA" w:rsidRDefault="00A757E2">
      <w:pPr>
        <w:pStyle w:val="TM3"/>
        <w:rPr>
          <w:rFonts w:eastAsiaTheme="minorEastAsia" w:cstheme="minorBidi"/>
          <w:b w:val="0"/>
          <w:sz w:val="22"/>
          <w:szCs w:val="22"/>
        </w:rPr>
      </w:pPr>
      <w:hyperlink w:anchor="_Toc77688659" w:history="1">
        <w:r w:rsidR="009F08EA" w:rsidRPr="007D723C">
          <w:rPr>
            <w:rStyle w:val="Lienhypertexte"/>
          </w:rPr>
          <w:t>6.4.4</w:t>
        </w:r>
        <w:r w:rsidR="009F08EA">
          <w:rPr>
            <w:rFonts w:eastAsiaTheme="minorEastAsia" w:cstheme="minorBidi"/>
            <w:b w:val="0"/>
            <w:sz w:val="22"/>
            <w:szCs w:val="22"/>
          </w:rPr>
          <w:tab/>
        </w:r>
        <w:r w:rsidR="009F08EA" w:rsidRPr="007D723C">
          <w:rPr>
            <w:rStyle w:val="Lienhypertexte"/>
          </w:rPr>
          <w:t>Création des données de formation et de test</w:t>
        </w:r>
        <w:r w:rsidR="009F08EA">
          <w:rPr>
            <w:webHidden/>
          </w:rPr>
          <w:tab/>
        </w:r>
        <w:r w:rsidR="009F08EA">
          <w:rPr>
            <w:webHidden/>
          </w:rPr>
          <w:fldChar w:fldCharType="begin"/>
        </w:r>
        <w:r w:rsidR="009F08EA">
          <w:rPr>
            <w:webHidden/>
          </w:rPr>
          <w:instrText xml:space="preserve"> PAGEREF _Toc77688659 \h </w:instrText>
        </w:r>
        <w:r w:rsidR="009F08EA">
          <w:rPr>
            <w:webHidden/>
          </w:rPr>
        </w:r>
        <w:r w:rsidR="009F08EA">
          <w:rPr>
            <w:webHidden/>
          </w:rPr>
          <w:fldChar w:fldCharType="separate"/>
        </w:r>
        <w:r w:rsidR="009F08EA">
          <w:rPr>
            <w:webHidden/>
          </w:rPr>
          <w:t>50</w:t>
        </w:r>
        <w:r w:rsidR="009F08EA">
          <w:rPr>
            <w:webHidden/>
          </w:rPr>
          <w:fldChar w:fldCharType="end"/>
        </w:r>
      </w:hyperlink>
    </w:p>
    <w:p w14:paraId="6EA43CB6" w14:textId="37D3EA4F" w:rsidR="009F08EA" w:rsidRDefault="00A757E2">
      <w:pPr>
        <w:pStyle w:val="TM3"/>
        <w:rPr>
          <w:rFonts w:eastAsiaTheme="minorEastAsia" w:cstheme="minorBidi"/>
          <w:b w:val="0"/>
          <w:sz w:val="22"/>
          <w:szCs w:val="22"/>
        </w:rPr>
      </w:pPr>
      <w:hyperlink w:anchor="_Toc77688660" w:history="1">
        <w:r w:rsidR="009F08EA" w:rsidRPr="007D723C">
          <w:rPr>
            <w:rStyle w:val="Lienhypertexte"/>
          </w:rPr>
          <w:t>6.4.5</w:t>
        </w:r>
        <w:r w:rsidR="009F08EA">
          <w:rPr>
            <w:rFonts w:eastAsiaTheme="minorEastAsia" w:cstheme="minorBidi"/>
            <w:b w:val="0"/>
            <w:sz w:val="22"/>
            <w:szCs w:val="22"/>
          </w:rPr>
          <w:tab/>
        </w:r>
        <w:r w:rsidR="009F08EA" w:rsidRPr="007D723C">
          <w:rPr>
            <w:rStyle w:val="Lienhypertexte"/>
          </w:rPr>
          <w:t>Le word embedding</w:t>
        </w:r>
        <w:r w:rsidR="009F08EA">
          <w:rPr>
            <w:webHidden/>
          </w:rPr>
          <w:tab/>
        </w:r>
        <w:r w:rsidR="009F08EA">
          <w:rPr>
            <w:webHidden/>
          </w:rPr>
          <w:fldChar w:fldCharType="begin"/>
        </w:r>
        <w:r w:rsidR="009F08EA">
          <w:rPr>
            <w:webHidden/>
          </w:rPr>
          <w:instrText xml:space="preserve"> PAGEREF _Toc77688660 \h </w:instrText>
        </w:r>
        <w:r w:rsidR="009F08EA">
          <w:rPr>
            <w:webHidden/>
          </w:rPr>
        </w:r>
        <w:r w:rsidR="009F08EA">
          <w:rPr>
            <w:webHidden/>
          </w:rPr>
          <w:fldChar w:fldCharType="separate"/>
        </w:r>
        <w:r w:rsidR="009F08EA">
          <w:rPr>
            <w:webHidden/>
          </w:rPr>
          <w:t>51</w:t>
        </w:r>
        <w:r w:rsidR="009F08EA">
          <w:rPr>
            <w:webHidden/>
          </w:rPr>
          <w:fldChar w:fldCharType="end"/>
        </w:r>
      </w:hyperlink>
    </w:p>
    <w:p w14:paraId="2DBA0954" w14:textId="21D67F2F" w:rsidR="009F08EA" w:rsidRDefault="00A757E2">
      <w:pPr>
        <w:pStyle w:val="TM4"/>
        <w:tabs>
          <w:tab w:val="left" w:pos="1680"/>
          <w:tab w:val="right" w:leader="dot" w:pos="9742"/>
        </w:tabs>
        <w:rPr>
          <w:rFonts w:eastAsiaTheme="minorEastAsia" w:cstheme="minorBidi"/>
          <w:noProof/>
          <w:sz w:val="22"/>
          <w:szCs w:val="22"/>
        </w:rPr>
      </w:pPr>
      <w:hyperlink w:anchor="_Toc77688661" w:history="1">
        <w:r w:rsidR="009F08EA" w:rsidRPr="007D723C">
          <w:rPr>
            <w:rStyle w:val="Lienhypertexte"/>
            <w:noProof/>
          </w:rPr>
          <w:t>6.4.5.1</w:t>
        </w:r>
        <w:r w:rsidR="009F08EA">
          <w:rPr>
            <w:rFonts w:eastAsiaTheme="minorEastAsia" w:cstheme="minorBidi"/>
            <w:noProof/>
            <w:sz w:val="22"/>
            <w:szCs w:val="22"/>
          </w:rPr>
          <w:tab/>
        </w:r>
        <w:r w:rsidR="009F08EA" w:rsidRPr="007D723C">
          <w:rPr>
            <w:rStyle w:val="Lienhypertexte"/>
            <w:noProof/>
          </w:rPr>
          <w:t>TF-IDF</w:t>
        </w:r>
        <w:r w:rsidR="009F08EA">
          <w:rPr>
            <w:noProof/>
            <w:webHidden/>
          </w:rPr>
          <w:tab/>
        </w:r>
        <w:r w:rsidR="009F08EA">
          <w:rPr>
            <w:noProof/>
            <w:webHidden/>
          </w:rPr>
          <w:fldChar w:fldCharType="begin"/>
        </w:r>
        <w:r w:rsidR="009F08EA">
          <w:rPr>
            <w:noProof/>
            <w:webHidden/>
          </w:rPr>
          <w:instrText xml:space="preserve"> PAGEREF _Toc77688661 \h </w:instrText>
        </w:r>
        <w:r w:rsidR="009F08EA">
          <w:rPr>
            <w:noProof/>
            <w:webHidden/>
          </w:rPr>
        </w:r>
        <w:r w:rsidR="009F08EA">
          <w:rPr>
            <w:noProof/>
            <w:webHidden/>
          </w:rPr>
          <w:fldChar w:fldCharType="separate"/>
        </w:r>
        <w:r w:rsidR="009F08EA">
          <w:rPr>
            <w:noProof/>
            <w:webHidden/>
          </w:rPr>
          <w:t>51</w:t>
        </w:r>
        <w:r w:rsidR="009F08EA">
          <w:rPr>
            <w:noProof/>
            <w:webHidden/>
          </w:rPr>
          <w:fldChar w:fldCharType="end"/>
        </w:r>
      </w:hyperlink>
    </w:p>
    <w:p w14:paraId="5504B50E" w14:textId="6B3F2E4D" w:rsidR="009F08EA" w:rsidRDefault="00A757E2">
      <w:pPr>
        <w:pStyle w:val="TM3"/>
        <w:rPr>
          <w:rFonts w:eastAsiaTheme="minorEastAsia" w:cstheme="minorBidi"/>
          <w:b w:val="0"/>
          <w:sz w:val="22"/>
          <w:szCs w:val="22"/>
        </w:rPr>
      </w:pPr>
      <w:hyperlink w:anchor="_Toc77688662" w:history="1">
        <w:r w:rsidR="009F08EA" w:rsidRPr="007D723C">
          <w:rPr>
            <w:rStyle w:val="Lienhypertexte"/>
          </w:rPr>
          <w:t>6.4.6</w:t>
        </w:r>
        <w:r w:rsidR="009F08EA">
          <w:rPr>
            <w:rFonts w:eastAsiaTheme="minorEastAsia" w:cstheme="minorBidi"/>
            <w:b w:val="0"/>
            <w:sz w:val="22"/>
            <w:szCs w:val="22"/>
          </w:rPr>
          <w:tab/>
        </w:r>
        <w:r w:rsidR="009F08EA" w:rsidRPr="007D723C">
          <w:rPr>
            <w:rStyle w:val="Lienhypertexte"/>
          </w:rPr>
          <w:t>Création et évaluation de modèles</w:t>
        </w:r>
        <w:r w:rsidR="009F08EA">
          <w:rPr>
            <w:webHidden/>
          </w:rPr>
          <w:tab/>
        </w:r>
        <w:r w:rsidR="009F08EA">
          <w:rPr>
            <w:webHidden/>
          </w:rPr>
          <w:fldChar w:fldCharType="begin"/>
        </w:r>
        <w:r w:rsidR="009F08EA">
          <w:rPr>
            <w:webHidden/>
          </w:rPr>
          <w:instrText xml:space="preserve"> PAGEREF _Toc77688662 \h </w:instrText>
        </w:r>
        <w:r w:rsidR="009F08EA">
          <w:rPr>
            <w:webHidden/>
          </w:rPr>
        </w:r>
        <w:r w:rsidR="009F08EA">
          <w:rPr>
            <w:webHidden/>
          </w:rPr>
          <w:fldChar w:fldCharType="separate"/>
        </w:r>
        <w:r w:rsidR="009F08EA">
          <w:rPr>
            <w:webHidden/>
          </w:rPr>
          <w:t>51</w:t>
        </w:r>
        <w:r w:rsidR="009F08EA">
          <w:rPr>
            <w:webHidden/>
          </w:rPr>
          <w:fldChar w:fldCharType="end"/>
        </w:r>
      </w:hyperlink>
    </w:p>
    <w:p w14:paraId="30A2B640" w14:textId="541FE29D" w:rsidR="009F08EA" w:rsidRDefault="00A757E2">
      <w:pPr>
        <w:pStyle w:val="TM3"/>
        <w:rPr>
          <w:rFonts w:eastAsiaTheme="minorEastAsia" w:cstheme="minorBidi"/>
          <w:b w:val="0"/>
          <w:sz w:val="22"/>
          <w:szCs w:val="22"/>
        </w:rPr>
      </w:pPr>
      <w:hyperlink w:anchor="_Toc77688663" w:history="1">
        <w:r w:rsidR="009F08EA" w:rsidRPr="007D723C">
          <w:rPr>
            <w:rStyle w:val="Lienhypertexte"/>
          </w:rPr>
          <w:t>6.4.7</w:t>
        </w:r>
        <w:r w:rsidR="009F08EA">
          <w:rPr>
            <w:rFonts w:eastAsiaTheme="minorEastAsia" w:cstheme="minorBidi"/>
            <w:b w:val="0"/>
            <w:sz w:val="22"/>
            <w:szCs w:val="22"/>
          </w:rPr>
          <w:tab/>
        </w:r>
        <w:r w:rsidR="009F08EA" w:rsidRPr="007D723C">
          <w:rPr>
            <w:rStyle w:val="Lienhypertexte"/>
          </w:rPr>
          <w:t>Réglage de l’hyper paramètre du modèle</w:t>
        </w:r>
        <w:r w:rsidR="00B07EB5">
          <w:rPr>
            <w:rStyle w:val="Lienhypertexte"/>
          </w:rPr>
          <w:t>:</w:t>
        </w:r>
        <w:r w:rsidR="009F08EA">
          <w:rPr>
            <w:webHidden/>
          </w:rPr>
          <w:tab/>
        </w:r>
        <w:r w:rsidR="009F08EA">
          <w:rPr>
            <w:webHidden/>
          </w:rPr>
          <w:fldChar w:fldCharType="begin"/>
        </w:r>
        <w:r w:rsidR="009F08EA">
          <w:rPr>
            <w:webHidden/>
          </w:rPr>
          <w:instrText xml:space="preserve"> PAGEREF _Toc77688663 \h </w:instrText>
        </w:r>
        <w:r w:rsidR="009F08EA">
          <w:rPr>
            <w:webHidden/>
          </w:rPr>
        </w:r>
        <w:r w:rsidR="009F08EA">
          <w:rPr>
            <w:webHidden/>
          </w:rPr>
          <w:fldChar w:fldCharType="separate"/>
        </w:r>
        <w:r w:rsidR="009F08EA">
          <w:rPr>
            <w:webHidden/>
          </w:rPr>
          <w:t>52</w:t>
        </w:r>
        <w:r w:rsidR="009F08EA">
          <w:rPr>
            <w:webHidden/>
          </w:rPr>
          <w:fldChar w:fldCharType="end"/>
        </w:r>
      </w:hyperlink>
    </w:p>
    <w:p w14:paraId="6D3678C2" w14:textId="128A94EC" w:rsidR="009F08EA" w:rsidRDefault="00A757E2">
      <w:pPr>
        <w:pStyle w:val="TM3"/>
        <w:rPr>
          <w:rFonts w:eastAsiaTheme="minorEastAsia" w:cstheme="minorBidi"/>
          <w:b w:val="0"/>
          <w:sz w:val="22"/>
          <w:szCs w:val="22"/>
        </w:rPr>
      </w:pPr>
      <w:hyperlink w:anchor="_Toc77688664" w:history="1">
        <w:r w:rsidR="009F08EA" w:rsidRPr="007D723C">
          <w:rPr>
            <w:rStyle w:val="Lienhypertexte"/>
          </w:rPr>
          <w:t>6.4.8</w:t>
        </w:r>
        <w:r w:rsidR="009F08EA">
          <w:rPr>
            <w:rFonts w:eastAsiaTheme="minorEastAsia" w:cstheme="minorBidi"/>
            <w:b w:val="0"/>
            <w:sz w:val="22"/>
            <w:szCs w:val="22"/>
          </w:rPr>
          <w:tab/>
        </w:r>
        <w:r w:rsidR="009F08EA" w:rsidRPr="007D723C">
          <w:rPr>
            <w:rStyle w:val="Lienhypertexte"/>
          </w:rPr>
          <w:t>Visualisation des résultats</w:t>
        </w:r>
        <w:r w:rsidR="00B07EB5">
          <w:rPr>
            <w:rStyle w:val="Lienhypertexte"/>
          </w:rPr>
          <w:t>:</w:t>
        </w:r>
        <w:r w:rsidR="009F08EA">
          <w:rPr>
            <w:webHidden/>
          </w:rPr>
          <w:tab/>
        </w:r>
        <w:r w:rsidR="009F08EA">
          <w:rPr>
            <w:webHidden/>
          </w:rPr>
          <w:fldChar w:fldCharType="begin"/>
        </w:r>
        <w:r w:rsidR="009F08EA">
          <w:rPr>
            <w:webHidden/>
          </w:rPr>
          <w:instrText xml:space="preserve"> PAGEREF _Toc77688664 \h </w:instrText>
        </w:r>
        <w:r w:rsidR="009F08EA">
          <w:rPr>
            <w:webHidden/>
          </w:rPr>
        </w:r>
        <w:r w:rsidR="009F08EA">
          <w:rPr>
            <w:webHidden/>
          </w:rPr>
          <w:fldChar w:fldCharType="separate"/>
        </w:r>
        <w:r w:rsidR="009F08EA">
          <w:rPr>
            <w:webHidden/>
          </w:rPr>
          <w:t>52</w:t>
        </w:r>
        <w:r w:rsidR="009F08EA">
          <w:rPr>
            <w:webHidden/>
          </w:rPr>
          <w:fldChar w:fldCharType="end"/>
        </w:r>
      </w:hyperlink>
    </w:p>
    <w:p w14:paraId="34809D84" w14:textId="6773F22D" w:rsidR="009F08EA" w:rsidRDefault="00A757E2">
      <w:pPr>
        <w:pStyle w:val="TM4"/>
        <w:tabs>
          <w:tab w:val="left" w:pos="1680"/>
          <w:tab w:val="right" w:leader="dot" w:pos="9742"/>
        </w:tabs>
        <w:rPr>
          <w:rFonts w:eastAsiaTheme="minorEastAsia" w:cstheme="minorBidi"/>
          <w:noProof/>
          <w:sz w:val="22"/>
          <w:szCs w:val="22"/>
        </w:rPr>
      </w:pPr>
      <w:hyperlink w:anchor="_Toc77688666" w:history="1">
        <w:r w:rsidR="009F08EA" w:rsidRPr="007D723C">
          <w:rPr>
            <w:rStyle w:val="Lienhypertexte"/>
            <w:noProof/>
          </w:rPr>
          <w:t>6.4.8.1</w:t>
        </w:r>
        <w:r w:rsidR="009F08EA">
          <w:rPr>
            <w:rFonts w:eastAsiaTheme="minorEastAsia" w:cstheme="minorBidi"/>
            <w:noProof/>
            <w:sz w:val="22"/>
            <w:szCs w:val="22"/>
          </w:rPr>
          <w:tab/>
        </w:r>
        <w:r w:rsidR="009F08EA" w:rsidRPr="007D723C">
          <w:rPr>
            <w:rStyle w:val="Lienhypertexte"/>
            <w:noProof/>
          </w:rPr>
          <w:t>Matrice de confusion de naïve bayésien</w:t>
        </w:r>
        <w:r w:rsidR="00B07EB5">
          <w:rPr>
            <w:rStyle w:val="Lienhypertexte"/>
            <w:noProof/>
          </w:rPr>
          <w:t>:</w:t>
        </w:r>
        <w:r w:rsidR="009F08EA">
          <w:rPr>
            <w:noProof/>
            <w:webHidden/>
          </w:rPr>
          <w:tab/>
        </w:r>
        <w:r w:rsidR="009F08EA">
          <w:rPr>
            <w:noProof/>
            <w:webHidden/>
          </w:rPr>
          <w:fldChar w:fldCharType="begin"/>
        </w:r>
        <w:r w:rsidR="009F08EA">
          <w:rPr>
            <w:noProof/>
            <w:webHidden/>
          </w:rPr>
          <w:instrText xml:space="preserve"> PAGEREF _Toc77688666 \h </w:instrText>
        </w:r>
        <w:r w:rsidR="009F08EA">
          <w:rPr>
            <w:noProof/>
            <w:webHidden/>
          </w:rPr>
        </w:r>
        <w:r w:rsidR="009F08EA">
          <w:rPr>
            <w:noProof/>
            <w:webHidden/>
          </w:rPr>
          <w:fldChar w:fldCharType="separate"/>
        </w:r>
        <w:r w:rsidR="009F08EA">
          <w:rPr>
            <w:noProof/>
            <w:webHidden/>
          </w:rPr>
          <w:t>53</w:t>
        </w:r>
        <w:r w:rsidR="009F08EA">
          <w:rPr>
            <w:noProof/>
            <w:webHidden/>
          </w:rPr>
          <w:fldChar w:fldCharType="end"/>
        </w:r>
      </w:hyperlink>
    </w:p>
    <w:p w14:paraId="5B8B6F2D" w14:textId="29A24556" w:rsidR="009F08EA" w:rsidRDefault="00A757E2">
      <w:pPr>
        <w:pStyle w:val="TM4"/>
        <w:tabs>
          <w:tab w:val="left" w:pos="1680"/>
          <w:tab w:val="right" w:leader="dot" w:pos="9742"/>
        </w:tabs>
        <w:rPr>
          <w:rFonts w:eastAsiaTheme="minorEastAsia" w:cstheme="minorBidi"/>
          <w:noProof/>
          <w:sz w:val="22"/>
          <w:szCs w:val="22"/>
        </w:rPr>
      </w:pPr>
      <w:hyperlink w:anchor="_Toc77688669" w:history="1">
        <w:r w:rsidR="009F08EA" w:rsidRPr="007D723C">
          <w:rPr>
            <w:rStyle w:val="Lienhypertexte"/>
            <w:noProof/>
          </w:rPr>
          <w:t>6.4.8.2</w:t>
        </w:r>
        <w:r w:rsidR="009F08EA">
          <w:rPr>
            <w:rFonts w:eastAsiaTheme="minorEastAsia" w:cstheme="minorBidi"/>
            <w:noProof/>
            <w:sz w:val="22"/>
            <w:szCs w:val="22"/>
          </w:rPr>
          <w:tab/>
        </w:r>
        <w:r w:rsidR="009F08EA" w:rsidRPr="007D723C">
          <w:rPr>
            <w:rStyle w:val="Lienhypertexte"/>
            <w:noProof/>
          </w:rPr>
          <w:t>Classificateur support à vecteur machine</w:t>
        </w:r>
        <w:r w:rsidR="009F08EA">
          <w:rPr>
            <w:noProof/>
            <w:webHidden/>
          </w:rPr>
          <w:tab/>
        </w:r>
        <w:r w:rsidR="009F08EA">
          <w:rPr>
            <w:noProof/>
            <w:webHidden/>
          </w:rPr>
          <w:fldChar w:fldCharType="begin"/>
        </w:r>
        <w:r w:rsidR="009F08EA">
          <w:rPr>
            <w:noProof/>
            <w:webHidden/>
          </w:rPr>
          <w:instrText xml:space="preserve"> PAGEREF _Toc77688669 \h </w:instrText>
        </w:r>
        <w:r w:rsidR="009F08EA">
          <w:rPr>
            <w:noProof/>
            <w:webHidden/>
          </w:rPr>
        </w:r>
        <w:r w:rsidR="009F08EA">
          <w:rPr>
            <w:noProof/>
            <w:webHidden/>
          </w:rPr>
          <w:fldChar w:fldCharType="separate"/>
        </w:r>
        <w:r w:rsidR="009F08EA">
          <w:rPr>
            <w:noProof/>
            <w:webHidden/>
          </w:rPr>
          <w:t>55</w:t>
        </w:r>
        <w:r w:rsidR="009F08EA">
          <w:rPr>
            <w:noProof/>
            <w:webHidden/>
          </w:rPr>
          <w:fldChar w:fldCharType="end"/>
        </w:r>
      </w:hyperlink>
    </w:p>
    <w:p w14:paraId="7FD2B834" w14:textId="734B3830" w:rsidR="009F08EA" w:rsidRDefault="00A757E2">
      <w:pPr>
        <w:pStyle w:val="TM4"/>
        <w:tabs>
          <w:tab w:val="left" w:pos="1680"/>
          <w:tab w:val="right" w:leader="dot" w:pos="9742"/>
        </w:tabs>
        <w:rPr>
          <w:rFonts w:eastAsiaTheme="minorEastAsia" w:cstheme="minorBidi"/>
          <w:noProof/>
          <w:sz w:val="22"/>
          <w:szCs w:val="22"/>
        </w:rPr>
      </w:pPr>
      <w:hyperlink w:anchor="_Toc77688671" w:history="1">
        <w:r w:rsidR="009F08EA" w:rsidRPr="007D723C">
          <w:rPr>
            <w:rStyle w:val="Lienhypertexte"/>
            <w:noProof/>
          </w:rPr>
          <w:t>6.4.8.3</w:t>
        </w:r>
        <w:r w:rsidR="009F08EA">
          <w:rPr>
            <w:rFonts w:eastAsiaTheme="minorEastAsia" w:cstheme="minorBidi"/>
            <w:noProof/>
            <w:sz w:val="22"/>
            <w:szCs w:val="22"/>
          </w:rPr>
          <w:tab/>
        </w:r>
        <w:r w:rsidR="009F08EA" w:rsidRPr="007D723C">
          <w:rPr>
            <w:rStyle w:val="Lienhypertexte"/>
            <w:noProof/>
          </w:rPr>
          <w:t>Classificateur de forêt aléatoire</w:t>
        </w:r>
        <w:r w:rsidR="009F08EA">
          <w:rPr>
            <w:noProof/>
            <w:webHidden/>
          </w:rPr>
          <w:tab/>
        </w:r>
        <w:r w:rsidR="009F08EA">
          <w:rPr>
            <w:noProof/>
            <w:webHidden/>
          </w:rPr>
          <w:fldChar w:fldCharType="begin"/>
        </w:r>
        <w:r w:rsidR="009F08EA">
          <w:rPr>
            <w:noProof/>
            <w:webHidden/>
          </w:rPr>
          <w:instrText xml:space="preserve"> PAGEREF _Toc77688671 \h </w:instrText>
        </w:r>
        <w:r w:rsidR="009F08EA">
          <w:rPr>
            <w:noProof/>
            <w:webHidden/>
          </w:rPr>
        </w:r>
        <w:r w:rsidR="009F08EA">
          <w:rPr>
            <w:noProof/>
            <w:webHidden/>
          </w:rPr>
          <w:fldChar w:fldCharType="separate"/>
        </w:r>
        <w:r w:rsidR="009F08EA">
          <w:rPr>
            <w:noProof/>
            <w:webHidden/>
          </w:rPr>
          <w:t>56</w:t>
        </w:r>
        <w:r w:rsidR="009F08EA">
          <w:rPr>
            <w:noProof/>
            <w:webHidden/>
          </w:rPr>
          <w:fldChar w:fldCharType="end"/>
        </w:r>
      </w:hyperlink>
    </w:p>
    <w:p w14:paraId="51F1AA23" w14:textId="7AE358A5" w:rsidR="009F08EA" w:rsidRDefault="00A757E2">
      <w:pPr>
        <w:pStyle w:val="TM4"/>
        <w:tabs>
          <w:tab w:val="left" w:pos="1680"/>
          <w:tab w:val="right" w:leader="dot" w:pos="9742"/>
        </w:tabs>
        <w:rPr>
          <w:rFonts w:eastAsiaTheme="minorEastAsia" w:cstheme="minorBidi"/>
          <w:noProof/>
          <w:sz w:val="22"/>
          <w:szCs w:val="22"/>
        </w:rPr>
      </w:pPr>
      <w:hyperlink w:anchor="_Toc77688672" w:history="1">
        <w:r w:rsidR="009F08EA" w:rsidRPr="007D723C">
          <w:rPr>
            <w:rStyle w:val="Lienhypertexte"/>
            <w:noProof/>
          </w:rPr>
          <w:t>6.4.8.4</w:t>
        </w:r>
        <w:r w:rsidR="009F08EA">
          <w:rPr>
            <w:rFonts w:eastAsiaTheme="minorEastAsia" w:cstheme="minorBidi"/>
            <w:noProof/>
            <w:sz w:val="22"/>
            <w:szCs w:val="22"/>
          </w:rPr>
          <w:tab/>
        </w:r>
        <w:r w:rsidR="009F08EA" w:rsidRPr="007D723C">
          <w:rPr>
            <w:rStyle w:val="Lienhypertexte"/>
            <w:noProof/>
          </w:rPr>
          <w:t>Classificateur régression logistique</w:t>
        </w:r>
        <w:r w:rsidR="009F08EA">
          <w:rPr>
            <w:noProof/>
            <w:webHidden/>
          </w:rPr>
          <w:tab/>
        </w:r>
        <w:r w:rsidR="009F08EA">
          <w:rPr>
            <w:noProof/>
            <w:webHidden/>
          </w:rPr>
          <w:fldChar w:fldCharType="begin"/>
        </w:r>
        <w:r w:rsidR="009F08EA">
          <w:rPr>
            <w:noProof/>
            <w:webHidden/>
          </w:rPr>
          <w:instrText xml:space="preserve"> PAGEREF _Toc77688672 \h </w:instrText>
        </w:r>
        <w:r w:rsidR="009F08EA">
          <w:rPr>
            <w:noProof/>
            <w:webHidden/>
          </w:rPr>
        </w:r>
        <w:r w:rsidR="009F08EA">
          <w:rPr>
            <w:noProof/>
            <w:webHidden/>
          </w:rPr>
          <w:fldChar w:fldCharType="separate"/>
        </w:r>
        <w:r w:rsidR="009F08EA">
          <w:rPr>
            <w:noProof/>
            <w:webHidden/>
          </w:rPr>
          <w:t>57</w:t>
        </w:r>
        <w:r w:rsidR="009F08EA">
          <w:rPr>
            <w:noProof/>
            <w:webHidden/>
          </w:rPr>
          <w:fldChar w:fldCharType="end"/>
        </w:r>
      </w:hyperlink>
    </w:p>
    <w:p w14:paraId="3F18D54F" w14:textId="3E917949" w:rsidR="009F08EA" w:rsidRDefault="00A757E2">
      <w:pPr>
        <w:pStyle w:val="TM3"/>
        <w:rPr>
          <w:rFonts w:eastAsiaTheme="minorEastAsia" w:cstheme="minorBidi"/>
          <w:b w:val="0"/>
          <w:sz w:val="22"/>
          <w:szCs w:val="22"/>
        </w:rPr>
      </w:pPr>
      <w:hyperlink w:anchor="_Toc77688673" w:history="1">
        <w:r w:rsidR="009F08EA" w:rsidRPr="007D723C">
          <w:rPr>
            <w:rStyle w:val="Lienhypertexte"/>
          </w:rPr>
          <w:t>6.4.9</w:t>
        </w:r>
        <w:r w:rsidR="009F08EA">
          <w:rPr>
            <w:rFonts w:eastAsiaTheme="minorEastAsia" w:cstheme="minorBidi"/>
            <w:b w:val="0"/>
            <w:sz w:val="22"/>
            <w:szCs w:val="22"/>
          </w:rPr>
          <w:tab/>
        </w:r>
        <w:r w:rsidR="009F08EA" w:rsidRPr="007D723C">
          <w:rPr>
            <w:rStyle w:val="Lienhypertexte"/>
          </w:rPr>
          <w:t>Comparaison de différents classificateurs</w:t>
        </w:r>
        <w:r w:rsidR="00B07EB5">
          <w:rPr>
            <w:rStyle w:val="Lienhypertexte"/>
          </w:rPr>
          <w:t>:</w:t>
        </w:r>
        <w:r w:rsidR="009F08EA">
          <w:rPr>
            <w:webHidden/>
          </w:rPr>
          <w:tab/>
        </w:r>
        <w:r w:rsidR="009F08EA">
          <w:rPr>
            <w:webHidden/>
          </w:rPr>
          <w:fldChar w:fldCharType="begin"/>
        </w:r>
        <w:r w:rsidR="009F08EA">
          <w:rPr>
            <w:webHidden/>
          </w:rPr>
          <w:instrText xml:space="preserve"> PAGEREF _Toc77688673 \h </w:instrText>
        </w:r>
        <w:r w:rsidR="009F08EA">
          <w:rPr>
            <w:webHidden/>
          </w:rPr>
        </w:r>
        <w:r w:rsidR="009F08EA">
          <w:rPr>
            <w:webHidden/>
          </w:rPr>
          <w:fldChar w:fldCharType="separate"/>
        </w:r>
        <w:r w:rsidR="009F08EA">
          <w:rPr>
            <w:webHidden/>
          </w:rPr>
          <w:t>58</w:t>
        </w:r>
        <w:r w:rsidR="009F08EA">
          <w:rPr>
            <w:webHidden/>
          </w:rPr>
          <w:fldChar w:fldCharType="end"/>
        </w:r>
      </w:hyperlink>
    </w:p>
    <w:p w14:paraId="36BC1450" w14:textId="499E0EB4" w:rsidR="009F08EA" w:rsidRDefault="00A757E2">
      <w:pPr>
        <w:pStyle w:val="TM3"/>
        <w:rPr>
          <w:rFonts w:eastAsiaTheme="minorEastAsia" w:cstheme="minorBidi"/>
          <w:b w:val="0"/>
          <w:sz w:val="22"/>
          <w:szCs w:val="22"/>
        </w:rPr>
      </w:pPr>
      <w:hyperlink w:anchor="_Toc77688674" w:history="1">
        <w:r w:rsidR="009F08EA" w:rsidRPr="007D723C">
          <w:rPr>
            <w:rStyle w:val="Lienhypertexte"/>
          </w:rPr>
          <w:t>6.4.10</w:t>
        </w:r>
        <w:r w:rsidR="009F08EA">
          <w:rPr>
            <w:rFonts w:eastAsiaTheme="minorEastAsia" w:cstheme="minorBidi"/>
            <w:b w:val="0"/>
            <w:sz w:val="22"/>
            <w:szCs w:val="22"/>
          </w:rPr>
          <w:tab/>
        </w:r>
        <w:r w:rsidR="009F08EA" w:rsidRPr="007D723C">
          <w:rPr>
            <w:rStyle w:val="Lienhypertexte"/>
          </w:rPr>
          <w:t>Conclusion du text mining</w:t>
        </w:r>
        <w:r w:rsidR="00B07EB5">
          <w:rPr>
            <w:rStyle w:val="Lienhypertexte"/>
          </w:rPr>
          <w:t>:</w:t>
        </w:r>
        <w:r w:rsidR="009F08EA">
          <w:rPr>
            <w:webHidden/>
          </w:rPr>
          <w:tab/>
        </w:r>
        <w:r w:rsidR="009F08EA">
          <w:rPr>
            <w:webHidden/>
          </w:rPr>
          <w:fldChar w:fldCharType="begin"/>
        </w:r>
        <w:r w:rsidR="009F08EA">
          <w:rPr>
            <w:webHidden/>
          </w:rPr>
          <w:instrText xml:space="preserve"> PAGEREF _Toc77688674 \h </w:instrText>
        </w:r>
        <w:r w:rsidR="009F08EA">
          <w:rPr>
            <w:webHidden/>
          </w:rPr>
        </w:r>
        <w:r w:rsidR="009F08EA">
          <w:rPr>
            <w:webHidden/>
          </w:rPr>
          <w:fldChar w:fldCharType="separate"/>
        </w:r>
        <w:r w:rsidR="009F08EA">
          <w:rPr>
            <w:webHidden/>
          </w:rPr>
          <w:t>58</w:t>
        </w:r>
        <w:r w:rsidR="009F08EA">
          <w:rPr>
            <w:webHidden/>
          </w:rPr>
          <w:fldChar w:fldCharType="end"/>
        </w:r>
      </w:hyperlink>
    </w:p>
    <w:p w14:paraId="68640804" w14:textId="5E65142B" w:rsidR="009F08EA" w:rsidRDefault="00A757E2">
      <w:pPr>
        <w:pStyle w:val="TM2"/>
        <w:tabs>
          <w:tab w:val="left" w:pos="960"/>
          <w:tab w:val="right" w:leader="dot" w:pos="9742"/>
        </w:tabs>
        <w:rPr>
          <w:rFonts w:eastAsiaTheme="minorEastAsia" w:cstheme="minorBidi"/>
          <w:b w:val="0"/>
          <w:bCs w:val="0"/>
          <w:noProof/>
        </w:rPr>
      </w:pPr>
      <w:hyperlink w:anchor="_Toc77688675" w:history="1">
        <w:r w:rsidR="009F08EA" w:rsidRPr="007D723C">
          <w:rPr>
            <w:rStyle w:val="Lienhypertexte"/>
            <w:noProof/>
          </w:rPr>
          <w:t>6.5</w:t>
        </w:r>
        <w:r w:rsidR="009F08EA">
          <w:rPr>
            <w:rFonts w:eastAsiaTheme="minorEastAsia" w:cstheme="minorBidi"/>
            <w:b w:val="0"/>
            <w:bCs w:val="0"/>
            <w:noProof/>
          </w:rPr>
          <w:tab/>
        </w:r>
        <w:r w:rsidR="009F08EA" w:rsidRPr="007D723C">
          <w:rPr>
            <w:rStyle w:val="Lienhypertexte"/>
            <w:noProof/>
          </w:rPr>
          <w:t>Travaux realisé pour le Chatbot</w:t>
        </w:r>
        <w:r w:rsidR="009F08EA">
          <w:rPr>
            <w:noProof/>
            <w:webHidden/>
          </w:rPr>
          <w:tab/>
        </w:r>
        <w:r w:rsidR="009F08EA">
          <w:rPr>
            <w:noProof/>
            <w:webHidden/>
          </w:rPr>
          <w:fldChar w:fldCharType="begin"/>
        </w:r>
        <w:r w:rsidR="009F08EA">
          <w:rPr>
            <w:noProof/>
            <w:webHidden/>
          </w:rPr>
          <w:instrText xml:space="preserve"> PAGEREF _Toc77688675 \h </w:instrText>
        </w:r>
        <w:r w:rsidR="009F08EA">
          <w:rPr>
            <w:noProof/>
            <w:webHidden/>
          </w:rPr>
        </w:r>
        <w:r w:rsidR="009F08EA">
          <w:rPr>
            <w:noProof/>
            <w:webHidden/>
          </w:rPr>
          <w:fldChar w:fldCharType="separate"/>
        </w:r>
        <w:r w:rsidR="009F08EA">
          <w:rPr>
            <w:noProof/>
            <w:webHidden/>
          </w:rPr>
          <w:t>58</w:t>
        </w:r>
        <w:r w:rsidR="009F08EA">
          <w:rPr>
            <w:noProof/>
            <w:webHidden/>
          </w:rPr>
          <w:fldChar w:fldCharType="end"/>
        </w:r>
      </w:hyperlink>
    </w:p>
    <w:p w14:paraId="6094822E" w14:textId="04DB1D68" w:rsidR="009F08EA" w:rsidRDefault="00A757E2">
      <w:pPr>
        <w:pStyle w:val="TM3"/>
        <w:rPr>
          <w:rFonts w:eastAsiaTheme="minorEastAsia" w:cstheme="minorBidi"/>
          <w:b w:val="0"/>
          <w:sz w:val="22"/>
          <w:szCs w:val="22"/>
        </w:rPr>
      </w:pPr>
      <w:hyperlink w:anchor="_Toc77688676" w:history="1">
        <w:r w:rsidR="009F08EA" w:rsidRPr="007D723C">
          <w:rPr>
            <w:rStyle w:val="Lienhypertexte"/>
          </w:rPr>
          <w:t>6.5.1</w:t>
        </w:r>
        <w:r w:rsidR="009F08EA">
          <w:rPr>
            <w:rFonts w:eastAsiaTheme="minorEastAsia" w:cstheme="minorBidi"/>
            <w:b w:val="0"/>
            <w:sz w:val="22"/>
            <w:szCs w:val="22"/>
          </w:rPr>
          <w:tab/>
        </w:r>
        <w:r w:rsidR="009F08EA" w:rsidRPr="007D723C">
          <w:rPr>
            <w:rStyle w:val="Lienhypertexte"/>
          </w:rPr>
          <w:t>Chatbot</w:t>
        </w:r>
        <w:r w:rsidR="009F08EA">
          <w:rPr>
            <w:webHidden/>
          </w:rPr>
          <w:tab/>
        </w:r>
        <w:r w:rsidR="009F08EA">
          <w:rPr>
            <w:webHidden/>
          </w:rPr>
          <w:fldChar w:fldCharType="begin"/>
        </w:r>
        <w:r w:rsidR="009F08EA">
          <w:rPr>
            <w:webHidden/>
          </w:rPr>
          <w:instrText xml:space="preserve"> PAGEREF _Toc77688676 \h </w:instrText>
        </w:r>
        <w:r w:rsidR="009F08EA">
          <w:rPr>
            <w:webHidden/>
          </w:rPr>
        </w:r>
        <w:r w:rsidR="009F08EA">
          <w:rPr>
            <w:webHidden/>
          </w:rPr>
          <w:fldChar w:fldCharType="separate"/>
        </w:r>
        <w:r w:rsidR="009F08EA">
          <w:rPr>
            <w:webHidden/>
          </w:rPr>
          <w:t>58</w:t>
        </w:r>
        <w:r w:rsidR="009F08EA">
          <w:rPr>
            <w:webHidden/>
          </w:rPr>
          <w:fldChar w:fldCharType="end"/>
        </w:r>
      </w:hyperlink>
    </w:p>
    <w:p w14:paraId="3C52FACC" w14:textId="6BC16C26" w:rsidR="009F08EA" w:rsidRDefault="00A757E2">
      <w:pPr>
        <w:pStyle w:val="TM3"/>
        <w:rPr>
          <w:rFonts w:eastAsiaTheme="minorEastAsia" w:cstheme="minorBidi"/>
          <w:b w:val="0"/>
          <w:sz w:val="22"/>
          <w:szCs w:val="22"/>
        </w:rPr>
      </w:pPr>
      <w:hyperlink w:anchor="_Toc77688677" w:history="1">
        <w:r w:rsidR="009F08EA" w:rsidRPr="007D723C">
          <w:rPr>
            <w:rStyle w:val="Lienhypertexte"/>
          </w:rPr>
          <w:t>6.5.2</w:t>
        </w:r>
        <w:r w:rsidR="009F08EA">
          <w:rPr>
            <w:rFonts w:eastAsiaTheme="minorEastAsia" w:cstheme="minorBidi"/>
            <w:b w:val="0"/>
            <w:sz w:val="22"/>
            <w:szCs w:val="22"/>
          </w:rPr>
          <w:tab/>
        </w:r>
        <w:r w:rsidR="009F08EA" w:rsidRPr="007D723C">
          <w:rPr>
            <w:rStyle w:val="Lienhypertexte"/>
          </w:rPr>
          <w:t>Chatbot basé sur la récupération</w:t>
        </w:r>
        <w:r w:rsidR="009F08EA">
          <w:rPr>
            <w:webHidden/>
          </w:rPr>
          <w:tab/>
        </w:r>
        <w:r w:rsidR="009F08EA">
          <w:rPr>
            <w:webHidden/>
          </w:rPr>
          <w:fldChar w:fldCharType="begin"/>
        </w:r>
        <w:r w:rsidR="009F08EA">
          <w:rPr>
            <w:webHidden/>
          </w:rPr>
          <w:instrText xml:space="preserve"> PAGEREF _Toc77688677 \h </w:instrText>
        </w:r>
        <w:r w:rsidR="009F08EA">
          <w:rPr>
            <w:webHidden/>
          </w:rPr>
        </w:r>
        <w:r w:rsidR="009F08EA">
          <w:rPr>
            <w:webHidden/>
          </w:rPr>
          <w:fldChar w:fldCharType="separate"/>
        </w:r>
        <w:r w:rsidR="009F08EA">
          <w:rPr>
            <w:webHidden/>
          </w:rPr>
          <w:t>59</w:t>
        </w:r>
        <w:r w:rsidR="009F08EA">
          <w:rPr>
            <w:webHidden/>
          </w:rPr>
          <w:fldChar w:fldCharType="end"/>
        </w:r>
      </w:hyperlink>
    </w:p>
    <w:p w14:paraId="566C4704" w14:textId="78BAA3A4" w:rsidR="009F08EA" w:rsidRDefault="00A757E2">
      <w:pPr>
        <w:pStyle w:val="TM3"/>
        <w:rPr>
          <w:rFonts w:eastAsiaTheme="minorEastAsia" w:cstheme="minorBidi"/>
          <w:b w:val="0"/>
          <w:sz w:val="22"/>
          <w:szCs w:val="22"/>
        </w:rPr>
      </w:pPr>
      <w:hyperlink w:anchor="_Toc77688678" w:history="1">
        <w:r w:rsidR="009F08EA" w:rsidRPr="007D723C">
          <w:rPr>
            <w:rStyle w:val="Lienhypertexte"/>
          </w:rPr>
          <w:t>6.5.3</w:t>
        </w:r>
        <w:r w:rsidR="009F08EA">
          <w:rPr>
            <w:rFonts w:eastAsiaTheme="minorEastAsia" w:cstheme="minorBidi"/>
            <w:b w:val="0"/>
            <w:sz w:val="22"/>
            <w:szCs w:val="22"/>
          </w:rPr>
          <w:tab/>
        </w:r>
        <w:r w:rsidR="009F08EA" w:rsidRPr="007D723C">
          <w:rPr>
            <w:rStyle w:val="Lienhypertexte"/>
          </w:rPr>
          <w:t>Importer et charger le fichier de données</w:t>
        </w:r>
        <w:r w:rsidR="009F08EA">
          <w:rPr>
            <w:webHidden/>
          </w:rPr>
          <w:tab/>
        </w:r>
        <w:r w:rsidR="009F08EA">
          <w:rPr>
            <w:webHidden/>
          </w:rPr>
          <w:fldChar w:fldCharType="begin"/>
        </w:r>
        <w:r w:rsidR="009F08EA">
          <w:rPr>
            <w:webHidden/>
          </w:rPr>
          <w:instrText xml:space="preserve"> PAGEREF _Toc77688678 \h </w:instrText>
        </w:r>
        <w:r w:rsidR="009F08EA">
          <w:rPr>
            <w:webHidden/>
          </w:rPr>
        </w:r>
        <w:r w:rsidR="009F08EA">
          <w:rPr>
            <w:webHidden/>
          </w:rPr>
          <w:fldChar w:fldCharType="separate"/>
        </w:r>
        <w:r w:rsidR="009F08EA">
          <w:rPr>
            <w:webHidden/>
          </w:rPr>
          <w:t>59</w:t>
        </w:r>
        <w:r w:rsidR="009F08EA">
          <w:rPr>
            <w:webHidden/>
          </w:rPr>
          <w:fldChar w:fldCharType="end"/>
        </w:r>
      </w:hyperlink>
    </w:p>
    <w:p w14:paraId="12ED354E" w14:textId="21CE3A13" w:rsidR="009F08EA" w:rsidRDefault="00A757E2">
      <w:pPr>
        <w:pStyle w:val="TM3"/>
        <w:rPr>
          <w:rFonts w:eastAsiaTheme="minorEastAsia" w:cstheme="minorBidi"/>
          <w:b w:val="0"/>
          <w:sz w:val="22"/>
          <w:szCs w:val="22"/>
        </w:rPr>
      </w:pPr>
      <w:hyperlink w:anchor="_Toc77688679" w:history="1">
        <w:r w:rsidR="009F08EA" w:rsidRPr="007D723C">
          <w:rPr>
            <w:rStyle w:val="Lienhypertexte"/>
          </w:rPr>
          <w:t>6.5.4</w:t>
        </w:r>
        <w:r w:rsidR="009F08EA">
          <w:rPr>
            <w:rFonts w:eastAsiaTheme="minorEastAsia" w:cstheme="minorBidi"/>
            <w:b w:val="0"/>
            <w:sz w:val="22"/>
            <w:szCs w:val="22"/>
          </w:rPr>
          <w:tab/>
        </w:r>
        <w:r w:rsidR="009F08EA" w:rsidRPr="007D723C">
          <w:rPr>
            <w:rStyle w:val="Lienhypertexte"/>
          </w:rPr>
          <w:t>Le prétraitement des données</w:t>
        </w:r>
        <w:r w:rsidR="009F08EA">
          <w:rPr>
            <w:webHidden/>
          </w:rPr>
          <w:tab/>
        </w:r>
        <w:r w:rsidR="009F08EA">
          <w:rPr>
            <w:webHidden/>
          </w:rPr>
          <w:fldChar w:fldCharType="begin"/>
        </w:r>
        <w:r w:rsidR="009F08EA">
          <w:rPr>
            <w:webHidden/>
          </w:rPr>
          <w:instrText xml:space="preserve"> PAGEREF _Toc77688679 \h </w:instrText>
        </w:r>
        <w:r w:rsidR="009F08EA">
          <w:rPr>
            <w:webHidden/>
          </w:rPr>
        </w:r>
        <w:r w:rsidR="009F08EA">
          <w:rPr>
            <w:webHidden/>
          </w:rPr>
          <w:fldChar w:fldCharType="separate"/>
        </w:r>
        <w:r w:rsidR="009F08EA">
          <w:rPr>
            <w:webHidden/>
          </w:rPr>
          <w:t>59</w:t>
        </w:r>
        <w:r w:rsidR="009F08EA">
          <w:rPr>
            <w:webHidden/>
          </w:rPr>
          <w:fldChar w:fldCharType="end"/>
        </w:r>
      </w:hyperlink>
    </w:p>
    <w:p w14:paraId="3122A470" w14:textId="2E590A46" w:rsidR="009F08EA" w:rsidRDefault="00A757E2">
      <w:pPr>
        <w:pStyle w:val="TM3"/>
        <w:rPr>
          <w:rFonts w:eastAsiaTheme="minorEastAsia" w:cstheme="minorBidi"/>
          <w:b w:val="0"/>
          <w:sz w:val="22"/>
          <w:szCs w:val="22"/>
        </w:rPr>
      </w:pPr>
      <w:hyperlink w:anchor="_Toc77688680" w:history="1">
        <w:r w:rsidR="009F08EA" w:rsidRPr="007D723C">
          <w:rPr>
            <w:rStyle w:val="Lienhypertexte"/>
          </w:rPr>
          <w:t>6.5.5</w:t>
        </w:r>
        <w:r w:rsidR="009F08EA">
          <w:rPr>
            <w:rFonts w:eastAsiaTheme="minorEastAsia" w:cstheme="minorBidi"/>
            <w:b w:val="0"/>
            <w:sz w:val="22"/>
            <w:szCs w:val="22"/>
          </w:rPr>
          <w:tab/>
        </w:r>
        <w:r w:rsidR="009F08EA" w:rsidRPr="007D723C">
          <w:rPr>
            <w:rStyle w:val="Lienhypertexte"/>
          </w:rPr>
          <w:t>Création des données de formation et de test</w:t>
        </w:r>
        <w:r w:rsidR="009F08EA">
          <w:rPr>
            <w:webHidden/>
          </w:rPr>
          <w:tab/>
        </w:r>
        <w:r w:rsidR="009F08EA">
          <w:rPr>
            <w:webHidden/>
          </w:rPr>
          <w:fldChar w:fldCharType="begin"/>
        </w:r>
        <w:r w:rsidR="009F08EA">
          <w:rPr>
            <w:webHidden/>
          </w:rPr>
          <w:instrText xml:space="preserve"> PAGEREF _Toc77688680 \h </w:instrText>
        </w:r>
        <w:r w:rsidR="009F08EA">
          <w:rPr>
            <w:webHidden/>
          </w:rPr>
        </w:r>
        <w:r w:rsidR="009F08EA">
          <w:rPr>
            <w:webHidden/>
          </w:rPr>
          <w:fldChar w:fldCharType="separate"/>
        </w:r>
        <w:r w:rsidR="009F08EA">
          <w:rPr>
            <w:webHidden/>
          </w:rPr>
          <w:t>60</w:t>
        </w:r>
        <w:r w:rsidR="009F08EA">
          <w:rPr>
            <w:webHidden/>
          </w:rPr>
          <w:fldChar w:fldCharType="end"/>
        </w:r>
      </w:hyperlink>
    </w:p>
    <w:p w14:paraId="190B31E2" w14:textId="7F8FC770" w:rsidR="009F08EA" w:rsidRDefault="00A757E2">
      <w:pPr>
        <w:pStyle w:val="TM3"/>
        <w:rPr>
          <w:rFonts w:eastAsiaTheme="minorEastAsia" w:cstheme="minorBidi"/>
          <w:b w:val="0"/>
          <w:sz w:val="22"/>
          <w:szCs w:val="22"/>
        </w:rPr>
      </w:pPr>
      <w:hyperlink w:anchor="_Toc77688681" w:history="1">
        <w:r w:rsidR="009F08EA" w:rsidRPr="007D723C">
          <w:rPr>
            <w:rStyle w:val="Lienhypertexte"/>
          </w:rPr>
          <w:t>6.5.6</w:t>
        </w:r>
        <w:r w:rsidR="009F08EA">
          <w:rPr>
            <w:rFonts w:eastAsiaTheme="minorEastAsia" w:cstheme="minorBidi"/>
            <w:b w:val="0"/>
            <w:sz w:val="22"/>
            <w:szCs w:val="22"/>
          </w:rPr>
          <w:tab/>
        </w:r>
        <w:r w:rsidR="009F08EA" w:rsidRPr="007D723C">
          <w:rPr>
            <w:rStyle w:val="Lienhypertexte"/>
          </w:rPr>
          <w:t>Construire le modèle d’entrainement pour la classification des intentions</w:t>
        </w:r>
        <w:r w:rsidR="009F08EA">
          <w:rPr>
            <w:webHidden/>
          </w:rPr>
          <w:tab/>
        </w:r>
        <w:r w:rsidR="009F08EA">
          <w:rPr>
            <w:webHidden/>
          </w:rPr>
          <w:fldChar w:fldCharType="begin"/>
        </w:r>
        <w:r w:rsidR="009F08EA">
          <w:rPr>
            <w:webHidden/>
          </w:rPr>
          <w:instrText xml:space="preserve"> PAGEREF _Toc77688681 \h </w:instrText>
        </w:r>
        <w:r w:rsidR="009F08EA">
          <w:rPr>
            <w:webHidden/>
          </w:rPr>
        </w:r>
        <w:r w:rsidR="009F08EA">
          <w:rPr>
            <w:webHidden/>
          </w:rPr>
          <w:fldChar w:fldCharType="separate"/>
        </w:r>
        <w:r w:rsidR="009F08EA">
          <w:rPr>
            <w:webHidden/>
          </w:rPr>
          <w:t>61</w:t>
        </w:r>
        <w:r w:rsidR="009F08EA">
          <w:rPr>
            <w:webHidden/>
          </w:rPr>
          <w:fldChar w:fldCharType="end"/>
        </w:r>
      </w:hyperlink>
    </w:p>
    <w:p w14:paraId="5D8572BB" w14:textId="63CD01BB" w:rsidR="009F08EA" w:rsidRDefault="00A757E2">
      <w:pPr>
        <w:pStyle w:val="TM3"/>
        <w:rPr>
          <w:rFonts w:eastAsiaTheme="minorEastAsia" w:cstheme="minorBidi"/>
          <w:b w:val="0"/>
          <w:sz w:val="22"/>
          <w:szCs w:val="22"/>
        </w:rPr>
      </w:pPr>
      <w:hyperlink w:anchor="_Toc77688682" w:history="1">
        <w:r w:rsidR="009F08EA" w:rsidRPr="007D723C">
          <w:rPr>
            <w:rStyle w:val="Lienhypertexte"/>
          </w:rPr>
          <w:t>6.5.7</w:t>
        </w:r>
        <w:r w:rsidR="009F08EA">
          <w:rPr>
            <w:rFonts w:eastAsiaTheme="minorEastAsia" w:cstheme="minorBidi"/>
            <w:b w:val="0"/>
            <w:sz w:val="22"/>
            <w:szCs w:val="22"/>
          </w:rPr>
          <w:tab/>
        </w:r>
        <w:r w:rsidR="009F08EA" w:rsidRPr="007D723C">
          <w:rPr>
            <w:rStyle w:val="Lienhypertexte"/>
          </w:rPr>
          <w:t>Compilation du modèle</w:t>
        </w:r>
        <w:r w:rsidR="009F08EA">
          <w:rPr>
            <w:webHidden/>
          </w:rPr>
          <w:tab/>
        </w:r>
        <w:r w:rsidR="009F08EA">
          <w:rPr>
            <w:webHidden/>
          </w:rPr>
          <w:fldChar w:fldCharType="begin"/>
        </w:r>
        <w:r w:rsidR="009F08EA">
          <w:rPr>
            <w:webHidden/>
          </w:rPr>
          <w:instrText xml:space="preserve"> PAGEREF _Toc77688682 \h </w:instrText>
        </w:r>
        <w:r w:rsidR="009F08EA">
          <w:rPr>
            <w:webHidden/>
          </w:rPr>
        </w:r>
        <w:r w:rsidR="009F08EA">
          <w:rPr>
            <w:webHidden/>
          </w:rPr>
          <w:fldChar w:fldCharType="separate"/>
        </w:r>
        <w:r w:rsidR="009F08EA">
          <w:rPr>
            <w:webHidden/>
          </w:rPr>
          <w:t>61</w:t>
        </w:r>
        <w:r w:rsidR="009F08EA">
          <w:rPr>
            <w:webHidden/>
          </w:rPr>
          <w:fldChar w:fldCharType="end"/>
        </w:r>
      </w:hyperlink>
    </w:p>
    <w:p w14:paraId="0EC857AB" w14:textId="7356344B" w:rsidR="009F08EA" w:rsidRDefault="00A757E2">
      <w:pPr>
        <w:pStyle w:val="TM3"/>
        <w:rPr>
          <w:rFonts w:eastAsiaTheme="minorEastAsia" w:cstheme="minorBidi"/>
          <w:b w:val="0"/>
          <w:sz w:val="22"/>
          <w:szCs w:val="22"/>
        </w:rPr>
      </w:pPr>
      <w:hyperlink w:anchor="_Toc77688684" w:history="1">
        <w:r w:rsidR="009F08EA" w:rsidRPr="007D723C">
          <w:rPr>
            <w:rStyle w:val="Lienhypertexte"/>
          </w:rPr>
          <w:t>6.5.8</w:t>
        </w:r>
        <w:r w:rsidR="009F08EA">
          <w:rPr>
            <w:rFonts w:eastAsiaTheme="minorEastAsia" w:cstheme="minorBidi"/>
            <w:b w:val="0"/>
            <w:sz w:val="22"/>
            <w:szCs w:val="22"/>
          </w:rPr>
          <w:tab/>
        </w:r>
        <w:r w:rsidR="009F08EA" w:rsidRPr="007D723C">
          <w:rPr>
            <w:rStyle w:val="Lienhypertexte"/>
          </w:rPr>
          <w:t>Résultat obtenue pour l’ensemble d’entrainement</w:t>
        </w:r>
        <w:r w:rsidR="009F08EA">
          <w:rPr>
            <w:webHidden/>
          </w:rPr>
          <w:tab/>
        </w:r>
        <w:r w:rsidR="009F08EA">
          <w:rPr>
            <w:webHidden/>
          </w:rPr>
          <w:fldChar w:fldCharType="begin"/>
        </w:r>
        <w:r w:rsidR="009F08EA">
          <w:rPr>
            <w:webHidden/>
          </w:rPr>
          <w:instrText xml:space="preserve"> PAGEREF _Toc77688684 \h </w:instrText>
        </w:r>
        <w:r w:rsidR="009F08EA">
          <w:rPr>
            <w:webHidden/>
          </w:rPr>
        </w:r>
        <w:r w:rsidR="009F08EA">
          <w:rPr>
            <w:webHidden/>
          </w:rPr>
          <w:fldChar w:fldCharType="separate"/>
        </w:r>
        <w:r w:rsidR="009F08EA">
          <w:rPr>
            <w:webHidden/>
          </w:rPr>
          <w:t>62</w:t>
        </w:r>
        <w:r w:rsidR="009F08EA">
          <w:rPr>
            <w:webHidden/>
          </w:rPr>
          <w:fldChar w:fldCharType="end"/>
        </w:r>
      </w:hyperlink>
    </w:p>
    <w:p w14:paraId="535581DA" w14:textId="37071D76" w:rsidR="009F08EA" w:rsidRDefault="00A757E2">
      <w:pPr>
        <w:pStyle w:val="TM3"/>
        <w:rPr>
          <w:rFonts w:eastAsiaTheme="minorEastAsia" w:cstheme="minorBidi"/>
          <w:b w:val="0"/>
          <w:sz w:val="22"/>
          <w:szCs w:val="22"/>
        </w:rPr>
      </w:pPr>
      <w:hyperlink w:anchor="_Toc77688687" w:history="1">
        <w:r w:rsidR="009F08EA" w:rsidRPr="007D723C">
          <w:rPr>
            <w:rStyle w:val="Lienhypertexte"/>
          </w:rPr>
          <w:t>6.5.9</w:t>
        </w:r>
        <w:r w:rsidR="009F08EA">
          <w:rPr>
            <w:rFonts w:eastAsiaTheme="minorEastAsia" w:cstheme="minorBidi"/>
            <w:b w:val="0"/>
            <w:sz w:val="22"/>
            <w:szCs w:val="22"/>
          </w:rPr>
          <w:tab/>
        </w:r>
        <w:r w:rsidR="009F08EA" w:rsidRPr="007D723C">
          <w:rPr>
            <w:rStyle w:val="Lienhypertexte"/>
          </w:rPr>
          <w:t>Evaluation du modèle</w:t>
        </w:r>
        <w:r w:rsidR="009F08EA">
          <w:rPr>
            <w:webHidden/>
          </w:rPr>
          <w:tab/>
        </w:r>
        <w:r w:rsidR="009F08EA">
          <w:rPr>
            <w:webHidden/>
          </w:rPr>
          <w:fldChar w:fldCharType="begin"/>
        </w:r>
        <w:r w:rsidR="009F08EA">
          <w:rPr>
            <w:webHidden/>
          </w:rPr>
          <w:instrText xml:space="preserve"> PAGEREF _Toc77688687 \h </w:instrText>
        </w:r>
        <w:r w:rsidR="009F08EA">
          <w:rPr>
            <w:webHidden/>
          </w:rPr>
        </w:r>
        <w:r w:rsidR="009F08EA">
          <w:rPr>
            <w:webHidden/>
          </w:rPr>
          <w:fldChar w:fldCharType="separate"/>
        </w:r>
        <w:r w:rsidR="009F08EA">
          <w:rPr>
            <w:webHidden/>
          </w:rPr>
          <w:t>62</w:t>
        </w:r>
        <w:r w:rsidR="009F08EA">
          <w:rPr>
            <w:webHidden/>
          </w:rPr>
          <w:fldChar w:fldCharType="end"/>
        </w:r>
      </w:hyperlink>
    </w:p>
    <w:p w14:paraId="2DC9971F" w14:textId="5128DD36" w:rsidR="009F08EA" w:rsidRDefault="00A757E2">
      <w:pPr>
        <w:pStyle w:val="TM3"/>
        <w:rPr>
          <w:rFonts w:eastAsiaTheme="minorEastAsia" w:cstheme="minorBidi"/>
          <w:b w:val="0"/>
          <w:sz w:val="22"/>
          <w:szCs w:val="22"/>
        </w:rPr>
      </w:pPr>
      <w:hyperlink w:anchor="_Toc77688690" w:history="1">
        <w:r w:rsidR="009F08EA" w:rsidRPr="007D723C">
          <w:rPr>
            <w:rStyle w:val="Lienhypertexte"/>
          </w:rPr>
          <w:t>6.5.10</w:t>
        </w:r>
        <w:r w:rsidR="009F08EA">
          <w:rPr>
            <w:rFonts w:eastAsiaTheme="minorEastAsia" w:cstheme="minorBidi"/>
            <w:b w:val="0"/>
            <w:sz w:val="22"/>
            <w:szCs w:val="22"/>
          </w:rPr>
          <w:tab/>
        </w:r>
        <w:r w:rsidR="009F08EA" w:rsidRPr="007D723C">
          <w:rPr>
            <w:rStyle w:val="Lienhypertexte"/>
          </w:rPr>
          <w:t>Exemple de classification</w:t>
        </w:r>
        <w:r w:rsidR="009F08EA">
          <w:rPr>
            <w:webHidden/>
          </w:rPr>
          <w:tab/>
        </w:r>
        <w:r w:rsidR="009F08EA">
          <w:rPr>
            <w:webHidden/>
          </w:rPr>
          <w:fldChar w:fldCharType="begin"/>
        </w:r>
        <w:r w:rsidR="009F08EA">
          <w:rPr>
            <w:webHidden/>
          </w:rPr>
          <w:instrText xml:space="preserve"> PAGEREF _Toc77688690 \h </w:instrText>
        </w:r>
        <w:r w:rsidR="009F08EA">
          <w:rPr>
            <w:webHidden/>
          </w:rPr>
        </w:r>
        <w:r w:rsidR="009F08EA">
          <w:rPr>
            <w:webHidden/>
          </w:rPr>
          <w:fldChar w:fldCharType="separate"/>
        </w:r>
        <w:r w:rsidR="009F08EA">
          <w:rPr>
            <w:webHidden/>
          </w:rPr>
          <w:t>62</w:t>
        </w:r>
        <w:r w:rsidR="009F08EA">
          <w:rPr>
            <w:webHidden/>
          </w:rPr>
          <w:fldChar w:fldCharType="end"/>
        </w:r>
      </w:hyperlink>
    </w:p>
    <w:p w14:paraId="29B73ED4" w14:textId="368CA0D5" w:rsidR="009F08EA" w:rsidRDefault="00A757E2">
      <w:pPr>
        <w:pStyle w:val="TM3"/>
        <w:rPr>
          <w:rFonts w:eastAsiaTheme="minorEastAsia" w:cstheme="minorBidi"/>
          <w:b w:val="0"/>
          <w:sz w:val="22"/>
          <w:szCs w:val="22"/>
        </w:rPr>
      </w:pPr>
      <w:hyperlink w:anchor="_Toc77688691" w:history="1">
        <w:r w:rsidR="009F08EA" w:rsidRPr="007D723C">
          <w:rPr>
            <w:rStyle w:val="Lienhypertexte"/>
          </w:rPr>
          <w:t>6.5.11</w:t>
        </w:r>
        <w:r w:rsidR="009F08EA">
          <w:rPr>
            <w:rFonts w:eastAsiaTheme="minorEastAsia" w:cstheme="minorBidi"/>
            <w:b w:val="0"/>
            <w:sz w:val="22"/>
            <w:szCs w:val="22"/>
          </w:rPr>
          <w:tab/>
        </w:r>
        <w:r w:rsidR="009F08EA" w:rsidRPr="007D723C">
          <w:rPr>
            <w:rStyle w:val="Lienhypertexte"/>
          </w:rPr>
          <w:t>Génération de réponse</w:t>
        </w:r>
        <w:r w:rsidR="009F08EA">
          <w:rPr>
            <w:webHidden/>
          </w:rPr>
          <w:tab/>
        </w:r>
        <w:r w:rsidR="009F08EA">
          <w:rPr>
            <w:webHidden/>
          </w:rPr>
          <w:fldChar w:fldCharType="begin"/>
        </w:r>
        <w:r w:rsidR="009F08EA">
          <w:rPr>
            <w:webHidden/>
          </w:rPr>
          <w:instrText xml:space="preserve"> PAGEREF _Toc77688691 \h </w:instrText>
        </w:r>
        <w:r w:rsidR="009F08EA">
          <w:rPr>
            <w:webHidden/>
          </w:rPr>
        </w:r>
        <w:r w:rsidR="009F08EA">
          <w:rPr>
            <w:webHidden/>
          </w:rPr>
          <w:fldChar w:fldCharType="separate"/>
        </w:r>
        <w:r w:rsidR="009F08EA">
          <w:rPr>
            <w:webHidden/>
          </w:rPr>
          <w:t>63</w:t>
        </w:r>
        <w:r w:rsidR="009F08EA">
          <w:rPr>
            <w:webHidden/>
          </w:rPr>
          <w:fldChar w:fldCharType="end"/>
        </w:r>
      </w:hyperlink>
    </w:p>
    <w:p w14:paraId="75F21830" w14:textId="6C6B1954" w:rsidR="009F08EA" w:rsidRDefault="00A757E2">
      <w:pPr>
        <w:pStyle w:val="TM3"/>
        <w:rPr>
          <w:rFonts w:eastAsiaTheme="minorEastAsia" w:cstheme="minorBidi"/>
          <w:b w:val="0"/>
          <w:sz w:val="22"/>
          <w:szCs w:val="22"/>
        </w:rPr>
      </w:pPr>
      <w:hyperlink w:anchor="_Toc77688692" w:history="1">
        <w:r w:rsidR="009F08EA" w:rsidRPr="007D723C">
          <w:rPr>
            <w:rStyle w:val="Lienhypertexte"/>
            <w:kern w:val="32"/>
          </w:rPr>
          <w:t>6.5.12</w:t>
        </w:r>
        <w:r w:rsidR="009F08EA">
          <w:rPr>
            <w:rFonts w:eastAsiaTheme="minorEastAsia" w:cstheme="minorBidi"/>
            <w:b w:val="0"/>
            <w:sz w:val="22"/>
            <w:szCs w:val="22"/>
          </w:rPr>
          <w:tab/>
        </w:r>
        <w:r w:rsidR="009F08EA" w:rsidRPr="007D723C">
          <w:rPr>
            <w:rStyle w:val="Lienhypertexte"/>
            <w:kern w:val="32"/>
          </w:rPr>
          <w:t>Visualisation du résultat</w:t>
        </w:r>
        <w:r w:rsidR="009F08EA">
          <w:rPr>
            <w:webHidden/>
          </w:rPr>
          <w:tab/>
        </w:r>
        <w:r w:rsidR="009F08EA">
          <w:rPr>
            <w:webHidden/>
          </w:rPr>
          <w:fldChar w:fldCharType="begin"/>
        </w:r>
        <w:r w:rsidR="009F08EA">
          <w:rPr>
            <w:webHidden/>
          </w:rPr>
          <w:instrText xml:space="preserve"> PAGEREF _Toc77688692 \h </w:instrText>
        </w:r>
        <w:r w:rsidR="009F08EA">
          <w:rPr>
            <w:webHidden/>
          </w:rPr>
        </w:r>
        <w:r w:rsidR="009F08EA">
          <w:rPr>
            <w:webHidden/>
          </w:rPr>
          <w:fldChar w:fldCharType="separate"/>
        </w:r>
        <w:r w:rsidR="009F08EA">
          <w:rPr>
            <w:webHidden/>
          </w:rPr>
          <w:t>63</w:t>
        </w:r>
        <w:r w:rsidR="009F08EA">
          <w:rPr>
            <w:webHidden/>
          </w:rPr>
          <w:fldChar w:fldCharType="end"/>
        </w:r>
      </w:hyperlink>
    </w:p>
    <w:p w14:paraId="30124461" w14:textId="58F8C098" w:rsidR="009F08EA" w:rsidRDefault="00A757E2">
      <w:pPr>
        <w:pStyle w:val="TM3"/>
        <w:rPr>
          <w:rFonts w:eastAsiaTheme="minorEastAsia" w:cstheme="minorBidi"/>
          <w:b w:val="0"/>
          <w:sz w:val="22"/>
          <w:szCs w:val="22"/>
        </w:rPr>
      </w:pPr>
      <w:hyperlink w:anchor="_Toc77688694" w:history="1">
        <w:r w:rsidR="009F08EA" w:rsidRPr="007D723C">
          <w:rPr>
            <w:rStyle w:val="Lienhypertexte"/>
            <w:kern w:val="32"/>
          </w:rPr>
          <w:t>6.5.13</w:t>
        </w:r>
        <w:r w:rsidR="009F08EA">
          <w:rPr>
            <w:rFonts w:eastAsiaTheme="minorEastAsia" w:cstheme="minorBidi"/>
            <w:b w:val="0"/>
            <w:sz w:val="22"/>
            <w:szCs w:val="22"/>
          </w:rPr>
          <w:tab/>
        </w:r>
        <w:r w:rsidR="009F08EA" w:rsidRPr="007D723C">
          <w:rPr>
            <w:rStyle w:val="Lienhypertexte"/>
            <w:kern w:val="32"/>
          </w:rPr>
          <w:t>Conclusion global du Chatbot</w:t>
        </w:r>
        <w:r w:rsidR="009F08EA">
          <w:rPr>
            <w:webHidden/>
          </w:rPr>
          <w:tab/>
        </w:r>
        <w:r w:rsidR="009F08EA">
          <w:rPr>
            <w:webHidden/>
          </w:rPr>
          <w:fldChar w:fldCharType="begin"/>
        </w:r>
        <w:r w:rsidR="009F08EA">
          <w:rPr>
            <w:webHidden/>
          </w:rPr>
          <w:instrText xml:space="preserve"> PAGEREF _Toc77688694 \h </w:instrText>
        </w:r>
        <w:r w:rsidR="009F08EA">
          <w:rPr>
            <w:webHidden/>
          </w:rPr>
        </w:r>
        <w:r w:rsidR="009F08EA">
          <w:rPr>
            <w:webHidden/>
          </w:rPr>
          <w:fldChar w:fldCharType="separate"/>
        </w:r>
        <w:r w:rsidR="009F08EA">
          <w:rPr>
            <w:webHidden/>
          </w:rPr>
          <w:t>63</w:t>
        </w:r>
        <w:r w:rsidR="009F08EA">
          <w:rPr>
            <w:webHidden/>
          </w:rPr>
          <w:fldChar w:fldCharType="end"/>
        </w:r>
      </w:hyperlink>
    </w:p>
    <w:p w14:paraId="47D5F97B" w14:textId="18FFBE51" w:rsidR="009F08EA" w:rsidRDefault="00A757E2">
      <w:pPr>
        <w:pStyle w:val="TM1"/>
        <w:rPr>
          <w:rFonts w:eastAsiaTheme="minorEastAsia" w:cstheme="minorBidi"/>
          <w:b w:val="0"/>
          <w:bCs w:val="0"/>
          <w:i w:val="0"/>
          <w:iCs w:val="0"/>
          <w:noProof/>
          <w:sz w:val="22"/>
          <w:szCs w:val="22"/>
        </w:rPr>
      </w:pPr>
      <w:hyperlink w:anchor="_Toc77688695" w:history="1">
        <w:r w:rsidR="009F08EA" w:rsidRPr="001E6EE7">
          <w:rPr>
            <w:rStyle w:val="Lienhypertexte"/>
            <w:noProof/>
          </w:rPr>
          <w:t>7</w:t>
        </w:r>
        <w:r w:rsidR="009F08EA" w:rsidRPr="001E6EE7">
          <w:rPr>
            <w:rFonts w:eastAsiaTheme="minorEastAsia" w:cstheme="minorBidi"/>
            <w:b w:val="0"/>
            <w:bCs w:val="0"/>
            <w:i w:val="0"/>
            <w:iCs w:val="0"/>
            <w:noProof/>
            <w:sz w:val="22"/>
            <w:szCs w:val="22"/>
          </w:rPr>
          <w:tab/>
        </w:r>
        <w:r w:rsidR="009F08EA" w:rsidRPr="001E6EE7">
          <w:rPr>
            <w:rStyle w:val="Lienhypertexte"/>
            <w:noProof/>
          </w:rPr>
          <w:t>conclusion</w:t>
        </w:r>
        <w:r w:rsidR="009F08EA">
          <w:rPr>
            <w:noProof/>
            <w:webHidden/>
          </w:rPr>
          <w:tab/>
        </w:r>
        <w:r w:rsidR="009F08EA">
          <w:rPr>
            <w:noProof/>
            <w:webHidden/>
          </w:rPr>
          <w:fldChar w:fldCharType="begin"/>
        </w:r>
        <w:r w:rsidR="009F08EA">
          <w:rPr>
            <w:noProof/>
            <w:webHidden/>
          </w:rPr>
          <w:instrText xml:space="preserve"> PAGEREF _Toc77688695 \h </w:instrText>
        </w:r>
        <w:r w:rsidR="009F08EA">
          <w:rPr>
            <w:noProof/>
            <w:webHidden/>
          </w:rPr>
        </w:r>
        <w:r w:rsidR="009F08EA">
          <w:rPr>
            <w:noProof/>
            <w:webHidden/>
          </w:rPr>
          <w:fldChar w:fldCharType="separate"/>
        </w:r>
        <w:r w:rsidR="009F08EA">
          <w:rPr>
            <w:noProof/>
            <w:webHidden/>
          </w:rPr>
          <w:t>64</w:t>
        </w:r>
        <w:r w:rsidR="009F08EA">
          <w:rPr>
            <w:noProof/>
            <w:webHidden/>
          </w:rPr>
          <w:fldChar w:fldCharType="end"/>
        </w:r>
      </w:hyperlink>
    </w:p>
    <w:p w14:paraId="76D0BF05" w14:textId="15BACA61" w:rsidR="009F08EA" w:rsidRDefault="00A757E2">
      <w:pPr>
        <w:pStyle w:val="TM1"/>
        <w:rPr>
          <w:rFonts w:eastAsiaTheme="minorEastAsia" w:cstheme="minorBidi"/>
          <w:b w:val="0"/>
          <w:bCs w:val="0"/>
          <w:i w:val="0"/>
          <w:iCs w:val="0"/>
          <w:noProof/>
          <w:sz w:val="22"/>
          <w:szCs w:val="22"/>
        </w:rPr>
      </w:pPr>
      <w:hyperlink w:anchor="_Toc77688696" w:history="1">
        <w:r w:rsidR="009F08EA" w:rsidRPr="007D723C">
          <w:rPr>
            <w:rStyle w:val="Lienhypertexte"/>
            <w:noProof/>
          </w:rPr>
          <w:t>8</w:t>
        </w:r>
        <w:r w:rsidR="009F08EA">
          <w:rPr>
            <w:rFonts w:eastAsiaTheme="minorEastAsia" w:cstheme="minorBidi"/>
            <w:b w:val="0"/>
            <w:bCs w:val="0"/>
            <w:i w:val="0"/>
            <w:iCs w:val="0"/>
            <w:noProof/>
            <w:sz w:val="22"/>
            <w:szCs w:val="22"/>
          </w:rPr>
          <w:tab/>
        </w:r>
        <w:r w:rsidR="009F08EA" w:rsidRPr="007D723C">
          <w:rPr>
            <w:rStyle w:val="Lienhypertexte"/>
            <w:noProof/>
          </w:rPr>
          <w:t>PROGRES SCIENTIFIQUES ET/OU TECHNIQUES</w:t>
        </w:r>
        <w:r w:rsidR="009F08EA">
          <w:rPr>
            <w:noProof/>
            <w:webHidden/>
          </w:rPr>
          <w:tab/>
        </w:r>
        <w:r w:rsidR="009F08EA">
          <w:rPr>
            <w:noProof/>
            <w:webHidden/>
          </w:rPr>
          <w:fldChar w:fldCharType="begin"/>
        </w:r>
        <w:r w:rsidR="009F08EA">
          <w:rPr>
            <w:noProof/>
            <w:webHidden/>
          </w:rPr>
          <w:instrText xml:space="preserve"> PAGEREF _Toc77688696 \h </w:instrText>
        </w:r>
        <w:r w:rsidR="009F08EA">
          <w:rPr>
            <w:noProof/>
            <w:webHidden/>
          </w:rPr>
        </w:r>
        <w:r w:rsidR="009F08EA">
          <w:rPr>
            <w:noProof/>
            <w:webHidden/>
          </w:rPr>
          <w:fldChar w:fldCharType="separate"/>
        </w:r>
        <w:r w:rsidR="009F08EA">
          <w:rPr>
            <w:noProof/>
            <w:webHidden/>
          </w:rPr>
          <w:t>64</w:t>
        </w:r>
        <w:r w:rsidR="009F08EA">
          <w:rPr>
            <w:noProof/>
            <w:webHidden/>
          </w:rPr>
          <w:fldChar w:fldCharType="end"/>
        </w:r>
      </w:hyperlink>
    </w:p>
    <w:p w14:paraId="413D0CC4" w14:textId="4F541EA2" w:rsidR="009F08EA" w:rsidRDefault="00A757E2">
      <w:pPr>
        <w:pStyle w:val="TM2"/>
        <w:tabs>
          <w:tab w:val="left" w:pos="960"/>
          <w:tab w:val="right" w:leader="dot" w:pos="9742"/>
        </w:tabs>
        <w:rPr>
          <w:rFonts w:eastAsiaTheme="minorEastAsia" w:cstheme="minorBidi"/>
          <w:b w:val="0"/>
          <w:bCs w:val="0"/>
          <w:noProof/>
        </w:rPr>
      </w:pPr>
      <w:hyperlink w:anchor="_Toc77688697" w:history="1">
        <w:r w:rsidR="009F08EA" w:rsidRPr="007D723C">
          <w:rPr>
            <w:rStyle w:val="Lienhypertexte"/>
            <w:noProof/>
          </w:rPr>
          <w:t>8.1</w:t>
        </w:r>
        <w:r w:rsidR="009F08EA">
          <w:rPr>
            <w:rFonts w:eastAsiaTheme="minorEastAsia" w:cstheme="minorBidi"/>
            <w:b w:val="0"/>
            <w:bCs w:val="0"/>
            <w:noProof/>
          </w:rPr>
          <w:tab/>
        </w:r>
        <w:r w:rsidR="009F08EA" w:rsidRPr="007D723C">
          <w:rPr>
            <w:rStyle w:val="Lienhypertexte"/>
            <w:noProof/>
          </w:rPr>
          <w:t>Valeur ajoutée</w:t>
        </w:r>
        <w:r w:rsidR="009F08EA">
          <w:rPr>
            <w:noProof/>
            <w:webHidden/>
          </w:rPr>
          <w:tab/>
        </w:r>
        <w:r w:rsidR="009F08EA">
          <w:rPr>
            <w:noProof/>
            <w:webHidden/>
          </w:rPr>
          <w:fldChar w:fldCharType="begin"/>
        </w:r>
        <w:r w:rsidR="009F08EA">
          <w:rPr>
            <w:noProof/>
            <w:webHidden/>
          </w:rPr>
          <w:instrText xml:space="preserve"> PAGEREF _Toc77688697 \h </w:instrText>
        </w:r>
        <w:r w:rsidR="009F08EA">
          <w:rPr>
            <w:noProof/>
            <w:webHidden/>
          </w:rPr>
        </w:r>
        <w:r w:rsidR="009F08EA">
          <w:rPr>
            <w:noProof/>
            <w:webHidden/>
          </w:rPr>
          <w:fldChar w:fldCharType="separate"/>
        </w:r>
        <w:r w:rsidR="009F08EA">
          <w:rPr>
            <w:noProof/>
            <w:webHidden/>
          </w:rPr>
          <w:t>64</w:t>
        </w:r>
        <w:r w:rsidR="009F08EA">
          <w:rPr>
            <w:noProof/>
            <w:webHidden/>
          </w:rPr>
          <w:fldChar w:fldCharType="end"/>
        </w:r>
      </w:hyperlink>
    </w:p>
    <w:p w14:paraId="5E1F8F0C" w14:textId="317DEC13" w:rsidR="009F08EA" w:rsidRDefault="00A757E2">
      <w:pPr>
        <w:pStyle w:val="TM2"/>
        <w:tabs>
          <w:tab w:val="left" w:pos="960"/>
          <w:tab w:val="right" w:leader="dot" w:pos="9742"/>
        </w:tabs>
        <w:rPr>
          <w:rFonts w:eastAsiaTheme="minorEastAsia" w:cstheme="minorBidi"/>
          <w:b w:val="0"/>
          <w:bCs w:val="0"/>
          <w:noProof/>
        </w:rPr>
      </w:pPr>
      <w:hyperlink w:anchor="_Toc77688698" w:history="1">
        <w:r w:rsidR="009F08EA" w:rsidRPr="007D723C">
          <w:rPr>
            <w:rStyle w:val="Lienhypertexte"/>
            <w:noProof/>
          </w:rPr>
          <w:t>8.2</w:t>
        </w:r>
        <w:r w:rsidR="009F08EA">
          <w:rPr>
            <w:rFonts w:eastAsiaTheme="minorEastAsia" w:cstheme="minorBidi"/>
            <w:b w:val="0"/>
            <w:bCs w:val="0"/>
            <w:noProof/>
          </w:rPr>
          <w:tab/>
        </w:r>
        <w:r w:rsidR="009F08EA" w:rsidRPr="007D723C">
          <w:rPr>
            <w:rStyle w:val="Lienhypertexte"/>
            <w:noProof/>
          </w:rPr>
          <w:t>Perspectives</w:t>
        </w:r>
        <w:r w:rsidR="009F08EA">
          <w:rPr>
            <w:noProof/>
            <w:webHidden/>
          </w:rPr>
          <w:tab/>
        </w:r>
        <w:r w:rsidR="009F08EA">
          <w:rPr>
            <w:noProof/>
            <w:webHidden/>
          </w:rPr>
          <w:fldChar w:fldCharType="begin"/>
        </w:r>
        <w:r w:rsidR="009F08EA">
          <w:rPr>
            <w:noProof/>
            <w:webHidden/>
          </w:rPr>
          <w:instrText xml:space="preserve"> PAGEREF _Toc77688698 \h </w:instrText>
        </w:r>
        <w:r w:rsidR="009F08EA">
          <w:rPr>
            <w:noProof/>
            <w:webHidden/>
          </w:rPr>
        </w:r>
        <w:r w:rsidR="009F08EA">
          <w:rPr>
            <w:noProof/>
            <w:webHidden/>
          </w:rPr>
          <w:fldChar w:fldCharType="separate"/>
        </w:r>
        <w:r w:rsidR="009F08EA">
          <w:rPr>
            <w:noProof/>
            <w:webHidden/>
          </w:rPr>
          <w:t>65</w:t>
        </w:r>
        <w:r w:rsidR="009F08EA">
          <w:rPr>
            <w:noProof/>
            <w:webHidden/>
          </w:rPr>
          <w:fldChar w:fldCharType="end"/>
        </w:r>
      </w:hyperlink>
    </w:p>
    <w:p w14:paraId="7BBFA303" w14:textId="1C8D5631" w:rsidR="009F08EA" w:rsidRDefault="00A757E2">
      <w:pPr>
        <w:pStyle w:val="TM1"/>
        <w:rPr>
          <w:rFonts w:eastAsiaTheme="minorEastAsia" w:cstheme="minorBidi"/>
          <w:b w:val="0"/>
          <w:bCs w:val="0"/>
          <w:i w:val="0"/>
          <w:iCs w:val="0"/>
          <w:noProof/>
          <w:sz w:val="22"/>
          <w:szCs w:val="22"/>
        </w:rPr>
      </w:pPr>
      <w:hyperlink w:anchor="_Toc77688699" w:history="1">
        <w:r w:rsidR="009F08EA" w:rsidRPr="007D723C">
          <w:rPr>
            <w:rStyle w:val="Lienhypertexte"/>
            <w:noProof/>
          </w:rPr>
          <w:t>9</w:t>
        </w:r>
        <w:r w:rsidR="009F08EA">
          <w:rPr>
            <w:rFonts w:eastAsiaTheme="minorEastAsia" w:cstheme="minorBidi"/>
            <w:b w:val="0"/>
            <w:bCs w:val="0"/>
            <w:i w:val="0"/>
            <w:iCs w:val="0"/>
            <w:noProof/>
            <w:sz w:val="22"/>
            <w:szCs w:val="22"/>
          </w:rPr>
          <w:tab/>
        </w:r>
        <w:r w:rsidR="009F08EA" w:rsidRPr="007D723C">
          <w:rPr>
            <w:rStyle w:val="Lienhypertexte"/>
            <w:noProof/>
          </w:rPr>
          <w:t>BIBLIOGRAPHIE</w:t>
        </w:r>
        <w:r w:rsidR="009F08EA">
          <w:rPr>
            <w:noProof/>
            <w:webHidden/>
          </w:rPr>
          <w:tab/>
        </w:r>
        <w:r w:rsidR="009F08EA">
          <w:rPr>
            <w:noProof/>
            <w:webHidden/>
          </w:rPr>
          <w:fldChar w:fldCharType="begin"/>
        </w:r>
        <w:r w:rsidR="009F08EA">
          <w:rPr>
            <w:noProof/>
            <w:webHidden/>
          </w:rPr>
          <w:instrText xml:space="preserve"> PAGEREF _Toc77688699 \h </w:instrText>
        </w:r>
        <w:r w:rsidR="009F08EA">
          <w:rPr>
            <w:noProof/>
            <w:webHidden/>
          </w:rPr>
        </w:r>
        <w:r w:rsidR="009F08EA">
          <w:rPr>
            <w:noProof/>
            <w:webHidden/>
          </w:rPr>
          <w:fldChar w:fldCharType="separate"/>
        </w:r>
        <w:r w:rsidR="009F08EA">
          <w:rPr>
            <w:noProof/>
            <w:webHidden/>
          </w:rPr>
          <w:t>66</w:t>
        </w:r>
        <w:r w:rsidR="009F08EA">
          <w:rPr>
            <w:noProof/>
            <w:webHidden/>
          </w:rPr>
          <w:fldChar w:fldCharType="end"/>
        </w:r>
      </w:hyperlink>
    </w:p>
    <w:p w14:paraId="01DD9A43" w14:textId="7186BFC5" w:rsidR="009F08EA" w:rsidRDefault="00A757E2">
      <w:pPr>
        <w:pStyle w:val="TM1"/>
        <w:rPr>
          <w:rFonts w:eastAsiaTheme="minorEastAsia" w:cstheme="minorBidi"/>
          <w:b w:val="0"/>
          <w:bCs w:val="0"/>
          <w:i w:val="0"/>
          <w:iCs w:val="0"/>
          <w:noProof/>
          <w:sz w:val="22"/>
          <w:szCs w:val="22"/>
        </w:rPr>
      </w:pPr>
      <w:hyperlink w:anchor="_Toc77688700" w:history="1">
        <w:r w:rsidR="009F08EA" w:rsidRPr="007D723C">
          <w:rPr>
            <w:rStyle w:val="Lienhypertexte"/>
            <w:noProof/>
          </w:rPr>
          <w:t>10</w:t>
        </w:r>
        <w:r w:rsidR="009F08EA">
          <w:rPr>
            <w:rFonts w:eastAsiaTheme="minorEastAsia" w:cstheme="minorBidi"/>
            <w:b w:val="0"/>
            <w:bCs w:val="0"/>
            <w:i w:val="0"/>
            <w:iCs w:val="0"/>
            <w:noProof/>
            <w:sz w:val="22"/>
            <w:szCs w:val="22"/>
          </w:rPr>
          <w:tab/>
        </w:r>
        <w:r w:rsidR="009F08EA" w:rsidRPr="007D723C">
          <w:rPr>
            <w:rStyle w:val="Lienhypertexte"/>
            <w:noProof/>
          </w:rPr>
          <w:t>Annexe</w:t>
        </w:r>
        <w:r w:rsidR="009F08EA">
          <w:rPr>
            <w:noProof/>
            <w:webHidden/>
          </w:rPr>
          <w:tab/>
        </w:r>
        <w:r w:rsidR="009F08EA">
          <w:rPr>
            <w:noProof/>
            <w:webHidden/>
          </w:rPr>
          <w:fldChar w:fldCharType="begin"/>
        </w:r>
        <w:r w:rsidR="009F08EA">
          <w:rPr>
            <w:noProof/>
            <w:webHidden/>
          </w:rPr>
          <w:instrText xml:space="preserve"> PAGEREF _Toc77688700 \h </w:instrText>
        </w:r>
        <w:r w:rsidR="009F08EA">
          <w:rPr>
            <w:noProof/>
            <w:webHidden/>
          </w:rPr>
        </w:r>
        <w:r w:rsidR="009F08EA">
          <w:rPr>
            <w:noProof/>
            <w:webHidden/>
          </w:rPr>
          <w:fldChar w:fldCharType="separate"/>
        </w:r>
        <w:r w:rsidR="009F08EA">
          <w:rPr>
            <w:noProof/>
            <w:webHidden/>
          </w:rPr>
          <w:t>69</w:t>
        </w:r>
        <w:r w:rsidR="009F08EA">
          <w:rPr>
            <w:noProof/>
            <w:webHidden/>
          </w:rPr>
          <w:fldChar w:fldCharType="end"/>
        </w:r>
      </w:hyperlink>
    </w:p>
    <w:p w14:paraId="2D73ACAC" w14:textId="527F0065" w:rsidR="009F08EA" w:rsidRDefault="00A757E2">
      <w:pPr>
        <w:pStyle w:val="TM2"/>
        <w:tabs>
          <w:tab w:val="right" w:leader="dot" w:pos="9742"/>
        </w:tabs>
        <w:rPr>
          <w:rFonts w:eastAsiaTheme="minorEastAsia" w:cstheme="minorBidi"/>
          <w:b w:val="0"/>
          <w:bCs w:val="0"/>
          <w:noProof/>
        </w:rPr>
      </w:pPr>
      <w:hyperlink w:anchor="_Toc77688701" w:history="1">
        <w:r w:rsidR="009F08EA" w:rsidRPr="007D723C">
          <w:rPr>
            <w:rStyle w:val="Lienhypertexte"/>
            <w:noProof/>
          </w:rPr>
          <w:t>Annexe1</w:t>
        </w:r>
        <w:r w:rsidR="00B07EB5">
          <w:rPr>
            <w:rStyle w:val="Lienhypertexte"/>
            <w:noProof/>
          </w:rPr>
          <w:t>:</w:t>
        </w:r>
        <w:r w:rsidR="009F08EA" w:rsidRPr="007D723C">
          <w:rPr>
            <w:rStyle w:val="Lienhypertexte"/>
            <w:noProof/>
          </w:rPr>
          <w:t xml:space="preserve"> </w:t>
        </w:r>
        <w:r w:rsidR="009F08EA" w:rsidRPr="007D723C">
          <w:rPr>
            <w:rStyle w:val="Lienhypertexte"/>
            <w:rFonts w:cs="Tahoma"/>
            <w:noProof/>
          </w:rPr>
          <w:t>Résultats du test de la RAP</w:t>
        </w:r>
        <w:r w:rsidR="009F08EA">
          <w:rPr>
            <w:noProof/>
            <w:webHidden/>
          </w:rPr>
          <w:tab/>
        </w:r>
        <w:r w:rsidR="009F08EA">
          <w:rPr>
            <w:noProof/>
            <w:webHidden/>
          </w:rPr>
          <w:fldChar w:fldCharType="begin"/>
        </w:r>
        <w:r w:rsidR="009F08EA">
          <w:rPr>
            <w:noProof/>
            <w:webHidden/>
          </w:rPr>
          <w:instrText xml:space="preserve"> PAGEREF _Toc77688701 \h </w:instrText>
        </w:r>
        <w:r w:rsidR="009F08EA">
          <w:rPr>
            <w:noProof/>
            <w:webHidden/>
          </w:rPr>
        </w:r>
        <w:r w:rsidR="009F08EA">
          <w:rPr>
            <w:noProof/>
            <w:webHidden/>
          </w:rPr>
          <w:fldChar w:fldCharType="separate"/>
        </w:r>
        <w:r w:rsidR="009F08EA">
          <w:rPr>
            <w:noProof/>
            <w:webHidden/>
          </w:rPr>
          <w:t>69</w:t>
        </w:r>
        <w:r w:rsidR="009F08EA">
          <w:rPr>
            <w:noProof/>
            <w:webHidden/>
          </w:rPr>
          <w:fldChar w:fldCharType="end"/>
        </w:r>
      </w:hyperlink>
    </w:p>
    <w:p w14:paraId="49B3FC08" w14:textId="27E0173F" w:rsidR="009F08EA" w:rsidRDefault="00A757E2">
      <w:pPr>
        <w:pStyle w:val="TM2"/>
        <w:tabs>
          <w:tab w:val="right" w:leader="dot" w:pos="9742"/>
        </w:tabs>
        <w:rPr>
          <w:rFonts w:eastAsiaTheme="minorEastAsia" w:cstheme="minorBidi"/>
          <w:b w:val="0"/>
          <w:bCs w:val="0"/>
          <w:noProof/>
        </w:rPr>
      </w:pPr>
      <w:hyperlink w:anchor="_Toc77688702" w:history="1">
        <w:r w:rsidR="009F08EA" w:rsidRPr="007D723C">
          <w:rPr>
            <w:rStyle w:val="Lienhypertexte"/>
            <w:noProof/>
          </w:rPr>
          <w:t>Annexe 2</w:t>
        </w:r>
        <w:r w:rsidR="00B07EB5">
          <w:rPr>
            <w:rStyle w:val="Lienhypertexte"/>
            <w:noProof/>
          </w:rPr>
          <w:t>:</w:t>
        </w:r>
        <w:r w:rsidR="009F08EA" w:rsidRPr="007D723C">
          <w:rPr>
            <w:rStyle w:val="Lienhypertexte"/>
            <w:noProof/>
          </w:rPr>
          <w:t xml:space="preserve"> Code calcul du WER et CER</w:t>
        </w:r>
        <w:r w:rsidR="009F08EA">
          <w:rPr>
            <w:noProof/>
            <w:webHidden/>
          </w:rPr>
          <w:tab/>
        </w:r>
        <w:r w:rsidR="009F08EA">
          <w:rPr>
            <w:noProof/>
            <w:webHidden/>
          </w:rPr>
          <w:fldChar w:fldCharType="begin"/>
        </w:r>
        <w:r w:rsidR="009F08EA">
          <w:rPr>
            <w:noProof/>
            <w:webHidden/>
          </w:rPr>
          <w:instrText xml:space="preserve"> PAGEREF _Toc77688702 \h </w:instrText>
        </w:r>
        <w:r w:rsidR="009F08EA">
          <w:rPr>
            <w:noProof/>
            <w:webHidden/>
          </w:rPr>
        </w:r>
        <w:r w:rsidR="009F08EA">
          <w:rPr>
            <w:noProof/>
            <w:webHidden/>
          </w:rPr>
          <w:fldChar w:fldCharType="separate"/>
        </w:r>
        <w:r w:rsidR="009F08EA">
          <w:rPr>
            <w:noProof/>
            <w:webHidden/>
          </w:rPr>
          <w:t>69</w:t>
        </w:r>
        <w:r w:rsidR="009F08EA">
          <w:rPr>
            <w:noProof/>
            <w:webHidden/>
          </w:rPr>
          <w:fldChar w:fldCharType="end"/>
        </w:r>
      </w:hyperlink>
    </w:p>
    <w:p w14:paraId="18D89C92" w14:textId="29A0A874" w:rsidR="009F08EA" w:rsidRDefault="00A757E2">
      <w:pPr>
        <w:pStyle w:val="TM2"/>
        <w:tabs>
          <w:tab w:val="right" w:leader="dot" w:pos="9742"/>
        </w:tabs>
        <w:rPr>
          <w:rFonts w:eastAsiaTheme="minorEastAsia" w:cstheme="minorBidi"/>
          <w:b w:val="0"/>
          <w:bCs w:val="0"/>
          <w:noProof/>
        </w:rPr>
      </w:pPr>
      <w:hyperlink w:anchor="_Toc77688703" w:history="1">
        <w:r w:rsidR="009F08EA" w:rsidRPr="007D723C">
          <w:rPr>
            <w:rStyle w:val="Lienhypertexte"/>
            <w:noProof/>
          </w:rPr>
          <w:t>Annexe 3</w:t>
        </w:r>
        <w:r w:rsidR="00B07EB5">
          <w:rPr>
            <w:rStyle w:val="Lienhypertexte"/>
            <w:noProof/>
          </w:rPr>
          <w:t>:</w:t>
        </w:r>
        <w:r w:rsidR="009F08EA" w:rsidRPr="007D723C">
          <w:rPr>
            <w:rStyle w:val="Lienhypertexte"/>
            <w:noProof/>
          </w:rPr>
          <w:t xml:space="preserve"> Code distance de </w:t>
        </w:r>
        <w:r w:rsidR="009F08EA" w:rsidRPr="007D723C">
          <w:rPr>
            <w:rStyle w:val="Lienhypertexte"/>
            <w:rFonts w:cs="Tahoma"/>
            <w:noProof/>
          </w:rPr>
          <w:t>Levenshtein</w:t>
        </w:r>
        <w:r w:rsidR="009F08EA">
          <w:rPr>
            <w:noProof/>
            <w:webHidden/>
          </w:rPr>
          <w:tab/>
        </w:r>
        <w:r w:rsidR="009F08EA">
          <w:rPr>
            <w:noProof/>
            <w:webHidden/>
          </w:rPr>
          <w:fldChar w:fldCharType="begin"/>
        </w:r>
        <w:r w:rsidR="009F08EA">
          <w:rPr>
            <w:noProof/>
            <w:webHidden/>
          </w:rPr>
          <w:instrText xml:space="preserve"> PAGEREF _Toc77688703 \h </w:instrText>
        </w:r>
        <w:r w:rsidR="009F08EA">
          <w:rPr>
            <w:noProof/>
            <w:webHidden/>
          </w:rPr>
        </w:r>
        <w:r w:rsidR="009F08EA">
          <w:rPr>
            <w:noProof/>
            <w:webHidden/>
          </w:rPr>
          <w:fldChar w:fldCharType="separate"/>
        </w:r>
        <w:r w:rsidR="009F08EA">
          <w:rPr>
            <w:noProof/>
            <w:webHidden/>
          </w:rPr>
          <w:t>70</w:t>
        </w:r>
        <w:r w:rsidR="009F08EA">
          <w:rPr>
            <w:noProof/>
            <w:webHidden/>
          </w:rPr>
          <w:fldChar w:fldCharType="end"/>
        </w:r>
      </w:hyperlink>
    </w:p>
    <w:p w14:paraId="39D13228" w14:textId="0FF69730" w:rsidR="000101BB" w:rsidRDefault="00A14B7C" w:rsidP="009B2F7B">
      <w:pPr>
        <w:pStyle w:val="Texte"/>
        <w:ind w:right="0"/>
        <w:rPr>
          <w:rFonts w:cs="Tahoma"/>
        </w:rPr>
      </w:pPr>
      <w:r w:rsidRPr="001921E2">
        <w:rPr>
          <w:rFonts w:cs="Tahoma"/>
        </w:rPr>
        <w:fldChar w:fldCharType="end"/>
      </w:r>
    </w:p>
    <w:p w14:paraId="5A96C747" w14:textId="44E5278F" w:rsidR="000101BB" w:rsidRPr="00530084" w:rsidRDefault="000101BB" w:rsidP="00E41336">
      <w:pPr>
        <w:pStyle w:val="Texte"/>
        <w:tabs>
          <w:tab w:val="left" w:pos="6148"/>
        </w:tabs>
        <w:ind w:right="0"/>
        <w:rPr>
          <w:rFonts w:cs="Tahoma"/>
          <w:sz w:val="36"/>
        </w:rPr>
      </w:pPr>
      <w:r w:rsidRPr="000101BB">
        <w:rPr>
          <w:rFonts w:cs="Tahoma"/>
          <w:sz w:val="40"/>
        </w:rPr>
        <w:t>Figure</w:t>
      </w:r>
      <w:r w:rsidR="00530084">
        <w:rPr>
          <w:rFonts w:cs="Tahoma"/>
          <w:sz w:val="36"/>
        </w:rPr>
        <w:t xml:space="preserve"> </w:t>
      </w:r>
    </w:p>
    <w:p w14:paraId="3521E920" w14:textId="1030BE81" w:rsidR="003E00B5" w:rsidRDefault="000101BB">
      <w:pPr>
        <w:pStyle w:val="Tabledesillustrations"/>
        <w:tabs>
          <w:tab w:val="right" w:leader="dot" w:pos="9742"/>
        </w:tabs>
        <w:rPr>
          <w:rFonts w:asciiTheme="minorHAnsi" w:eastAsiaTheme="minorEastAsia" w:hAnsiTheme="minorHAnsi" w:cstheme="minorBidi"/>
          <w:noProof/>
          <w:sz w:val="22"/>
        </w:rPr>
      </w:pPr>
      <w:r>
        <w:rPr>
          <w:rFonts w:cs="Tahoma"/>
        </w:rPr>
        <w:fldChar w:fldCharType="begin"/>
      </w:r>
      <w:r>
        <w:rPr>
          <w:rFonts w:cs="Tahoma"/>
        </w:rPr>
        <w:instrText xml:space="preserve"> TOC \h \z \c "Figure" </w:instrText>
      </w:r>
      <w:r>
        <w:rPr>
          <w:rFonts w:cs="Tahoma"/>
        </w:rPr>
        <w:fldChar w:fldCharType="separate"/>
      </w:r>
      <w:hyperlink w:anchor="_Toc77688539" w:history="1">
        <w:r w:rsidR="003E00B5" w:rsidRPr="00530084">
          <w:rPr>
            <w:rStyle w:val="Lienhypertexte"/>
            <w:rFonts w:eastAsiaTheme="majorEastAsia" w:cs="Tahoma"/>
            <w:noProof/>
          </w:rPr>
          <w:t>Figure 1</w:t>
        </w:r>
        <w:r w:rsidR="00B07EB5">
          <w:rPr>
            <w:rStyle w:val="Lienhypertexte"/>
            <w:rFonts w:eastAsiaTheme="majorEastAsia" w:cs="Tahoma"/>
            <w:noProof/>
          </w:rPr>
          <w:t>:</w:t>
        </w:r>
        <w:r w:rsidR="003E00B5" w:rsidRPr="00530084">
          <w:rPr>
            <w:rStyle w:val="Lienhypertexte"/>
            <w:rFonts w:eastAsiaTheme="majorEastAsia" w:cs="Tahoma"/>
            <w:noProof/>
          </w:rPr>
          <w:t xml:space="preserve"> la procédure générale pour la reconnaissance de la parole </w:t>
        </w:r>
        <w:r w:rsidR="003E00B5" w:rsidRPr="00530084">
          <w:rPr>
            <w:noProof/>
            <w:webHidden/>
          </w:rPr>
          <w:tab/>
        </w:r>
        <w:r w:rsidR="003E00B5" w:rsidRPr="00530084">
          <w:rPr>
            <w:noProof/>
            <w:webHidden/>
          </w:rPr>
          <w:fldChar w:fldCharType="begin"/>
        </w:r>
        <w:r w:rsidR="003E00B5" w:rsidRPr="00530084">
          <w:rPr>
            <w:noProof/>
            <w:webHidden/>
          </w:rPr>
          <w:instrText xml:space="preserve"> PAGEREF _Toc77688539 \h </w:instrText>
        </w:r>
        <w:r w:rsidR="003E00B5" w:rsidRPr="00530084">
          <w:rPr>
            <w:noProof/>
            <w:webHidden/>
          </w:rPr>
        </w:r>
        <w:r w:rsidR="003E00B5" w:rsidRPr="00530084">
          <w:rPr>
            <w:noProof/>
            <w:webHidden/>
          </w:rPr>
          <w:fldChar w:fldCharType="separate"/>
        </w:r>
        <w:r w:rsidR="003E00B5" w:rsidRPr="00530084">
          <w:rPr>
            <w:noProof/>
            <w:webHidden/>
          </w:rPr>
          <w:t>7</w:t>
        </w:r>
        <w:r w:rsidR="003E00B5" w:rsidRPr="00530084">
          <w:rPr>
            <w:noProof/>
            <w:webHidden/>
          </w:rPr>
          <w:fldChar w:fldCharType="end"/>
        </w:r>
      </w:hyperlink>
    </w:p>
    <w:p w14:paraId="70F948D0" w14:textId="2BB16EB1" w:rsidR="003E00B5" w:rsidRDefault="00A757E2">
      <w:pPr>
        <w:pStyle w:val="Tabledesillustrations"/>
        <w:tabs>
          <w:tab w:val="right" w:leader="dot" w:pos="9742"/>
        </w:tabs>
        <w:rPr>
          <w:rFonts w:asciiTheme="minorHAnsi" w:eastAsiaTheme="minorEastAsia" w:hAnsiTheme="minorHAnsi" w:cstheme="minorBidi"/>
          <w:noProof/>
          <w:sz w:val="22"/>
        </w:rPr>
      </w:pPr>
      <w:hyperlink r:id="rId9" w:anchor="_Toc77688540" w:history="1">
        <w:r w:rsidR="003E00B5" w:rsidRPr="00723FDE">
          <w:rPr>
            <w:rStyle w:val="Lienhypertexte"/>
            <w:rFonts w:eastAsiaTheme="majorEastAsia" w:cs="Tahoma"/>
            <w:noProof/>
          </w:rPr>
          <w:t>Figure 2</w:t>
        </w:r>
        <w:r w:rsidR="00B07EB5">
          <w:rPr>
            <w:rStyle w:val="Lienhypertexte"/>
            <w:rFonts w:eastAsiaTheme="majorEastAsia" w:cs="Tahoma"/>
            <w:noProof/>
          </w:rPr>
          <w:t>:</w:t>
        </w:r>
        <w:r w:rsidR="003E00B5" w:rsidRPr="00723FDE">
          <w:rPr>
            <w:rStyle w:val="Lienhypertexte"/>
            <w:rFonts w:eastAsiaTheme="majorEastAsia" w:cs="Tahoma"/>
            <w:noProof/>
          </w:rPr>
          <w:t xml:space="preserve"> Architecture d’un système automatique de reconnaissance vocale [2]</w:t>
        </w:r>
        <w:r w:rsidR="003E00B5">
          <w:rPr>
            <w:noProof/>
            <w:webHidden/>
          </w:rPr>
          <w:tab/>
        </w:r>
        <w:r w:rsidR="003E00B5">
          <w:rPr>
            <w:noProof/>
            <w:webHidden/>
          </w:rPr>
          <w:fldChar w:fldCharType="begin"/>
        </w:r>
        <w:r w:rsidR="003E00B5">
          <w:rPr>
            <w:noProof/>
            <w:webHidden/>
          </w:rPr>
          <w:instrText xml:space="preserve"> PAGEREF _Toc77688540 \h </w:instrText>
        </w:r>
        <w:r w:rsidR="003E00B5">
          <w:rPr>
            <w:noProof/>
            <w:webHidden/>
          </w:rPr>
        </w:r>
        <w:r w:rsidR="003E00B5">
          <w:rPr>
            <w:noProof/>
            <w:webHidden/>
          </w:rPr>
          <w:fldChar w:fldCharType="separate"/>
        </w:r>
        <w:r w:rsidR="003E00B5">
          <w:rPr>
            <w:noProof/>
            <w:webHidden/>
          </w:rPr>
          <w:t>7</w:t>
        </w:r>
        <w:r w:rsidR="003E00B5">
          <w:rPr>
            <w:noProof/>
            <w:webHidden/>
          </w:rPr>
          <w:fldChar w:fldCharType="end"/>
        </w:r>
      </w:hyperlink>
    </w:p>
    <w:p w14:paraId="266B4BC0" w14:textId="6FEC4064"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41" w:history="1">
        <w:r w:rsidR="003E00B5" w:rsidRPr="00723FDE">
          <w:rPr>
            <w:rStyle w:val="Lienhypertexte"/>
            <w:rFonts w:eastAsiaTheme="majorEastAsia" w:cs="Tahoma"/>
            <w:noProof/>
          </w:rPr>
          <w:t>Figure 3</w:t>
        </w:r>
        <w:r w:rsidR="00B07EB5">
          <w:rPr>
            <w:rStyle w:val="Lienhypertexte"/>
            <w:rFonts w:eastAsiaTheme="majorEastAsia" w:cs="Tahoma"/>
            <w:noProof/>
          </w:rPr>
          <w:t xml:space="preserve">: </w:t>
        </w:r>
        <w:r w:rsidR="00530084">
          <w:rPr>
            <w:rStyle w:val="Lienhypertexte"/>
            <w:rFonts w:eastAsiaTheme="majorEastAsia" w:cs="Tahoma"/>
            <w:noProof/>
          </w:rPr>
          <w:t xml:space="preserve"> </w:t>
        </w:r>
        <w:r w:rsidR="003E00B5" w:rsidRPr="00723FDE">
          <w:rPr>
            <w:rStyle w:val="Lienhypertexte"/>
            <w:rFonts w:eastAsiaTheme="majorEastAsia" w:cs="Tahoma"/>
            <w:noProof/>
          </w:rPr>
          <w:t xml:space="preserve"> Exemples d’un HMM avec 6 états d’observations</w:t>
        </w:r>
        <w:r w:rsidR="003E00B5">
          <w:rPr>
            <w:noProof/>
            <w:webHidden/>
          </w:rPr>
          <w:tab/>
        </w:r>
        <w:r w:rsidR="003E00B5">
          <w:rPr>
            <w:noProof/>
            <w:webHidden/>
          </w:rPr>
          <w:fldChar w:fldCharType="begin"/>
        </w:r>
        <w:r w:rsidR="003E00B5">
          <w:rPr>
            <w:noProof/>
            <w:webHidden/>
          </w:rPr>
          <w:instrText xml:space="preserve"> PAGEREF _Toc77688541 \h </w:instrText>
        </w:r>
        <w:r w:rsidR="003E00B5">
          <w:rPr>
            <w:noProof/>
            <w:webHidden/>
          </w:rPr>
        </w:r>
        <w:r w:rsidR="003E00B5">
          <w:rPr>
            <w:noProof/>
            <w:webHidden/>
          </w:rPr>
          <w:fldChar w:fldCharType="separate"/>
        </w:r>
        <w:r w:rsidR="003E00B5">
          <w:rPr>
            <w:noProof/>
            <w:webHidden/>
          </w:rPr>
          <w:t>10</w:t>
        </w:r>
        <w:r w:rsidR="003E00B5">
          <w:rPr>
            <w:noProof/>
            <w:webHidden/>
          </w:rPr>
          <w:fldChar w:fldCharType="end"/>
        </w:r>
      </w:hyperlink>
    </w:p>
    <w:p w14:paraId="7D45C5B6" w14:textId="24362467"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42" w:history="1">
        <w:r w:rsidR="003E00B5" w:rsidRPr="00723FDE">
          <w:rPr>
            <w:rStyle w:val="Lienhypertexte"/>
            <w:rFonts w:eastAsiaTheme="majorEastAsia" w:cs="Tahoma"/>
            <w:noProof/>
          </w:rPr>
          <w:t>Figure 4</w:t>
        </w:r>
        <w:r w:rsidR="00B07EB5">
          <w:rPr>
            <w:rStyle w:val="Lienhypertexte"/>
            <w:rFonts w:eastAsiaTheme="majorEastAsia" w:cs="Tahoma"/>
            <w:noProof/>
          </w:rPr>
          <w:t xml:space="preserve">: </w:t>
        </w:r>
        <w:r w:rsidR="00530084">
          <w:rPr>
            <w:rStyle w:val="Lienhypertexte"/>
            <w:rFonts w:eastAsiaTheme="majorEastAsia" w:cs="Tahoma"/>
            <w:noProof/>
          </w:rPr>
          <w:t xml:space="preserve"> </w:t>
        </w:r>
        <w:r w:rsidR="003E00B5" w:rsidRPr="00723FDE">
          <w:rPr>
            <w:rStyle w:val="Lienhypertexte"/>
            <w:rFonts w:eastAsiaTheme="majorEastAsia" w:cs="Tahoma"/>
            <w:noProof/>
          </w:rPr>
          <w:t xml:space="preserve"> Deux styles d’HMM, phonème et mot</w:t>
        </w:r>
        <w:r w:rsidR="003E00B5">
          <w:rPr>
            <w:noProof/>
            <w:webHidden/>
          </w:rPr>
          <w:tab/>
        </w:r>
        <w:r w:rsidR="003E00B5">
          <w:rPr>
            <w:noProof/>
            <w:webHidden/>
          </w:rPr>
          <w:fldChar w:fldCharType="begin"/>
        </w:r>
        <w:r w:rsidR="003E00B5">
          <w:rPr>
            <w:noProof/>
            <w:webHidden/>
          </w:rPr>
          <w:instrText xml:space="preserve"> PAGEREF _Toc77688542 \h </w:instrText>
        </w:r>
        <w:r w:rsidR="003E00B5">
          <w:rPr>
            <w:noProof/>
            <w:webHidden/>
          </w:rPr>
        </w:r>
        <w:r w:rsidR="003E00B5">
          <w:rPr>
            <w:noProof/>
            <w:webHidden/>
          </w:rPr>
          <w:fldChar w:fldCharType="separate"/>
        </w:r>
        <w:r w:rsidR="003E00B5">
          <w:rPr>
            <w:noProof/>
            <w:webHidden/>
          </w:rPr>
          <w:t>10</w:t>
        </w:r>
        <w:r w:rsidR="003E00B5">
          <w:rPr>
            <w:noProof/>
            <w:webHidden/>
          </w:rPr>
          <w:fldChar w:fldCharType="end"/>
        </w:r>
      </w:hyperlink>
    </w:p>
    <w:p w14:paraId="78BEC376" w14:textId="6527D9C0"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43" w:history="1">
        <w:r w:rsidR="003E00B5" w:rsidRPr="00723FDE">
          <w:rPr>
            <w:rStyle w:val="Lienhypertexte"/>
            <w:rFonts w:eastAsiaTheme="majorEastAsia" w:cs="Tahoma"/>
            <w:noProof/>
          </w:rPr>
          <w:t>Figure 5</w:t>
        </w:r>
        <w:r w:rsidR="00B07EB5">
          <w:rPr>
            <w:rStyle w:val="Lienhypertexte"/>
            <w:rFonts w:eastAsiaTheme="majorEastAsia" w:cs="Tahoma"/>
            <w:noProof/>
          </w:rPr>
          <w:t xml:space="preserve">: </w:t>
        </w:r>
        <w:r w:rsidR="00530084">
          <w:rPr>
            <w:rStyle w:val="Lienhypertexte"/>
            <w:rFonts w:eastAsiaTheme="majorEastAsia" w:cs="Tahoma"/>
            <w:noProof/>
          </w:rPr>
          <w:t xml:space="preserve"> </w:t>
        </w:r>
        <w:r w:rsidR="003E00B5" w:rsidRPr="00723FDE">
          <w:rPr>
            <w:rStyle w:val="Lienhypertexte"/>
            <w:rFonts w:eastAsiaTheme="majorEastAsia" w:cs="Tahoma"/>
            <w:noProof/>
          </w:rPr>
          <w:t xml:space="preserve"> prononciation du phonème </w:t>
        </w:r>
        <w:r w:rsidR="003E00B5" w:rsidRPr="00723FDE">
          <w:rPr>
            <w:rStyle w:val="Lienhypertexte"/>
            <w:rFonts w:eastAsiaTheme="majorEastAsia" w:cs="Tahoma"/>
            <w:b/>
            <w:noProof/>
            <w:szCs w:val="24"/>
          </w:rPr>
          <w:sym w:font="Symbol" w:char="F0B6"/>
        </w:r>
        <w:r w:rsidR="003E00B5" w:rsidRPr="00723FDE">
          <w:rPr>
            <w:rStyle w:val="Lienhypertexte"/>
            <w:rFonts w:eastAsiaTheme="majorEastAsia" w:cs="Tahoma"/>
            <w:noProof/>
          </w:rPr>
          <w:t xml:space="preserve"> en anglais</w:t>
        </w:r>
        <w:r w:rsidR="003E00B5">
          <w:rPr>
            <w:noProof/>
            <w:webHidden/>
          </w:rPr>
          <w:tab/>
        </w:r>
        <w:r w:rsidR="003E00B5">
          <w:rPr>
            <w:noProof/>
            <w:webHidden/>
          </w:rPr>
          <w:fldChar w:fldCharType="begin"/>
        </w:r>
        <w:r w:rsidR="003E00B5">
          <w:rPr>
            <w:noProof/>
            <w:webHidden/>
          </w:rPr>
          <w:instrText xml:space="preserve"> PAGEREF _Toc77688543 \h </w:instrText>
        </w:r>
        <w:r w:rsidR="003E00B5">
          <w:rPr>
            <w:noProof/>
            <w:webHidden/>
          </w:rPr>
        </w:r>
        <w:r w:rsidR="003E00B5">
          <w:rPr>
            <w:noProof/>
            <w:webHidden/>
          </w:rPr>
          <w:fldChar w:fldCharType="separate"/>
        </w:r>
        <w:r w:rsidR="003E00B5">
          <w:rPr>
            <w:noProof/>
            <w:webHidden/>
          </w:rPr>
          <w:t>11</w:t>
        </w:r>
        <w:r w:rsidR="003E00B5">
          <w:rPr>
            <w:noProof/>
            <w:webHidden/>
          </w:rPr>
          <w:fldChar w:fldCharType="end"/>
        </w:r>
      </w:hyperlink>
    </w:p>
    <w:p w14:paraId="495D78E2" w14:textId="2E39BF5B"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44" w:history="1">
        <w:r w:rsidR="003E00B5" w:rsidRPr="00723FDE">
          <w:rPr>
            <w:rStyle w:val="Lienhypertexte"/>
            <w:rFonts w:eastAsiaTheme="majorEastAsia" w:cs="Tahoma"/>
            <w:noProof/>
          </w:rPr>
          <w:t>Figure 6</w:t>
        </w:r>
        <w:r w:rsidR="00B07EB5">
          <w:rPr>
            <w:rStyle w:val="Lienhypertexte"/>
            <w:rFonts w:eastAsiaTheme="majorEastAsia" w:cs="Tahoma"/>
            <w:noProof/>
          </w:rPr>
          <w:t>:</w:t>
        </w:r>
        <w:r w:rsidR="003E00B5" w:rsidRPr="00723FDE">
          <w:rPr>
            <w:rStyle w:val="Lienhypertexte"/>
            <w:rFonts w:eastAsiaTheme="majorEastAsia" w:cs="Tahoma"/>
            <w:noProof/>
          </w:rPr>
          <w:t xml:space="preserve"> l’alignement phonétique en utilisant le système de RAP de C du mot approach</w:t>
        </w:r>
      </w:hyperlink>
    </w:p>
    <w:p w14:paraId="21F3490D" w14:textId="4F6559AD"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45" w:history="1">
        <w:r w:rsidR="003E00B5" w:rsidRPr="00723FDE">
          <w:rPr>
            <w:rStyle w:val="Lienhypertexte"/>
            <w:rFonts w:eastAsiaTheme="majorEastAsia" w:cs="Tahoma"/>
            <w:noProof/>
          </w:rPr>
          <w:t>Figure 7</w:t>
        </w:r>
        <w:r w:rsidR="00B07EB5">
          <w:rPr>
            <w:rStyle w:val="Lienhypertexte"/>
            <w:rFonts w:eastAsiaTheme="majorEastAsia" w:cs="Tahoma"/>
            <w:noProof/>
          </w:rPr>
          <w:t>:</w:t>
        </w:r>
        <w:r w:rsidR="003E00B5" w:rsidRPr="00723FDE">
          <w:rPr>
            <w:rStyle w:val="Lienhypertexte"/>
            <w:rFonts w:eastAsiaTheme="majorEastAsia" w:cs="Tahoma"/>
            <w:noProof/>
          </w:rPr>
          <w:t>la reconnaissance phonétique du mot approach</w:t>
        </w:r>
        <w:r w:rsidR="003E00B5">
          <w:rPr>
            <w:noProof/>
            <w:webHidden/>
          </w:rPr>
          <w:tab/>
        </w:r>
        <w:r w:rsidR="003E00B5">
          <w:rPr>
            <w:noProof/>
            <w:webHidden/>
          </w:rPr>
          <w:fldChar w:fldCharType="begin"/>
        </w:r>
        <w:r w:rsidR="003E00B5">
          <w:rPr>
            <w:noProof/>
            <w:webHidden/>
          </w:rPr>
          <w:instrText xml:space="preserve"> PAGEREF _Toc77688545 \h </w:instrText>
        </w:r>
        <w:r w:rsidR="003E00B5">
          <w:rPr>
            <w:noProof/>
            <w:webHidden/>
          </w:rPr>
        </w:r>
        <w:r w:rsidR="003E00B5">
          <w:rPr>
            <w:noProof/>
            <w:webHidden/>
          </w:rPr>
          <w:fldChar w:fldCharType="separate"/>
        </w:r>
        <w:r w:rsidR="003E00B5">
          <w:rPr>
            <w:noProof/>
            <w:webHidden/>
          </w:rPr>
          <w:t>12</w:t>
        </w:r>
        <w:r w:rsidR="003E00B5">
          <w:rPr>
            <w:noProof/>
            <w:webHidden/>
          </w:rPr>
          <w:fldChar w:fldCharType="end"/>
        </w:r>
      </w:hyperlink>
    </w:p>
    <w:p w14:paraId="0D462E20" w14:textId="4ADA75BF"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46" w:history="1">
        <w:r w:rsidR="003E00B5" w:rsidRPr="00723FDE">
          <w:rPr>
            <w:rStyle w:val="Lienhypertexte"/>
            <w:rFonts w:eastAsiaTheme="majorEastAsia" w:cs="Tahoma"/>
            <w:noProof/>
          </w:rPr>
          <w:t>Figure 8</w:t>
        </w:r>
        <w:r w:rsidR="00B07EB5">
          <w:rPr>
            <w:rStyle w:val="Lienhypertexte"/>
            <w:rFonts w:eastAsiaTheme="majorEastAsia" w:cs="Tahoma"/>
            <w:noProof/>
          </w:rPr>
          <w:t>:</w:t>
        </w:r>
        <w:r w:rsidR="003E00B5" w:rsidRPr="00723FDE">
          <w:rPr>
            <w:rStyle w:val="Lienhypertexte"/>
            <w:rFonts w:eastAsiaTheme="majorEastAsia" w:cs="Tahoma"/>
            <w:noProof/>
          </w:rPr>
          <w:t>HMM modifié pour le phonème anglais [Tʃ]</w:t>
        </w:r>
        <w:r w:rsidR="003E00B5">
          <w:rPr>
            <w:noProof/>
            <w:webHidden/>
          </w:rPr>
          <w:tab/>
        </w:r>
        <w:r w:rsidR="003E00B5">
          <w:rPr>
            <w:noProof/>
            <w:webHidden/>
          </w:rPr>
          <w:fldChar w:fldCharType="begin"/>
        </w:r>
        <w:r w:rsidR="003E00B5">
          <w:rPr>
            <w:noProof/>
            <w:webHidden/>
          </w:rPr>
          <w:instrText xml:space="preserve"> PAGEREF _Toc77688546 \h </w:instrText>
        </w:r>
        <w:r w:rsidR="003E00B5">
          <w:rPr>
            <w:noProof/>
            <w:webHidden/>
          </w:rPr>
        </w:r>
        <w:r w:rsidR="003E00B5">
          <w:rPr>
            <w:noProof/>
            <w:webHidden/>
          </w:rPr>
          <w:fldChar w:fldCharType="separate"/>
        </w:r>
        <w:r w:rsidR="003E00B5">
          <w:rPr>
            <w:noProof/>
            <w:webHidden/>
          </w:rPr>
          <w:t>14</w:t>
        </w:r>
        <w:r w:rsidR="003E00B5">
          <w:rPr>
            <w:noProof/>
            <w:webHidden/>
          </w:rPr>
          <w:fldChar w:fldCharType="end"/>
        </w:r>
      </w:hyperlink>
    </w:p>
    <w:p w14:paraId="58643028" w14:textId="79D556CF"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47" w:history="1">
        <w:r w:rsidR="003E00B5" w:rsidRPr="00723FDE">
          <w:rPr>
            <w:rStyle w:val="Lienhypertexte"/>
            <w:rFonts w:eastAsiaTheme="majorEastAsia" w:cs="Tahoma"/>
            <w:noProof/>
          </w:rPr>
          <w:t>Figure 9</w:t>
        </w:r>
        <w:r w:rsidR="00B07EB5">
          <w:rPr>
            <w:rStyle w:val="Lienhypertexte"/>
            <w:rFonts w:eastAsiaTheme="majorEastAsia" w:cs="Tahoma"/>
            <w:noProof/>
          </w:rPr>
          <w:t>:</w:t>
        </w:r>
        <w:r w:rsidR="003E00B5" w:rsidRPr="00723FDE">
          <w:rPr>
            <w:rStyle w:val="Lienhypertexte"/>
            <w:rFonts w:eastAsiaTheme="majorEastAsia" w:cs="Tahoma"/>
            <w:noProof/>
          </w:rPr>
          <w:t xml:space="preserve"> vue d'ensemble du processus de préparation des textes</w:t>
        </w:r>
        <w:r w:rsidR="003E00B5">
          <w:rPr>
            <w:noProof/>
            <w:webHidden/>
          </w:rPr>
          <w:tab/>
        </w:r>
        <w:r w:rsidR="003E00B5">
          <w:rPr>
            <w:noProof/>
            <w:webHidden/>
          </w:rPr>
          <w:fldChar w:fldCharType="begin"/>
        </w:r>
        <w:r w:rsidR="003E00B5">
          <w:rPr>
            <w:noProof/>
            <w:webHidden/>
          </w:rPr>
          <w:instrText xml:space="preserve"> PAGEREF _Toc77688547 \h </w:instrText>
        </w:r>
        <w:r w:rsidR="003E00B5">
          <w:rPr>
            <w:noProof/>
            <w:webHidden/>
          </w:rPr>
        </w:r>
        <w:r w:rsidR="003E00B5">
          <w:rPr>
            <w:noProof/>
            <w:webHidden/>
          </w:rPr>
          <w:fldChar w:fldCharType="separate"/>
        </w:r>
        <w:r w:rsidR="003E00B5">
          <w:rPr>
            <w:noProof/>
            <w:webHidden/>
          </w:rPr>
          <w:t>16</w:t>
        </w:r>
        <w:r w:rsidR="003E00B5">
          <w:rPr>
            <w:noProof/>
            <w:webHidden/>
          </w:rPr>
          <w:fldChar w:fldCharType="end"/>
        </w:r>
      </w:hyperlink>
    </w:p>
    <w:p w14:paraId="169840A8" w14:textId="54276B90"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48" w:history="1">
        <w:r w:rsidR="003E00B5" w:rsidRPr="00723FDE">
          <w:rPr>
            <w:rStyle w:val="Lienhypertexte"/>
            <w:rFonts w:eastAsiaTheme="majorEastAsia" w:cs="Tahoma"/>
            <w:noProof/>
          </w:rPr>
          <w:t>Figure 10</w:t>
        </w:r>
        <w:r w:rsidR="00B07EB5">
          <w:rPr>
            <w:rStyle w:val="Lienhypertexte"/>
            <w:rFonts w:eastAsiaTheme="majorEastAsia" w:cs="Tahoma"/>
            <w:noProof/>
          </w:rPr>
          <w:t>:</w:t>
        </w:r>
        <w:r w:rsidR="003E00B5" w:rsidRPr="00723FDE">
          <w:rPr>
            <w:rStyle w:val="Lienhypertexte"/>
            <w:rFonts w:eastAsiaTheme="majorEastAsia" w:cs="Tahoma"/>
            <w:noProof/>
          </w:rPr>
          <w:t xml:space="preserve"> L’architecture continue du sac de mots (CBOW) prédit le mot actuel en fonction du contexte, et le Skip-gram prédit le mot voisin basé sur le mot actuel</w:t>
        </w:r>
        <w:r w:rsidR="003E00B5">
          <w:rPr>
            <w:noProof/>
            <w:webHidden/>
          </w:rPr>
          <w:tab/>
        </w:r>
        <w:r w:rsidR="003E00B5">
          <w:rPr>
            <w:noProof/>
            <w:webHidden/>
          </w:rPr>
          <w:fldChar w:fldCharType="begin"/>
        </w:r>
        <w:r w:rsidR="003E00B5">
          <w:rPr>
            <w:noProof/>
            <w:webHidden/>
          </w:rPr>
          <w:instrText xml:space="preserve"> PAGEREF _Toc77688548 \h </w:instrText>
        </w:r>
        <w:r w:rsidR="003E00B5">
          <w:rPr>
            <w:noProof/>
            <w:webHidden/>
          </w:rPr>
        </w:r>
        <w:r w:rsidR="003E00B5">
          <w:rPr>
            <w:noProof/>
            <w:webHidden/>
          </w:rPr>
          <w:fldChar w:fldCharType="separate"/>
        </w:r>
        <w:r w:rsidR="003E00B5">
          <w:rPr>
            <w:noProof/>
            <w:webHidden/>
          </w:rPr>
          <w:t>18</w:t>
        </w:r>
        <w:r w:rsidR="003E00B5">
          <w:rPr>
            <w:noProof/>
            <w:webHidden/>
          </w:rPr>
          <w:fldChar w:fldCharType="end"/>
        </w:r>
      </w:hyperlink>
    </w:p>
    <w:p w14:paraId="69F52380" w14:textId="167B7017"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49" w:history="1">
        <w:r w:rsidR="003E00B5" w:rsidRPr="00723FDE">
          <w:rPr>
            <w:rStyle w:val="Lienhypertexte"/>
            <w:rFonts w:eastAsiaTheme="majorEastAsia" w:cs="Tahoma"/>
            <w:noProof/>
          </w:rPr>
          <w:t>Figure 11</w:t>
        </w:r>
        <w:r w:rsidR="00B07EB5">
          <w:rPr>
            <w:rStyle w:val="Lienhypertexte"/>
            <w:rFonts w:eastAsiaTheme="majorEastAsia" w:cs="Tahoma"/>
            <w:noProof/>
          </w:rPr>
          <w:t>:</w:t>
        </w:r>
        <w:r w:rsidR="003E00B5" w:rsidRPr="00723FDE">
          <w:rPr>
            <w:rStyle w:val="Lienhypertexte"/>
            <w:rFonts w:eastAsiaTheme="majorEastAsia" w:cs="Tahoma"/>
            <w:noProof/>
          </w:rPr>
          <w:t xml:space="preserve"> Exemple de LSTM à trois couches</w:t>
        </w:r>
        <w:r w:rsidR="003E00B5">
          <w:rPr>
            <w:noProof/>
            <w:webHidden/>
          </w:rPr>
          <w:tab/>
        </w:r>
        <w:r w:rsidR="003E00B5">
          <w:rPr>
            <w:noProof/>
            <w:webHidden/>
          </w:rPr>
          <w:fldChar w:fldCharType="begin"/>
        </w:r>
        <w:r w:rsidR="003E00B5">
          <w:rPr>
            <w:noProof/>
            <w:webHidden/>
          </w:rPr>
          <w:instrText xml:space="preserve"> PAGEREF _Toc77688549 \h </w:instrText>
        </w:r>
        <w:r w:rsidR="003E00B5">
          <w:rPr>
            <w:noProof/>
            <w:webHidden/>
          </w:rPr>
        </w:r>
        <w:r w:rsidR="003E00B5">
          <w:rPr>
            <w:noProof/>
            <w:webHidden/>
          </w:rPr>
          <w:fldChar w:fldCharType="separate"/>
        </w:r>
        <w:r w:rsidR="003E00B5">
          <w:rPr>
            <w:noProof/>
            <w:webHidden/>
          </w:rPr>
          <w:t>19</w:t>
        </w:r>
        <w:r w:rsidR="003E00B5">
          <w:rPr>
            <w:noProof/>
            <w:webHidden/>
          </w:rPr>
          <w:fldChar w:fldCharType="end"/>
        </w:r>
      </w:hyperlink>
    </w:p>
    <w:p w14:paraId="7C5FE7B9" w14:textId="3081A2C4"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50" w:history="1">
        <w:r w:rsidR="003E00B5" w:rsidRPr="00723FDE">
          <w:rPr>
            <w:rStyle w:val="Lienhypertexte"/>
            <w:rFonts w:eastAsiaTheme="majorEastAsia" w:cs="Tahoma"/>
            <w:noProof/>
          </w:rPr>
          <w:t>Figure 12</w:t>
        </w:r>
        <w:r w:rsidR="00B07EB5">
          <w:rPr>
            <w:rStyle w:val="Lienhypertexte"/>
            <w:rFonts w:eastAsiaTheme="majorEastAsia" w:cs="Tahoma"/>
            <w:noProof/>
          </w:rPr>
          <w:t>:</w:t>
        </w:r>
        <w:r w:rsidR="003E00B5" w:rsidRPr="00723FDE">
          <w:rPr>
            <w:rStyle w:val="Lienhypertexte"/>
            <w:rFonts w:eastAsiaTheme="majorEastAsia" w:cs="Tahoma"/>
            <w:noProof/>
          </w:rPr>
          <w:t xml:space="preserve"> Exemple de GRU</w:t>
        </w:r>
        <w:r w:rsidR="003E00B5">
          <w:rPr>
            <w:noProof/>
            <w:webHidden/>
          </w:rPr>
          <w:tab/>
        </w:r>
        <w:r w:rsidR="003E00B5">
          <w:rPr>
            <w:noProof/>
            <w:webHidden/>
          </w:rPr>
          <w:fldChar w:fldCharType="begin"/>
        </w:r>
        <w:r w:rsidR="003E00B5">
          <w:rPr>
            <w:noProof/>
            <w:webHidden/>
          </w:rPr>
          <w:instrText xml:space="preserve"> PAGEREF _Toc77688550 \h </w:instrText>
        </w:r>
        <w:r w:rsidR="003E00B5">
          <w:rPr>
            <w:noProof/>
            <w:webHidden/>
          </w:rPr>
        </w:r>
        <w:r w:rsidR="003E00B5">
          <w:rPr>
            <w:noProof/>
            <w:webHidden/>
          </w:rPr>
          <w:fldChar w:fldCharType="separate"/>
        </w:r>
        <w:r w:rsidR="003E00B5">
          <w:rPr>
            <w:noProof/>
            <w:webHidden/>
          </w:rPr>
          <w:t>20</w:t>
        </w:r>
        <w:r w:rsidR="003E00B5">
          <w:rPr>
            <w:noProof/>
            <w:webHidden/>
          </w:rPr>
          <w:fldChar w:fldCharType="end"/>
        </w:r>
      </w:hyperlink>
    </w:p>
    <w:p w14:paraId="06499893" w14:textId="6257EB8B"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51" w:history="1">
        <w:r w:rsidR="003E00B5" w:rsidRPr="00723FDE">
          <w:rPr>
            <w:rStyle w:val="Lienhypertexte"/>
            <w:rFonts w:eastAsiaTheme="majorEastAsia" w:cs="Tahoma"/>
            <w:noProof/>
          </w:rPr>
          <w:t>Figure 13</w:t>
        </w:r>
        <w:r w:rsidR="00B07EB5">
          <w:rPr>
            <w:rStyle w:val="Lienhypertexte"/>
            <w:rFonts w:eastAsiaTheme="majorEastAsia" w:cs="Tahoma"/>
            <w:noProof/>
          </w:rPr>
          <w:t>:</w:t>
        </w:r>
        <w:r w:rsidR="003E00B5" w:rsidRPr="00723FDE">
          <w:rPr>
            <w:rStyle w:val="Lienhypertexte"/>
            <w:rFonts w:eastAsiaTheme="majorEastAsia" w:cs="Tahoma"/>
            <w:noProof/>
          </w:rPr>
          <w:t xml:space="preserve"> Méthode de classification de texte</w:t>
        </w:r>
        <w:r w:rsidR="003E00B5">
          <w:rPr>
            <w:noProof/>
            <w:webHidden/>
          </w:rPr>
          <w:tab/>
        </w:r>
        <w:r w:rsidR="003E00B5">
          <w:rPr>
            <w:noProof/>
            <w:webHidden/>
          </w:rPr>
          <w:fldChar w:fldCharType="begin"/>
        </w:r>
        <w:r w:rsidR="003E00B5">
          <w:rPr>
            <w:noProof/>
            <w:webHidden/>
          </w:rPr>
          <w:instrText xml:space="preserve"> PAGEREF _Toc77688551 \h </w:instrText>
        </w:r>
        <w:r w:rsidR="003E00B5">
          <w:rPr>
            <w:noProof/>
            <w:webHidden/>
          </w:rPr>
        </w:r>
        <w:r w:rsidR="003E00B5">
          <w:rPr>
            <w:noProof/>
            <w:webHidden/>
          </w:rPr>
          <w:fldChar w:fldCharType="separate"/>
        </w:r>
        <w:r w:rsidR="003E00B5">
          <w:rPr>
            <w:noProof/>
            <w:webHidden/>
          </w:rPr>
          <w:t>21</w:t>
        </w:r>
        <w:r w:rsidR="003E00B5">
          <w:rPr>
            <w:noProof/>
            <w:webHidden/>
          </w:rPr>
          <w:fldChar w:fldCharType="end"/>
        </w:r>
      </w:hyperlink>
    </w:p>
    <w:p w14:paraId="506EF653" w14:textId="6C375C53"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52" w:history="1">
        <w:r w:rsidR="003E00B5" w:rsidRPr="00723FDE">
          <w:rPr>
            <w:rStyle w:val="Lienhypertexte"/>
            <w:rFonts w:eastAsiaTheme="majorEastAsia" w:cs="Tahoma"/>
            <w:noProof/>
          </w:rPr>
          <w:t>Figure 14</w:t>
        </w:r>
        <w:r w:rsidR="00B07EB5">
          <w:rPr>
            <w:rStyle w:val="Lienhypertexte"/>
            <w:rFonts w:eastAsiaTheme="majorEastAsia" w:cs="Tahoma"/>
            <w:noProof/>
          </w:rPr>
          <w:t>:</w:t>
        </w:r>
        <w:r w:rsidR="003E00B5" w:rsidRPr="00723FDE">
          <w:rPr>
            <w:rStyle w:val="Lienhypertexte"/>
            <w:rFonts w:eastAsiaTheme="majorEastAsia" w:cs="Tahoma"/>
            <w:noProof/>
          </w:rPr>
          <w:t xml:space="preserve"> Vecteur à support machine</w:t>
        </w:r>
        <w:r w:rsidR="003E00B5">
          <w:rPr>
            <w:noProof/>
            <w:webHidden/>
          </w:rPr>
          <w:tab/>
        </w:r>
        <w:r w:rsidR="003E00B5">
          <w:rPr>
            <w:noProof/>
            <w:webHidden/>
          </w:rPr>
          <w:fldChar w:fldCharType="begin"/>
        </w:r>
        <w:r w:rsidR="003E00B5">
          <w:rPr>
            <w:noProof/>
            <w:webHidden/>
          </w:rPr>
          <w:instrText xml:space="preserve"> PAGEREF _Toc77688552 \h </w:instrText>
        </w:r>
        <w:r w:rsidR="003E00B5">
          <w:rPr>
            <w:noProof/>
            <w:webHidden/>
          </w:rPr>
        </w:r>
        <w:r w:rsidR="003E00B5">
          <w:rPr>
            <w:noProof/>
            <w:webHidden/>
          </w:rPr>
          <w:fldChar w:fldCharType="separate"/>
        </w:r>
        <w:r w:rsidR="003E00B5">
          <w:rPr>
            <w:noProof/>
            <w:webHidden/>
          </w:rPr>
          <w:t>22</w:t>
        </w:r>
        <w:r w:rsidR="003E00B5">
          <w:rPr>
            <w:noProof/>
            <w:webHidden/>
          </w:rPr>
          <w:fldChar w:fldCharType="end"/>
        </w:r>
      </w:hyperlink>
    </w:p>
    <w:p w14:paraId="4BECAD76" w14:textId="30C949EF"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53" w:history="1">
        <w:r w:rsidR="003E00B5" w:rsidRPr="00723FDE">
          <w:rPr>
            <w:rStyle w:val="Lienhypertexte"/>
            <w:rFonts w:eastAsiaTheme="majorEastAsia" w:cs="Tahoma"/>
            <w:noProof/>
          </w:rPr>
          <w:t>Figure 15</w:t>
        </w:r>
        <w:r w:rsidR="00B07EB5">
          <w:rPr>
            <w:rStyle w:val="Lienhypertexte"/>
            <w:rFonts w:eastAsiaTheme="majorEastAsia" w:cs="Tahoma"/>
            <w:noProof/>
          </w:rPr>
          <w:t>:</w:t>
        </w:r>
        <w:r w:rsidR="003E00B5" w:rsidRPr="00723FDE">
          <w:rPr>
            <w:rStyle w:val="Lienhypertexte"/>
            <w:rFonts w:eastAsiaTheme="majorEastAsia" w:cs="Tahoma"/>
            <w:noProof/>
          </w:rPr>
          <w:t xml:space="preserve"> Architecture d’une foret aléatoire</w:t>
        </w:r>
        <w:r w:rsidR="003E00B5">
          <w:rPr>
            <w:noProof/>
            <w:webHidden/>
          </w:rPr>
          <w:tab/>
        </w:r>
        <w:r w:rsidR="003E00B5">
          <w:rPr>
            <w:noProof/>
            <w:webHidden/>
          </w:rPr>
          <w:fldChar w:fldCharType="begin"/>
        </w:r>
        <w:r w:rsidR="003E00B5">
          <w:rPr>
            <w:noProof/>
            <w:webHidden/>
          </w:rPr>
          <w:instrText xml:space="preserve"> PAGEREF _Toc77688553 \h </w:instrText>
        </w:r>
        <w:r w:rsidR="003E00B5">
          <w:rPr>
            <w:noProof/>
            <w:webHidden/>
          </w:rPr>
        </w:r>
        <w:r w:rsidR="003E00B5">
          <w:rPr>
            <w:noProof/>
            <w:webHidden/>
          </w:rPr>
          <w:fldChar w:fldCharType="separate"/>
        </w:r>
        <w:r w:rsidR="003E00B5">
          <w:rPr>
            <w:noProof/>
            <w:webHidden/>
          </w:rPr>
          <w:t>23</w:t>
        </w:r>
        <w:r w:rsidR="003E00B5">
          <w:rPr>
            <w:noProof/>
            <w:webHidden/>
          </w:rPr>
          <w:fldChar w:fldCharType="end"/>
        </w:r>
      </w:hyperlink>
    </w:p>
    <w:p w14:paraId="51C76381" w14:textId="0B078460"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54" w:history="1">
        <w:r w:rsidR="003E00B5" w:rsidRPr="00723FDE">
          <w:rPr>
            <w:rStyle w:val="Lienhypertexte"/>
            <w:rFonts w:eastAsiaTheme="majorEastAsia" w:cs="Tahoma"/>
            <w:noProof/>
          </w:rPr>
          <w:t>Figure 16</w:t>
        </w:r>
        <w:r w:rsidR="00B07EB5">
          <w:rPr>
            <w:rStyle w:val="Lienhypertexte"/>
            <w:rFonts w:eastAsiaTheme="majorEastAsia" w:cs="Tahoma"/>
            <w:noProof/>
          </w:rPr>
          <w:t>::</w:t>
        </w:r>
        <w:r w:rsidR="003E00B5" w:rsidRPr="00723FDE">
          <w:rPr>
            <w:rStyle w:val="Lienhypertexte"/>
            <w:rFonts w:eastAsiaTheme="majorEastAsia" w:cs="Tahoma"/>
            <w:noProof/>
          </w:rPr>
          <w:t xml:space="preserve"> Architecture global d'un Chatbot</w:t>
        </w:r>
        <w:r w:rsidR="003E00B5">
          <w:rPr>
            <w:noProof/>
            <w:webHidden/>
          </w:rPr>
          <w:tab/>
        </w:r>
        <w:r w:rsidR="003E00B5">
          <w:rPr>
            <w:noProof/>
            <w:webHidden/>
          </w:rPr>
          <w:fldChar w:fldCharType="begin"/>
        </w:r>
        <w:r w:rsidR="003E00B5">
          <w:rPr>
            <w:noProof/>
            <w:webHidden/>
          </w:rPr>
          <w:instrText xml:space="preserve"> PAGEREF _Toc77688554 \h </w:instrText>
        </w:r>
        <w:r w:rsidR="003E00B5">
          <w:rPr>
            <w:noProof/>
            <w:webHidden/>
          </w:rPr>
        </w:r>
        <w:r w:rsidR="003E00B5">
          <w:rPr>
            <w:noProof/>
            <w:webHidden/>
          </w:rPr>
          <w:fldChar w:fldCharType="separate"/>
        </w:r>
        <w:r w:rsidR="003E00B5">
          <w:rPr>
            <w:noProof/>
            <w:webHidden/>
          </w:rPr>
          <w:t>25</w:t>
        </w:r>
        <w:r w:rsidR="003E00B5">
          <w:rPr>
            <w:noProof/>
            <w:webHidden/>
          </w:rPr>
          <w:fldChar w:fldCharType="end"/>
        </w:r>
      </w:hyperlink>
    </w:p>
    <w:p w14:paraId="69412B52" w14:textId="2B3F487B"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55" w:history="1">
        <w:r w:rsidR="003E00B5" w:rsidRPr="00723FDE">
          <w:rPr>
            <w:rStyle w:val="Lienhypertexte"/>
            <w:rFonts w:eastAsiaTheme="majorEastAsia" w:cs="Tahoma"/>
            <w:noProof/>
          </w:rPr>
          <w:t>Figure 17</w:t>
        </w:r>
        <w:r w:rsidR="00B07EB5">
          <w:rPr>
            <w:rStyle w:val="Lienhypertexte"/>
            <w:rFonts w:eastAsiaTheme="majorEastAsia" w:cs="Tahoma"/>
            <w:noProof/>
          </w:rPr>
          <w:t>:</w:t>
        </w:r>
        <w:r w:rsidR="003E00B5" w:rsidRPr="00723FDE">
          <w:rPr>
            <w:rStyle w:val="Lienhypertexte"/>
            <w:rFonts w:eastAsiaTheme="majorEastAsia" w:cs="Tahoma"/>
            <w:noProof/>
          </w:rPr>
          <w:t>Architecture d’un multi perceptron</w:t>
        </w:r>
        <w:r w:rsidR="003E00B5">
          <w:rPr>
            <w:noProof/>
            <w:webHidden/>
          </w:rPr>
          <w:tab/>
        </w:r>
        <w:r w:rsidR="003E00B5">
          <w:rPr>
            <w:noProof/>
            <w:webHidden/>
          </w:rPr>
          <w:fldChar w:fldCharType="begin"/>
        </w:r>
        <w:r w:rsidR="003E00B5">
          <w:rPr>
            <w:noProof/>
            <w:webHidden/>
          </w:rPr>
          <w:instrText xml:space="preserve"> PAGEREF _Toc77688555 \h </w:instrText>
        </w:r>
        <w:r w:rsidR="003E00B5">
          <w:rPr>
            <w:noProof/>
            <w:webHidden/>
          </w:rPr>
        </w:r>
        <w:r w:rsidR="003E00B5">
          <w:rPr>
            <w:noProof/>
            <w:webHidden/>
          </w:rPr>
          <w:fldChar w:fldCharType="separate"/>
        </w:r>
        <w:r w:rsidR="003E00B5">
          <w:rPr>
            <w:noProof/>
            <w:webHidden/>
          </w:rPr>
          <w:t>27</w:t>
        </w:r>
        <w:r w:rsidR="003E00B5">
          <w:rPr>
            <w:noProof/>
            <w:webHidden/>
          </w:rPr>
          <w:fldChar w:fldCharType="end"/>
        </w:r>
      </w:hyperlink>
    </w:p>
    <w:p w14:paraId="0427D25E" w14:textId="7BC6DBB9"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56" w:history="1">
        <w:r w:rsidR="003E00B5" w:rsidRPr="00723FDE">
          <w:rPr>
            <w:rStyle w:val="Lienhypertexte"/>
            <w:rFonts w:eastAsiaTheme="majorEastAsia" w:cs="Tahoma"/>
            <w:noProof/>
          </w:rPr>
          <w:t>Figure 18</w:t>
        </w:r>
        <w:r w:rsidR="00B07EB5">
          <w:rPr>
            <w:rStyle w:val="Lienhypertexte"/>
            <w:rFonts w:eastAsiaTheme="majorEastAsia" w:cs="Tahoma"/>
            <w:noProof/>
          </w:rPr>
          <w:t>:</w:t>
        </w:r>
        <w:r w:rsidR="003E00B5" w:rsidRPr="00723FDE">
          <w:rPr>
            <w:rStyle w:val="Lienhypertexte"/>
            <w:rFonts w:eastAsiaTheme="majorEastAsia" w:cs="Tahoma"/>
            <w:noProof/>
          </w:rPr>
          <w:t xml:space="preserve"> Un exemple basé sur la récupération de réponse</w:t>
        </w:r>
        <w:r w:rsidR="003E00B5">
          <w:rPr>
            <w:noProof/>
            <w:webHidden/>
          </w:rPr>
          <w:tab/>
        </w:r>
        <w:r w:rsidR="003E00B5">
          <w:rPr>
            <w:noProof/>
            <w:webHidden/>
          </w:rPr>
          <w:fldChar w:fldCharType="begin"/>
        </w:r>
        <w:r w:rsidR="003E00B5">
          <w:rPr>
            <w:noProof/>
            <w:webHidden/>
          </w:rPr>
          <w:instrText xml:space="preserve"> PAGEREF _Toc77688556 \h </w:instrText>
        </w:r>
        <w:r w:rsidR="003E00B5">
          <w:rPr>
            <w:noProof/>
            <w:webHidden/>
          </w:rPr>
        </w:r>
        <w:r w:rsidR="003E00B5">
          <w:rPr>
            <w:noProof/>
            <w:webHidden/>
          </w:rPr>
          <w:fldChar w:fldCharType="separate"/>
        </w:r>
        <w:r w:rsidR="003E00B5">
          <w:rPr>
            <w:noProof/>
            <w:webHidden/>
          </w:rPr>
          <w:t>27</w:t>
        </w:r>
        <w:r w:rsidR="003E00B5">
          <w:rPr>
            <w:noProof/>
            <w:webHidden/>
          </w:rPr>
          <w:fldChar w:fldCharType="end"/>
        </w:r>
      </w:hyperlink>
    </w:p>
    <w:p w14:paraId="06BE1101" w14:textId="685F939E"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57" w:history="1">
        <w:r w:rsidR="003E00B5" w:rsidRPr="00723FDE">
          <w:rPr>
            <w:rStyle w:val="Lienhypertexte"/>
            <w:rFonts w:eastAsiaTheme="majorEastAsia" w:cs="Tahoma"/>
            <w:noProof/>
          </w:rPr>
          <w:t>Figure 19</w:t>
        </w:r>
        <w:r w:rsidR="00B07EB5">
          <w:rPr>
            <w:rStyle w:val="Lienhypertexte"/>
            <w:rFonts w:eastAsiaTheme="majorEastAsia" w:cs="Tahoma"/>
            <w:noProof/>
          </w:rPr>
          <w:t>:</w:t>
        </w:r>
        <w:r w:rsidR="003E00B5" w:rsidRPr="00723FDE">
          <w:rPr>
            <w:rStyle w:val="Lienhypertexte"/>
            <w:rFonts w:eastAsiaTheme="majorEastAsia" w:cs="Tahoma"/>
            <w:noProof/>
          </w:rPr>
          <w:t xml:space="preserve"> exemple de génération de réponse basé sur les techniques génératives</w:t>
        </w:r>
        <w:r w:rsidR="003E00B5">
          <w:rPr>
            <w:noProof/>
            <w:webHidden/>
          </w:rPr>
          <w:tab/>
        </w:r>
        <w:r w:rsidR="003E00B5">
          <w:rPr>
            <w:noProof/>
            <w:webHidden/>
          </w:rPr>
          <w:fldChar w:fldCharType="begin"/>
        </w:r>
        <w:r w:rsidR="003E00B5">
          <w:rPr>
            <w:noProof/>
            <w:webHidden/>
          </w:rPr>
          <w:instrText xml:space="preserve"> PAGEREF _Toc77688557 \h </w:instrText>
        </w:r>
        <w:r w:rsidR="003E00B5">
          <w:rPr>
            <w:noProof/>
            <w:webHidden/>
          </w:rPr>
        </w:r>
        <w:r w:rsidR="003E00B5">
          <w:rPr>
            <w:noProof/>
            <w:webHidden/>
          </w:rPr>
          <w:fldChar w:fldCharType="separate"/>
        </w:r>
        <w:r w:rsidR="003E00B5">
          <w:rPr>
            <w:noProof/>
            <w:webHidden/>
          </w:rPr>
          <w:t>27</w:t>
        </w:r>
        <w:r w:rsidR="003E00B5">
          <w:rPr>
            <w:noProof/>
            <w:webHidden/>
          </w:rPr>
          <w:fldChar w:fldCharType="end"/>
        </w:r>
      </w:hyperlink>
    </w:p>
    <w:p w14:paraId="449F1753" w14:textId="13E5011A"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58" w:history="1">
        <w:r w:rsidR="003E00B5" w:rsidRPr="00723FDE">
          <w:rPr>
            <w:rStyle w:val="Lienhypertexte"/>
            <w:rFonts w:eastAsiaTheme="majorEastAsia" w:cs="Tahoma"/>
            <w:noProof/>
          </w:rPr>
          <w:t>Figure 20</w:t>
        </w:r>
        <w:r w:rsidR="00B07EB5">
          <w:rPr>
            <w:rStyle w:val="Lienhypertexte"/>
            <w:rFonts w:eastAsiaTheme="majorEastAsia" w:cs="Tahoma"/>
            <w:noProof/>
          </w:rPr>
          <w:t>:</w:t>
        </w:r>
        <w:r w:rsidR="003E00B5" w:rsidRPr="00723FDE">
          <w:rPr>
            <w:rStyle w:val="Lienhypertexte"/>
            <w:rFonts w:eastAsiaTheme="majorEastAsia" w:cs="Tahoma"/>
            <w:noProof/>
          </w:rPr>
          <w:t xml:space="preserve"> Architecture RNN</w:t>
        </w:r>
        <w:r w:rsidR="003E00B5">
          <w:rPr>
            <w:noProof/>
            <w:webHidden/>
          </w:rPr>
          <w:tab/>
        </w:r>
        <w:r w:rsidR="003E00B5">
          <w:rPr>
            <w:noProof/>
            <w:webHidden/>
          </w:rPr>
          <w:fldChar w:fldCharType="begin"/>
        </w:r>
        <w:r w:rsidR="003E00B5">
          <w:rPr>
            <w:noProof/>
            <w:webHidden/>
          </w:rPr>
          <w:instrText xml:space="preserve"> PAGEREF _Toc77688558 \h </w:instrText>
        </w:r>
        <w:r w:rsidR="003E00B5">
          <w:rPr>
            <w:noProof/>
            <w:webHidden/>
          </w:rPr>
        </w:r>
        <w:r w:rsidR="003E00B5">
          <w:rPr>
            <w:noProof/>
            <w:webHidden/>
          </w:rPr>
          <w:fldChar w:fldCharType="separate"/>
        </w:r>
        <w:r w:rsidR="003E00B5">
          <w:rPr>
            <w:noProof/>
            <w:webHidden/>
          </w:rPr>
          <w:t>33</w:t>
        </w:r>
        <w:r w:rsidR="003E00B5">
          <w:rPr>
            <w:noProof/>
            <w:webHidden/>
          </w:rPr>
          <w:fldChar w:fldCharType="end"/>
        </w:r>
      </w:hyperlink>
    </w:p>
    <w:p w14:paraId="264E9B54" w14:textId="421CDA4F"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59" w:history="1">
        <w:r w:rsidR="003E00B5" w:rsidRPr="00723FDE">
          <w:rPr>
            <w:rStyle w:val="Lienhypertexte"/>
            <w:rFonts w:eastAsiaTheme="majorEastAsia" w:cs="Tahoma"/>
            <w:bCs/>
            <w:noProof/>
          </w:rPr>
          <w:t>Figure 21</w:t>
        </w:r>
        <w:r w:rsidR="00B07EB5">
          <w:rPr>
            <w:rStyle w:val="Lienhypertexte"/>
            <w:rFonts w:eastAsiaTheme="majorEastAsia" w:cs="Tahoma"/>
            <w:bCs/>
            <w:noProof/>
          </w:rPr>
          <w:t xml:space="preserve">: </w:t>
        </w:r>
        <w:r w:rsidR="00530084">
          <w:rPr>
            <w:rStyle w:val="Lienhypertexte"/>
            <w:rFonts w:eastAsiaTheme="majorEastAsia" w:cs="Tahoma"/>
            <w:bCs/>
            <w:noProof/>
          </w:rPr>
          <w:t xml:space="preserve"> </w:t>
        </w:r>
        <w:r w:rsidR="003E00B5" w:rsidRPr="00723FDE">
          <w:rPr>
            <w:rStyle w:val="Lienhypertexte"/>
            <w:rFonts w:eastAsiaTheme="majorEastAsia" w:cs="Tahoma"/>
            <w:bCs/>
            <w:noProof/>
          </w:rPr>
          <w:t>Répartition des langues du Dataset</w:t>
        </w:r>
        <w:r w:rsidR="003E00B5">
          <w:rPr>
            <w:noProof/>
            <w:webHidden/>
          </w:rPr>
          <w:tab/>
        </w:r>
        <w:r w:rsidR="003E00B5">
          <w:rPr>
            <w:noProof/>
            <w:webHidden/>
          </w:rPr>
          <w:fldChar w:fldCharType="begin"/>
        </w:r>
        <w:r w:rsidR="003E00B5">
          <w:rPr>
            <w:noProof/>
            <w:webHidden/>
          </w:rPr>
          <w:instrText xml:space="preserve"> PAGEREF _Toc77688559 \h </w:instrText>
        </w:r>
        <w:r w:rsidR="003E00B5">
          <w:rPr>
            <w:noProof/>
            <w:webHidden/>
          </w:rPr>
        </w:r>
        <w:r w:rsidR="003E00B5">
          <w:rPr>
            <w:noProof/>
            <w:webHidden/>
          </w:rPr>
          <w:fldChar w:fldCharType="separate"/>
        </w:r>
        <w:r w:rsidR="003E00B5">
          <w:rPr>
            <w:noProof/>
            <w:webHidden/>
          </w:rPr>
          <w:t>34</w:t>
        </w:r>
        <w:r w:rsidR="003E00B5">
          <w:rPr>
            <w:noProof/>
            <w:webHidden/>
          </w:rPr>
          <w:fldChar w:fldCharType="end"/>
        </w:r>
      </w:hyperlink>
    </w:p>
    <w:p w14:paraId="30A9A6A1" w14:textId="76F84F24"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60" w:history="1">
        <w:r w:rsidR="003E00B5" w:rsidRPr="00723FDE">
          <w:rPr>
            <w:rStyle w:val="Lienhypertexte"/>
            <w:rFonts w:eastAsiaTheme="majorEastAsia" w:cs="Tahoma"/>
            <w:bCs/>
            <w:noProof/>
          </w:rPr>
          <w:t>Figure 22</w:t>
        </w:r>
        <w:r w:rsidR="00B07EB5">
          <w:rPr>
            <w:rStyle w:val="Lienhypertexte"/>
            <w:rFonts w:eastAsiaTheme="majorEastAsia" w:cs="Tahoma"/>
            <w:bCs/>
            <w:noProof/>
          </w:rPr>
          <w:t xml:space="preserve">: </w:t>
        </w:r>
        <w:r w:rsidR="00530084">
          <w:rPr>
            <w:rStyle w:val="Lienhypertexte"/>
            <w:rFonts w:eastAsiaTheme="majorEastAsia" w:cs="Tahoma"/>
            <w:bCs/>
            <w:noProof/>
          </w:rPr>
          <w:t xml:space="preserve"> </w:t>
        </w:r>
        <w:r w:rsidR="003E00B5" w:rsidRPr="00723FDE">
          <w:rPr>
            <w:rStyle w:val="Lienhypertexte"/>
            <w:rFonts w:eastAsiaTheme="majorEastAsia" w:cs="Tahoma"/>
            <w:bCs/>
            <w:noProof/>
          </w:rPr>
          <w:t xml:space="preserve"> les accents en français</w:t>
        </w:r>
        <w:r w:rsidR="003E00B5">
          <w:rPr>
            <w:noProof/>
            <w:webHidden/>
          </w:rPr>
          <w:tab/>
        </w:r>
        <w:r w:rsidR="003E00B5">
          <w:rPr>
            <w:noProof/>
            <w:webHidden/>
          </w:rPr>
          <w:fldChar w:fldCharType="begin"/>
        </w:r>
        <w:r w:rsidR="003E00B5">
          <w:rPr>
            <w:noProof/>
            <w:webHidden/>
          </w:rPr>
          <w:instrText xml:space="preserve"> PAGEREF _Toc77688560 \h </w:instrText>
        </w:r>
        <w:r w:rsidR="003E00B5">
          <w:rPr>
            <w:noProof/>
            <w:webHidden/>
          </w:rPr>
        </w:r>
        <w:r w:rsidR="003E00B5">
          <w:rPr>
            <w:noProof/>
            <w:webHidden/>
          </w:rPr>
          <w:fldChar w:fldCharType="separate"/>
        </w:r>
        <w:r w:rsidR="003E00B5">
          <w:rPr>
            <w:noProof/>
            <w:webHidden/>
          </w:rPr>
          <w:t>35</w:t>
        </w:r>
        <w:r w:rsidR="003E00B5">
          <w:rPr>
            <w:noProof/>
            <w:webHidden/>
          </w:rPr>
          <w:fldChar w:fldCharType="end"/>
        </w:r>
      </w:hyperlink>
    </w:p>
    <w:p w14:paraId="776A4268" w14:textId="56BC8B9F"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61" w:history="1">
        <w:r w:rsidR="003E00B5" w:rsidRPr="00723FDE">
          <w:rPr>
            <w:rStyle w:val="Lienhypertexte"/>
            <w:rFonts w:eastAsiaTheme="majorEastAsia" w:cs="Tahoma"/>
            <w:noProof/>
          </w:rPr>
          <w:t>Figure 23</w:t>
        </w:r>
        <w:r w:rsidR="00B07EB5">
          <w:rPr>
            <w:rStyle w:val="Lienhypertexte"/>
            <w:rFonts w:eastAsiaTheme="majorEastAsia" w:cs="Tahoma"/>
            <w:noProof/>
          </w:rPr>
          <w:t>:</w:t>
        </w:r>
        <w:r w:rsidR="003E00B5" w:rsidRPr="00723FDE">
          <w:rPr>
            <w:rStyle w:val="Lienhypertexte"/>
            <w:rFonts w:eastAsiaTheme="majorEastAsia" w:cs="Tahoma"/>
            <w:noProof/>
          </w:rPr>
          <w:t xml:space="preserve"> fichiers CSV</w:t>
        </w:r>
        <w:r w:rsidR="003E00B5">
          <w:rPr>
            <w:noProof/>
            <w:webHidden/>
          </w:rPr>
          <w:tab/>
        </w:r>
        <w:r w:rsidR="003E00B5">
          <w:rPr>
            <w:noProof/>
            <w:webHidden/>
          </w:rPr>
          <w:fldChar w:fldCharType="begin"/>
        </w:r>
        <w:r w:rsidR="003E00B5">
          <w:rPr>
            <w:noProof/>
            <w:webHidden/>
          </w:rPr>
          <w:instrText xml:space="preserve"> PAGEREF _Toc77688561 \h </w:instrText>
        </w:r>
        <w:r w:rsidR="003E00B5">
          <w:rPr>
            <w:noProof/>
            <w:webHidden/>
          </w:rPr>
        </w:r>
        <w:r w:rsidR="003E00B5">
          <w:rPr>
            <w:noProof/>
            <w:webHidden/>
          </w:rPr>
          <w:fldChar w:fldCharType="separate"/>
        </w:r>
        <w:r w:rsidR="003E00B5">
          <w:rPr>
            <w:noProof/>
            <w:webHidden/>
          </w:rPr>
          <w:t>37</w:t>
        </w:r>
        <w:r w:rsidR="003E00B5">
          <w:rPr>
            <w:noProof/>
            <w:webHidden/>
          </w:rPr>
          <w:fldChar w:fldCharType="end"/>
        </w:r>
      </w:hyperlink>
    </w:p>
    <w:p w14:paraId="42827A68" w14:textId="1AB0E734"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62" w:history="1">
        <w:r w:rsidR="003E00B5" w:rsidRPr="00723FDE">
          <w:rPr>
            <w:rStyle w:val="Lienhypertexte"/>
            <w:rFonts w:eastAsiaTheme="majorEastAsia"/>
            <w:bCs/>
            <w:noProof/>
          </w:rPr>
          <w:t>Figure 24</w:t>
        </w:r>
        <w:r w:rsidR="00B07EB5">
          <w:rPr>
            <w:rStyle w:val="Lienhypertexte"/>
            <w:rFonts w:eastAsiaTheme="majorEastAsia"/>
            <w:bCs/>
            <w:noProof/>
          </w:rPr>
          <w:t xml:space="preserve">: </w:t>
        </w:r>
        <w:r w:rsidR="00530084">
          <w:rPr>
            <w:rStyle w:val="Lienhypertexte"/>
            <w:rFonts w:eastAsiaTheme="majorEastAsia"/>
            <w:bCs/>
            <w:noProof/>
          </w:rPr>
          <w:t xml:space="preserve"> </w:t>
        </w:r>
        <w:r w:rsidR="003E00B5" w:rsidRPr="00723FDE">
          <w:rPr>
            <w:rStyle w:val="Lienhypertexte"/>
            <w:rFonts w:eastAsiaTheme="majorEastAsia"/>
            <w:bCs/>
            <w:noProof/>
          </w:rPr>
          <w:t xml:space="preserve"> Evolution de WER et CER en fonction de nombre d'epoch</w:t>
        </w:r>
        <w:r w:rsidR="003E00B5">
          <w:rPr>
            <w:noProof/>
            <w:webHidden/>
          </w:rPr>
          <w:tab/>
        </w:r>
        <w:r w:rsidR="003E00B5">
          <w:rPr>
            <w:noProof/>
            <w:webHidden/>
          </w:rPr>
          <w:fldChar w:fldCharType="begin"/>
        </w:r>
        <w:r w:rsidR="003E00B5">
          <w:rPr>
            <w:noProof/>
            <w:webHidden/>
          </w:rPr>
          <w:instrText xml:space="preserve"> PAGEREF _Toc77688562 \h </w:instrText>
        </w:r>
        <w:r w:rsidR="003E00B5">
          <w:rPr>
            <w:noProof/>
            <w:webHidden/>
          </w:rPr>
        </w:r>
        <w:r w:rsidR="003E00B5">
          <w:rPr>
            <w:noProof/>
            <w:webHidden/>
          </w:rPr>
          <w:fldChar w:fldCharType="separate"/>
        </w:r>
        <w:r w:rsidR="003E00B5">
          <w:rPr>
            <w:noProof/>
            <w:webHidden/>
          </w:rPr>
          <w:t>45</w:t>
        </w:r>
        <w:r w:rsidR="003E00B5">
          <w:rPr>
            <w:noProof/>
            <w:webHidden/>
          </w:rPr>
          <w:fldChar w:fldCharType="end"/>
        </w:r>
      </w:hyperlink>
    </w:p>
    <w:p w14:paraId="229EAD8B" w14:textId="656BE46A"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63" w:history="1">
        <w:r w:rsidR="003E00B5" w:rsidRPr="00723FDE">
          <w:rPr>
            <w:rStyle w:val="Lienhypertexte"/>
            <w:rFonts w:eastAsiaTheme="majorEastAsia"/>
            <w:bCs/>
            <w:noProof/>
          </w:rPr>
          <w:t>Figure 25</w:t>
        </w:r>
        <w:r w:rsidR="00B07EB5">
          <w:rPr>
            <w:rStyle w:val="Lienhypertexte"/>
            <w:rFonts w:eastAsiaTheme="majorEastAsia"/>
            <w:bCs/>
            <w:noProof/>
          </w:rPr>
          <w:t xml:space="preserve">: </w:t>
        </w:r>
        <w:r w:rsidR="00530084">
          <w:rPr>
            <w:rStyle w:val="Lienhypertexte"/>
            <w:rFonts w:eastAsiaTheme="majorEastAsia"/>
            <w:bCs/>
            <w:noProof/>
          </w:rPr>
          <w:t xml:space="preserve"> </w:t>
        </w:r>
        <w:r w:rsidR="003E00B5" w:rsidRPr="00723FDE">
          <w:rPr>
            <w:rStyle w:val="Lienhypertexte"/>
            <w:rFonts w:eastAsiaTheme="majorEastAsia"/>
            <w:bCs/>
            <w:noProof/>
          </w:rPr>
          <w:t xml:space="preserve"> Exemple de résultat absurde</w:t>
        </w:r>
        <w:r w:rsidR="003E00B5">
          <w:rPr>
            <w:noProof/>
            <w:webHidden/>
          </w:rPr>
          <w:tab/>
        </w:r>
        <w:r w:rsidR="003E00B5">
          <w:rPr>
            <w:noProof/>
            <w:webHidden/>
          </w:rPr>
          <w:fldChar w:fldCharType="begin"/>
        </w:r>
        <w:r w:rsidR="003E00B5">
          <w:rPr>
            <w:noProof/>
            <w:webHidden/>
          </w:rPr>
          <w:instrText xml:space="preserve"> PAGEREF _Toc77688563 \h </w:instrText>
        </w:r>
        <w:r w:rsidR="003E00B5">
          <w:rPr>
            <w:noProof/>
            <w:webHidden/>
          </w:rPr>
        </w:r>
        <w:r w:rsidR="003E00B5">
          <w:rPr>
            <w:noProof/>
            <w:webHidden/>
          </w:rPr>
          <w:fldChar w:fldCharType="separate"/>
        </w:r>
        <w:r w:rsidR="003E00B5">
          <w:rPr>
            <w:noProof/>
            <w:webHidden/>
          </w:rPr>
          <w:t>46</w:t>
        </w:r>
        <w:r w:rsidR="003E00B5">
          <w:rPr>
            <w:noProof/>
            <w:webHidden/>
          </w:rPr>
          <w:fldChar w:fldCharType="end"/>
        </w:r>
      </w:hyperlink>
    </w:p>
    <w:p w14:paraId="3C746518" w14:textId="1D85179E"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64" w:history="1">
        <w:r w:rsidR="003E00B5" w:rsidRPr="00723FDE">
          <w:rPr>
            <w:rStyle w:val="Lienhypertexte"/>
            <w:rFonts w:eastAsiaTheme="majorEastAsia" w:cs="Tahoma"/>
            <w:bCs/>
            <w:noProof/>
          </w:rPr>
          <w:t>Figure 26</w:t>
        </w:r>
        <w:r w:rsidR="00B07EB5">
          <w:rPr>
            <w:rStyle w:val="Lienhypertexte"/>
            <w:rFonts w:eastAsiaTheme="majorEastAsia" w:cs="Tahoma"/>
            <w:bCs/>
            <w:noProof/>
          </w:rPr>
          <w:t xml:space="preserve">: </w:t>
        </w:r>
        <w:r w:rsidR="00530084">
          <w:rPr>
            <w:rStyle w:val="Lienhypertexte"/>
            <w:rFonts w:eastAsiaTheme="majorEastAsia" w:cs="Tahoma"/>
            <w:bCs/>
            <w:noProof/>
          </w:rPr>
          <w:t xml:space="preserve"> </w:t>
        </w:r>
        <w:r w:rsidR="003E00B5" w:rsidRPr="00723FDE">
          <w:rPr>
            <w:rStyle w:val="Lienhypertexte"/>
            <w:rFonts w:eastAsiaTheme="majorEastAsia" w:cs="Tahoma"/>
            <w:bCs/>
            <w:noProof/>
          </w:rPr>
          <w:t>Visualisation des résultats du classificateur Naïve bayésien</w:t>
        </w:r>
        <w:r w:rsidR="003E00B5">
          <w:rPr>
            <w:noProof/>
            <w:webHidden/>
          </w:rPr>
          <w:tab/>
        </w:r>
        <w:r w:rsidR="003E00B5">
          <w:rPr>
            <w:noProof/>
            <w:webHidden/>
          </w:rPr>
          <w:fldChar w:fldCharType="begin"/>
        </w:r>
        <w:r w:rsidR="003E00B5">
          <w:rPr>
            <w:noProof/>
            <w:webHidden/>
          </w:rPr>
          <w:instrText xml:space="preserve"> PAGEREF _Toc77688564 \h </w:instrText>
        </w:r>
        <w:r w:rsidR="003E00B5">
          <w:rPr>
            <w:noProof/>
            <w:webHidden/>
          </w:rPr>
        </w:r>
        <w:r w:rsidR="003E00B5">
          <w:rPr>
            <w:noProof/>
            <w:webHidden/>
          </w:rPr>
          <w:fldChar w:fldCharType="separate"/>
        </w:r>
        <w:r w:rsidR="003E00B5">
          <w:rPr>
            <w:noProof/>
            <w:webHidden/>
          </w:rPr>
          <w:t>52</w:t>
        </w:r>
        <w:r w:rsidR="003E00B5">
          <w:rPr>
            <w:noProof/>
            <w:webHidden/>
          </w:rPr>
          <w:fldChar w:fldCharType="end"/>
        </w:r>
      </w:hyperlink>
    </w:p>
    <w:p w14:paraId="58571B04" w14:textId="79F665D0"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65" w:history="1">
        <w:r w:rsidR="003E00B5" w:rsidRPr="00723FDE">
          <w:rPr>
            <w:rStyle w:val="Lienhypertexte"/>
            <w:rFonts w:eastAsiaTheme="majorEastAsia" w:cs="Tahoma"/>
            <w:bCs/>
            <w:noProof/>
          </w:rPr>
          <w:t>Figure 27</w:t>
        </w:r>
        <w:r w:rsidR="00B07EB5">
          <w:rPr>
            <w:rStyle w:val="Lienhypertexte"/>
            <w:rFonts w:eastAsiaTheme="majorEastAsia" w:cs="Tahoma"/>
            <w:bCs/>
            <w:noProof/>
          </w:rPr>
          <w:t xml:space="preserve">: </w:t>
        </w:r>
        <w:r w:rsidR="00530084">
          <w:rPr>
            <w:rStyle w:val="Lienhypertexte"/>
            <w:rFonts w:eastAsiaTheme="majorEastAsia" w:cs="Tahoma"/>
            <w:bCs/>
            <w:noProof/>
          </w:rPr>
          <w:t xml:space="preserve"> </w:t>
        </w:r>
        <w:r w:rsidR="003E00B5" w:rsidRPr="00723FDE">
          <w:rPr>
            <w:rStyle w:val="Lienhypertexte"/>
            <w:rFonts w:eastAsiaTheme="majorEastAsia" w:cs="Tahoma"/>
            <w:bCs/>
            <w:noProof/>
          </w:rPr>
          <w:t>Visualisation des résultats du support à vecteur machine</w:t>
        </w:r>
        <w:r w:rsidR="003E00B5">
          <w:rPr>
            <w:noProof/>
            <w:webHidden/>
          </w:rPr>
          <w:tab/>
        </w:r>
        <w:r w:rsidR="003E00B5">
          <w:rPr>
            <w:noProof/>
            <w:webHidden/>
          </w:rPr>
          <w:fldChar w:fldCharType="begin"/>
        </w:r>
        <w:r w:rsidR="003E00B5">
          <w:rPr>
            <w:noProof/>
            <w:webHidden/>
          </w:rPr>
          <w:instrText xml:space="preserve"> PAGEREF _Toc77688565 \h </w:instrText>
        </w:r>
        <w:r w:rsidR="003E00B5">
          <w:rPr>
            <w:noProof/>
            <w:webHidden/>
          </w:rPr>
        </w:r>
        <w:r w:rsidR="003E00B5">
          <w:rPr>
            <w:noProof/>
            <w:webHidden/>
          </w:rPr>
          <w:fldChar w:fldCharType="separate"/>
        </w:r>
        <w:r w:rsidR="003E00B5">
          <w:rPr>
            <w:noProof/>
            <w:webHidden/>
          </w:rPr>
          <w:t>54</w:t>
        </w:r>
        <w:r w:rsidR="003E00B5">
          <w:rPr>
            <w:noProof/>
            <w:webHidden/>
          </w:rPr>
          <w:fldChar w:fldCharType="end"/>
        </w:r>
      </w:hyperlink>
    </w:p>
    <w:p w14:paraId="20B4455E" w14:textId="100E0C66"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66" w:history="1">
        <w:r w:rsidR="003E00B5" w:rsidRPr="00723FDE">
          <w:rPr>
            <w:rStyle w:val="Lienhypertexte"/>
            <w:rFonts w:eastAsiaTheme="majorEastAsia" w:cs="Tahoma"/>
            <w:bCs/>
            <w:noProof/>
          </w:rPr>
          <w:t>Figure 28</w:t>
        </w:r>
        <w:r w:rsidR="00B07EB5">
          <w:rPr>
            <w:rStyle w:val="Lienhypertexte"/>
            <w:rFonts w:eastAsiaTheme="majorEastAsia" w:cs="Tahoma"/>
            <w:bCs/>
            <w:noProof/>
          </w:rPr>
          <w:t xml:space="preserve">: </w:t>
        </w:r>
        <w:r w:rsidR="00530084">
          <w:rPr>
            <w:rStyle w:val="Lienhypertexte"/>
            <w:rFonts w:eastAsiaTheme="majorEastAsia" w:cs="Tahoma"/>
            <w:bCs/>
            <w:noProof/>
          </w:rPr>
          <w:t xml:space="preserve"> </w:t>
        </w:r>
        <w:r w:rsidR="003E00B5" w:rsidRPr="00723FDE">
          <w:rPr>
            <w:rStyle w:val="Lienhypertexte"/>
            <w:rFonts w:eastAsiaTheme="majorEastAsia" w:cs="Tahoma"/>
            <w:bCs/>
            <w:noProof/>
          </w:rPr>
          <w:t>Visualisation des résultats du classificateur de forêt aléatoire</w:t>
        </w:r>
        <w:r w:rsidR="003E00B5">
          <w:rPr>
            <w:noProof/>
            <w:webHidden/>
          </w:rPr>
          <w:tab/>
        </w:r>
        <w:r w:rsidR="003E00B5">
          <w:rPr>
            <w:noProof/>
            <w:webHidden/>
          </w:rPr>
          <w:fldChar w:fldCharType="begin"/>
        </w:r>
        <w:r w:rsidR="003E00B5">
          <w:rPr>
            <w:noProof/>
            <w:webHidden/>
          </w:rPr>
          <w:instrText xml:space="preserve"> PAGEREF _Toc77688566 \h </w:instrText>
        </w:r>
        <w:r w:rsidR="003E00B5">
          <w:rPr>
            <w:noProof/>
            <w:webHidden/>
          </w:rPr>
        </w:r>
        <w:r w:rsidR="003E00B5">
          <w:rPr>
            <w:noProof/>
            <w:webHidden/>
          </w:rPr>
          <w:fldChar w:fldCharType="separate"/>
        </w:r>
        <w:r w:rsidR="003E00B5">
          <w:rPr>
            <w:noProof/>
            <w:webHidden/>
          </w:rPr>
          <w:t>55</w:t>
        </w:r>
        <w:r w:rsidR="003E00B5">
          <w:rPr>
            <w:noProof/>
            <w:webHidden/>
          </w:rPr>
          <w:fldChar w:fldCharType="end"/>
        </w:r>
      </w:hyperlink>
    </w:p>
    <w:p w14:paraId="3ED5E39E" w14:textId="0C040F26"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67" w:history="1">
        <w:r w:rsidR="003E00B5" w:rsidRPr="00723FDE">
          <w:rPr>
            <w:rStyle w:val="Lienhypertexte"/>
            <w:rFonts w:eastAsiaTheme="majorEastAsia" w:cs="Tahoma"/>
            <w:bCs/>
            <w:noProof/>
          </w:rPr>
          <w:t>Figure 29</w:t>
        </w:r>
        <w:r w:rsidR="00B07EB5">
          <w:rPr>
            <w:rStyle w:val="Lienhypertexte"/>
            <w:rFonts w:eastAsiaTheme="majorEastAsia" w:cs="Tahoma"/>
            <w:bCs/>
            <w:noProof/>
          </w:rPr>
          <w:t xml:space="preserve">: </w:t>
        </w:r>
        <w:r w:rsidR="00530084">
          <w:rPr>
            <w:rStyle w:val="Lienhypertexte"/>
            <w:rFonts w:eastAsiaTheme="majorEastAsia" w:cs="Tahoma"/>
            <w:bCs/>
            <w:noProof/>
          </w:rPr>
          <w:t xml:space="preserve"> </w:t>
        </w:r>
        <w:r w:rsidR="003E00B5" w:rsidRPr="00723FDE">
          <w:rPr>
            <w:rStyle w:val="Lienhypertexte"/>
            <w:rFonts w:eastAsiaTheme="majorEastAsia" w:cs="Tahoma"/>
            <w:bCs/>
            <w:noProof/>
          </w:rPr>
          <w:t>Visualisation des résultats du classificateur régression logistique</w:t>
        </w:r>
        <w:r w:rsidR="003E00B5">
          <w:rPr>
            <w:noProof/>
            <w:webHidden/>
          </w:rPr>
          <w:tab/>
        </w:r>
        <w:r w:rsidR="003E00B5">
          <w:rPr>
            <w:noProof/>
            <w:webHidden/>
          </w:rPr>
          <w:fldChar w:fldCharType="begin"/>
        </w:r>
        <w:r w:rsidR="003E00B5">
          <w:rPr>
            <w:noProof/>
            <w:webHidden/>
          </w:rPr>
          <w:instrText xml:space="preserve"> PAGEREF _Toc77688567 \h </w:instrText>
        </w:r>
        <w:r w:rsidR="003E00B5">
          <w:rPr>
            <w:noProof/>
            <w:webHidden/>
          </w:rPr>
        </w:r>
        <w:r w:rsidR="003E00B5">
          <w:rPr>
            <w:noProof/>
            <w:webHidden/>
          </w:rPr>
          <w:fldChar w:fldCharType="separate"/>
        </w:r>
        <w:r w:rsidR="003E00B5">
          <w:rPr>
            <w:noProof/>
            <w:webHidden/>
          </w:rPr>
          <w:t>56</w:t>
        </w:r>
        <w:r w:rsidR="003E00B5">
          <w:rPr>
            <w:noProof/>
            <w:webHidden/>
          </w:rPr>
          <w:fldChar w:fldCharType="end"/>
        </w:r>
      </w:hyperlink>
    </w:p>
    <w:p w14:paraId="2E89EE47" w14:textId="49CAE20E"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68" w:history="1">
        <w:r w:rsidR="003E00B5" w:rsidRPr="00723FDE">
          <w:rPr>
            <w:rStyle w:val="Lienhypertexte"/>
            <w:rFonts w:eastAsiaTheme="majorEastAsia" w:cs="Tahoma"/>
            <w:noProof/>
          </w:rPr>
          <w:t>Figure 30</w:t>
        </w:r>
        <w:r w:rsidR="00B07EB5">
          <w:rPr>
            <w:rStyle w:val="Lienhypertexte"/>
            <w:rFonts w:eastAsiaTheme="majorEastAsia" w:cs="Tahoma"/>
            <w:noProof/>
          </w:rPr>
          <w:t xml:space="preserve">: </w:t>
        </w:r>
        <w:r w:rsidR="00530084">
          <w:rPr>
            <w:rStyle w:val="Lienhypertexte"/>
            <w:rFonts w:eastAsiaTheme="majorEastAsia" w:cs="Tahoma"/>
            <w:noProof/>
          </w:rPr>
          <w:t xml:space="preserve"> </w:t>
        </w:r>
        <w:r w:rsidR="003E00B5" w:rsidRPr="00723FDE">
          <w:rPr>
            <w:rStyle w:val="Lienhypertexte"/>
            <w:rFonts w:eastAsiaTheme="majorEastAsia" w:cs="Tahoma"/>
            <w:noProof/>
          </w:rPr>
          <w:t>Histogramme présentant la moyenne Macro F1-score  des différents classificateurs</w:t>
        </w:r>
      </w:hyperlink>
    </w:p>
    <w:p w14:paraId="7C86F760" w14:textId="7D903EB3"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69" w:history="1">
        <w:r w:rsidR="003E00B5" w:rsidRPr="00723FDE">
          <w:rPr>
            <w:rStyle w:val="Lienhypertexte"/>
            <w:rFonts w:eastAsiaTheme="majorEastAsia" w:cs="Tahoma"/>
            <w:noProof/>
          </w:rPr>
          <w:t>Figure 31</w:t>
        </w:r>
        <w:r w:rsidR="00B07EB5">
          <w:rPr>
            <w:rStyle w:val="Lienhypertexte"/>
            <w:rFonts w:eastAsiaTheme="majorEastAsia" w:cs="Tahoma"/>
            <w:noProof/>
          </w:rPr>
          <w:t xml:space="preserve">: </w:t>
        </w:r>
        <w:r w:rsidR="00530084">
          <w:rPr>
            <w:rStyle w:val="Lienhypertexte"/>
            <w:rFonts w:eastAsiaTheme="majorEastAsia" w:cs="Tahoma"/>
            <w:noProof/>
          </w:rPr>
          <w:t xml:space="preserve"> </w:t>
        </w:r>
        <w:r w:rsidR="003E00B5" w:rsidRPr="00723FDE">
          <w:rPr>
            <w:rStyle w:val="Lienhypertexte"/>
            <w:rFonts w:eastAsiaTheme="majorEastAsia" w:cs="Tahoma"/>
            <w:noProof/>
          </w:rPr>
          <w:t xml:space="preserve"> fichier de question/réponse</w:t>
        </w:r>
        <w:r w:rsidR="003E00B5">
          <w:rPr>
            <w:noProof/>
            <w:webHidden/>
          </w:rPr>
          <w:tab/>
        </w:r>
        <w:r w:rsidR="003E00B5">
          <w:rPr>
            <w:noProof/>
            <w:webHidden/>
          </w:rPr>
          <w:fldChar w:fldCharType="begin"/>
        </w:r>
        <w:r w:rsidR="003E00B5">
          <w:rPr>
            <w:noProof/>
            <w:webHidden/>
          </w:rPr>
          <w:instrText xml:space="preserve"> PAGEREF _Toc77688569 \h </w:instrText>
        </w:r>
        <w:r w:rsidR="003E00B5">
          <w:rPr>
            <w:noProof/>
            <w:webHidden/>
          </w:rPr>
        </w:r>
        <w:r w:rsidR="003E00B5">
          <w:rPr>
            <w:noProof/>
            <w:webHidden/>
          </w:rPr>
          <w:fldChar w:fldCharType="separate"/>
        </w:r>
        <w:r w:rsidR="003E00B5">
          <w:rPr>
            <w:noProof/>
            <w:webHidden/>
          </w:rPr>
          <w:t>58</w:t>
        </w:r>
        <w:r w:rsidR="003E00B5">
          <w:rPr>
            <w:noProof/>
            <w:webHidden/>
          </w:rPr>
          <w:fldChar w:fldCharType="end"/>
        </w:r>
      </w:hyperlink>
    </w:p>
    <w:p w14:paraId="60CD190E" w14:textId="36595007"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70" w:history="1">
        <w:r w:rsidR="003E00B5" w:rsidRPr="00723FDE">
          <w:rPr>
            <w:rStyle w:val="Lienhypertexte"/>
            <w:rFonts w:eastAsiaTheme="majorEastAsia" w:cs="Tahoma"/>
            <w:noProof/>
          </w:rPr>
          <w:t>Figure 32</w:t>
        </w:r>
        <w:r w:rsidR="00B07EB5">
          <w:rPr>
            <w:rStyle w:val="Lienhypertexte"/>
            <w:rFonts w:eastAsiaTheme="majorEastAsia" w:cs="Tahoma"/>
            <w:noProof/>
          </w:rPr>
          <w:t xml:space="preserve">: </w:t>
        </w:r>
        <w:r w:rsidR="00530084">
          <w:rPr>
            <w:rStyle w:val="Lienhypertexte"/>
            <w:rFonts w:eastAsiaTheme="majorEastAsia" w:cs="Tahoma"/>
            <w:noProof/>
          </w:rPr>
          <w:t xml:space="preserve"> </w:t>
        </w:r>
        <w:r w:rsidR="003E00B5" w:rsidRPr="00723FDE">
          <w:rPr>
            <w:rStyle w:val="Lienhypertexte"/>
            <w:rFonts w:eastAsiaTheme="majorEastAsia" w:cs="Tahoma"/>
            <w:noProof/>
          </w:rPr>
          <w:t xml:space="preserve"> Exemple de prétraitement des données</w:t>
        </w:r>
        <w:r w:rsidR="003E00B5">
          <w:rPr>
            <w:noProof/>
            <w:webHidden/>
          </w:rPr>
          <w:tab/>
        </w:r>
        <w:r w:rsidR="003E00B5">
          <w:rPr>
            <w:noProof/>
            <w:webHidden/>
          </w:rPr>
          <w:fldChar w:fldCharType="begin"/>
        </w:r>
        <w:r w:rsidR="003E00B5">
          <w:rPr>
            <w:noProof/>
            <w:webHidden/>
          </w:rPr>
          <w:instrText xml:space="preserve"> PAGEREF _Toc77688570 \h </w:instrText>
        </w:r>
        <w:r w:rsidR="003E00B5">
          <w:rPr>
            <w:noProof/>
            <w:webHidden/>
          </w:rPr>
        </w:r>
        <w:r w:rsidR="003E00B5">
          <w:rPr>
            <w:noProof/>
            <w:webHidden/>
          </w:rPr>
          <w:fldChar w:fldCharType="separate"/>
        </w:r>
        <w:r w:rsidR="003E00B5">
          <w:rPr>
            <w:noProof/>
            <w:webHidden/>
          </w:rPr>
          <w:t>59</w:t>
        </w:r>
        <w:r w:rsidR="003E00B5">
          <w:rPr>
            <w:noProof/>
            <w:webHidden/>
          </w:rPr>
          <w:fldChar w:fldCharType="end"/>
        </w:r>
      </w:hyperlink>
    </w:p>
    <w:p w14:paraId="37471F9A" w14:textId="4B733FA9"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71" w:history="1">
        <w:r w:rsidR="003E00B5" w:rsidRPr="00723FDE">
          <w:rPr>
            <w:rStyle w:val="Lienhypertexte"/>
            <w:rFonts w:eastAsiaTheme="majorEastAsia" w:cs="Tahoma"/>
            <w:noProof/>
          </w:rPr>
          <w:t>Figure 33</w:t>
        </w:r>
        <w:r w:rsidR="00B07EB5">
          <w:rPr>
            <w:rStyle w:val="Lienhypertexte"/>
            <w:rFonts w:eastAsiaTheme="majorEastAsia" w:cs="Tahoma"/>
            <w:noProof/>
          </w:rPr>
          <w:t xml:space="preserve">: </w:t>
        </w:r>
        <w:r w:rsidR="00530084">
          <w:rPr>
            <w:rStyle w:val="Lienhypertexte"/>
            <w:rFonts w:eastAsiaTheme="majorEastAsia" w:cs="Tahoma"/>
            <w:noProof/>
          </w:rPr>
          <w:t xml:space="preserve"> </w:t>
        </w:r>
        <w:r w:rsidR="003E00B5" w:rsidRPr="00723FDE">
          <w:rPr>
            <w:rStyle w:val="Lienhypertexte"/>
            <w:rFonts w:eastAsiaTheme="majorEastAsia" w:cs="Tahoma"/>
            <w:noProof/>
          </w:rPr>
          <w:t xml:space="preserve"> Résultat Bag Of Word</w:t>
        </w:r>
        <w:r w:rsidR="003E00B5">
          <w:rPr>
            <w:noProof/>
            <w:webHidden/>
          </w:rPr>
          <w:tab/>
        </w:r>
        <w:r w:rsidR="003E00B5">
          <w:rPr>
            <w:noProof/>
            <w:webHidden/>
          </w:rPr>
          <w:fldChar w:fldCharType="begin"/>
        </w:r>
        <w:r w:rsidR="003E00B5">
          <w:rPr>
            <w:noProof/>
            <w:webHidden/>
          </w:rPr>
          <w:instrText xml:space="preserve"> PAGEREF _Toc77688571 \h </w:instrText>
        </w:r>
        <w:r w:rsidR="003E00B5">
          <w:rPr>
            <w:noProof/>
            <w:webHidden/>
          </w:rPr>
        </w:r>
        <w:r w:rsidR="003E00B5">
          <w:rPr>
            <w:noProof/>
            <w:webHidden/>
          </w:rPr>
          <w:fldChar w:fldCharType="separate"/>
        </w:r>
        <w:r w:rsidR="003E00B5">
          <w:rPr>
            <w:noProof/>
            <w:webHidden/>
          </w:rPr>
          <w:t>59</w:t>
        </w:r>
        <w:r w:rsidR="003E00B5">
          <w:rPr>
            <w:noProof/>
            <w:webHidden/>
          </w:rPr>
          <w:fldChar w:fldCharType="end"/>
        </w:r>
      </w:hyperlink>
    </w:p>
    <w:p w14:paraId="3E9437E7" w14:textId="786AAAE7"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72" w:history="1">
        <w:r w:rsidR="003E00B5" w:rsidRPr="00723FDE">
          <w:rPr>
            <w:rStyle w:val="Lienhypertexte"/>
            <w:rFonts w:eastAsiaTheme="majorEastAsia" w:cs="Tahoma"/>
            <w:noProof/>
          </w:rPr>
          <w:t>Figure 34</w:t>
        </w:r>
        <w:r w:rsidR="00B07EB5">
          <w:rPr>
            <w:rStyle w:val="Lienhypertexte"/>
            <w:rFonts w:eastAsiaTheme="majorEastAsia" w:cs="Tahoma"/>
            <w:noProof/>
          </w:rPr>
          <w:t xml:space="preserve">: </w:t>
        </w:r>
        <w:r w:rsidR="00530084">
          <w:rPr>
            <w:rStyle w:val="Lienhypertexte"/>
            <w:rFonts w:eastAsiaTheme="majorEastAsia" w:cs="Tahoma"/>
            <w:noProof/>
          </w:rPr>
          <w:t xml:space="preserve"> </w:t>
        </w:r>
        <w:r w:rsidR="003E00B5" w:rsidRPr="00723FDE">
          <w:rPr>
            <w:rStyle w:val="Lienhypertexte"/>
            <w:rFonts w:eastAsiaTheme="majorEastAsia" w:cs="Tahoma"/>
            <w:noProof/>
          </w:rPr>
          <w:t xml:space="preserve"> Architecture du modèle</w:t>
        </w:r>
        <w:r w:rsidR="003E00B5">
          <w:rPr>
            <w:noProof/>
            <w:webHidden/>
          </w:rPr>
          <w:tab/>
        </w:r>
        <w:r w:rsidR="003E00B5">
          <w:rPr>
            <w:noProof/>
            <w:webHidden/>
          </w:rPr>
          <w:fldChar w:fldCharType="begin"/>
        </w:r>
        <w:r w:rsidR="003E00B5">
          <w:rPr>
            <w:noProof/>
            <w:webHidden/>
          </w:rPr>
          <w:instrText xml:space="preserve"> PAGEREF _Toc77688572 \h </w:instrText>
        </w:r>
        <w:r w:rsidR="003E00B5">
          <w:rPr>
            <w:noProof/>
            <w:webHidden/>
          </w:rPr>
        </w:r>
        <w:r w:rsidR="003E00B5">
          <w:rPr>
            <w:noProof/>
            <w:webHidden/>
          </w:rPr>
          <w:fldChar w:fldCharType="separate"/>
        </w:r>
        <w:r w:rsidR="003E00B5">
          <w:rPr>
            <w:noProof/>
            <w:webHidden/>
          </w:rPr>
          <w:t>60</w:t>
        </w:r>
        <w:r w:rsidR="003E00B5">
          <w:rPr>
            <w:noProof/>
            <w:webHidden/>
          </w:rPr>
          <w:fldChar w:fldCharType="end"/>
        </w:r>
      </w:hyperlink>
    </w:p>
    <w:p w14:paraId="57317468" w14:textId="2D8C3D03"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73" w:history="1">
        <w:r w:rsidR="003E00B5" w:rsidRPr="00723FDE">
          <w:rPr>
            <w:rStyle w:val="Lienhypertexte"/>
            <w:rFonts w:eastAsiaTheme="majorEastAsia" w:cs="Tahoma"/>
            <w:bCs/>
            <w:noProof/>
          </w:rPr>
          <w:t>Figure 35</w:t>
        </w:r>
        <w:r w:rsidR="00B07EB5">
          <w:rPr>
            <w:rStyle w:val="Lienhypertexte"/>
            <w:rFonts w:eastAsiaTheme="majorEastAsia" w:cs="Tahoma"/>
            <w:bCs/>
            <w:noProof/>
          </w:rPr>
          <w:t xml:space="preserve">: </w:t>
        </w:r>
        <w:r w:rsidR="00530084">
          <w:rPr>
            <w:rStyle w:val="Lienhypertexte"/>
            <w:rFonts w:eastAsiaTheme="majorEastAsia" w:cs="Tahoma"/>
            <w:bCs/>
            <w:noProof/>
          </w:rPr>
          <w:t xml:space="preserve"> </w:t>
        </w:r>
        <w:r w:rsidR="003E00B5" w:rsidRPr="00723FDE">
          <w:rPr>
            <w:rStyle w:val="Lienhypertexte"/>
            <w:rFonts w:eastAsiaTheme="majorEastAsia" w:cs="Tahoma"/>
            <w:bCs/>
            <w:noProof/>
          </w:rPr>
          <w:t xml:space="preserve"> Exemple de classification de l’intention de l’utilisateur</w:t>
        </w:r>
        <w:r w:rsidR="003E00B5">
          <w:rPr>
            <w:noProof/>
            <w:webHidden/>
          </w:rPr>
          <w:tab/>
        </w:r>
        <w:r w:rsidR="003E00B5">
          <w:rPr>
            <w:noProof/>
            <w:webHidden/>
          </w:rPr>
          <w:fldChar w:fldCharType="begin"/>
        </w:r>
        <w:r w:rsidR="003E00B5">
          <w:rPr>
            <w:noProof/>
            <w:webHidden/>
          </w:rPr>
          <w:instrText xml:space="preserve"> PAGEREF _Toc77688573 \h </w:instrText>
        </w:r>
        <w:r w:rsidR="003E00B5">
          <w:rPr>
            <w:noProof/>
            <w:webHidden/>
          </w:rPr>
        </w:r>
        <w:r w:rsidR="003E00B5">
          <w:rPr>
            <w:noProof/>
            <w:webHidden/>
          </w:rPr>
          <w:fldChar w:fldCharType="separate"/>
        </w:r>
        <w:r w:rsidR="003E00B5">
          <w:rPr>
            <w:noProof/>
            <w:webHidden/>
          </w:rPr>
          <w:t>61</w:t>
        </w:r>
        <w:r w:rsidR="003E00B5">
          <w:rPr>
            <w:noProof/>
            <w:webHidden/>
          </w:rPr>
          <w:fldChar w:fldCharType="end"/>
        </w:r>
      </w:hyperlink>
    </w:p>
    <w:p w14:paraId="1F4B8B4E" w14:textId="37A89AAD" w:rsidR="003E00B5" w:rsidRDefault="00A757E2">
      <w:pPr>
        <w:pStyle w:val="Tabledesillustrations"/>
        <w:tabs>
          <w:tab w:val="right" w:leader="dot" w:pos="9742"/>
        </w:tabs>
        <w:rPr>
          <w:rFonts w:asciiTheme="minorHAnsi" w:eastAsiaTheme="minorEastAsia" w:hAnsiTheme="minorHAnsi" w:cstheme="minorBidi"/>
          <w:noProof/>
          <w:sz w:val="22"/>
        </w:rPr>
      </w:pPr>
      <w:hyperlink w:anchor="_Toc77688574" w:history="1">
        <w:r w:rsidR="003E00B5" w:rsidRPr="00723FDE">
          <w:rPr>
            <w:rStyle w:val="Lienhypertexte"/>
            <w:rFonts w:eastAsiaTheme="majorEastAsia" w:cs="Tahoma"/>
            <w:bCs/>
            <w:noProof/>
          </w:rPr>
          <w:t>Figure 36</w:t>
        </w:r>
        <w:r w:rsidR="00B07EB5">
          <w:rPr>
            <w:rStyle w:val="Lienhypertexte"/>
            <w:rFonts w:eastAsiaTheme="majorEastAsia" w:cs="Tahoma"/>
            <w:bCs/>
            <w:noProof/>
          </w:rPr>
          <w:t xml:space="preserve">: </w:t>
        </w:r>
        <w:r w:rsidR="00530084">
          <w:rPr>
            <w:rStyle w:val="Lienhypertexte"/>
            <w:rFonts w:eastAsiaTheme="majorEastAsia" w:cs="Tahoma"/>
            <w:bCs/>
            <w:noProof/>
          </w:rPr>
          <w:t xml:space="preserve"> </w:t>
        </w:r>
        <w:r w:rsidR="003E00B5" w:rsidRPr="00723FDE">
          <w:rPr>
            <w:rStyle w:val="Lienhypertexte"/>
            <w:rFonts w:eastAsiaTheme="majorEastAsia" w:cs="Tahoma"/>
            <w:bCs/>
            <w:noProof/>
          </w:rPr>
          <w:t>Generation de réponse</w:t>
        </w:r>
        <w:r w:rsidR="003E00B5">
          <w:rPr>
            <w:noProof/>
            <w:webHidden/>
          </w:rPr>
          <w:tab/>
        </w:r>
        <w:r w:rsidR="003E00B5">
          <w:rPr>
            <w:noProof/>
            <w:webHidden/>
          </w:rPr>
          <w:fldChar w:fldCharType="begin"/>
        </w:r>
        <w:r w:rsidR="003E00B5">
          <w:rPr>
            <w:noProof/>
            <w:webHidden/>
          </w:rPr>
          <w:instrText xml:space="preserve"> PAGEREF _Toc77688574 \h </w:instrText>
        </w:r>
        <w:r w:rsidR="003E00B5">
          <w:rPr>
            <w:noProof/>
            <w:webHidden/>
          </w:rPr>
        </w:r>
        <w:r w:rsidR="003E00B5">
          <w:rPr>
            <w:noProof/>
            <w:webHidden/>
          </w:rPr>
          <w:fldChar w:fldCharType="separate"/>
        </w:r>
        <w:r w:rsidR="003E00B5">
          <w:rPr>
            <w:noProof/>
            <w:webHidden/>
          </w:rPr>
          <w:t>62</w:t>
        </w:r>
        <w:r w:rsidR="003E00B5">
          <w:rPr>
            <w:noProof/>
            <w:webHidden/>
          </w:rPr>
          <w:fldChar w:fldCharType="end"/>
        </w:r>
      </w:hyperlink>
    </w:p>
    <w:p w14:paraId="627259D6" w14:textId="71C03D6F" w:rsidR="000101BB" w:rsidRDefault="000101BB" w:rsidP="00E41336">
      <w:pPr>
        <w:pStyle w:val="Texte"/>
        <w:tabs>
          <w:tab w:val="left" w:pos="6148"/>
        </w:tabs>
        <w:ind w:right="0"/>
        <w:rPr>
          <w:rFonts w:cs="Tahoma"/>
        </w:rPr>
      </w:pPr>
      <w:r>
        <w:rPr>
          <w:rFonts w:cs="Tahoma"/>
        </w:rPr>
        <w:fldChar w:fldCharType="end"/>
      </w:r>
    </w:p>
    <w:p w14:paraId="23449707" w14:textId="044FCDEF" w:rsidR="000101BB" w:rsidRPr="009B2F7B" w:rsidRDefault="009B2F7B" w:rsidP="00E41336">
      <w:pPr>
        <w:pStyle w:val="Texte"/>
        <w:tabs>
          <w:tab w:val="left" w:pos="6148"/>
        </w:tabs>
        <w:ind w:right="0"/>
        <w:rPr>
          <w:rFonts w:cs="Tahoma"/>
          <w:sz w:val="32"/>
        </w:rPr>
      </w:pPr>
      <w:r w:rsidRPr="009B2F7B">
        <w:rPr>
          <w:rFonts w:cs="Tahoma"/>
          <w:sz w:val="32"/>
        </w:rPr>
        <w:t>Tableau</w:t>
      </w:r>
    </w:p>
    <w:p w14:paraId="487F7770" w14:textId="4C694CF9" w:rsidR="009B2F7B" w:rsidRDefault="009B2F7B">
      <w:pPr>
        <w:pStyle w:val="Tabledesillustrations"/>
        <w:tabs>
          <w:tab w:val="right" w:leader="dot" w:pos="9742"/>
        </w:tabs>
        <w:rPr>
          <w:rFonts w:asciiTheme="minorHAnsi" w:eastAsiaTheme="minorEastAsia" w:hAnsiTheme="minorHAnsi" w:cstheme="minorBidi"/>
          <w:noProof/>
          <w:sz w:val="22"/>
        </w:rPr>
      </w:pPr>
      <w:r>
        <w:rPr>
          <w:rFonts w:cs="Tahoma"/>
          <w:sz w:val="40"/>
        </w:rPr>
        <w:fldChar w:fldCharType="begin"/>
      </w:r>
      <w:r>
        <w:rPr>
          <w:rFonts w:cs="Tahoma"/>
          <w:sz w:val="40"/>
        </w:rPr>
        <w:instrText xml:space="preserve"> TOC \h \z \c "Tableau" </w:instrText>
      </w:r>
      <w:r>
        <w:rPr>
          <w:rFonts w:cs="Tahoma"/>
          <w:sz w:val="40"/>
        </w:rPr>
        <w:fldChar w:fldCharType="separate"/>
      </w:r>
      <w:hyperlink w:anchor="_Toc77689009" w:history="1">
        <w:r w:rsidRPr="00530084">
          <w:rPr>
            <w:rStyle w:val="Lienhypertexte"/>
            <w:rFonts w:eastAsiaTheme="majorEastAsia" w:cs="Tahoma"/>
            <w:noProof/>
          </w:rPr>
          <w:t>Tableau 1</w:t>
        </w:r>
        <w:r w:rsidR="00B07EB5">
          <w:rPr>
            <w:rStyle w:val="Lienhypertexte"/>
            <w:rFonts w:eastAsiaTheme="majorEastAsia" w:cs="Tahoma"/>
            <w:noProof/>
          </w:rPr>
          <w:t xml:space="preserve">: </w:t>
        </w:r>
        <w:r w:rsidR="00530084">
          <w:rPr>
            <w:rStyle w:val="Lienhypertexte"/>
            <w:rFonts w:eastAsiaTheme="majorEastAsia" w:cs="Tahoma"/>
            <w:noProof/>
          </w:rPr>
          <w:t xml:space="preserve"> </w:t>
        </w:r>
        <w:r w:rsidRPr="00530084">
          <w:rPr>
            <w:rStyle w:val="Lienhypertexte"/>
            <w:rFonts w:eastAsiaTheme="majorEastAsia" w:cs="Tahoma"/>
            <w:noProof/>
          </w:rPr>
          <w:t xml:space="preserve"> Association phonème-graphème pour le mot "speech"</w:t>
        </w:r>
        <w:r w:rsidRPr="00530084">
          <w:rPr>
            <w:noProof/>
            <w:webHidden/>
          </w:rPr>
          <w:tab/>
        </w:r>
        <w:r w:rsidRPr="00530084">
          <w:rPr>
            <w:noProof/>
            <w:webHidden/>
          </w:rPr>
          <w:fldChar w:fldCharType="begin"/>
        </w:r>
        <w:r w:rsidRPr="00530084">
          <w:rPr>
            <w:noProof/>
            <w:webHidden/>
          </w:rPr>
          <w:instrText xml:space="preserve"> PAGEREF _Toc77689009 \h </w:instrText>
        </w:r>
        <w:r w:rsidRPr="00530084">
          <w:rPr>
            <w:noProof/>
            <w:webHidden/>
          </w:rPr>
        </w:r>
        <w:r w:rsidRPr="00530084">
          <w:rPr>
            <w:noProof/>
            <w:webHidden/>
          </w:rPr>
          <w:fldChar w:fldCharType="separate"/>
        </w:r>
        <w:r w:rsidRPr="00530084">
          <w:rPr>
            <w:noProof/>
            <w:webHidden/>
          </w:rPr>
          <w:t>15</w:t>
        </w:r>
        <w:r w:rsidRPr="00530084">
          <w:rPr>
            <w:noProof/>
            <w:webHidden/>
          </w:rPr>
          <w:fldChar w:fldCharType="end"/>
        </w:r>
      </w:hyperlink>
    </w:p>
    <w:p w14:paraId="5D15E76A" w14:textId="6AE100B6" w:rsidR="009B2F7B" w:rsidRDefault="00A757E2">
      <w:pPr>
        <w:pStyle w:val="Tabledesillustrations"/>
        <w:tabs>
          <w:tab w:val="right" w:leader="dot" w:pos="9742"/>
        </w:tabs>
        <w:rPr>
          <w:rFonts w:asciiTheme="minorHAnsi" w:eastAsiaTheme="minorEastAsia" w:hAnsiTheme="minorHAnsi" w:cstheme="minorBidi"/>
          <w:noProof/>
          <w:sz w:val="22"/>
        </w:rPr>
      </w:pPr>
      <w:hyperlink w:anchor="_Toc77689010" w:history="1">
        <w:r w:rsidR="009B2F7B" w:rsidRPr="006D1B44">
          <w:rPr>
            <w:rStyle w:val="Lienhypertexte"/>
            <w:rFonts w:eastAsiaTheme="majorEastAsia" w:cs="Tahoma"/>
            <w:noProof/>
          </w:rPr>
          <w:t>Tableau 2</w:t>
        </w:r>
        <w:r w:rsidR="00B07EB5">
          <w:rPr>
            <w:rStyle w:val="Lienhypertexte"/>
            <w:rFonts w:eastAsiaTheme="majorEastAsia" w:cs="Tahoma"/>
            <w:noProof/>
          </w:rPr>
          <w:t>:</w:t>
        </w:r>
        <w:r w:rsidR="009B2F7B" w:rsidRPr="006D1B44">
          <w:rPr>
            <w:rStyle w:val="Lienhypertexte"/>
            <w:rFonts w:eastAsiaTheme="majorEastAsia" w:cs="Tahoma"/>
            <w:noProof/>
          </w:rPr>
          <w:t xml:space="preserve"> Exemple donnée fichier TSV</w:t>
        </w:r>
        <w:r w:rsidR="009B2F7B">
          <w:rPr>
            <w:noProof/>
            <w:webHidden/>
          </w:rPr>
          <w:tab/>
        </w:r>
        <w:r w:rsidR="009B2F7B">
          <w:rPr>
            <w:noProof/>
            <w:webHidden/>
          </w:rPr>
          <w:fldChar w:fldCharType="begin"/>
        </w:r>
        <w:r w:rsidR="009B2F7B">
          <w:rPr>
            <w:noProof/>
            <w:webHidden/>
          </w:rPr>
          <w:instrText xml:space="preserve"> PAGEREF _Toc77689010 \h </w:instrText>
        </w:r>
        <w:r w:rsidR="009B2F7B">
          <w:rPr>
            <w:noProof/>
            <w:webHidden/>
          </w:rPr>
        </w:r>
        <w:r w:rsidR="009B2F7B">
          <w:rPr>
            <w:noProof/>
            <w:webHidden/>
          </w:rPr>
          <w:fldChar w:fldCharType="separate"/>
        </w:r>
        <w:r w:rsidR="009B2F7B">
          <w:rPr>
            <w:noProof/>
            <w:webHidden/>
          </w:rPr>
          <w:t>35</w:t>
        </w:r>
        <w:r w:rsidR="009B2F7B">
          <w:rPr>
            <w:noProof/>
            <w:webHidden/>
          </w:rPr>
          <w:fldChar w:fldCharType="end"/>
        </w:r>
      </w:hyperlink>
    </w:p>
    <w:p w14:paraId="2C5BC4A5" w14:textId="76639C06" w:rsidR="009B2F7B" w:rsidRDefault="00A757E2">
      <w:pPr>
        <w:pStyle w:val="Tabledesillustrations"/>
        <w:tabs>
          <w:tab w:val="right" w:leader="dot" w:pos="9742"/>
        </w:tabs>
        <w:rPr>
          <w:rFonts w:asciiTheme="minorHAnsi" w:eastAsiaTheme="minorEastAsia" w:hAnsiTheme="minorHAnsi" w:cstheme="minorBidi"/>
          <w:noProof/>
          <w:sz w:val="22"/>
        </w:rPr>
      </w:pPr>
      <w:hyperlink w:anchor="_Toc77689011" w:history="1">
        <w:r w:rsidR="009B2F7B" w:rsidRPr="006D1B44">
          <w:rPr>
            <w:rStyle w:val="Lienhypertexte"/>
            <w:rFonts w:eastAsiaTheme="majorEastAsia" w:cs="Tahoma"/>
            <w:noProof/>
          </w:rPr>
          <w:t>Tableau 3</w:t>
        </w:r>
        <w:r w:rsidR="00B07EB5">
          <w:rPr>
            <w:rStyle w:val="Lienhypertexte"/>
            <w:rFonts w:eastAsiaTheme="majorEastAsia" w:cs="Tahoma"/>
            <w:noProof/>
          </w:rPr>
          <w:t>:</w:t>
        </w:r>
        <w:r w:rsidR="009B2F7B" w:rsidRPr="006D1B44">
          <w:rPr>
            <w:rStyle w:val="Lienhypertexte"/>
            <w:rFonts w:eastAsiaTheme="majorEastAsia" w:cs="Tahoma"/>
            <w:noProof/>
          </w:rPr>
          <w:t xml:space="preserve"> Impact de nombre d’epoch sur la précision</w:t>
        </w:r>
        <w:r w:rsidR="009B2F7B">
          <w:rPr>
            <w:noProof/>
            <w:webHidden/>
          </w:rPr>
          <w:tab/>
        </w:r>
        <w:r w:rsidR="009B2F7B">
          <w:rPr>
            <w:noProof/>
            <w:webHidden/>
          </w:rPr>
          <w:fldChar w:fldCharType="begin"/>
        </w:r>
        <w:r w:rsidR="009B2F7B">
          <w:rPr>
            <w:noProof/>
            <w:webHidden/>
          </w:rPr>
          <w:instrText xml:space="preserve"> PAGEREF _Toc77689011 \h </w:instrText>
        </w:r>
        <w:r w:rsidR="009B2F7B">
          <w:rPr>
            <w:noProof/>
            <w:webHidden/>
          </w:rPr>
        </w:r>
        <w:r w:rsidR="009B2F7B">
          <w:rPr>
            <w:noProof/>
            <w:webHidden/>
          </w:rPr>
          <w:fldChar w:fldCharType="separate"/>
        </w:r>
        <w:r w:rsidR="009B2F7B">
          <w:rPr>
            <w:noProof/>
            <w:webHidden/>
          </w:rPr>
          <w:t>45</w:t>
        </w:r>
        <w:r w:rsidR="009B2F7B">
          <w:rPr>
            <w:noProof/>
            <w:webHidden/>
          </w:rPr>
          <w:fldChar w:fldCharType="end"/>
        </w:r>
      </w:hyperlink>
    </w:p>
    <w:p w14:paraId="5793C070" w14:textId="619F2C11" w:rsidR="009B2F7B" w:rsidRDefault="00A757E2">
      <w:pPr>
        <w:pStyle w:val="Tabledesillustrations"/>
        <w:tabs>
          <w:tab w:val="right" w:leader="dot" w:pos="9742"/>
        </w:tabs>
        <w:rPr>
          <w:rFonts w:asciiTheme="minorHAnsi" w:eastAsiaTheme="minorEastAsia" w:hAnsiTheme="minorHAnsi" w:cstheme="minorBidi"/>
          <w:noProof/>
          <w:sz w:val="22"/>
        </w:rPr>
      </w:pPr>
      <w:hyperlink w:anchor="_Toc77689012" w:history="1">
        <w:r w:rsidR="009B2F7B" w:rsidRPr="006D1B44">
          <w:rPr>
            <w:rStyle w:val="Lienhypertexte"/>
            <w:rFonts w:eastAsiaTheme="majorEastAsia" w:cs="Tahoma"/>
            <w:noProof/>
          </w:rPr>
          <w:t>Tableau 4</w:t>
        </w:r>
        <w:r w:rsidR="00B07EB5">
          <w:rPr>
            <w:rStyle w:val="Lienhypertexte"/>
            <w:rFonts w:eastAsiaTheme="majorEastAsia" w:cs="Tahoma"/>
            <w:noProof/>
          </w:rPr>
          <w:t>:</w:t>
        </w:r>
        <w:r w:rsidR="009B2F7B" w:rsidRPr="006D1B44">
          <w:rPr>
            <w:rStyle w:val="Lienhypertexte"/>
            <w:rFonts w:eastAsiaTheme="majorEastAsia" w:cs="Tahoma"/>
            <w:noProof/>
          </w:rPr>
          <w:t xml:space="preserve"> Impact de la taille du lot sur la précision</w:t>
        </w:r>
        <w:r w:rsidR="009B2F7B">
          <w:rPr>
            <w:noProof/>
            <w:webHidden/>
          </w:rPr>
          <w:tab/>
        </w:r>
        <w:r w:rsidR="009B2F7B">
          <w:rPr>
            <w:noProof/>
            <w:webHidden/>
          </w:rPr>
          <w:fldChar w:fldCharType="begin"/>
        </w:r>
        <w:r w:rsidR="009B2F7B">
          <w:rPr>
            <w:noProof/>
            <w:webHidden/>
          </w:rPr>
          <w:instrText xml:space="preserve"> PAGEREF _Toc77689012 \h </w:instrText>
        </w:r>
        <w:r w:rsidR="009B2F7B">
          <w:rPr>
            <w:noProof/>
            <w:webHidden/>
          </w:rPr>
        </w:r>
        <w:r w:rsidR="009B2F7B">
          <w:rPr>
            <w:noProof/>
            <w:webHidden/>
          </w:rPr>
          <w:fldChar w:fldCharType="separate"/>
        </w:r>
        <w:r w:rsidR="009B2F7B">
          <w:rPr>
            <w:noProof/>
            <w:webHidden/>
          </w:rPr>
          <w:t>46</w:t>
        </w:r>
        <w:r w:rsidR="009B2F7B">
          <w:rPr>
            <w:noProof/>
            <w:webHidden/>
          </w:rPr>
          <w:fldChar w:fldCharType="end"/>
        </w:r>
      </w:hyperlink>
    </w:p>
    <w:p w14:paraId="5A4A6200" w14:textId="3B5AEA48" w:rsidR="009B2F7B" w:rsidRDefault="00A757E2">
      <w:pPr>
        <w:pStyle w:val="Tabledesillustrations"/>
        <w:tabs>
          <w:tab w:val="right" w:leader="dot" w:pos="9742"/>
        </w:tabs>
        <w:rPr>
          <w:rFonts w:asciiTheme="minorHAnsi" w:eastAsiaTheme="minorEastAsia" w:hAnsiTheme="minorHAnsi" w:cstheme="minorBidi"/>
          <w:noProof/>
          <w:sz w:val="22"/>
        </w:rPr>
      </w:pPr>
      <w:hyperlink w:anchor="_Toc77689013" w:history="1">
        <w:r w:rsidR="009B2F7B" w:rsidRPr="006D1B44">
          <w:rPr>
            <w:rStyle w:val="Lienhypertexte"/>
            <w:rFonts w:eastAsiaTheme="majorEastAsia" w:cs="Tahoma"/>
            <w:noProof/>
          </w:rPr>
          <w:t>Tableau 5</w:t>
        </w:r>
        <w:r w:rsidR="00B07EB5">
          <w:rPr>
            <w:rStyle w:val="Lienhypertexte"/>
            <w:rFonts w:eastAsiaTheme="majorEastAsia" w:cs="Tahoma"/>
            <w:noProof/>
          </w:rPr>
          <w:t>:</w:t>
        </w:r>
        <w:r w:rsidR="009B2F7B" w:rsidRPr="006D1B44">
          <w:rPr>
            <w:rStyle w:val="Lienhypertexte"/>
            <w:rFonts w:eastAsiaTheme="majorEastAsia" w:cs="Tahoma"/>
            <w:noProof/>
          </w:rPr>
          <w:t xml:space="preserve"> Descriptif des hyper-paramètres de décodeur CTC</w:t>
        </w:r>
        <w:r w:rsidR="009B2F7B">
          <w:rPr>
            <w:noProof/>
            <w:webHidden/>
          </w:rPr>
          <w:tab/>
        </w:r>
        <w:r w:rsidR="009B2F7B">
          <w:rPr>
            <w:noProof/>
            <w:webHidden/>
          </w:rPr>
          <w:fldChar w:fldCharType="begin"/>
        </w:r>
        <w:r w:rsidR="009B2F7B">
          <w:rPr>
            <w:noProof/>
            <w:webHidden/>
          </w:rPr>
          <w:instrText xml:space="preserve"> PAGEREF _Toc77689013 \h </w:instrText>
        </w:r>
        <w:r w:rsidR="009B2F7B">
          <w:rPr>
            <w:noProof/>
            <w:webHidden/>
          </w:rPr>
        </w:r>
        <w:r w:rsidR="009B2F7B">
          <w:rPr>
            <w:noProof/>
            <w:webHidden/>
          </w:rPr>
          <w:fldChar w:fldCharType="separate"/>
        </w:r>
        <w:r w:rsidR="009B2F7B">
          <w:rPr>
            <w:noProof/>
            <w:webHidden/>
          </w:rPr>
          <w:t>47</w:t>
        </w:r>
        <w:r w:rsidR="009B2F7B">
          <w:rPr>
            <w:noProof/>
            <w:webHidden/>
          </w:rPr>
          <w:fldChar w:fldCharType="end"/>
        </w:r>
      </w:hyperlink>
    </w:p>
    <w:p w14:paraId="729E879E" w14:textId="44C2D1F0" w:rsidR="009B2F7B" w:rsidRDefault="00A757E2">
      <w:pPr>
        <w:pStyle w:val="Tabledesillustrations"/>
        <w:tabs>
          <w:tab w:val="right" w:leader="dot" w:pos="9742"/>
        </w:tabs>
        <w:rPr>
          <w:rFonts w:asciiTheme="minorHAnsi" w:eastAsiaTheme="minorEastAsia" w:hAnsiTheme="minorHAnsi" w:cstheme="minorBidi"/>
          <w:noProof/>
          <w:sz w:val="22"/>
        </w:rPr>
      </w:pPr>
      <w:hyperlink w:anchor="_Toc77689014" w:history="1">
        <w:r w:rsidR="009B2F7B" w:rsidRPr="006D1B44">
          <w:rPr>
            <w:rStyle w:val="Lienhypertexte"/>
            <w:rFonts w:eastAsiaTheme="majorEastAsia" w:cs="Tahoma"/>
            <w:noProof/>
          </w:rPr>
          <w:t>Tableau 6</w:t>
        </w:r>
        <w:r w:rsidR="00B07EB5">
          <w:rPr>
            <w:rStyle w:val="Lienhypertexte"/>
            <w:rFonts w:eastAsiaTheme="majorEastAsia" w:cs="Tahoma"/>
            <w:noProof/>
          </w:rPr>
          <w:t>:</w:t>
        </w:r>
        <w:r w:rsidR="009B2F7B" w:rsidRPr="006D1B44">
          <w:rPr>
            <w:rStyle w:val="Lienhypertexte"/>
            <w:rFonts w:eastAsiaTheme="majorEastAsia" w:cs="Tahoma"/>
            <w:noProof/>
          </w:rPr>
          <w:t xml:space="preserve"> Résultat obtenue avec différents classificateurs</w:t>
        </w:r>
        <w:r w:rsidR="009B2F7B">
          <w:rPr>
            <w:noProof/>
            <w:webHidden/>
          </w:rPr>
          <w:tab/>
        </w:r>
        <w:r w:rsidR="009B2F7B">
          <w:rPr>
            <w:noProof/>
            <w:webHidden/>
          </w:rPr>
          <w:fldChar w:fldCharType="begin"/>
        </w:r>
        <w:r w:rsidR="009B2F7B">
          <w:rPr>
            <w:noProof/>
            <w:webHidden/>
          </w:rPr>
          <w:instrText xml:space="preserve"> PAGEREF _Toc77689014 \h </w:instrText>
        </w:r>
        <w:r w:rsidR="009B2F7B">
          <w:rPr>
            <w:noProof/>
            <w:webHidden/>
          </w:rPr>
        </w:r>
        <w:r w:rsidR="009B2F7B">
          <w:rPr>
            <w:noProof/>
            <w:webHidden/>
          </w:rPr>
          <w:fldChar w:fldCharType="separate"/>
        </w:r>
        <w:r w:rsidR="009B2F7B">
          <w:rPr>
            <w:noProof/>
            <w:webHidden/>
          </w:rPr>
          <w:t>57</w:t>
        </w:r>
        <w:r w:rsidR="009B2F7B">
          <w:rPr>
            <w:noProof/>
            <w:webHidden/>
          </w:rPr>
          <w:fldChar w:fldCharType="end"/>
        </w:r>
      </w:hyperlink>
    </w:p>
    <w:p w14:paraId="4A885A78" w14:textId="1BB5C562" w:rsidR="00315CFD" w:rsidRPr="009B2F7B" w:rsidRDefault="009B2F7B" w:rsidP="009B2F7B">
      <w:pPr>
        <w:pStyle w:val="Texte"/>
        <w:tabs>
          <w:tab w:val="left" w:pos="6148"/>
        </w:tabs>
        <w:ind w:right="0"/>
        <w:rPr>
          <w:rFonts w:cs="Tahoma"/>
          <w:sz w:val="40"/>
        </w:rPr>
      </w:pPr>
      <w:r>
        <w:rPr>
          <w:rFonts w:cs="Tahoma"/>
          <w:sz w:val="40"/>
        </w:rPr>
        <w:fldChar w:fldCharType="end"/>
      </w:r>
    </w:p>
    <w:p w14:paraId="722A442B" w14:textId="7C2627D5" w:rsidR="0085694E" w:rsidRPr="001921E2" w:rsidRDefault="004F465A" w:rsidP="0085694E">
      <w:pPr>
        <w:pStyle w:val="Titre1"/>
        <w:ind w:left="0" w:firstLine="0"/>
        <w:rPr>
          <w:rFonts w:cs="Tahoma"/>
        </w:rPr>
      </w:pPr>
      <w:bookmarkStart w:id="0" w:name="_Toc77688576"/>
      <w:bookmarkStart w:id="1" w:name="_Toc334712816"/>
      <w:bookmarkStart w:id="2" w:name="_Toc334778055"/>
      <w:bookmarkStart w:id="3" w:name="_Toc334778953"/>
      <w:r w:rsidRPr="001921E2">
        <w:rPr>
          <w:rFonts w:cs="Tahoma"/>
        </w:rPr>
        <w:lastRenderedPageBreak/>
        <w:t>C</w:t>
      </w:r>
      <w:r w:rsidR="00530084">
        <w:rPr>
          <w:rFonts w:cs="Tahoma"/>
        </w:rPr>
        <w:t>o</w:t>
      </w:r>
      <w:r w:rsidR="009D58D6" w:rsidRPr="001921E2">
        <w:rPr>
          <w:rFonts w:cs="Tahoma"/>
        </w:rPr>
        <w:t xml:space="preserve">ntexte </w:t>
      </w:r>
      <w:r w:rsidR="00136FDB" w:rsidRPr="001921E2">
        <w:rPr>
          <w:rFonts w:cs="Tahoma"/>
        </w:rPr>
        <w:t>scientifique et technique du projet</w:t>
      </w:r>
      <w:bookmarkEnd w:id="0"/>
    </w:p>
    <w:p w14:paraId="5A860D9F" w14:textId="77777777" w:rsidR="0085694E" w:rsidRPr="001921E2" w:rsidRDefault="0085694E" w:rsidP="0085694E"/>
    <w:p w14:paraId="44674542" w14:textId="36FDE3AD" w:rsidR="00D85A5A" w:rsidRPr="00A51217" w:rsidRDefault="00F31667" w:rsidP="00D85A5A">
      <w:pPr>
        <w:rPr>
          <w:szCs w:val="24"/>
          <w:highlight w:val="yellow"/>
        </w:rPr>
      </w:pPr>
      <w:r w:rsidRPr="00F31667">
        <w:rPr>
          <w:rFonts w:cs="Tahoma"/>
          <w:highlight w:val="yellow"/>
        </w:rPr>
        <w:t xml:space="preserve">SEGULA Technologie assure auprès de ses clients l’activité de roulage qui représente tous les tests liés aux essais des véhicules. Les rouleurs sont les personnes réalisant ces tests. Ils sont chargés de remonter les défauts de fabrication, qui doivent être remontés au constructeur afin de pouvoir les analyser par la suite. Pour décrire ces anomalies, les rouleurs complètent leurs rapports sur format papiers. Ces rapports sont un moyen de dialogue entre toutes les équipes de roulage. </w:t>
      </w:r>
      <w:r w:rsidR="00D85A5A">
        <w:rPr>
          <w:szCs w:val="24"/>
          <w:highlight w:val="yellow"/>
        </w:rPr>
        <w:t>Ces équipes</w:t>
      </w:r>
      <w:r w:rsidR="00D85A5A" w:rsidRPr="00A51217">
        <w:rPr>
          <w:szCs w:val="24"/>
          <w:highlight w:val="yellow"/>
        </w:rPr>
        <w:t xml:space="preserve"> comporte</w:t>
      </w:r>
      <w:r w:rsidR="00D85A5A">
        <w:rPr>
          <w:szCs w:val="24"/>
          <w:highlight w:val="yellow"/>
        </w:rPr>
        <w:t>nt</w:t>
      </w:r>
      <w:r w:rsidR="00D85A5A" w:rsidRPr="00A51217">
        <w:rPr>
          <w:szCs w:val="24"/>
          <w:highlight w:val="yellow"/>
        </w:rPr>
        <w:t xml:space="preserve"> un nombre important de locuteurs n</w:t>
      </w:r>
      <w:r w:rsidR="00D34A85">
        <w:rPr>
          <w:szCs w:val="24"/>
          <w:highlight w:val="yellow"/>
        </w:rPr>
        <w:t>on-</w:t>
      </w:r>
      <w:r w:rsidR="00D85A5A" w:rsidRPr="00A51217">
        <w:rPr>
          <w:szCs w:val="24"/>
          <w:highlight w:val="yellow"/>
        </w:rPr>
        <w:t xml:space="preserve">natifs. </w:t>
      </w:r>
    </w:p>
    <w:p w14:paraId="36333D23" w14:textId="77777777" w:rsidR="00F31667" w:rsidRPr="00F31667" w:rsidRDefault="00F31667" w:rsidP="00F31667">
      <w:pPr>
        <w:rPr>
          <w:rFonts w:cs="Tahoma"/>
          <w:highlight w:val="yellow"/>
        </w:rPr>
      </w:pPr>
    </w:p>
    <w:p w14:paraId="66BD28C0" w14:textId="50B16207" w:rsidR="00F31667" w:rsidRDefault="00F31667" w:rsidP="00F31667">
      <w:pPr>
        <w:rPr>
          <w:rFonts w:cs="Tahoma"/>
          <w:highlight w:val="yellow"/>
        </w:rPr>
      </w:pPr>
      <w:r w:rsidRPr="00F31667">
        <w:rPr>
          <w:rFonts w:cs="Tahoma"/>
          <w:highlight w:val="yellow"/>
        </w:rPr>
        <w:t>Cette technique de transmission comprend deux problématiques</w:t>
      </w:r>
      <w:r w:rsidR="00D34A85">
        <w:rPr>
          <w:rFonts w:cs="Tahoma"/>
          <w:highlight w:val="yellow"/>
        </w:rPr>
        <w:t xml:space="preserve"> </w:t>
      </w:r>
      <w:r w:rsidR="00D34A85" w:rsidRPr="00F31667">
        <w:rPr>
          <w:rFonts w:cs="Tahoma"/>
          <w:highlight w:val="yellow"/>
        </w:rPr>
        <w:t>principales</w:t>
      </w:r>
      <w:r w:rsidRPr="00F31667">
        <w:rPr>
          <w:rFonts w:cs="Tahoma"/>
          <w:highlight w:val="yellow"/>
        </w:rPr>
        <w:t>. La première</w:t>
      </w:r>
      <w:r w:rsidR="004C0D23">
        <w:rPr>
          <w:rFonts w:cs="Tahoma"/>
          <w:highlight w:val="yellow"/>
        </w:rPr>
        <w:t xml:space="preserve"> </w:t>
      </w:r>
      <w:r w:rsidR="00D34A85">
        <w:rPr>
          <w:rFonts w:cs="Tahoma"/>
          <w:highlight w:val="yellow"/>
        </w:rPr>
        <w:t>problématique</w:t>
      </w:r>
      <w:r w:rsidRPr="00F31667">
        <w:rPr>
          <w:rFonts w:cs="Tahoma"/>
          <w:highlight w:val="yellow"/>
        </w:rPr>
        <w:t xml:space="preserve"> concerne le temps de mobilisation des ressources</w:t>
      </w:r>
      <w:r w:rsidR="004C0D23">
        <w:rPr>
          <w:rFonts w:cs="Tahoma"/>
          <w:highlight w:val="yellow"/>
        </w:rPr>
        <w:t xml:space="preserve"> humaines, dont le temps de saisie du rouleur au cours de la gamme et le temps de conversion du format papier au format digital. </w:t>
      </w:r>
      <w:r w:rsidRPr="00F31667">
        <w:rPr>
          <w:rFonts w:cs="Tahoma"/>
          <w:highlight w:val="yellow"/>
        </w:rPr>
        <w:t>La deuxième problématique est qu’il peut y avoir une perte d’information</w:t>
      </w:r>
      <w:r w:rsidR="00D34A85">
        <w:rPr>
          <w:rFonts w:cs="Tahoma"/>
          <w:highlight w:val="yellow"/>
        </w:rPr>
        <w:t>s</w:t>
      </w:r>
      <w:r w:rsidRPr="00F31667">
        <w:rPr>
          <w:rFonts w:cs="Tahoma"/>
          <w:highlight w:val="yellow"/>
        </w:rPr>
        <w:t xml:space="preserve"> lors de cette saisie. Cela peut être dû à une mauvaise description de la part du rouleur, à une mauvaise compréhension de la personne qui numérise le rapport, ou simplement à la perte du document.</w:t>
      </w:r>
    </w:p>
    <w:p w14:paraId="400A8447" w14:textId="77777777" w:rsidR="001E6EE7" w:rsidRPr="00F31667" w:rsidRDefault="001E6EE7" w:rsidP="00F31667">
      <w:pPr>
        <w:rPr>
          <w:rFonts w:cs="Tahoma"/>
          <w:highlight w:val="yellow"/>
        </w:rPr>
      </w:pPr>
    </w:p>
    <w:p w14:paraId="0118B7F7" w14:textId="0DD3842E" w:rsidR="004550A5" w:rsidRPr="001921E2" w:rsidRDefault="00F31667" w:rsidP="00F31667">
      <w:pPr>
        <w:rPr>
          <w:rFonts w:cs="Tahoma"/>
        </w:rPr>
      </w:pPr>
      <w:r w:rsidRPr="00F31667">
        <w:rPr>
          <w:rFonts w:cs="Tahoma"/>
          <w:highlight w:val="yellow"/>
        </w:rPr>
        <w:t>Une première version d</w:t>
      </w:r>
      <w:r w:rsidR="00D34A85">
        <w:rPr>
          <w:rFonts w:cs="Tahoma"/>
          <w:highlight w:val="yellow"/>
        </w:rPr>
        <w:t>e l</w:t>
      </w:r>
      <w:r w:rsidRPr="00F31667">
        <w:rPr>
          <w:rFonts w:cs="Tahoma"/>
          <w:highlight w:val="yellow"/>
        </w:rPr>
        <w:t>’outil de digitalisation avec une interface vocale intégrée a été développée</w:t>
      </w:r>
      <w:r w:rsidR="00D34A85">
        <w:rPr>
          <w:rFonts w:cs="Tahoma"/>
          <w:highlight w:val="yellow"/>
        </w:rPr>
        <w:t xml:space="preserve"> durant les travaux précédents : </w:t>
      </w:r>
      <w:r w:rsidRPr="00F31667">
        <w:rPr>
          <w:rFonts w:cs="Tahoma"/>
          <w:highlight w:val="yellow"/>
        </w:rPr>
        <w:t>afin de p</w:t>
      </w:r>
      <w:r w:rsidR="00AC5B1A">
        <w:rPr>
          <w:rFonts w:cs="Tahoma"/>
          <w:highlight w:val="yellow"/>
        </w:rPr>
        <w:t xml:space="preserve">allier </w:t>
      </w:r>
      <w:r w:rsidR="004C0D23">
        <w:rPr>
          <w:rFonts w:cs="Tahoma"/>
          <w:highlight w:val="yellow"/>
        </w:rPr>
        <w:t xml:space="preserve">les </w:t>
      </w:r>
      <w:r w:rsidRPr="00F31667">
        <w:rPr>
          <w:rFonts w:cs="Tahoma"/>
          <w:highlight w:val="yellow"/>
        </w:rPr>
        <w:t>problématiques citées précédemment. Ce système</w:t>
      </w:r>
      <w:r w:rsidR="004C0D23">
        <w:rPr>
          <w:rFonts w:cs="Tahoma"/>
          <w:highlight w:val="yellow"/>
        </w:rPr>
        <w:t xml:space="preserve"> a pour but de</w:t>
      </w:r>
      <w:r w:rsidRPr="00F31667">
        <w:rPr>
          <w:rFonts w:cs="Tahoma"/>
          <w:highlight w:val="yellow"/>
        </w:rPr>
        <w:t xml:space="preserve"> permet</w:t>
      </w:r>
      <w:r w:rsidR="004C0D23">
        <w:rPr>
          <w:rFonts w:cs="Tahoma"/>
          <w:highlight w:val="yellow"/>
        </w:rPr>
        <w:t>tre</w:t>
      </w:r>
      <w:r w:rsidRPr="00F31667">
        <w:rPr>
          <w:rFonts w:cs="Tahoma"/>
          <w:highlight w:val="yellow"/>
        </w:rPr>
        <w:t xml:space="preserve"> aux rouleurs de dicter sur un</w:t>
      </w:r>
      <w:r w:rsidR="00D34A85">
        <w:rPr>
          <w:rFonts w:cs="Tahoma"/>
          <w:highlight w:val="yellow"/>
        </w:rPr>
        <w:t>e</w:t>
      </w:r>
      <w:r w:rsidRPr="00F31667">
        <w:rPr>
          <w:rFonts w:cs="Tahoma"/>
          <w:highlight w:val="yellow"/>
        </w:rPr>
        <w:t xml:space="preserve"> </w:t>
      </w:r>
      <w:r w:rsidR="00D34A85">
        <w:rPr>
          <w:rFonts w:cs="Tahoma"/>
          <w:highlight w:val="yellow"/>
        </w:rPr>
        <w:t xml:space="preserve">tablette ou un téléphone portable </w:t>
      </w:r>
      <w:r w:rsidRPr="00F31667">
        <w:rPr>
          <w:rFonts w:cs="Tahoma"/>
          <w:highlight w:val="yellow"/>
        </w:rPr>
        <w:t>les anomalies qu’ils rencontrent, afin de réduire les délais de saisie et de rédiger des comptes rendus complets</w:t>
      </w:r>
      <w:r w:rsidR="00D34A85">
        <w:rPr>
          <w:rFonts w:cs="Tahoma"/>
          <w:highlight w:val="yellow"/>
        </w:rPr>
        <w:t xml:space="preserve">. </w:t>
      </w:r>
      <w:r w:rsidR="00D85A5A">
        <w:rPr>
          <w:rFonts w:cs="Tahoma"/>
          <w:highlight w:val="yellow"/>
        </w:rPr>
        <w:t>Le but de ce projet de recherche est de poursuivre la construction du modèle de reconnaissance vocale</w:t>
      </w:r>
      <w:r w:rsidRPr="00F31667">
        <w:rPr>
          <w:rFonts w:cs="Tahoma"/>
          <w:highlight w:val="yellow"/>
        </w:rPr>
        <w:t xml:space="preserve"> </w:t>
      </w:r>
      <w:r w:rsidR="00D85A5A">
        <w:rPr>
          <w:rFonts w:cs="Tahoma"/>
          <w:highlight w:val="yellow"/>
        </w:rPr>
        <w:t xml:space="preserve">afin </w:t>
      </w:r>
      <w:r w:rsidRPr="00F31667">
        <w:rPr>
          <w:rFonts w:cs="Tahoma"/>
          <w:highlight w:val="yellow"/>
        </w:rPr>
        <w:t>d</w:t>
      </w:r>
      <w:r w:rsidR="00D85A5A">
        <w:rPr>
          <w:rFonts w:cs="Tahoma"/>
          <w:highlight w:val="yellow"/>
        </w:rPr>
        <w:t>e le</w:t>
      </w:r>
      <w:r w:rsidRPr="00F31667">
        <w:rPr>
          <w:rFonts w:cs="Tahoma"/>
          <w:highlight w:val="yellow"/>
        </w:rPr>
        <w:t xml:space="preserve"> rendre sensible aux accents </w:t>
      </w:r>
      <w:r w:rsidR="00D85A5A">
        <w:rPr>
          <w:rFonts w:cs="Tahoma"/>
          <w:highlight w:val="yellow"/>
        </w:rPr>
        <w:t xml:space="preserve">français </w:t>
      </w:r>
      <w:r w:rsidR="00D34A85">
        <w:rPr>
          <w:rFonts w:cs="Tahoma"/>
          <w:highlight w:val="yellow"/>
        </w:rPr>
        <w:t>non-natifs</w:t>
      </w:r>
      <w:r w:rsidR="00D85A5A">
        <w:rPr>
          <w:rFonts w:cs="Tahoma"/>
          <w:highlight w:val="yellow"/>
        </w:rPr>
        <w:t>, et ainsi pouvoir l’utiliser</w:t>
      </w:r>
      <w:r w:rsidRPr="00F31667">
        <w:rPr>
          <w:rFonts w:cs="Tahoma"/>
          <w:highlight w:val="yellow"/>
        </w:rPr>
        <w:t xml:space="preserve"> dans des pays non-francophone et </w:t>
      </w:r>
      <w:r w:rsidR="00D85A5A">
        <w:rPr>
          <w:rFonts w:cs="Tahoma"/>
          <w:highlight w:val="yellow"/>
        </w:rPr>
        <w:t xml:space="preserve">mode </w:t>
      </w:r>
      <w:r w:rsidRPr="00F31667">
        <w:rPr>
          <w:rFonts w:cs="Tahoma"/>
          <w:highlight w:val="yellow"/>
        </w:rPr>
        <w:t>hors connexion</w:t>
      </w:r>
      <w:r w:rsidR="00C32AAD" w:rsidRPr="00F31667">
        <w:rPr>
          <w:rFonts w:cs="Tahoma"/>
          <w:highlight w:val="yellow"/>
        </w:rPr>
        <w:t>.</w:t>
      </w:r>
      <w:r w:rsidR="00C32AAD" w:rsidRPr="001921E2">
        <w:rPr>
          <w:rFonts w:cs="Tahoma"/>
        </w:rPr>
        <w:t xml:space="preserve"> </w:t>
      </w:r>
    </w:p>
    <w:p w14:paraId="0277A56E" w14:textId="046D71FB" w:rsidR="00FE2B2A" w:rsidRPr="001921E2" w:rsidRDefault="00507C57" w:rsidP="002B27CB">
      <w:pPr>
        <w:pStyle w:val="Titre1"/>
        <w:spacing w:after="240"/>
        <w:ind w:left="0" w:firstLine="0"/>
        <w:rPr>
          <w:rFonts w:cs="Tahoma"/>
        </w:rPr>
      </w:pPr>
      <w:bookmarkStart w:id="4" w:name="_Toc77688577"/>
      <w:r w:rsidRPr="001921E2">
        <w:rPr>
          <w:rFonts w:cs="Tahoma"/>
        </w:rPr>
        <w:t>Objectifs et p</w:t>
      </w:r>
      <w:r w:rsidR="004F465A" w:rsidRPr="001921E2">
        <w:rPr>
          <w:rFonts w:cs="Tahoma"/>
        </w:rPr>
        <w:t>erformances</w:t>
      </w:r>
      <w:bookmarkEnd w:id="4"/>
    </w:p>
    <w:p w14:paraId="53446288" w14:textId="745059E3" w:rsidR="00D34A85" w:rsidRDefault="00D85A5A" w:rsidP="00A51217">
      <w:pPr>
        <w:rPr>
          <w:szCs w:val="24"/>
          <w:highlight w:val="yellow"/>
        </w:rPr>
      </w:pPr>
      <w:r>
        <w:rPr>
          <w:szCs w:val="24"/>
          <w:highlight w:val="yellow"/>
        </w:rPr>
        <w:t xml:space="preserve">Le but de ce projet est de changer la technique de transmission des anomalies de roulages en élaborant un système de reconnaissance de la parole. </w:t>
      </w:r>
      <w:r w:rsidR="00F31667" w:rsidRPr="00A51217">
        <w:rPr>
          <w:szCs w:val="24"/>
          <w:highlight w:val="yellow"/>
        </w:rPr>
        <w:t>L’objectif de ce projet est d’augmenter la robustesse de l’interface vocale dans des conditions réelles de fonctionnement</w:t>
      </w:r>
      <w:r>
        <w:rPr>
          <w:szCs w:val="24"/>
          <w:highlight w:val="yellow"/>
        </w:rPr>
        <w:t xml:space="preserve"> </w:t>
      </w:r>
      <w:r w:rsidR="00A74B32">
        <w:rPr>
          <w:szCs w:val="24"/>
          <w:highlight w:val="yellow"/>
        </w:rPr>
        <w:t>(le</w:t>
      </w:r>
      <w:r>
        <w:rPr>
          <w:szCs w:val="24"/>
          <w:highlight w:val="yellow"/>
        </w:rPr>
        <w:t xml:space="preserve"> bruit ambiant du véhicule,</w:t>
      </w:r>
      <w:r w:rsidR="00A74B32">
        <w:rPr>
          <w:szCs w:val="24"/>
          <w:highlight w:val="yellow"/>
        </w:rPr>
        <w:t xml:space="preserve"> le vocabulaire, la grammaire et les accents des rouleurs)</w:t>
      </w:r>
      <w:r>
        <w:rPr>
          <w:szCs w:val="24"/>
          <w:highlight w:val="yellow"/>
        </w:rPr>
        <w:t>.</w:t>
      </w:r>
    </w:p>
    <w:p w14:paraId="49954343" w14:textId="77777777" w:rsidR="00D34A85" w:rsidRPr="00A51217" w:rsidRDefault="00D34A85" w:rsidP="00A51217">
      <w:pPr>
        <w:rPr>
          <w:szCs w:val="24"/>
          <w:highlight w:val="yellow"/>
        </w:rPr>
      </w:pPr>
    </w:p>
    <w:p w14:paraId="5EB753AE" w14:textId="1BBCB50C" w:rsidR="00F31667" w:rsidRPr="00A51217" w:rsidRDefault="00F31667" w:rsidP="00A51217">
      <w:pPr>
        <w:rPr>
          <w:szCs w:val="24"/>
          <w:highlight w:val="yellow"/>
        </w:rPr>
      </w:pPr>
      <w:r w:rsidRPr="00A51217">
        <w:rPr>
          <w:szCs w:val="24"/>
          <w:highlight w:val="yellow"/>
        </w:rPr>
        <w:t xml:space="preserve">Cet outil doit comporter une fonctionnalité qui convertit les textes en données. L’objectif est de détecter et d’extraire des informations pertinentes à partir de ces </w:t>
      </w:r>
      <w:r w:rsidR="00AC5B1A" w:rsidRPr="00A51217">
        <w:rPr>
          <w:szCs w:val="24"/>
          <w:highlight w:val="yellow"/>
        </w:rPr>
        <w:t>comptes rendus.</w:t>
      </w:r>
    </w:p>
    <w:p w14:paraId="26D58FE7" w14:textId="238A6200" w:rsidR="00F31667" w:rsidRDefault="00F31667" w:rsidP="00A51217">
      <w:pPr>
        <w:rPr>
          <w:szCs w:val="24"/>
        </w:rPr>
      </w:pPr>
      <w:r w:rsidRPr="00A51217">
        <w:rPr>
          <w:szCs w:val="24"/>
          <w:highlight w:val="yellow"/>
        </w:rPr>
        <w:t>De plus, il est important</w:t>
      </w:r>
      <w:r w:rsidR="00A74B32">
        <w:rPr>
          <w:szCs w:val="24"/>
          <w:highlight w:val="yellow"/>
        </w:rPr>
        <w:t xml:space="preserve"> que l’outil soit indépendant d’une connexion </w:t>
      </w:r>
      <w:r w:rsidRPr="00A51217">
        <w:rPr>
          <w:szCs w:val="24"/>
          <w:highlight w:val="yellow"/>
        </w:rPr>
        <w:t>internet car</w:t>
      </w:r>
      <w:r w:rsidR="00A74B32">
        <w:rPr>
          <w:szCs w:val="24"/>
          <w:highlight w:val="yellow"/>
        </w:rPr>
        <w:t xml:space="preserve"> cette connexion est intermittente sur les piste</w:t>
      </w:r>
      <w:r w:rsidR="004D29FE">
        <w:rPr>
          <w:szCs w:val="24"/>
          <w:highlight w:val="yellow"/>
        </w:rPr>
        <w:t>s</w:t>
      </w:r>
      <w:r w:rsidR="00A74B32">
        <w:rPr>
          <w:szCs w:val="24"/>
          <w:highlight w:val="yellow"/>
        </w:rPr>
        <w:t xml:space="preserve"> de roulage. </w:t>
      </w:r>
      <w:r w:rsidRPr="00A51217">
        <w:rPr>
          <w:szCs w:val="24"/>
          <w:highlight w:val="yellow"/>
        </w:rPr>
        <w:t>C’est pour cela que l’outil de reconnaissance de vocal doit être entièrement embarqué</w:t>
      </w:r>
      <w:r w:rsidRPr="00A51217">
        <w:rPr>
          <w:szCs w:val="24"/>
        </w:rPr>
        <w:t>.</w:t>
      </w:r>
    </w:p>
    <w:p w14:paraId="51152BCB" w14:textId="77777777" w:rsidR="00D34A85" w:rsidRPr="00A51217" w:rsidRDefault="00D34A85" w:rsidP="00A51217">
      <w:pPr>
        <w:rPr>
          <w:szCs w:val="24"/>
        </w:rPr>
      </w:pPr>
    </w:p>
    <w:p w14:paraId="10EF2AE9" w14:textId="6593A0AA" w:rsidR="00315CFD" w:rsidRPr="00530084" w:rsidRDefault="00A74B32" w:rsidP="00530084">
      <w:pPr>
        <w:rPr>
          <w:szCs w:val="24"/>
          <w:highlight w:val="yellow"/>
        </w:rPr>
      </w:pPr>
      <w:r w:rsidRPr="00A51217">
        <w:rPr>
          <w:szCs w:val="24"/>
          <w:highlight w:val="yellow"/>
        </w:rPr>
        <w:t>Pour mie</w:t>
      </w:r>
      <w:r>
        <w:rPr>
          <w:szCs w:val="24"/>
          <w:highlight w:val="yellow"/>
        </w:rPr>
        <w:t>ux interagir avec ces rouleurs, i</w:t>
      </w:r>
      <w:r w:rsidRPr="00A51217">
        <w:rPr>
          <w:szCs w:val="24"/>
          <w:highlight w:val="yellow"/>
        </w:rPr>
        <w:t>l faut que l’outil possède un assistant virtuel (Chatbot)</w:t>
      </w:r>
      <w:r>
        <w:rPr>
          <w:szCs w:val="24"/>
          <w:highlight w:val="yellow"/>
        </w:rPr>
        <w:t>.</w:t>
      </w:r>
      <w:r w:rsidRPr="00A51217">
        <w:rPr>
          <w:szCs w:val="24"/>
          <w:highlight w:val="yellow"/>
        </w:rPr>
        <w:t xml:space="preserve"> </w:t>
      </w:r>
      <w:r w:rsidR="0057695F">
        <w:rPr>
          <w:szCs w:val="24"/>
          <w:highlight w:val="yellow"/>
        </w:rPr>
        <w:t>Après chaque phrase émise par le rouleur, c</w:t>
      </w:r>
      <w:r>
        <w:rPr>
          <w:szCs w:val="24"/>
          <w:highlight w:val="yellow"/>
        </w:rPr>
        <w:t>et assistant proposera</w:t>
      </w:r>
      <w:r w:rsidR="0057695F">
        <w:rPr>
          <w:szCs w:val="24"/>
          <w:highlight w:val="yellow"/>
        </w:rPr>
        <w:t xml:space="preserve"> une liste permettant de mieux caractériser le défaut observé </w:t>
      </w:r>
      <w:r w:rsidR="0057695F" w:rsidRPr="00A51217">
        <w:rPr>
          <w:szCs w:val="24"/>
          <w:highlight w:val="yellow"/>
        </w:rPr>
        <w:t xml:space="preserve">afin de </w:t>
      </w:r>
      <w:r w:rsidR="0057695F">
        <w:rPr>
          <w:szCs w:val="24"/>
          <w:highlight w:val="yellow"/>
        </w:rPr>
        <w:t>rédiger</w:t>
      </w:r>
      <w:r w:rsidR="0057695F" w:rsidRPr="00A51217">
        <w:rPr>
          <w:szCs w:val="24"/>
          <w:highlight w:val="yellow"/>
        </w:rPr>
        <w:t xml:space="preserve"> des comptes rendus plus </w:t>
      </w:r>
      <w:r w:rsidR="0057695F" w:rsidRPr="00A51217">
        <w:rPr>
          <w:szCs w:val="24"/>
          <w:highlight w:val="yellow"/>
        </w:rPr>
        <w:lastRenderedPageBreak/>
        <w:t>complets et plus précis</w:t>
      </w:r>
      <w:r w:rsidR="0057695F">
        <w:rPr>
          <w:szCs w:val="24"/>
          <w:highlight w:val="yellow"/>
        </w:rPr>
        <w:t>. Il pourra également utile pour donner des instructions si le rouleur a besoin d’aide (Numéro à contacter en cas de pann</w:t>
      </w:r>
      <w:r w:rsidR="00530084">
        <w:rPr>
          <w:szCs w:val="24"/>
          <w:highlight w:val="yellow"/>
        </w:rPr>
        <w:t>e …).</w:t>
      </w:r>
      <w:bookmarkStart w:id="5" w:name="_GoBack"/>
      <w:bookmarkEnd w:id="5"/>
    </w:p>
    <w:p w14:paraId="6D188570" w14:textId="77777777" w:rsidR="004F465A" w:rsidRPr="001921E2" w:rsidRDefault="00CB7C5D" w:rsidP="000C09E2">
      <w:pPr>
        <w:pStyle w:val="Titre1"/>
      </w:pPr>
      <w:bookmarkStart w:id="6" w:name="_Toc77688578"/>
      <w:r w:rsidRPr="001921E2">
        <w:t>E</w:t>
      </w:r>
      <w:r w:rsidR="002A52F0" w:rsidRPr="001921E2">
        <w:t>tat de l’art</w:t>
      </w:r>
      <w:bookmarkEnd w:id="6"/>
    </w:p>
    <w:p w14:paraId="60C41BB0" w14:textId="00CE8925" w:rsidR="006907B2" w:rsidRDefault="00B441C1" w:rsidP="009E3FEE">
      <w:pPr>
        <w:pStyle w:val="Titre2"/>
        <w:spacing w:after="240"/>
      </w:pPr>
      <w:bookmarkStart w:id="7" w:name="_Toc77688579"/>
      <w:r w:rsidRPr="001921E2">
        <w:t>Reconnaissance de la parole</w:t>
      </w:r>
      <w:bookmarkEnd w:id="7"/>
    </w:p>
    <w:p w14:paraId="0E700725" w14:textId="77777777" w:rsidR="00E15FE6" w:rsidRPr="00E15FE6" w:rsidRDefault="00E15FE6" w:rsidP="00E15FE6">
      <w:pPr>
        <w:pStyle w:val="Titre3"/>
        <w:numPr>
          <w:ilvl w:val="0"/>
          <w:numId w:val="0"/>
        </w:numPr>
        <w:ind w:left="720"/>
      </w:pPr>
    </w:p>
    <w:p w14:paraId="421E2B29" w14:textId="7A4C8D23" w:rsidR="002B27CB" w:rsidRPr="00E21284" w:rsidRDefault="00F31667" w:rsidP="00A51217">
      <w:bookmarkStart w:id="8" w:name="_Toc71681261"/>
      <w:bookmarkStart w:id="9" w:name="_Toc76734334"/>
      <w:r w:rsidRPr="00E21284">
        <w:rPr>
          <w:noProof/>
          <w:highlight w:val="yellow"/>
        </w:rPr>
        <w:t>La reconnaissance de la parole basée sur le système de reconnaissance automatique de la parole (SAP) se fait avec le mod</w:t>
      </w:r>
      <w:r w:rsidR="00E21284" w:rsidRPr="00E21284">
        <w:rPr>
          <w:noProof/>
          <w:highlight w:val="yellow"/>
        </w:rPr>
        <w:t>èle HMM (hidden model Markov). I</w:t>
      </w:r>
      <w:r w:rsidRPr="00E21284">
        <w:rPr>
          <w:noProof/>
          <w:highlight w:val="yellow"/>
        </w:rPr>
        <w:t>l se construit en deux étapes</w:t>
      </w:r>
      <w:r w:rsidR="00B07EB5">
        <w:rPr>
          <w:noProof/>
          <w:highlight w:val="yellow"/>
        </w:rPr>
        <w:t>:</w:t>
      </w:r>
      <w:r w:rsidRPr="00E21284">
        <w:rPr>
          <w:noProof/>
          <w:highlight w:val="yellow"/>
        </w:rPr>
        <w:t xml:space="preserve"> la première est la paramétrisation du signal dans le but d’extraire les informations pertinentes. La seconde est le décodage du signal avec l’algorithme de Viterbi (modèle acoustique, le lexique et la modèle de langage)</w:t>
      </w:r>
      <w:bookmarkEnd w:id="8"/>
      <w:bookmarkEnd w:id="9"/>
    </w:p>
    <w:p w14:paraId="75AB03A7" w14:textId="03AD1C09" w:rsidR="00942226" w:rsidRPr="00E15FE6" w:rsidRDefault="000B1EC2" w:rsidP="00E15FE6">
      <w:pPr>
        <w:pStyle w:val="Lgende"/>
        <w:rPr>
          <w:rFonts w:ascii="Tahoma" w:hAnsi="Tahoma" w:cs="Tahoma"/>
          <w:b w:val="0"/>
          <w:noProof/>
          <w:sz w:val="24"/>
          <w:u w:val="none"/>
        </w:rPr>
      </w:pPr>
      <w:bookmarkStart w:id="10" w:name="_Toc67057027"/>
      <w:bookmarkStart w:id="11" w:name="_Toc77688539"/>
      <w:r w:rsidRPr="007516DB">
        <w:rPr>
          <w:rFonts w:cs="Tahoma"/>
          <w:b w:val="0"/>
          <w:noProof/>
        </w:rPr>
        <w:drawing>
          <wp:anchor distT="0" distB="0" distL="114300" distR="114300" simplePos="0" relativeHeight="251772928" behindDoc="0" locked="0" layoutInCell="1" allowOverlap="1" wp14:anchorId="7ECCC0B6" wp14:editId="3D8432DD">
            <wp:simplePos x="0" y="0"/>
            <wp:positionH relativeFrom="margin">
              <wp:posOffset>610870</wp:posOffset>
            </wp:positionH>
            <wp:positionV relativeFrom="paragraph">
              <wp:posOffset>142240</wp:posOffset>
            </wp:positionV>
            <wp:extent cx="5147945" cy="276225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7945" cy="2762250"/>
                    </a:xfrm>
                    <a:prstGeom prst="rect">
                      <a:avLst/>
                    </a:prstGeom>
                    <a:noFill/>
                  </pic:spPr>
                </pic:pic>
              </a:graphicData>
            </a:graphic>
            <wp14:sizeRelH relativeFrom="margin">
              <wp14:pctWidth>0</wp14:pctWidth>
            </wp14:sizeRelH>
            <wp14:sizeRelV relativeFrom="margin">
              <wp14:pctHeight>0</wp14:pctHeight>
            </wp14:sizeRelV>
          </wp:anchor>
        </w:drawing>
      </w:r>
      <w:r w:rsidR="00F31667" w:rsidRPr="007516DB">
        <w:rPr>
          <w:rFonts w:ascii="Tahoma" w:hAnsi="Tahoma" w:cs="Tahoma"/>
          <w:b w:val="0"/>
          <w:sz w:val="24"/>
          <w:highlight w:val="yellow"/>
          <w:u w:val="none"/>
        </w:rPr>
        <w:t xml:space="preserve">Figure </w:t>
      </w:r>
      <w:r w:rsidR="00F31667" w:rsidRPr="007516DB">
        <w:rPr>
          <w:rFonts w:ascii="Tahoma" w:hAnsi="Tahoma" w:cs="Tahoma"/>
          <w:b w:val="0"/>
          <w:sz w:val="24"/>
          <w:highlight w:val="yellow"/>
          <w:u w:val="none"/>
        </w:rPr>
        <w:fldChar w:fldCharType="begin"/>
      </w:r>
      <w:r w:rsidR="00F31667" w:rsidRPr="007516DB">
        <w:rPr>
          <w:rFonts w:ascii="Tahoma" w:hAnsi="Tahoma" w:cs="Tahoma"/>
          <w:b w:val="0"/>
          <w:sz w:val="24"/>
          <w:highlight w:val="yellow"/>
          <w:u w:val="none"/>
        </w:rPr>
        <w:instrText xml:space="preserve"> SEQ Figure \* ARABIC </w:instrText>
      </w:r>
      <w:r w:rsidR="00F31667" w:rsidRPr="007516DB">
        <w:rPr>
          <w:rFonts w:ascii="Tahoma" w:hAnsi="Tahoma" w:cs="Tahoma"/>
          <w:b w:val="0"/>
          <w:sz w:val="24"/>
          <w:highlight w:val="yellow"/>
          <w:u w:val="none"/>
        </w:rPr>
        <w:fldChar w:fldCharType="separate"/>
      </w:r>
      <w:r w:rsidR="00714212">
        <w:rPr>
          <w:rFonts w:ascii="Tahoma" w:hAnsi="Tahoma" w:cs="Tahoma"/>
          <w:b w:val="0"/>
          <w:noProof/>
          <w:sz w:val="24"/>
          <w:highlight w:val="yellow"/>
          <w:u w:val="none"/>
        </w:rPr>
        <w:t>1</w:t>
      </w:r>
      <w:r w:rsidR="00F31667" w:rsidRPr="007516DB">
        <w:rPr>
          <w:rFonts w:ascii="Tahoma" w:hAnsi="Tahoma" w:cs="Tahoma"/>
          <w:b w:val="0"/>
          <w:sz w:val="24"/>
          <w:highlight w:val="yellow"/>
          <w:u w:val="none"/>
        </w:rPr>
        <w:fldChar w:fldCharType="end"/>
      </w:r>
      <w:r w:rsidR="00B07EB5">
        <w:rPr>
          <w:rFonts w:ascii="Tahoma" w:hAnsi="Tahoma" w:cs="Tahoma"/>
          <w:b w:val="0"/>
          <w:sz w:val="24"/>
          <w:highlight w:val="yellow"/>
          <w:u w:val="none"/>
        </w:rPr>
        <w:t xml:space="preserve"> :</w:t>
      </w:r>
      <w:r w:rsidR="00F31667" w:rsidRPr="007516DB">
        <w:rPr>
          <w:rFonts w:ascii="Tahoma" w:hAnsi="Tahoma" w:cs="Tahoma"/>
          <w:b w:val="0"/>
          <w:sz w:val="24"/>
          <w:highlight w:val="yellow"/>
          <w:u w:val="none"/>
        </w:rPr>
        <w:t xml:space="preserve"> la procédure générale pour la reconnaissance de la parole</w:t>
      </w:r>
      <w:bookmarkEnd w:id="10"/>
      <w:r w:rsidR="00F31667" w:rsidRPr="007516DB">
        <w:rPr>
          <w:rFonts w:ascii="Tahoma" w:hAnsi="Tahoma" w:cs="Tahoma"/>
          <w:b w:val="0"/>
          <w:noProof/>
          <w:sz w:val="24"/>
          <w:u w:val="none"/>
        </w:rPr>
        <w:t xml:space="preserve"> </w:t>
      </w:r>
    </w:p>
    <w:bookmarkEnd w:id="11"/>
    <w:p w14:paraId="6A2F7763" w14:textId="00653445" w:rsidR="002B27CB" w:rsidRPr="007516DB" w:rsidRDefault="002B27CB" w:rsidP="0097137F">
      <w:pPr>
        <w:pStyle w:val="Lgende"/>
        <w:jc w:val="both"/>
        <w:rPr>
          <w:rFonts w:ascii="Tahoma" w:hAnsi="Tahoma" w:cs="Tahoma"/>
          <w:b w:val="0"/>
          <w:sz w:val="24"/>
          <w:u w:val="none"/>
        </w:rPr>
      </w:pPr>
    </w:p>
    <w:p w14:paraId="35196D51" w14:textId="3C9BE4CF" w:rsidR="002B27CB" w:rsidRDefault="006326A6" w:rsidP="0064605C">
      <w:pPr>
        <w:pStyle w:val="Titre3"/>
        <w:spacing w:after="240"/>
        <w:rPr>
          <w:b/>
          <w:sz w:val="24"/>
          <w:szCs w:val="24"/>
        </w:rPr>
      </w:pPr>
      <w:bookmarkStart w:id="12" w:name="_Toc77688580"/>
      <w:r w:rsidRPr="001921E2">
        <w:rPr>
          <w:b/>
          <w:sz w:val="24"/>
          <w:szCs w:val="24"/>
        </w:rPr>
        <w:t>Paramétrisation</w:t>
      </w:r>
      <w:bookmarkEnd w:id="12"/>
      <w:r w:rsidRPr="001921E2">
        <w:rPr>
          <w:b/>
          <w:sz w:val="24"/>
          <w:szCs w:val="24"/>
        </w:rPr>
        <w:t xml:space="preserve"> </w:t>
      </w:r>
    </w:p>
    <w:p w14:paraId="43A59F68" w14:textId="77777777" w:rsidR="00E15FE6" w:rsidRPr="00E15FE6" w:rsidRDefault="00E15FE6" w:rsidP="00E15FE6">
      <w:pPr>
        <w:pStyle w:val="Titre4"/>
        <w:numPr>
          <w:ilvl w:val="0"/>
          <w:numId w:val="0"/>
        </w:numPr>
        <w:ind w:left="1006"/>
      </w:pPr>
    </w:p>
    <w:p w14:paraId="71F0F522" w14:textId="20505B6A" w:rsidR="00F31667" w:rsidRPr="00E41336" w:rsidRDefault="00F31667" w:rsidP="00A51217">
      <w:pPr>
        <w:rPr>
          <w:highlight w:val="yellow"/>
        </w:rPr>
      </w:pPr>
      <w:bookmarkStart w:id="13" w:name="_Toc71681263"/>
      <w:bookmarkStart w:id="14" w:name="_Toc76734336"/>
      <w:r w:rsidRPr="00E41336">
        <w:rPr>
          <w:highlight w:val="yellow"/>
        </w:rPr>
        <w:t xml:space="preserve">La paramétrisation la plus utilisée pour la RAP </w:t>
      </w:r>
      <w:r w:rsidR="00D34A85">
        <w:rPr>
          <w:highlight w:val="yellow"/>
        </w:rPr>
        <w:t>e</w:t>
      </w:r>
      <w:r w:rsidRPr="00E41336">
        <w:rPr>
          <w:highlight w:val="yellow"/>
        </w:rPr>
        <w:t>st MFCC permet de convertir le signal acoustique du domaine temporel en un signal spectral. L'échelle Mel, utilisée dans la paramétrisation MFCC, prend en compte la perception des changements de fréquences sonores par l'oreille humaine.</w:t>
      </w:r>
      <w:bookmarkEnd w:id="13"/>
      <w:bookmarkEnd w:id="14"/>
      <w:r w:rsidRPr="00E41336">
        <w:rPr>
          <w:highlight w:val="yellow"/>
        </w:rPr>
        <w:t xml:space="preserve"> </w:t>
      </w:r>
    </w:p>
    <w:p w14:paraId="3746C492" w14:textId="02CCBAE7" w:rsidR="002B27CB" w:rsidRPr="001921E2" w:rsidRDefault="00F31667" w:rsidP="00A51217">
      <w:bookmarkStart w:id="15" w:name="_Toc71681264"/>
      <w:bookmarkStart w:id="16" w:name="_Toc76734337"/>
      <w:r w:rsidRPr="00E41336">
        <w:rPr>
          <w:highlight w:val="yellow"/>
        </w:rPr>
        <w:t xml:space="preserve">En effet, l'oreille humaine est plus sensible aux changements de fréquences sonores dans les basses fréquences que dans les hautes fréquences. Comme les coefficients des MFCC sont très influencés par les distorsions des bruits, cela implique plusieurs traitements du signal </w:t>
      </w:r>
      <w:r w:rsidR="000B1EC2" w:rsidRPr="00E41336">
        <w:rPr>
          <w:highlight w:val="yellow"/>
        </w:rPr>
        <w:t>audio</w:t>
      </w:r>
      <w:r w:rsidR="00B07EB5">
        <w:rPr>
          <w:highlight w:val="yellow"/>
        </w:rPr>
        <w:t xml:space="preserve">: </w:t>
      </w:r>
      <w:r w:rsidR="00530084">
        <w:rPr>
          <w:highlight w:val="yellow"/>
        </w:rPr>
        <w:t xml:space="preserve"> </w:t>
      </w:r>
      <w:bookmarkEnd w:id="15"/>
      <w:bookmarkEnd w:id="16"/>
      <w:r w:rsidRPr="00F31667">
        <w:t xml:space="preserve"> </w:t>
      </w:r>
    </w:p>
    <w:p w14:paraId="766BB830" w14:textId="52E92F3A" w:rsidR="00F31667" w:rsidRPr="000B1EC2" w:rsidRDefault="00F31667" w:rsidP="000B1EC2">
      <w:pPr>
        <w:pStyle w:val="Texte"/>
        <w:tabs>
          <w:tab w:val="left" w:pos="3679"/>
        </w:tabs>
        <w:spacing w:line="276" w:lineRule="auto"/>
        <w:ind w:right="0" w:firstLine="2124"/>
      </w:pPr>
      <w:r w:rsidRPr="000B1EC2">
        <w:rPr>
          <w:noProof/>
        </w:rPr>
        <w:lastRenderedPageBreak/>
        <w:drawing>
          <wp:anchor distT="0" distB="0" distL="114300" distR="114300" simplePos="0" relativeHeight="251823104" behindDoc="0" locked="0" layoutInCell="1" allowOverlap="1" wp14:anchorId="6DB5FB3C" wp14:editId="65C9EA6A">
            <wp:simplePos x="0" y="0"/>
            <wp:positionH relativeFrom="column">
              <wp:posOffset>621030</wp:posOffset>
            </wp:positionH>
            <wp:positionV relativeFrom="paragraph">
              <wp:posOffset>0</wp:posOffset>
            </wp:positionV>
            <wp:extent cx="5038725" cy="2524125"/>
            <wp:effectExtent l="0" t="0" r="9525" b="9525"/>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8725" cy="2524125"/>
                    </a:xfrm>
                    <a:prstGeom prst="rect">
                      <a:avLst/>
                    </a:prstGeom>
                    <a:noFill/>
                  </pic:spPr>
                </pic:pic>
              </a:graphicData>
            </a:graphic>
          </wp:anchor>
        </w:drawing>
      </w:r>
      <w:r w:rsidRPr="000B1EC2">
        <w:rPr>
          <w:rFonts w:cs="Tahoma"/>
        </w:rPr>
        <w:t xml:space="preserve"> Figure 2</w:t>
      </w:r>
      <w:r w:rsidR="00B07EB5">
        <w:rPr>
          <w:rFonts w:cs="Tahoma"/>
        </w:rPr>
        <w:t xml:space="preserve"> :</w:t>
      </w:r>
      <w:r w:rsidRPr="000B1EC2">
        <w:rPr>
          <w:rFonts w:cs="Tahoma"/>
        </w:rPr>
        <w:t xml:space="preserve"> Paramétrisation MFFC</w:t>
      </w:r>
    </w:p>
    <w:p w14:paraId="35AF0F3B" w14:textId="62066460" w:rsidR="001529BF" w:rsidRPr="001921E2" w:rsidRDefault="001529BF" w:rsidP="00EB2C32">
      <w:pPr>
        <w:pStyle w:val="Texte"/>
        <w:tabs>
          <w:tab w:val="left" w:pos="3679"/>
        </w:tabs>
        <w:spacing w:line="276" w:lineRule="auto"/>
        <w:ind w:right="0"/>
      </w:pPr>
    </w:p>
    <w:p w14:paraId="22303A98" w14:textId="1BC6C7B1" w:rsidR="00F31667" w:rsidRDefault="00F31667" w:rsidP="00A51217">
      <w:pPr>
        <w:rPr>
          <w:szCs w:val="24"/>
          <w:highlight w:val="yellow"/>
        </w:rPr>
      </w:pPr>
      <w:r w:rsidRPr="00A51217">
        <w:rPr>
          <w:szCs w:val="24"/>
          <w:highlight w:val="yellow"/>
        </w:rPr>
        <w:t>Le rôle de la préaccentuation est d’augmenter</w:t>
      </w:r>
      <w:r w:rsidR="00E21284" w:rsidRPr="00A51217">
        <w:rPr>
          <w:szCs w:val="24"/>
          <w:highlight w:val="yellow"/>
        </w:rPr>
        <w:t xml:space="preserve"> les</w:t>
      </w:r>
      <w:r w:rsidRPr="00A51217">
        <w:rPr>
          <w:szCs w:val="24"/>
          <w:highlight w:val="yellow"/>
        </w:rPr>
        <w:t xml:space="preserve"> fréquences en vue d’en faciliter la transmission</w:t>
      </w:r>
      <w:r w:rsidR="00E21284" w:rsidRPr="00A51217">
        <w:rPr>
          <w:szCs w:val="24"/>
          <w:highlight w:val="yellow"/>
        </w:rPr>
        <w:t>.</w:t>
      </w:r>
    </w:p>
    <w:p w14:paraId="33E7A3F3" w14:textId="77777777" w:rsidR="001E6EE7" w:rsidRPr="00A51217" w:rsidRDefault="001E6EE7" w:rsidP="00A51217">
      <w:pPr>
        <w:rPr>
          <w:szCs w:val="24"/>
          <w:highlight w:val="yellow"/>
        </w:rPr>
      </w:pPr>
    </w:p>
    <w:p w14:paraId="2F449F94" w14:textId="33C98518" w:rsidR="00F31667" w:rsidRDefault="00F31667" w:rsidP="00A51217">
      <w:pPr>
        <w:rPr>
          <w:szCs w:val="24"/>
          <w:highlight w:val="yellow"/>
        </w:rPr>
      </w:pPr>
      <w:r w:rsidRPr="00A51217">
        <w:rPr>
          <w:szCs w:val="24"/>
          <w:highlight w:val="yellow"/>
        </w:rPr>
        <w:t>Le fenêtrag</w:t>
      </w:r>
      <w:r w:rsidR="00270EBF">
        <w:rPr>
          <w:szCs w:val="24"/>
          <w:highlight w:val="yellow"/>
        </w:rPr>
        <w:t>e permet simplement le découper ce</w:t>
      </w:r>
      <w:r w:rsidRPr="00A51217">
        <w:rPr>
          <w:szCs w:val="24"/>
          <w:highlight w:val="yellow"/>
        </w:rPr>
        <w:t xml:space="preserve"> signal </w:t>
      </w:r>
      <w:r w:rsidR="00E21284" w:rsidRPr="00A51217">
        <w:rPr>
          <w:szCs w:val="24"/>
          <w:highlight w:val="yellow"/>
        </w:rPr>
        <w:t>en petite</w:t>
      </w:r>
      <w:r w:rsidR="00270EBF">
        <w:rPr>
          <w:szCs w:val="24"/>
          <w:highlight w:val="yellow"/>
        </w:rPr>
        <w:t>s</w:t>
      </w:r>
      <w:r w:rsidR="00E21284" w:rsidRPr="00A51217">
        <w:rPr>
          <w:szCs w:val="24"/>
          <w:highlight w:val="yellow"/>
        </w:rPr>
        <w:t xml:space="preserve"> trames</w:t>
      </w:r>
      <w:r w:rsidR="00270EBF">
        <w:rPr>
          <w:szCs w:val="24"/>
          <w:highlight w:val="yellow"/>
        </w:rPr>
        <w:t xml:space="preserve"> permettant de mieux analyser le signal audio. L</w:t>
      </w:r>
      <w:r w:rsidRPr="00A51217">
        <w:rPr>
          <w:szCs w:val="24"/>
          <w:highlight w:val="yellow"/>
        </w:rPr>
        <w:t>a paramétrisation est effectuée sur des trames successives de signal de courte durée (pour lesquelles le signal peut être considéré comme étant quasi stationnaire, typiquement 25 ms). Les trames successives se recouvrent et le décalage entre deux trames successives est en moyenne de 10 ms.</w:t>
      </w:r>
    </w:p>
    <w:p w14:paraId="5503BE89" w14:textId="77777777" w:rsidR="001E6EE7" w:rsidRPr="00A51217" w:rsidRDefault="001E6EE7" w:rsidP="00A51217">
      <w:pPr>
        <w:rPr>
          <w:szCs w:val="24"/>
          <w:highlight w:val="yellow"/>
        </w:rPr>
      </w:pPr>
    </w:p>
    <w:p w14:paraId="0AAE0811" w14:textId="17DF9AF9" w:rsidR="001529BF" w:rsidRPr="00A51217" w:rsidRDefault="00F31667" w:rsidP="00A51217">
      <w:pPr>
        <w:rPr>
          <w:szCs w:val="24"/>
        </w:rPr>
      </w:pPr>
      <w:r w:rsidRPr="00A51217">
        <w:rPr>
          <w:szCs w:val="24"/>
          <w:highlight w:val="yellow"/>
        </w:rPr>
        <w:t>En coupant le signal</w:t>
      </w:r>
      <w:r w:rsidR="00E21284" w:rsidRPr="00A51217">
        <w:rPr>
          <w:szCs w:val="24"/>
          <w:highlight w:val="yellow"/>
        </w:rPr>
        <w:t>,</w:t>
      </w:r>
      <w:r w:rsidRPr="00A51217">
        <w:rPr>
          <w:szCs w:val="24"/>
          <w:highlight w:val="yellow"/>
        </w:rPr>
        <w:t xml:space="preserve"> on introduit des hautes fréquence parasites. </w:t>
      </w:r>
      <w:r w:rsidR="003E2ED2">
        <w:rPr>
          <w:szCs w:val="24"/>
          <w:highlight w:val="yellow"/>
        </w:rPr>
        <w:t>Lors de la paramétrisation MFFC, il est appliqué une fenêtre de Hamming [Cf. figure 2]</w:t>
      </w:r>
      <w:r w:rsidRPr="00A51217">
        <w:rPr>
          <w:szCs w:val="24"/>
          <w:highlight w:val="yellow"/>
        </w:rPr>
        <w:t xml:space="preserve"> pour </w:t>
      </w:r>
      <w:r w:rsidR="003E2ED2">
        <w:rPr>
          <w:szCs w:val="24"/>
          <w:highlight w:val="yellow"/>
        </w:rPr>
        <w:t>filtrer</w:t>
      </w:r>
      <w:r w:rsidRPr="00A51217">
        <w:rPr>
          <w:szCs w:val="24"/>
          <w:highlight w:val="yellow"/>
        </w:rPr>
        <w:t xml:space="preserve"> le début et la fin du signal. Le passage du domaine temporel vers le domaine spectral par la transformée de F</w:t>
      </w:r>
      <w:r w:rsidR="00E21284" w:rsidRPr="00A51217">
        <w:rPr>
          <w:szCs w:val="24"/>
          <w:highlight w:val="yellow"/>
        </w:rPr>
        <w:t>ou</w:t>
      </w:r>
      <w:r w:rsidRPr="00A51217">
        <w:rPr>
          <w:szCs w:val="24"/>
          <w:highlight w:val="yellow"/>
        </w:rPr>
        <w:t>rier discrète permet de calculer l’estimation du spectre de chaque trame. Un filtrage est ensuite appliqué sur le spectre, en utilisant les bancs de filtres Mels.</w:t>
      </w:r>
    </w:p>
    <w:p w14:paraId="4682A20A" w14:textId="777BECC5" w:rsidR="00F31667" w:rsidRPr="00A51217" w:rsidRDefault="00F31667" w:rsidP="00A51217">
      <w:pPr>
        <w:rPr>
          <w:szCs w:val="24"/>
          <w:highlight w:val="yellow"/>
        </w:rPr>
      </w:pPr>
      <w:r w:rsidRPr="00A51217">
        <w:rPr>
          <w:szCs w:val="24"/>
          <w:highlight w:val="yellow"/>
        </w:rPr>
        <w:t>L’échelle de Mel modélise la non-linéarité de la perception humaine de l’audio au niveau des fréquences.     mel(f) = 2595 log10(1 + f / 700)                           (1)</w:t>
      </w:r>
    </w:p>
    <w:p w14:paraId="6266646B" w14:textId="77777777" w:rsidR="003E2ED2" w:rsidRDefault="003E2ED2" w:rsidP="00A51217">
      <w:pPr>
        <w:rPr>
          <w:szCs w:val="24"/>
          <w:highlight w:val="yellow"/>
        </w:rPr>
      </w:pPr>
    </w:p>
    <w:p w14:paraId="079CD830" w14:textId="1770A2FD" w:rsidR="002B27CB" w:rsidRDefault="00F31667" w:rsidP="00A51217">
      <w:pPr>
        <w:rPr>
          <w:szCs w:val="24"/>
        </w:rPr>
      </w:pPr>
      <w:r w:rsidRPr="00A51217">
        <w:rPr>
          <w:szCs w:val="24"/>
          <w:highlight w:val="yellow"/>
        </w:rPr>
        <w:t xml:space="preserve">Enfin, pour revenir dans un pseudo domaine temporel, on applique la transformée de Fourrier en cosinus discrète </w:t>
      </w:r>
      <w:r w:rsidRPr="00942226">
        <w:rPr>
          <w:szCs w:val="24"/>
          <w:highlight w:val="yellow"/>
        </w:rPr>
        <w:t>inverse</w:t>
      </w:r>
      <w:r w:rsidR="003E2ED2" w:rsidRPr="00942226">
        <w:rPr>
          <w:szCs w:val="24"/>
          <w:highlight w:val="yellow"/>
        </w:rPr>
        <w:t>(DFT). A partir de ce signal traité, on récupère son spectre qui est alors prêt à être analysé.</w:t>
      </w:r>
    </w:p>
    <w:p w14:paraId="572976A3" w14:textId="77777777" w:rsidR="0097137F" w:rsidRPr="00A51217" w:rsidRDefault="0097137F" w:rsidP="00A51217">
      <w:pPr>
        <w:rPr>
          <w:szCs w:val="24"/>
        </w:rPr>
      </w:pPr>
    </w:p>
    <w:p w14:paraId="72576BDF" w14:textId="66038FC5" w:rsidR="002B27CB" w:rsidRDefault="00F31667" w:rsidP="0047457D">
      <w:pPr>
        <w:pStyle w:val="Titre3"/>
        <w:rPr>
          <w:b/>
          <w:sz w:val="24"/>
          <w:szCs w:val="24"/>
        </w:rPr>
      </w:pPr>
      <w:bookmarkStart w:id="17" w:name="_Toc77688581"/>
      <w:r>
        <w:rPr>
          <w:b/>
          <w:sz w:val="24"/>
          <w:szCs w:val="24"/>
        </w:rPr>
        <w:t>Le modèle de langage statique</w:t>
      </w:r>
      <w:bookmarkEnd w:id="17"/>
      <w:r>
        <w:rPr>
          <w:b/>
          <w:sz w:val="24"/>
          <w:szCs w:val="24"/>
        </w:rPr>
        <w:t xml:space="preserve"> </w:t>
      </w:r>
    </w:p>
    <w:p w14:paraId="31AF7061" w14:textId="77777777" w:rsidR="0097137F" w:rsidRPr="0097137F" w:rsidRDefault="0097137F" w:rsidP="0097137F">
      <w:pPr>
        <w:pStyle w:val="Titre4"/>
        <w:numPr>
          <w:ilvl w:val="0"/>
          <w:numId w:val="0"/>
        </w:numPr>
        <w:ind w:left="1006"/>
      </w:pPr>
    </w:p>
    <w:p w14:paraId="4768B03F" w14:textId="780283C8" w:rsidR="00F31667" w:rsidRPr="00A51217" w:rsidRDefault="00F31667" w:rsidP="00A51217">
      <w:pPr>
        <w:rPr>
          <w:szCs w:val="24"/>
          <w:highlight w:val="yellow"/>
        </w:rPr>
      </w:pPr>
      <w:r w:rsidRPr="00A51217">
        <w:rPr>
          <w:szCs w:val="24"/>
          <w:highlight w:val="yellow"/>
        </w:rPr>
        <w:t>Le modèle de langage définit la suite des mots que le système peut r</w:t>
      </w:r>
      <w:r w:rsidR="00E21284" w:rsidRPr="00A51217">
        <w:rPr>
          <w:szCs w:val="24"/>
          <w:highlight w:val="yellow"/>
        </w:rPr>
        <w:t>econnaî</w:t>
      </w:r>
      <w:r w:rsidRPr="00A51217">
        <w:rPr>
          <w:szCs w:val="24"/>
          <w:highlight w:val="yellow"/>
        </w:rPr>
        <w:t>tre.</w:t>
      </w:r>
    </w:p>
    <w:p w14:paraId="163E4405" w14:textId="77777777" w:rsidR="00F31667" w:rsidRPr="00A51217" w:rsidRDefault="00F31667" w:rsidP="00A51217">
      <w:pPr>
        <w:rPr>
          <w:szCs w:val="24"/>
          <w:highlight w:val="yellow"/>
        </w:rPr>
      </w:pPr>
      <w:r w:rsidRPr="00A51217">
        <w:rPr>
          <w:szCs w:val="24"/>
          <w:highlight w:val="yellow"/>
        </w:rPr>
        <w:t>Ce modèle consiste pour une séquence de mots suivante M = m1, m2, …, mN</w:t>
      </w:r>
    </w:p>
    <w:p w14:paraId="6DC43334" w14:textId="77777777" w:rsidR="00F31667" w:rsidRPr="00A51217" w:rsidRDefault="00F31667" w:rsidP="00A51217">
      <w:pPr>
        <w:rPr>
          <w:szCs w:val="24"/>
          <w:highlight w:val="yellow"/>
        </w:rPr>
      </w:pPr>
      <w:r w:rsidRPr="00A51217">
        <w:rPr>
          <w:szCs w:val="24"/>
          <w:highlight w:val="yellow"/>
        </w:rPr>
        <w:t xml:space="preserve"> à calculer sa probabilité     P(M) =∏  P(mi|m1……..m(i-1)=∏ p(mi|hi)            (2)</w:t>
      </w:r>
    </w:p>
    <w:p w14:paraId="20EC5A29" w14:textId="35DA7052" w:rsidR="002B27CB" w:rsidRPr="00A51217" w:rsidRDefault="00F31667" w:rsidP="00A51217">
      <w:pPr>
        <w:rPr>
          <w:szCs w:val="24"/>
          <w:highlight w:val="yellow"/>
        </w:rPr>
      </w:pPr>
      <w:r w:rsidRPr="00A51217">
        <w:rPr>
          <w:szCs w:val="24"/>
          <w:highlight w:val="yellow"/>
        </w:rPr>
        <w:lastRenderedPageBreak/>
        <w:t xml:space="preserve">Chaque fois que la séquence de mots hi s’enrichit, une estimation des valeurs des probabilités conditionnelles P(mi|hi) devient de plus en plus difficile. Le modèle le plus utilisé pour résoudre </w:t>
      </w:r>
      <w:r w:rsidR="001838F0" w:rsidRPr="00A51217">
        <w:rPr>
          <w:szCs w:val="24"/>
          <w:highlight w:val="yellow"/>
        </w:rPr>
        <w:t>ce problème</w:t>
      </w:r>
      <w:r w:rsidRPr="00A51217">
        <w:rPr>
          <w:szCs w:val="24"/>
          <w:highlight w:val="yellow"/>
        </w:rPr>
        <w:t xml:space="preserve"> </w:t>
      </w:r>
      <w:r w:rsidR="00E21284" w:rsidRPr="00A51217">
        <w:rPr>
          <w:szCs w:val="24"/>
          <w:highlight w:val="yellow"/>
        </w:rPr>
        <w:t xml:space="preserve">est le modèle de n-gram. Le modèle de n-gram </w:t>
      </w:r>
      <w:r w:rsidRPr="00A51217">
        <w:rPr>
          <w:szCs w:val="24"/>
          <w:highlight w:val="yellow"/>
        </w:rPr>
        <w:t xml:space="preserve">se base sur l’approximation que la probabilité d’un mot dépend que de ceux qui le précèdent (qu’à partir d’une séquence de donnée il est possible d’obtenir la fonction vraisemblable du mot suivant). Cette modélisation correspond à un modèle de Markov caché d’ordre n ou seules les n dernières observations sont utilisées pour la prédiction de la lettre </w:t>
      </w:r>
      <w:r w:rsidR="000B1EC2" w:rsidRPr="00A51217">
        <w:rPr>
          <w:szCs w:val="24"/>
          <w:highlight w:val="yellow"/>
        </w:rPr>
        <w:t>suivante</w:t>
      </w:r>
      <w:r w:rsidR="00B07EB5">
        <w:rPr>
          <w:szCs w:val="24"/>
          <w:highlight w:val="yellow"/>
        </w:rPr>
        <w:t xml:space="preserve">: </w:t>
      </w:r>
      <w:r w:rsidR="00530084">
        <w:rPr>
          <w:szCs w:val="24"/>
          <w:highlight w:val="yellow"/>
        </w:rPr>
        <w:t xml:space="preserve"> </w:t>
      </w:r>
      <w:r w:rsidRPr="00A51217">
        <w:rPr>
          <w:szCs w:val="24"/>
          <w:highlight w:val="yellow"/>
        </w:rPr>
        <w:t xml:space="preserve"> </w:t>
      </w:r>
      <w:r w:rsidRPr="00A51217">
        <w:rPr>
          <w:szCs w:val="24"/>
          <w:highlight w:val="yellow"/>
        </w:rPr>
        <w:tab/>
      </w:r>
    </w:p>
    <w:p w14:paraId="7ECDC6EB" w14:textId="4F527382" w:rsidR="00F31667" w:rsidRPr="00A51217" w:rsidRDefault="00F31667" w:rsidP="00A51217">
      <w:pPr>
        <w:rPr>
          <w:szCs w:val="24"/>
          <w:highlight w:val="yellow"/>
        </w:rPr>
      </w:pPr>
      <w:r w:rsidRPr="00A51217">
        <w:rPr>
          <w:szCs w:val="24"/>
          <w:highlight w:val="yellow"/>
        </w:rPr>
        <w:t>P(W) = P (w1, w, .., wm−1,wm) = P(w1) · P(w2|w1) ·..· P (wm|w1, w2,..., wm−1)      (3)</w:t>
      </w:r>
    </w:p>
    <w:p w14:paraId="29B76638" w14:textId="77777777" w:rsidR="00F31667" w:rsidRPr="00A51217" w:rsidRDefault="00F31667" w:rsidP="00A51217">
      <w:pPr>
        <w:rPr>
          <w:szCs w:val="24"/>
          <w:highlight w:val="yellow"/>
        </w:rPr>
      </w:pPr>
    </w:p>
    <w:p w14:paraId="7C423F22" w14:textId="64C79F27" w:rsidR="000B1EC2" w:rsidRPr="00A51217" w:rsidRDefault="00F31667" w:rsidP="00A51217">
      <w:pPr>
        <w:rPr>
          <w:szCs w:val="24"/>
          <w:highlight w:val="yellow"/>
        </w:rPr>
      </w:pPr>
      <w:r w:rsidRPr="00A51217">
        <w:rPr>
          <w:szCs w:val="24"/>
          <w:highlight w:val="yellow"/>
        </w:rPr>
        <w:t xml:space="preserve">Les probabilités d'apparition des mots sont estimées au maximum de vraisemblance selon l’équation. </w:t>
      </w:r>
    </w:p>
    <w:p w14:paraId="3755225A" w14:textId="1B9BCD8E" w:rsidR="00F31667" w:rsidRPr="00A51217" w:rsidRDefault="00F31667" w:rsidP="00A51217">
      <w:pPr>
        <w:rPr>
          <w:szCs w:val="24"/>
          <w:highlight w:val="yellow"/>
        </w:rPr>
      </w:pPr>
      <w:r w:rsidRPr="00A51217">
        <w:rPr>
          <w:szCs w:val="24"/>
          <w:highlight w:val="yellow"/>
        </w:rPr>
        <w:t>P( ω_n |ω_1,ω_2,...,ω_(n-1)) ==(C( ω_1,ω_2,...,ω_n))/(C( ω_1,ω_2,...,ω_(n-1)))</w:t>
      </w:r>
    </w:p>
    <w:p w14:paraId="5813AFA2" w14:textId="38A2F274" w:rsidR="00F31667" w:rsidRDefault="00F31667" w:rsidP="00A51217">
      <w:pPr>
        <w:rPr>
          <w:szCs w:val="24"/>
          <w:highlight w:val="yellow"/>
        </w:rPr>
      </w:pPr>
      <w:r w:rsidRPr="00A51217">
        <w:rPr>
          <w:szCs w:val="24"/>
          <w:highlight w:val="yellow"/>
        </w:rPr>
        <w:t xml:space="preserve">Où C (x) </w:t>
      </w:r>
      <w:r w:rsidR="00E21284" w:rsidRPr="00A51217">
        <w:rPr>
          <w:szCs w:val="24"/>
          <w:highlight w:val="yellow"/>
        </w:rPr>
        <w:t>est</w:t>
      </w:r>
      <w:r w:rsidRPr="00A51217">
        <w:rPr>
          <w:szCs w:val="24"/>
          <w:highlight w:val="yellow"/>
        </w:rPr>
        <w:t xml:space="preserve"> le nombre d'occurrence de la suite de mots x dans le corpus textuel d'apprentissage.</w:t>
      </w:r>
    </w:p>
    <w:p w14:paraId="5E3C26CD" w14:textId="77777777" w:rsidR="00942226" w:rsidRPr="00A51217" w:rsidRDefault="00942226" w:rsidP="00A51217">
      <w:pPr>
        <w:rPr>
          <w:szCs w:val="24"/>
          <w:highlight w:val="yellow"/>
        </w:rPr>
      </w:pPr>
    </w:p>
    <w:p w14:paraId="6AC3B57B" w14:textId="4D59805A" w:rsidR="00F31667" w:rsidRDefault="00F31667" w:rsidP="00F31667">
      <w:pPr>
        <w:pStyle w:val="Titre3"/>
        <w:rPr>
          <w:b/>
          <w:sz w:val="24"/>
          <w:szCs w:val="24"/>
        </w:rPr>
      </w:pPr>
      <w:bookmarkStart w:id="18" w:name="_Toc77688582"/>
      <w:r w:rsidRPr="00F31667">
        <w:rPr>
          <w:b/>
          <w:sz w:val="24"/>
          <w:szCs w:val="24"/>
        </w:rPr>
        <w:t>Le modèle acoustique</w:t>
      </w:r>
      <w:bookmarkEnd w:id="18"/>
    </w:p>
    <w:p w14:paraId="7D9DE178" w14:textId="77777777" w:rsidR="001E6EE7" w:rsidRPr="001E6EE7" w:rsidRDefault="001E6EE7" w:rsidP="001E6EE7">
      <w:pPr>
        <w:pStyle w:val="Titre4"/>
        <w:numPr>
          <w:ilvl w:val="0"/>
          <w:numId w:val="0"/>
        </w:numPr>
        <w:ind w:left="1006"/>
      </w:pPr>
    </w:p>
    <w:p w14:paraId="242F05A1" w14:textId="355B4965" w:rsidR="004D76BC" w:rsidRPr="00F31667" w:rsidRDefault="004D76BC" w:rsidP="004D76BC">
      <w:pPr>
        <w:pStyle w:val="Titre4"/>
        <w:rPr>
          <w:u w:val="single"/>
        </w:rPr>
      </w:pPr>
      <w:bookmarkStart w:id="19" w:name="_Toc20916820"/>
      <w:bookmarkStart w:id="20" w:name="_Toc77688583"/>
      <w:r w:rsidRPr="001921E2">
        <w:rPr>
          <w:rFonts w:cs="Tahoma"/>
          <w:u w:val="single"/>
        </w:rPr>
        <w:t>Modèle de Markov Caché (HMM)</w:t>
      </w:r>
      <w:bookmarkEnd w:id="19"/>
      <w:bookmarkEnd w:id="20"/>
    </w:p>
    <w:p w14:paraId="0A1B8714" w14:textId="77777777" w:rsidR="00F31667" w:rsidRPr="001921E2" w:rsidRDefault="00F31667" w:rsidP="00F31667">
      <w:pPr>
        <w:pStyle w:val="Titre4"/>
        <w:numPr>
          <w:ilvl w:val="0"/>
          <w:numId w:val="0"/>
        </w:numPr>
        <w:ind w:left="1006"/>
        <w:rPr>
          <w:u w:val="single"/>
        </w:rPr>
      </w:pPr>
    </w:p>
    <w:p w14:paraId="51D5432C" w14:textId="48B0DB6E" w:rsidR="001838F0" w:rsidRPr="007A3AC7" w:rsidRDefault="001838F0" w:rsidP="00A51217">
      <w:r w:rsidRPr="001838F0">
        <w:rPr>
          <w:highlight w:val="yellow"/>
        </w:rPr>
        <w:t xml:space="preserve">Un HMM modélise un processus markovien de paramètres inconnus et dont les états sont inconnus. Un processus markovien est un système possédant un nombre finis d’états et émettant des observations au cours du temps. Chaque état émet des « observations » selon une probabilité d’émission qui sont observables. C’est sur la séquence d’observations que l’on travaille et non la séquence d’états comme sur un modèle de Markov. Ci-dessous, une représentation d’un HMM avec six </w:t>
      </w:r>
      <w:r w:rsidR="000F52EA" w:rsidRPr="001838F0">
        <w:rPr>
          <w:highlight w:val="yellow"/>
        </w:rPr>
        <w:t>états</w:t>
      </w:r>
      <w:r w:rsidR="00B07EB5">
        <w:rPr>
          <w:highlight w:val="yellow"/>
        </w:rPr>
        <w:t xml:space="preserve">: </w:t>
      </w:r>
      <w:r w:rsidR="00530084">
        <w:rPr>
          <w:highlight w:val="yellow"/>
        </w:rPr>
        <w:t xml:space="preserve"> </w:t>
      </w:r>
    </w:p>
    <w:p w14:paraId="7D7EC825" w14:textId="77777777" w:rsidR="001838F0" w:rsidRPr="007A3AC7" w:rsidRDefault="001838F0" w:rsidP="001838F0">
      <w:pPr>
        <w:pStyle w:val="Corpsdetexte3"/>
        <w:jc w:val="center"/>
        <w:rPr>
          <w:rFonts w:cs="Tahoma"/>
          <w:sz w:val="24"/>
        </w:rPr>
      </w:pPr>
      <w:r w:rsidRPr="007A3AC7">
        <w:rPr>
          <w:rFonts w:cs="Tahoma"/>
          <w:noProof/>
          <w:sz w:val="24"/>
        </w:rPr>
        <w:drawing>
          <wp:inline distT="0" distB="0" distL="0" distR="0" wp14:anchorId="19C4B8E6" wp14:editId="2AF61B62">
            <wp:extent cx="3552131" cy="2224756"/>
            <wp:effectExtent l="0" t="0" r="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HMM2.PNG"/>
                    <pic:cNvPicPr/>
                  </pic:nvPicPr>
                  <pic:blipFill>
                    <a:blip r:embed="rId12">
                      <a:extLst>
                        <a:ext uri="{28A0092B-C50C-407E-A947-70E740481C1C}">
                          <a14:useLocalDpi xmlns:a14="http://schemas.microsoft.com/office/drawing/2010/main" val="0"/>
                        </a:ext>
                      </a:extLst>
                    </a:blip>
                    <a:stretch>
                      <a:fillRect/>
                    </a:stretch>
                  </pic:blipFill>
                  <pic:spPr>
                    <a:xfrm>
                      <a:off x="0" y="0"/>
                      <a:ext cx="3572890" cy="2237758"/>
                    </a:xfrm>
                    <a:prstGeom prst="rect">
                      <a:avLst/>
                    </a:prstGeom>
                  </pic:spPr>
                </pic:pic>
              </a:graphicData>
            </a:graphic>
          </wp:inline>
        </w:drawing>
      </w:r>
    </w:p>
    <w:p w14:paraId="03D1397E" w14:textId="41CFF049" w:rsidR="001838F0" w:rsidRPr="009B4014" w:rsidRDefault="001838F0" w:rsidP="009B4014">
      <w:pPr>
        <w:pStyle w:val="Lgende"/>
        <w:rPr>
          <w:rFonts w:ascii="Tahoma" w:hAnsi="Tahoma" w:cs="Tahoma"/>
          <w:b w:val="0"/>
          <w:sz w:val="24"/>
          <w:u w:val="none"/>
        </w:rPr>
      </w:pPr>
      <w:bookmarkStart w:id="21" w:name="_Toc76252451"/>
      <w:bookmarkStart w:id="22" w:name="_Toc77688541"/>
      <w:r w:rsidRPr="009B4014">
        <w:rPr>
          <w:rFonts w:ascii="Tahoma" w:hAnsi="Tahoma" w:cs="Tahoma"/>
          <w:b w:val="0"/>
          <w:sz w:val="24"/>
          <w:u w:val="none"/>
        </w:rPr>
        <w:t xml:space="preserve">Figure </w:t>
      </w:r>
      <w:r w:rsidRPr="009B4014">
        <w:rPr>
          <w:rFonts w:ascii="Tahoma" w:hAnsi="Tahoma" w:cs="Tahoma"/>
          <w:b w:val="0"/>
          <w:sz w:val="24"/>
          <w:u w:val="none"/>
        </w:rPr>
        <w:fldChar w:fldCharType="begin"/>
      </w:r>
      <w:r w:rsidRPr="009B4014">
        <w:rPr>
          <w:rFonts w:ascii="Tahoma" w:hAnsi="Tahoma" w:cs="Tahoma"/>
          <w:b w:val="0"/>
          <w:sz w:val="24"/>
          <w:u w:val="none"/>
        </w:rPr>
        <w:instrText xml:space="preserve"> SEQ Figure \* ARABIC </w:instrText>
      </w:r>
      <w:r w:rsidRPr="009B4014">
        <w:rPr>
          <w:rFonts w:ascii="Tahoma" w:hAnsi="Tahoma" w:cs="Tahoma"/>
          <w:b w:val="0"/>
          <w:sz w:val="24"/>
          <w:u w:val="none"/>
        </w:rPr>
        <w:fldChar w:fldCharType="separate"/>
      </w:r>
      <w:r w:rsidR="00714212">
        <w:rPr>
          <w:rFonts w:ascii="Tahoma" w:hAnsi="Tahoma" w:cs="Tahoma"/>
          <w:b w:val="0"/>
          <w:noProof/>
          <w:sz w:val="24"/>
          <w:u w:val="none"/>
        </w:rPr>
        <w:t>3</w:t>
      </w:r>
      <w:r w:rsidRPr="009B4014">
        <w:rPr>
          <w:rFonts w:ascii="Tahoma" w:hAnsi="Tahoma" w:cs="Tahoma"/>
          <w:b w:val="0"/>
          <w:sz w:val="24"/>
          <w:u w:val="none"/>
        </w:rPr>
        <w:fldChar w:fldCharType="end"/>
      </w:r>
      <w:r w:rsidR="00B07EB5">
        <w:rPr>
          <w:rFonts w:ascii="Tahoma" w:hAnsi="Tahoma" w:cs="Tahoma"/>
          <w:b w:val="0"/>
          <w:sz w:val="24"/>
          <w:u w:val="none"/>
        </w:rPr>
        <w:t xml:space="preserve"> : </w:t>
      </w:r>
      <w:r w:rsidRPr="009B4014">
        <w:rPr>
          <w:rFonts w:ascii="Tahoma" w:hAnsi="Tahoma" w:cs="Tahoma"/>
          <w:b w:val="0"/>
          <w:sz w:val="24"/>
          <w:u w:val="none"/>
        </w:rPr>
        <w:t>Exemples d’un HMM avec 6 états d’observations</w:t>
      </w:r>
      <w:bookmarkEnd w:id="21"/>
      <w:bookmarkEnd w:id="22"/>
    </w:p>
    <w:p w14:paraId="0C97489B" w14:textId="77777777" w:rsidR="001838F0" w:rsidRPr="00837DFB" w:rsidRDefault="001838F0" w:rsidP="001838F0"/>
    <w:p w14:paraId="22C90DC5" w14:textId="2572B01B" w:rsidR="001838F0" w:rsidRPr="00A51217" w:rsidRDefault="001838F0" w:rsidP="00A51217">
      <w:pPr>
        <w:rPr>
          <w:rFonts w:cs="Tahoma"/>
          <w:highlight w:val="yellow"/>
        </w:rPr>
      </w:pPr>
      <w:r w:rsidRPr="00A51217">
        <w:rPr>
          <w:rFonts w:cs="Tahoma"/>
          <w:highlight w:val="yellow"/>
        </w:rPr>
        <w:t>Avec</w:t>
      </w:r>
      <w:r w:rsidR="00B07EB5">
        <w:rPr>
          <w:rFonts w:cs="Tahoma"/>
          <w:highlight w:val="yellow"/>
        </w:rPr>
        <w:t>:</w:t>
      </w:r>
      <w:r w:rsidRPr="00A51217">
        <w:rPr>
          <w:rFonts w:cs="Tahoma"/>
          <w:highlight w:val="yellow"/>
        </w:rPr>
        <w:t xml:space="preserve"> </w:t>
      </w:r>
      <m:oMath>
        <m:sSub>
          <m:sSubPr>
            <m:ctrlPr>
              <w:rPr>
                <w:rFonts w:ascii="Cambria Math" w:hAnsi="Cambria Math" w:cs="Tahoma"/>
                <w:i/>
                <w:highlight w:val="yellow"/>
              </w:rPr>
            </m:ctrlPr>
          </m:sSubPr>
          <m:e>
            <m:r>
              <w:rPr>
                <w:rFonts w:ascii="Cambria Math" w:hAnsi="Cambria Math" w:cs="Tahoma"/>
                <w:highlight w:val="yellow"/>
              </w:rPr>
              <m:t>a</m:t>
            </m:r>
          </m:e>
          <m:sub>
            <m:r>
              <w:rPr>
                <w:rFonts w:ascii="Cambria Math" w:hAnsi="Cambria Math" w:cs="Tahoma"/>
                <w:highlight w:val="yellow"/>
              </w:rPr>
              <m:t>i,j</m:t>
            </m:r>
          </m:sub>
        </m:sSub>
      </m:oMath>
      <w:r w:rsidRPr="00A51217">
        <w:rPr>
          <w:rFonts w:cs="Tahoma"/>
          <w:highlight w:val="yellow"/>
        </w:rPr>
        <w:t xml:space="preserve"> la probabilité de transition de l’état </w:t>
      </w:r>
      <m:oMath>
        <m:r>
          <w:rPr>
            <w:rFonts w:ascii="Cambria Math" w:hAnsi="Cambria Math" w:cs="Tahoma"/>
            <w:highlight w:val="yellow"/>
          </w:rPr>
          <m:t>i</m:t>
        </m:r>
      </m:oMath>
      <w:r w:rsidRPr="00A51217">
        <w:rPr>
          <w:rFonts w:cs="Tahoma"/>
          <w:highlight w:val="yellow"/>
        </w:rPr>
        <w:t xml:space="preserve"> à l’état </w:t>
      </w:r>
      <m:oMath>
        <m:r>
          <w:rPr>
            <w:rFonts w:ascii="Cambria Math" w:hAnsi="Cambria Math" w:cs="Tahoma"/>
            <w:highlight w:val="yellow"/>
          </w:rPr>
          <m:t>j</m:t>
        </m:r>
      </m:oMath>
      <w:r w:rsidRPr="00A51217">
        <w:rPr>
          <w:rFonts w:cs="Tahoma"/>
          <w:highlight w:val="yellow"/>
        </w:rPr>
        <w:t xml:space="preserve"> avec</w:t>
      </w:r>
      <m:oMath>
        <m:r>
          <w:rPr>
            <w:rFonts w:ascii="Cambria Math" w:hAnsi="Cambria Math" w:cs="Tahoma"/>
            <w:highlight w:val="yellow"/>
          </w:rPr>
          <m:t xml:space="preserve"> </m:t>
        </m:r>
        <m:nary>
          <m:naryPr>
            <m:chr m:val="∑"/>
            <m:limLoc m:val="undOvr"/>
            <m:ctrlPr>
              <w:rPr>
                <w:rFonts w:ascii="Cambria Math" w:hAnsi="Cambria Math" w:cs="Tahoma"/>
                <w:i/>
                <w:highlight w:val="yellow"/>
              </w:rPr>
            </m:ctrlPr>
          </m:naryPr>
          <m:sub>
            <m:r>
              <w:rPr>
                <w:rFonts w:ascii="Cambria Math" w:hAnsi="Cambria Math" w:cs="Tahoma"/>
                <w:highlight w:val="yellow"/>
              </w:rPr>
              <m:t>j=1</m:t>
            </m:r>
          </m:sub>
          <m:sup>
            <m:r>
              <w:rPr>
                <w:rFonts w:ascii="Cambria Math" w:hAnsi="Cambria Math" w:cs="Tahoma"/>
                <w:highlight w:val="yellow"/>
              </w:rPr>
              <m:t>N</m:t>
            </m:r>
          </m:sup>
          <m:e>
            <m:sSub>
              <m:sSubPr>
                <m:ctrlPr>
                  <w:rPr>
                    <w:rFonts w:ascii="Cambria Math" w:hAnsi="Cambria Math" w:cs="Tahoma"/>
                    <w:i/>
                    <w:highlight w:val="yellow"/>
                  </w:rPr>
                </m:ctrlPr>
              </m:sSubPr>
              <m:e>
                <m:r>
                  <w:rPr>
                    <w:rFonts w:ascii="Cambria Math" w:hAnsi="Cambria Math" w:cs="Tahoma"/>
                    <w:highlight w:val="yellow"/>
                  </w:rPr>
                  <m:t>a</m:t>
                </m:r>
              </m:e>
              <m:sub>
                <m:r>
                  <w:rPr>
                    <w:rFonts w:ascii="Cambria Math" w:hAnsi="Cambria Math" w:cs="Tahoma"/>
                    <w:highlight w:val="yellow"/>
                  </w:rPr>
                  <m:t>i,j</m:t>
                </m:r>
              </m:sub>
            </m:sSub>
          </m:e>
        </m:nary>
        <m:r>
          <w:rPr>
            <w:rFonts w:ascii="Cambria Math" w:hAnsi="Cambria Math" w:cs="Tahoma"/>
            <w:highlight w:val="yellow"/>
          </w:rPr>
          <m:t>=1</m:t>
        </m:r>
      </m:oMath>
      <w:r w:rsidRPr="00A51217">
        <w:rPr>
          <w:rFonts w:cs="Tahoma"/>
          <w:highlight w:val="yellow"/>
        </w:rPr>
        <w:t xml:space="preserve">, N étant le nombre d’états, et </w:t>
      </w:r>
      <m:oMath>
        <m:sSub>
          <m:sSubPr>
            <m:ctrlPr>
              <w:rPr>
                <w:rFonts w:ascii="Cambria Math" w:hAnsi="Cambria Math" w:cs="Tahoma"/>
                <w:i/>
                <w:highlight w:val="yellow"/>
              </w:rPr>
            </m:ctrlPr>
          </m:sSubPr>
          <m:e>
            <m:r>
              <w:rPr>
                <w:rFonts w:ascii="Cambria Math" w:hAnsi="Cambria Math" w:cs="Tahoma"/>
                <w:highlight w:val="yellow"/>
              </w:rPr>
              <m:t>a</m:t>
            </m:r>
          </m:e>
          <m:sub>
            <m:r>
              <w:rPr>
                <w:rFonts w:ascii="Cambria Math" w:hAnsi="Cambria Math" w:cs="Tahoma"/>
                <w:highlight w:val="yellow"/>
              </w:rPr>
              <m:t>i,j</m:t>
            </m:r>
          </m:sub>
        </m:sSub>
        <m:r>
          <w:rPr>
            <w:rFonts w:ascii="Cambria Math" w:hAnsi="Cambria Math" w:cs="Tahoma"/>
            <w:highlight w:val="yellow"/>
          </w:rPr>
          <m:t>≥0</m:t>
        </m:r>
      </m:oMath>
    </w:p>
    <w:p w14:paraId="1621FF88" w14:textId="77777777" w:rsidR="001838F0" w:rsidRPr="00A51217" w:rsidRDefault="00A757E2" w:rsidP="00A51217">
      <w:pPr>
        <w:rPr>
          <w:rFonts w:cs="Tahoma"/>
          <w:highlight w:val="yellow"/>
        </w:rPr>
      </w:pPr>
      <m:oMath>
        <m:sSub>
          <m:sSubPr>
            <m:ctrlPr>
              <w:rPr>
                <w:rFonts w:ascii="Cambria Math" w:hAnsi="Cambria Math" w:cs="Tahoma"/>
                <w:i/>
                <w:highlight w:val="yellow"/>
              </w:rPr>
            </m:ctrlPr>
          </m:sSubPr>
          <m:e>
            <m:r>
              <w:rPr>
                <w:rFonts w:ascii="Cambria Math" w:hAnsi="Cambria Math" w:cs="Tahoma"/>
                <w:highlight w:val="yellow"/>
              </w:rPr>
              <m:t>b</m:t>
            </m:r>
          </m:e>
          <m:sub>
            <m:r>
              <w:rPr>
                <w:rFonts w:ascii="Cambria Math" w:hAnsi="Cambria Math" w:cs="Tahoma"/>
                <w:highlight w:val="yellow"/>
              </w:rPr>
              <m:t>i,k</m:t>
            </m:r>
          </m:sub>
        </m:sSub>
      </m:oMath>
      <w:r w:rsidR="001838F0" w:rsidRPr="00A51217">
        <w:rPr>
          <w:rFonts w:cs="Tahoma"/>
          <w:highlight w:val="yellow"/>
        </w:rPr>
        <w:t xml:space="preserve"> la probabilité d’observation,  </w:t>
      </w:r>
      <m:oMath>
        <m:r>
          <w:rPr>
            <w:rFonts w:ascii="Cambria Math" w:hAnsi="Cambria Math" w:cs="Tahoma"/>
            <w:highlight w:val="yellow"/>
          </w:rPr>
          <m:t>k</m:t>
        </m:r>
      </m:oMath>
      <w:r w:rsidR="001838F0" w:rsidRPr="00A51217">
        <w:rPr>
          <w:rFonts w:cs="Tahoma"/>
          <w:highlight w:val="yellow"/>
        </w:rPr>
        <w:t xml:space="preserve"> étant l’indice émis par l’état actuel</w:t>
      </w:r>
      <m:oMath>
        <m:r>
          <w:rPr>
            <w:rFonts w:ascii="Cambria Math" w:hAnsi="Cambria Math" w:cs="Tahoma"/>
            <w:highlight w:val="yellow"/>
          </w:rPr>
          <m:t xml:space="preserve"> i</m:t>
        </m:r>
      </m:oMath>
      <w:r w:rsidR="001838F0" w:rsidRPr="00A51217">
        <w:rPr>
          <w:rFonts w:cs="Tahoma"/>
          <w:highlight w:val="yellow"/>
        </w:rPr>
        <w:t>, avec</w:t>
      </w:r>
      <m:oMath>
        <m:r>
          <w:rPr>
            <w:rFonts w:ascii="Cambria Math" w:hAnsi="Cambria Math" w:cs="Tahoma"/>
            <w:highlight w:val="yellow"/>
          </w:rPr>
          <m:t xml:space="preserve"> </m:t>
        </m:r>
        <m:nary>
          <m:naryPr>
            <m:chr m:val="∑"/>
            <m:limLoc m:val="undOvr"/>
            <m:ctrlPr>
              <w:rPr>
                <w:rFonts w:ascii="Cambria Math" w:hAnsi="Cambria Math" w:cs="Tahoma"/>
                <w:i/>
                <w:highlight w:val="yellow"/>
              </w:rPr>
            </m:ctrlPr>
          </m:naryPr>
          <m:sub>
            <m:r>
              <w:rPr>
                <w:rFonts w:ascii="Cambria Math" w:hAnsi="Cambria Math" w:cs="Tahoma"/>
                <w:highlight w:val="yellow"/>
              </w:rPr>
              <m:t>k=1</m:t>
            </m:r>
          </m:sub>
          <m:sup>
            <m:r>
              <w:rPr>
                <w:rFonts w:ascii="Cambria Math" w:hAnsi="Cambria Math" w:cs="Tahoma"/>
                <w:highlight w:val="yellow"/>
              </w:rPr>
              <m:t>m</m:t>
            </m:r>
          </m:sup>
          <m:e>
            <m:sSub>
              <m:sSubPr>
                <m:ctrlPr>
                  <w:rPr>
                    <w:rFonts w:ascii="Cambria Math" w:hAnsi="Cambria Math" w:cs="Tahoma"/>
                    <w:i/>
                    <w:highlight w:val="yellow"/>
                  </w:rPr>
                </m:ctrlPr>
              </m:sSubPr>
              <m:e>
                <m:r>
                  <w:rPr>
                    <w:rFonts w:ascii="Cambria Math" w:hAnsi="Cambria Math" w:cs="Tahoma"/>
                    <w:highlight w:val="yellow"/>
                  </w:rPr>
                  <m:t>b</m:t>
                </m:r>
              </m:e>
              <m:sub>
                <m:r>
                  <w:rPr>
                    <w:rFonts w:ascii="Cambria Math" w:hAnsi="Cambria Math" w:cs="Tahoma"/>
                    <w:highlight w:val="yellow"/>
                  </w:rPr>
                  <m:t>i,k</m:t>
                </m:r>
              </m:sub>
            </m:sSub>
          </m:e>
        </m:nary>
        <m:r>
          <w:rPr>
            <w:rFonts w:ascii="Cambria Math" w:hAnsi="Cambria Math" w:cs="Tahoma"/>
            <w:highlight w:val="yellow"/>
          </w:rPr>
          <m:t>=1</m:t>
        </m:r>
      </m:oMath>
      <w:r w:rsidR="001838F0" w:rsidRPr="00A51217">
        <w:rPr>
          <w:rFonts w:cs="Tahoma"/>
          <w:highlight w:val="yellow"/>
        </w:rPr>
        <w:t xml:space="preserve">, m est le nombre de symboles d’observation, et </w:t>
      </w:r>
      <m:oMath>
        <m:sSub>
          <m:sSubPr>
            <m:ctrlPr>
              <w:rPr>
                <w:rFonts w:ascii="Cambria Math" w:hAnsi="Cambria Math" w:cs="Tahoma"/>
                <w:i/>
                <w:highlight w:val="yellow"/>
              </w:rPr>
            </m:ctrlPr>
          </m:sSubPr>
          <m:e>
            <m:r>
              <w:rPr>
                <w:rFonts w:ascii="Cambria Math" w:hAnsi="Cambria Math" w:cs="Tahoma"/>
                <w:highlight w:val="yellow"/>
              </w:rPr>
              <m:t>b</m:t>
            </m:r>
          </m:e>
          <m:sub>
            <m:r>
              <w:rPr>
                <w:rFonts w:ascii="Cambria Math" w:hAnsi="Cambria Math" w:cs="Tahoma"/>
                <w:highlight w:val="yellow"/>
              </w:rPr>
              <m:t>i,k</m:t>
            </m:r>
          </m:sub>
        </m:sSub>
        <m:r>
          <w:rPr>
            <w:rFonts w:ascii="Cambria Math" w:hAnsi="Cambria Math" w:cs="Tahoma"/>
            <w:highlight w:val="yellow"/>
          </w:rPr>
          <m:t>≥0</m:t>
        </m:r>
      </m:oMath>
    </w:p>
    <w:p w14:paraId="3154CA64" w14:textId="77777777" w:rsidR="001838F0" w:rsidRPr="00A51217" w:rsidRDefault="00A757E2" w:rsidP="00A51217">
      <w:pPr>
        <w:rPr>
          <w:rFonts w:cs="Tahoma"/>
          <w:highlight w:val="yellow"/>
        </w:rPr>
      </w:pPr>
      <m:oMath>
        <m:sSub>
          <m:sSubPr>
            <m:ctrlPr>
              <w:rPr>
                <w:rFonts w:ascii="Cambria Math" w:hAnsi="Cambria Math" w:cs="Tahoma"/>
                <w:i/>
                <w:highlight w:val="yellow"/>
              </w:rPr>
            </m:ctrlPr>
          </m:sSubPr>
          <m:e>
            <m:r>
              <w:rPr>
                <w:rFonts w:ascii="Cambria Math" w:hAnsi="Cambria Math" w:cs="Tahoma"/>
                <w:highlight w:val="yellow"/>
              </w:rPr>
              <m:t>O</m:t>
            </m:r>
          </m:e>
          <m:sub>
            <m:r>
              <w:rPr>
                <w:rFonts w:ascii="Cambria Math" w:hAnsi="Cambria Math" w:cs="Tahoma"/>
                <w:highlight w:val="yellow"/>
              </w:rPr>
              <m:t>i</m:t>
            </m:r>
          </m:sub>
        </m:sSub>
      </m:oMath>
      <w:r w:rsidR="001838F0" w:rsidRPr="00A51217">
        <w:rPr>
          <w:rFonts w:cs="Tahoma"/>
          <w:highlight w:val="yellow"/>
        </w:rPr>
        <w:t xml:space="preserve"> l’observation </w:t>
      </w:r>
      <m:oMath>
        <m:r>
          <w:rPr>
            <w:rFonts w:ascii="Cambria Math" w:hAnsi="Cambria Math" w:cs="Tahoma"/>
            <w:highlight w:val="yellow"/>
          </w:rPr>
          <m:t>i</m:t>
        </m:r>
      </m:oMath>
      <w:r w:rsidR="001838F0" w:rsidRPr="00A51217">
        <w:rPr>
          <w:rFonts w:cs="Tahoma"/>
          <w:highlight w:val="yellow"/>
        </w:rPr>
        <w:t xml:space="preserve"> </w:t>
      </w:r>
    </w:p>
    <w:p w14:paraId="1CE52AD5" w14:textId="582537FD" w:rsidR="001838F0" w:rsidRPr="00A51217" w:rsidRDefault="001838F0" w:rsidP="00A51217">
      <w:pPr>
        <w:rPr>
          <w:rFonts w:cs="Tahoma"/>
        </w:rPr>
      </w:pPr>
      <w:r w:rsidRPr="00A51217">
        <w:rPr>
          <w:rFonts w:cs="Tahoma"/>
          <w:highlight w:val="yellow"/>
        </w:rPr>
        <w:t xml:space="preserve">On peut définir un HMM niveau du phonème ou au niveau du </w:t>
      </w:r>
      <w:r w:rsidR="00B07EB5" w:rsidRPr="00A51217">
        <w:rPr>
          <w:rFonts w:cs="Tahoma"/>
          <w:highlight w:val="yellow"/>
        </w:rPr>
        <w:t>mot</w:t>
      </w:r>
      <w:r w:rsidR="00B07EB5">
        <w:rPr>
          <w:rFonts w:cs="Tahoma"/>
          <w:highlight w:val="yellow"/>
        </w:rPr>
        <w:t xml:space="preserve">: </w:t>
      </w:r>
      <w:r w:rsidR="00530084">
        <w:rPr>
          <w:rFonts w:cs="Tahoma"/>
          <w:highlight w:val="yellow"/>
        </w:rPr>
        <w:t xml:space="preserve"> </w:t>
      </w:r>
    </w:p>
    <w:p w14:paraId="1EA8F251" w14:textId="77777777" w:rsidR="001838F0" w:rsidRPr="007A3AC7" w:rsidRDefault="001838F0" w:rsidP="001838F0">
      <w:pPr>
        <w:pStyle w:val="Corpsdetexte3"/>
        <w:jc w:val="center"/>
        <w:rPr>
          <w:rFonts w:cs="Tahoma"/>
          <w:sz w:val="24"/>
        </w:rPr>
      </w:pPr>
      <w:r w:rsidRPr="007A3AC7">
        <w:rPr>
          <w:rFonts w:cs="Tahoma"/>
          <w:noProof/>
          <w:sz w:val="24"/>
        </w:rPr>
        <w:drawing>
          <wp:inline distT="0" distB="0" distL="0" distR="0" wp14:anchorId="3E85518C" wp14:editId="1B9644A0">
            <wp:extent cx="4037965" cy="1882341"/>
            <wp:effectExtent l="0" t="0" r="635"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HMM.PNG"/>
                    <pic:cNvPicPr/>
                  </pic:nvPicPr>
                  <pic:blipFill>
                    <a:blip r:embed="rId13">
                      <a:extLst>
                        <a:ext uri="{28A0092B-C50C-407E-A947-70E740481C1C}">
                          <a14:useLocalDpi xmlns:a14="http://schemas.microsoft.com/office/drawing/2010/main" val="0"/>
                        </a:ext>
                      </a:extLst>
                    </a:blip>
                    <a:stretch>
                      <a:fillRect/>
                    </a:stretch>
                  </pic:blipFill>
                  <pic:spPr>
                    <a:xfrm>
                      <a:off x="0" y="0"/>
                      <a:ext cx="4060603" cy="1892894"/>
                    </a:xfrm>
                    <a:prstGeom prst="rect">
                      <a:avLst/>
                    </a:prstGeom>
                  </pic:spPr>
                </pic:pic>
              </a:graphicData>
            </a:graphic>
          </wp:inline>
        </w:drawing>
      </w:r>
    </w:p>
    <w:p w14:paraId="5264C519" w14:textId="6FEC42A7" w:rsidR="001838F0" w:rsidRPr="00B50329" w:rsidRDefault="001838F0" w:rsidP="00B50329">
      <w:pPr>
        <w:pStyle w:val="Lgende"/>
        <w:rPr>
          <w:rFonts w:ascii="Tahoma" w:hAnsi="Tahoma" w:cs="Tahoma"/>
          <w:b w:val="0"/>
          <w:sz w:val="24"/>
          <w:u w:val="none"/>
        </w:rPr>
      </w:pPr>
      <w:bookmarkStart w:id="23" w:name="_Toc76252452"/>
      <w:bookmarkStart w:id="24" w:name="_Toc77688542"/>
      <w:r w:rsidRPr="00B50329">
        <w:rPr>
          <w:rFonts w:ascii="Tahoma" w:hAnsi="Tahoma" w:cs="Tahoma"/>
          <w:b w:val="0"/>
          <w:sz w:val="24"/>
          <w:u w:val="none"/>
        </w:rPr>
        <w:t xml:space="preserve">Figure </w:t>
      </w:r>
      <w:r w:rsidRPr="00B50329">
        <w:rPr>
          <w:rFonts w:ascii="Tahoma" w:hAnsi="Tahoma" w:cs="Tahoma"/>
          <w:b w:val="0"/>
          <w:sz w:val="24"/>
          <w:u w:val="none"/>
        </w:rPr>
        <w:fldChar w:fldCharType="begin"/>
      </w:r>
      <w:r w:rsidRPr="00B50329">
        <w:rPr>
          <w:rFonts w:ascii="Tahoma" w:hAnsi="Tahoma" w:cs="Tahoma"/>
          <w:b w:val="0"/>
          <w:sz w:val="24"/>
          <w:u w:val="none"/>
        </w:rPr>
        <w:instrText xml:space="preserve"> SEQ Figure \* ARABIC </w:instrText>
      </w:r>
      <w:r w:rsidRPr="00B50329">
        <w:rPr>
          <w:rFonts w:ascii="Tahoma" w:hAnsi="Tahoma" w:cs="Tahoma"/>
          <w:b w:val="0"/>
          <w:sz w:val="24"/>
          <w:u w:val="none"/>
        </w:rPr>
        <w:fldChar w:fldCharType="separate"/>
      </w:r>
      <w:r w:rsidR="00714212">
        <w:rPr>
          <w:rFonts w:ascii="Tahoma" w:hAnsi="Tahoma" w:cs="Tahoma"/>
          <w:b w:val="0"/>
          <w:noProof/>
          <w:sz w:val="24"/>
          <w:u w:val="none"/>
        </w:rPr>
        <w:t>4</w:t>
      </w:r>
      <w:r w:rsidRPr="00B50329">
        <w:rPr>
          <w:rFonts w:ascii="Tahoma" w:hAnsi="Tahoma" w:cs="Tahoma"/>
          <w:b w:val="0"/>
          <w:sz w:val="24"/>
          <w:u w:val="none"/>
        </w:rPr>
        <w:fldChar w:fldCharType="end"/>
      </w:r>
      <w:r w:rsidR="00F4522E">
        <w:rPr>
          <w:rFonts w:ascii="Tahoma" w:hAnsi="Tahoma" w:cs="Tahoma"/>
          <w:b w:val="0"/>
          <w:sz w:val="24"/>
          <w:u w:val="none"/>
        </w:rPr>
        <w:t xml:space="preserve"> :</w:t>
      </w:r>
      <w:r w:rsidRPr="00B50329">
        <w:rPr>
          <w:rFonts w:ascii="Tahoma" w:hAnsi="Tahoma" w:cs="Tahoma"/>
          <w:b w:val="0"/>
          <w:sz w:val="24"/>
          <w:u w:val="none"/>
        </w:rPr>
        <w:t xml:space="preserve"> Deux styles d’HMM, phonème et mot</w:t>
      </w:r>
      <w:bookmarkEnd w:id="23"/>
      <w:bookmarkEnd w:id="24"/>
    </w:p>
    <w:p w14:paraId="7EEA2858" w14:textId="77777777" w:rsidR="001838F0" w:rsidRPr="00837DFB" w:rsidRDefault="001838F0" w:rsidP="001838F0">
      <w:pPr>
        <w:pStyle w:val="Corpsdetexte3"/>
        <w:rPr>
          <w:rFonts w:cs="Tahoma"/>
          <w:sz w:val="24"/>
        </w:rPr>
      </w:pPr>
    </w:p>
    <w:p w14:paraId="781AB71E" w14:textId="77777777" w:rsidR="001838F0" w:rsidRPr="001838F0" w:rsidRDefault="001838F0" w:rsidP="00A51217">
      <w:pPr>
        <w:rPr>
          <w:highlight w:val="yellow"/>
        </w:rPr>
      </w:pPr>
      <w:r w:rsidRPr="001838F0">
        <w:rPr>
          <w:highlight w:val="yellow"/>
        </w:rPr>
        <w:t>Historiquement, un HMM était couplé avec un mélange de gaussiennes (Gaussian Mixture Model ou GMM). Il existe aussi des variantes telles que HMM2 [3], qui est un HMM d’ordre 2 ou bien des méthodes d’adaptation du modèle acoustiques comme les méthodes Maximum a Posteriori (MAP) [1], [3] et Maximum Likelihood Linear Regression(MLLR) [1].</w:t>
      </w:r>
    </w:p>
    <w:p w14:paraId="33F0038B" w14:textId="0DBA0059" w:rsidR="001838F0" w:rsidRDefault="001838F0" w:rsidP="00A51217">
      <w:r w:rsidRPr="001838F0">
        <w:rPr>
          <w:highlight w:val="yellow"/>
        </w:rPr>
        <w:t>Le couple HMM-GMM était utilisé jusque dans les années 2000, où les progrès dans les réseaux de neurones et l’apparition de modèles hybrides ont rendu son usage obsolète.</w:t>
      </w:r>
    </w:p>
    <w:p w14:paraId="33AC03E4" w14:textId="77777777" w:rsidR="00942226" w:rsidRPr="007A3AC7" w:rsidRDefault="00942226" w:rsidP="00A51217"/>
    <w:p w14:paraId="4B9F457C" w14:textId="59870A03" w:rsidR="00E15FE6" w:rsidRDefault="00927FD0" w:rsidP="00800199">
      <w:pPr>
        <w:pStyle w:val="Titre4"/>
        <w:spacing w:after="240"/>
        <w:rPr>
          <w:u w:val="single"/>
        </w:rPr>
      </w:pPr>
      <w:bookmarkStart w:id="25" w:name="_Toc77688584"/>
      <w:r w:rsidRPr="001921E2">
        <w:rPr>
          <w:u w:val="single"/>
        </w:rPr>
        <w:t>M</w:t>
      </w:r>
      <w:r w:rsidR="00B04422" w:rsidRPr="001921E2">
        <w:rPr>
          <w:u w:val="single"/>
        </w:rPr>
        <w:t>odèle hybride</w:t>
      </w:r>
      <w:bookmarkEnd w:id="25"/>
    </w:p>
    <w:p w14:paraId="2C98099B" w14:textId="77777777" w:rsidR="00800199" w:rsidRPr="00800199" w:rsidRDefault="00800199" w:rsidP="00800199">
      <w:pPr>
        <w:pStyle w:val="Titre4"/>
        <w:numPr>
          <w:ilvl w:val="0"/>
          <w:numId w:val="0"/>
        </w:numPr>
        <w:spacing w:after="240"/>
        <w:ind w:left="1006"/>
        <w:rPr>
          <w:u w:val="single"/>
        </w:rPr>
      </w:pPr>
    </w:p>
    <w:p w14:paraId="240F6724" w14:textId="77777777" w:rsidR="001838F0" w:rsidRPr="001838F0" w:rsidRDefault="001838F0" w:rsidP="00A51217">
      <w:pPr>
        <w:rPr>
          <w:highlight w:val="yellow"/>
        </w:rPr>
      </w:pPr>
      <w:r w:rsidRPr="001838F0">
        <w:rPr>
          <w:highlight w:val="yellow"/>
        </w:rPr>
        <w:t>Les méthodes les plus récentes de modélisation acoustique proposent des réseaux de neurones profonds dépendants du contexte (context dependent deep neural network, CD-DNN) à la place des distributions multi-gaussiennes des probabilités d’émission, et fournissent des améliorations significatives par rapport aux modèles HMM-GMM. Leur succès provient de l’utilisation de plusieurs couches cachées (généralement entre 5 et 7), chacune ayant environ 2048 unités avec un sigmoïde non-linéaire. La couche de sortie a une non-linéarité softmax et un nombre d’unités de sortie égal au nombre d’états HMM. De plus, l’architecture de calcul utilisant des processeurs graphiques (GPU) permet de paralléliser efficacement l’apprentissage et le décodage de la parole.</w:t>
      </w:r>
    </w:p>
    <w:p w14:paraId="0FDD1E5B" w14:textId="613C83AF" w:rsidR="001838F0" w:rsidRDefault="001838F0" w:rsidP="00A51217">
      <w:r w:rsidRPr="001838F0">
        <w:rPr>
          <w:highlight w:val="yellow"/>
        </w:rPr>
        <w:t>Les extensions récentes des modèles DNN incluent les réseaux de neurones convolutifs et les réseaux de neurones récurrents</w:t>
      </w:r>
      <w:r>
        <w:t>.</w:t>
      </w:r>
    </w:p>
    <w:p w14:paraId="6994CDED" w14:textId="0B5F4804" w:rsidR="00721DE0" w:rsidRDefault="00721DE0" w:rsidP="00A51217"/>
    <w:p w14:paraId="615A7095" w14:textId="578503F0" w:rsidR="00721DE0" w:rsidRDefault="00721DE0" w:rsidP="00A51217"/>
    <w:p w14:paraId="24F4F00C" w14:textId="17713189" w:rsidR="00721DE0" w:rsidRDefault="00721DE0" w:rsidP="00A51217"/>
    <w:p w14:paraId="6C860073" w14:textId="77777777" w:rsidR="00721DE0" w:rsidRDefault="00721DE0" w:rsidP="00A51217"/>
    <w:p w14:paraId="373CF1B6" w14:textId="77777777" w:rsidR="00942226" w:rsidRPr="00F31667" w:rsidRDefault="00942226" w:rsidP="00A51217"/>
    <w:p w14:paraId="380DC9AE" w14:textId="2E9E6481" w:rsidR="00EB2C32" w:rsidRDefault="00667554" w:rsidP="00471EE8">
      <w:pPr>
        <w:pStyle w:val="Titre3"/>
        <w:spacing w:after="240"/>
        <w:rPr>
          <w:b/>
          <w:sz w:val="24"/>
          <w:szCs w:val="24"/>
        </w:rPr>
      </w:pPr>
      <w:bookmarkStart w:id="26" w:name="_Toc77688585"/>
      <w:r w:rsidRPr="001921E2">
        <w:rPr>
          <w:b/>
          <w:sz w:val="24"/>
          <w:szCs w:val="24"/>
        </w:rPr>
        <w:lastRenderedPageBreak/>
        <w:t>Décodage avec l’algorithme de Viterbi</w:t>
      </w:r>
      <w:bookmarkEnd w:id="26"/>
    </w:p>
    <w:p w14:paraId="0D8276F1" w14:textId="77777777" w:rsidR="00942226" w:rsidRPr="00942226" w:rsidRDefault="00942226" w:rsidP="00942226">
      <w:pPr>
        <w:pStyle w:val="Titre4"/>
        <w:numPr>
          <w:ilvl w:val="0"/>
          <w:numId w:val="0"/>
        </w:numPr>
        <w:ind w:left="1006"/>
      </w:pPr>
    </w:p>
    <w:p w14:paraId="76F3CB90" w14:textId="77777777" w:rsidR="00DF2B45" w:rsidRPr="00A51217" w:rsidRDefault="00F31667" w:rsidP="00A51217">
      <w:pPr>
        <w:rPr>
          <w:rFonts w:cs="Tahoma"/>
          <w:highlight w:val="yellow"/>
        </w:rPr>
      </w:pPr>
      <w:r w:rsidRPr="00A51217">
        <w:rPr>
          <w:rFonts w:cs="Tahoma"/>
          <w:highlight w:val="yellow"/>
        </w:rPr>
        <w:t xml:space="preserve">Une fois les modèles créés, il faut maintenant passer à la phase de décodage. Cette phase consiste à retrouver la suite de mot W^* qui maximise la probabilité P(W|X), X étant le signal audio en entrée. </w:t>
      </w:r>
      <w:r w:rsidR="00DF2B45" w:rsidRPr="00A51217">
        <w:rPr>
          <w:rFonts w:cs="Tahoma"/>
          <w:highlight w:val="yellow"/>
        </w:rPr>
        <w:t xml:space="preserve"> </w:t>
      </w:r>
      <w:r w:rsidR="00DF2B45" w:rsidRPr="00A51217">
        <w:rPr>
          <w:rFonts w:cs="Tahoma"/>
          <w:highlight w:val="yellow"/>
        </w:rPr>
        <w:tab/>
      </w:r>
    </w:p>
    <w:p w14:paraId="6CF6C1CC" w14:textId="04A2DC8D" w:rsidR="00DF2B45" w:rsidRPr="00A51217" w:rsidRDefault="00A757E2" w:rsidP="00A51217">
      <w:pPr>
        <w:rPr>
          <w:rFonts w:cs="Tahoma"/>
          <w:highlight w:val="yellow"/>
        </w:rPr>
      </w:pPr>
      <m:oMathPara>
        <m:oMath>
          <m:sSup>
            <m:sSupPr>
              <m:ctrlPr>
                <w:rPr>
                  <w:rFonts w:ascii="Cambria Math" w:hAnsi="Cambria Math" w:cs="Tahoma"/>
                  <w:i/>
                  <w:highlight w:val="yellow"/>
                </w:rPr>
              </m:ctrlPr>
            </m:sSupPr>
            <m:e>
              <m:r>
                <w:rPr>
                  <w:rFonts w:ascii="Cambria Math" w:hAnsi="Cambria Math" w:cs="Tahoma"/>
                  <w:highlight w:val="yellow"/>
                </w:rPr>
                <m:t>W</m:t>
              </m:r>
            </m:e>
            <m:sup>
              <m:r>
                <w:rPr>
                  <w:rFonts w:ascii="Cambria Math" w:hAnsi="Cambria Math" w:cs="Tahoma"/>
                  <w:highlight w:val="yellow"/>
                </w:rPr>
                <m:t>*</m:t>
              </m:r>
            </m:sup>
          </m:sSup>
          <m:r>
            <w:rPr>
              <w:rFonts w:ascii="Cambria Math" w:hAnsi="Cambria Math" w:cs="Tahoma"/>
              <w:highlight w:val="yellow"/>
            </w:rPr>
            <m:t>=</m:t>
          </m:r>
          <m:func>
            <m:funcPr>
              <m:ctrlPr>
                <w:rPr>
                  <w:rFonts w:ascii="Cambria Math" w:hAnsi="Cambria Math" w:cs="Tahoma"/>
                  <w:i/>
                  <w:highlight w:val="yellow"/>
                </w:rPr>
              </m:ctrlPr>
            </m:funcPr>
            <m:fName>
              <m:limLow>
                <m:limLowPr>
                  <m:ctrlPr>
                    <w:rPr>
                      <w:rFonts w:ascii="Cambria Math" w:hAnsi="Cambria Math" w:cs="Tahoma"/>
                      <w:i/>
                      <w:highlight w:val="yellow"/>
                    </w:rPr>
                  </m:ctrlPr>
                </m:limLowPr>
                <m:e>
                  <m:r>
                    <m:rPr>
                      <m:sty m:val="p"/>
                    </m:rPr>
                    <w:rPr>
                      <w:rFonts w:ascii="Cambria Math" w:hAnsi="Cambria Math" w:cs="Tahoma"/>
                      <w:highlight w:val="yellow"/>
                    </w:rPr>
                    <m:t>argmax</m:t>
                  </m:r>
                </m:e>
                <m:lim>
                  <m:r>
                    <w:rPr>
                      <w:rFonts w:ascii="Cambria Math" w:hAnsi="Cambria Math" w:cs="Tahoma"/>
                      <w:highlight w:val="yellow"/>
                    </w:rPr>
                    <m:t>W</m:t>
                  </m:r>
                </m:lim>
              </m:limLow>
            </m:fName>
            <m:e>
              <m:r>
                <w:rPr>
                  <w:rFonts w:ascii="Cambria Math" w:hAnsi="Cambria Math" w:cs="Tahoma"/>
                  <w:highlight w:val="yellow"/>
                </w:rPr>
                <m:t>P(W|X)</m:t>
              </m:r>
            </m:e>
          </m:func>
        </m:oMath>
      </m:oMathPara>
    </w:p>
    <w:p w14:paraId="2C6E10F8" w14:textId="78300F14" w:rsidR="00F31667" w:rsidRPr="00A51217" w:rsidRDefault="00F31667" w:rsidP="00A51217">
      <w:pPr>
        <w:rPr>
          <w:rFonts w:cs="Tahoma"/>
          <w:highlight w:val="yellow"/>
        </w:rPr>
      </w:pPr>
      <w:r w:rsidRPr="00A51217">
        <w:rPr>
          <w:rFonts w:cs="Tahoma"/>
          <w:highlight w:val="yellow"/>
        </w:rPr>
        <w:t xml:space="preserve">L’équation ci-dessous peut être </w:t>
      </w:r>
      <w:r w:rsidR="00B07EB5" w:rsidRPr="00A51217">
        <w:rPr>
          <w:rFonts w:cs="Tahoma"/>
          <w:highlight w:val="yellow"/>
        </w:rPr>
        <w:t>simplifiée</w:t>
      </w:r>
      <w:r w:rsidR="00B07EB5">
        <w:rPr>
          <w:rFonts w:cs="Tahoma"/>
          <w:highlight w:val="yellow"/>
        </w:rPr>
        <w:t xml:space="preserve">: </w:t>
      </w:r>
      <w:r w:rsidR="00530084">
        <w:rPr>
          <w:rFonts w:cs="Tahoma"/>
          <w:highlight w:val="yellow"/>
        </w:rPr>
        <w:t xml:space="preserve"> </w:t>
      </w:r>
    </w:p>
    <w:p w14:paraId="4A138F00" w14:textId="6C1FEEC0" w:rsidR="00DF2B45" w:rsidRPr="00A51217" w:rsidRDefault="00A757E2" w:rsidP="00A51217">
      <w:pPr>
        <w:rPr>
          <w:rFonts w:cs="Tahoma"/>
          <w:highlight w:val="yellow"/>
        </w:rPr>
      </w:pPr>
      <m:oMathPara>
        <m:oMath>
          <m:sSup>
            <m:sSupPr>
              <m:ctrlPr>
                <w:rPr>
                  <w:rFonts w:ascii="Cambria Math" w:hAnsi="Cambria Math" w:cs="Tahoma"/>
                  <w:i/>
                  <w:highlight w:val="yellow"/>
                </w:rPr>
              </m:ctrlPr>
            </m:sSupPr>
            <m:e>
              <m:r>
                <w:rPr>
                  <w:rFonts w:ascii="Cambria Math" w:hAnsi="Cambria Math" w:cs="Tahoma"/>
                  <w:highlight w:val="yellow"/>
                </w:rPr>
                <m:t>W</m:t>
              </m:r>
            </m:e>
            <m:sup>
              <m:r>
                <w:rPr>
                  <w:rFonts w:ascii="Cambria Math" w:hAnsi="Cambria Math" w:cs="Tahoma"/>
                  <w:highlight w:val="yellow"/>
                </w:rPr>
                <m:t>*</m:t>
              </m:r>
            </m:sup>
          </m:sSup>
          <m:r>
            <w:rPr>
              <w:rFonts w:ascii="Cambria Math" w:hAnsi="Cambria Math" w:cs="Tahoma"/>
              <w:highlight w:val="yellow"/>
            </w:rPr>
            <m:t>=</m:t>
          </m:r>
          <m:func>
            <m:funcPr>
              <m:ctrlPr>
                <w:rPr>
                  <w:rFonts w:ascii="Cambria Math" w:hAnsi="Cambria Math" w:cs="Tahoma"/>
                  <w:i/>
                  <w:highlight w:val="yellow"/>
                </w:rPr>
              </m:ctrlPr>
            </m:funcPr>
            <m:fName>
              <m:limLow>
                <m:limLowPr>
                  <m:ctrlPr>
                    <w:rPr>
                      <w:rFonts w:ascii="Cambria Math" w:hAnsi="Cambria Math" w:cs="Tahoma"/>
                      <w:i/>
                      <w:highlight w:val="yellow"/>
                    </w:rPr>
                  </m:ctrlPr>
                </m:limLowPr>
                <m:e>
                  <m:r>
                    <m:rPr>
                      <m:sty m:val="p"/>
                    </m:rPr>
                    <w:rPr>
                      <w:rFonts w:ascii="Cambria Math" w:hAnsi="Cambria Math" w:cs="Tahoma"/>
                      <w:highlight w:val="yellow"/>
                    </w:rPr>
                    <m:t>argmax</m:t>
                  </m:r>
                </m:e>
                <m:lim>
                  <m:r>
                    <w:rPr>
                      <w:rFonts w:ascii="Cambria Math" w:hAnsi="Cambria Math" w:cs="Tahoma"/>
                      <w:highlight w:val="yellow"/>
                    </w:rPr>
                    <m:t>W</m:t>
                  </m:r>
                </m:lim>
              </m:limLow>
            </m:fName>
            <m:e>
              <m:r>
                <w:rPr>
                  <w:rFonts w:ascii="Cambria Math" w:hAnsi="Cambria Math" w:cs="Tahoma"/>
                  <w:highlight w:val="yellow"/>
                </w:rPr>
                <m:t>P</m:t>
              </m:r>
              <m:d>
                <m:dPr>
                  <m:ctrlPr>
                    <w:rPr>
                      <w:rFonts w:ascii="Cambria Math" w:hAnsi="Cambria Math" w:cs="Tahoma"/>
                      <w:i/>
                      <w:highlight w:val="yellow"/>
                    </w:rPr>
                  </m:ctrlPr>
                </m:dPr>
                <m:e>
                  <m:r>
                    <w:rPr>
                      <w:rFonts w:ascii="Cambria Math" w:hAnsi="Cambria Math" w:cs="Tahoma"/>
                      <w:highlight w:val="yellow"/>
                    </w:rPr>
                    <m:t>O</m:t>
                  </m:r>
                </m:e>
                <m:e>
                  <m:r>
                    <w:rPr>
                      <w:rFonts w:ascii="Cambria Math" w:hAnsi="Cambria Math" w:cs="Tahoma"/>
                      <w:highlight w:val="yellow"/>
                    </w:rPr>
                    <m:t>W</m:t>
                  </m:r>
                </m:e>
              </m:d>
              <m:r>
                <w:rPr>
                  <w:rFonts w:ascii="Cambria Math" w:hAnsi="Cambria Math" w:cs="Tahoma"/>
                  <w:highlight w:val="yellow"/>
                </w:rPr>
                <m:t>P(W)</m:t>
              </m:r>
            </m:e>
          </m:func>
        </m:oMath>
      </m:oMathPara>
    </w:p>
    <w:p w14:paraId="7BBD7933" w14:textId="6755A711" w:rsidR="00F31667" w:rsidRDefault="00F31667" w:rsidP="00A51217">
      <w:pPr>
        <w:rPr>
          <w:rFonts w:cs="Tahoma"/>
        </w:rPr>
      </w:pPr>
      <w:r w:rsidRPr="00A51217">
        <w:rPr>
          <w:rFonts w:cs="Tahoma"/>
          <w:highlight w:val="yellow"/>
        </w:rPr>
        <w:t>Avec O la séquence de vect</w:t>
      </w:r>
      <w:r w:rsidR="001838F0" w:rsidRPr="00A51217">
        <w:rPr>
          <w:rFonts w:cs="Tahoma"/>
          <w:highlight w:val="yellow"/>
        </w:rPr>
        <w:t>eurs d’observations acoustiques.</w:t>
      </w:r>
    </w:p>
    <w:p w14:paraId="5BF728EA" w14:textId="77777777" w:rsidR="001E6EE7" w:rsidRPr="00A51217" w:rsidRDefault="001E6EE7" w:rsidP="00A51217">
      <w:pPr>
        <w:rPr>
          <w:rFonts w:cs="Tahoma"/>
        </w:rPr>
      </w:pPr>
    </w:p>
    <w:p w14:paraId="2EDF98C2" w14:textId="66567034" w:rsidR="00F31667" w:rsidRDefault="00F31667" w:rsidP="00A51217">
      <w:pPr>
        <w:rPr>
          <w:rFonts w:cs="Tahoma"/>
          <w:u w:val="single"/>
        </w:rPr>
      </w:pPr>
      <w:r w:rsidRPr="00942226">
        <w:rPr>
          <w:rFonts w:cs="Tahoma"/>
          <w:u w:val="single"/>
        </w:rPr>
        <w:t>Deux solutions existent</w:t>
      </w:r>
      <w:r w:rsidR="00B07EB5" w:rsidRPr="00942226">
        <w:rPr>
          <w:rFonts w:cs="Tahoma"/>
          <w:u w:val="single"/>
        </w:rPr>
        <w:t xml:space="preserve"> : </w:t>
      </w:r>
      <w:r w:rsidRPr="00942226">
        <w:rPr>
          <w:rFonts w:cs="Tahoma"/>
          <w:u w:val="single"/>
        </w:rPr>
        <w:t xml:space="preserve"> </w:t>
      </w:r>
    </w:p>
    <w:p w14:paraId="1D1B59C1" w14:textId="77777777" w:rsidR="001E6EE7" w:rsidRPr="00942226" w:rsidRDefault="001E6EE7" w:rsidP="00A51217">
      <w:pPr>
        <w:rPr>
          <w:rFonts w:cs="Tahoma"/>
          <w:u w:val="single"/>
        </w:rPr>
      </w:pPr>
    </w:p>
    <w:p w14:paraId="52F40E70" w14:textId="2C98BE47" w:rsidR="00F31667" w:rsidRPr="00A51217" w:rsidRDefault="00F31667" w:rsidP="00A51217">
      <w:pPr>
        <w:rPr>
          <w:rFonts w:cs="Tahoma"/>
          <w:highlight w:val="yellow"/>
        </w:rPr>
      </w:pPr>
      <w:r w:rsidRPr="00A51217">
        <w:rPr>
          <w:rFonts w:cs="Tahoma"/>
          <w:highlight w:val="yellow"/>
        </w:rPr>
        <w:t>-Calculer P(O│W) pour chaque état possible et ne retenir que la meilleur</w:t>
      </w:r>
      <w:r w:rsidR="00062B40" w:rsidRPr="00A51217">
        <w:rPr>
          <w:rFonts w:cs="Tahoma"/>
          <w:highlight w:val="yellow"/>
        </w:rPr>
        <w:t>e</w:t>
      </w:r>
      <w:r w:rsidRPr="00A51217">
        <w:rPr>
          <w:rFonts w:cs="Tahoma"/>
          <w:highlight w:val="yellow"/>
        </w:rPr>
        <w:t xml:space="preserve">. En construisant un arbre, à chaque instant t, une couche de nœuds est ajoutée à l’arbre ou chaque nœud représente un état particulier et la probabilité de se retrouver dans cet état à l’instant t. cette technique n’est pas fiable voir inapplicable car le nombre d’hypothèse est trop grand.  </w:t>
      </w:r>
    </w:p>
    <w:p w14:paraId="5ECF2054" w14:textId="77777777" w:rsidR="00942226" w:rsidRDefault="00F31667" w:rsidP="00A51217">
      <w:pPr>
        <w:rPr>
          <w:rFonts w:cs="Tahoma"/>
          <w:sz w:val="28"/>
          <w:szCs w:val="28"/>
        </w:rPr>
      </w:pPr>
      <w:r w:rsidRPr="00A51217">
        <w:rPr>
          <w:rFonts w:cs="Tahoma"/>
          <w:highlight w:val="yellow"/>
        </w:rPr>
        <w:t xml:space="preserve">-Le décodage avec l’algorithme de </w:t>
      </w:r>
      <w:r w:rsidR="00062B40" w:rsidRPr="00A51217">
        <w:rPr>
          <w:rFonts w:cs="Tahoma"/>
          <w:highlight w:val="yellow"/>
        </w:rPr>
        <w:t>V</w:t>
      </w:r>
      <w:r w:rsidRPr="00A51217">
        <w:rPr>
          <w:rFonts w:cs="Tahoma"/>
          <w:highlight w:val="yellow"/>
        </w:rPr>
        <w:t xml:space="preserve">iterbi propose de simplifier l’arbre au fur et à mesure de sa construction. Lors de son déroulement, plusieurs hypothèses peuvent se retrouver dans un même état </w:t>
      </w:r>
      <w:r w:rsidR="00B07EB5">
        <w:rPr>
          <w:rFonts w:cs="Tahoma"/>
          <w:highlight w:val="yellow"/>
        </w:rPr>
        <w:t>à l’instant t. l’algorithme de V</w:t>
      </w:r>
      <w:r w:rsidRPr="00A51217">
        <w:rPr>
          <w:rFonts w:cs="Tahoma"/>
          <w:highlight w:val="yellow"/>
        </w:rPr>
        <w:t>iterbi fait en sorte de pas dérouler les hypothèses de faible probabilité car elles ne peuvent pas être utilisées pour décrire le message de plus probable.</w:t>
      </w:r>
      <w:r w:rsidR="004E6039" w:rsidRPr="00A51217">
        <w:rPr>
          <w:rFonts w:cs="Tahoma"/>
          <w:sz w:val="28"/>
          <w:szCs w:val="28"/>
        </w:rPr>
        <w:t xml:space="preserve">         </w:t>
      </w:r>
      <w:r w:rsidR="00DF2B45" w:rsidRPr="00A51217">
        <w:rPr>
          <w:rFonts w:cs="Tahoma"/>
          <w:sz w:val="28"/>
          <w:szCs w:val="28"/>
        </w:rPr>
        <w:t xml:space="preserve">     </w:t>
      </w:r>
    </w:p>
    <w:p w14:paraId="1F084E97" w14:textId="1438B6F2" w:rsidR="007177E1" w:rsidRPr="00A51217" w:rsidRDefault="00DF2B45" w:rsidP="00A51217">
      <w:pPr>
        <w:rPr>
          <w:rFonts w:cs="Tahoma"/>
        </w:rPr>
      </w:pPr>
      <w:r w:rsidRPr="00A51217">
        <w:rPr>
          <w:rFonts w:cs="Tahoma"/>
          <w:sz w:val="28"/>
          <w:szCs w:val="28"/>
        </w:rPr>
        <w:t xml:space="preserve">               </w:t>
      </w:r>
    </w:p>
    <w:p w14:paraId="3B4201F1" w14:textId="33BA5D8B" w:rsidR="007177E1" w:rsidRDefault="005C1989" w:rsidP="006B2179">
      <w:pPr>
        <w:pStyle w:val="Titre2"/>
        <w:spacing w:after="240"/>
      </w:pPr>
      <w:bookmarkStart w:id="27" w:name="_Toc77688586"/>
      <w:r w:rsidRPr="001921E2">
        <w:t>Reconnaissance de la parole non-native</w:t>
      </w:r>
      <w:bookmarkEnd w:id="27"/>
    </w:p>
    <w:p w14:paraId="0FA367FA" w14:textId="77777777" w:rsidR="00E15FE6" w:rsidRPr="00E15FE6" w:rsidRDefault="00E15FE6" w:rsidP="00E15FE6">
      <w:pPr>
        <w:pStyle w:val="Titre3"/>
        <w:numPr>
          <w:ilvl w:val="0"/>
          <w:numId w:val="0"/>
        </w:numPr>
        <w:ind w:left="720"/>
      </w:pPr>
    </w:p>
    <w:p w14:paraId="46D5871C" w14:textId="195C83D3" w:rsidR="00DF2B45" w:rsidRDefault="00DF2B45" w:rsidP="00DF2B45">
      <w:pPr>
        <w:pStyle w:val="Titre3"/>
      </w:pPr>
      <w:r w:rsidRPr="00DF2B45">
        <w:tab/>
      </w:r>
      <w:bookmarkStart w:id="28" w:name="_Toc77688587"/>
      <w:r w:rsidRPr="00DF2B45">
        <w:t>La parole non native et son impact sur les performances</w:t>
      </w:r>
      <w:bookmarkEnd w:id="28"/>
    </w:p>
    <w:p w14:paraId="0D39F4BF" w14:textId="77777777" w:rsidR="00DF2B45" w:rsidRPr="00DF2B45" w:rsidRDefault="00DF2B45" w:rsidP="00DF2B45">
      <w:pPr>
        <w:pStyle w:val="Titre4"/>
        <w:numPr>
          <w:ilvl w:val="0"/>
          <w:numId w:val="0"/>
        </w:numPr>
        <w:ind w:left="1006"/>
      </w:pPr>
    </w:p>
    <w:p w14:paraId="0CF62913" w14:textId="2B9647AB" w:rsidR="00D2091B" w:rsidRDefault="00DF2B45" w:rsidP="00A51217">
      <w:r>
        <w:rPr>
          <w:rFonts w:cs="Tahoma"/>
          <w:noProof/>
        </w:rPr>
        <w:drawing>
          <wp:anchor distT="0" distB="0" distL="114300" distR="114300" simplePos="0" relativeHeight="251774976" behindDoc="0" locked="0" layoutInCell="1" allowOverlap="1" wp14:anchorId="620292BB" wp14:editId="777E0859">
            <wp:simplePos x="0" y="0"/>
            <wp:positionH relativeFrom="margin">
              <wp:align>center</wp:align>
            </wp:positionH>
            <wp:positionV relativeFrom="paragraph">
              <wp:posOffset>1231265</wp:posOffset>
            </wp:positionV>
            <wp:extent cx="3999230" cy="853440"/>
            <wp:effectExtent l="0" t="0" r="1270" b="3810"/>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9230" cy="853440"/>
                    </a:xfrm>
                    <a:prstGeom prst="rect">
                      <a:avLst/>
                    </a:prstGeom>
                    <a:noFill/>
                  </pic:spPr>
                </pic:pic>
              </a:graphicData>
            </a:graphic>
          </wp:anchor>
        </w:drawing>
      </w:r>
      <w:r w:rsidRPr="00DF2B45">
        <w:rPr>
          <w:highlight w:val="yellow"/>
        </w:rPr>
        <w:t>On dit qu’un locuteur est non natif quand il parle une langue qui n’est pas sa langue maternelle. La parole non-native diffère de la parole native (canonique) par le fait qu'elle peut contenir des erreurs de prononciation. Les locuteurs non-natifs ont tendance à prononcer les phonèmes d'une manière similaire à leur langue maternelle. Les performances de la RAP se dégradent face à ces erreurs de prononciations.</w:t>
      </w:r>
    </w:p>
    <w:p w14:paraId="485ADCD2" w14:textId="62E86F7F" w:rsidR="00DF2B45" w:rsidRPr="004E6D4D" w:rsidRDefault="004E6D4D" w:rsidP="004E6D4D">
      <w:pPr>
        <w:pStyle w:val="Lgende"/>
        <w:rPr>
          <w:rFonts w:ascii="Tahoma" w:hAnsi="Tahoma" w:cs="Tahoma"/>
          <w:b w:val="0"/>
          <w:sz w:val="24"/>
          <w:szCs w:val="24"/>
          <w:u w:val="none"/>
        </w:rPr>
      </w:pPr>
      <w:bookmarkStart w:id="29" w:name="_Toc77688543"/>
      <w:r w:rsidRPr="004E6D4D">
        <w:rPr>
          <w:rFonts w:ascii="Tahoma" w:hAnsi="Tahoma" w:cs="Tahoma"/>
          <w:b w:val="0"/>
          <w:sz w:val="24"/>
          <w:szCs w:val="24"/>
          <w:u w:val="none"/>
        </w:rPr>
        <w:t xml:space="preserve">Figure </w:t>
      </w:r>
      <w:r w:rsidRPr="004E6D4D">
        <w:rPr>
          <w:rFonts w:ascii="Tahoma" w:hAnsi="Tahoma" w:cs="Tahoma"/>
          <w:b w:val="0"/>
          <w:sz w:val="24"/>
          <w:szCs w:val="24"/>
          <w:u w:val="none"/>
        </w:rPr>
        <w:fldChar w:fldCharType="begin"/>
      </w:r>
      <w:r w:rsidRPr="004E6D4D">
        <w:rPr>
          <w:rFonts w:ascii="Tahoma" w:hAnsi="Tahoma" w:cs="Tahoma"/>
          <w:b w:val="0"/>
          <w:sz w:val="24"/>
          <w:szCs w:val="24"/>
          <w:u w:val="none"/>
        </w:rPr>
        <w:instrText xml:space="preserve"> SEQ Figure \* ARABIC </w:instrText>
      </w:r>
      <w:r w:rsidRPr="004E6D4D">
        <w:rPr>
          <w:rFonts w:ascii="Tahoma" w:hAnsi="Tahoma" w:cs="Tahoma"/>
          <w:b w:val="0"/>
          <w:sz w:val="24"/>
          <w:szCs w:val="24"/>
          <w:u w:val="none"/>
        </w:rPr>
        <w:fldChar w:fldCharType="separate"/>
      </w:r>
      <w:r w:rsidR="00714212">
        <w:rPr>
          <w:rFonts w:ascii="Tahoma" w:hAnsi="Tahoma" w:cs="Tahoma"/>
          <w:b w:val="0"/>
          <w:noProof/>
          <w:sz w:val="24"/>
          <w:szCs w:val="24"/>
          <w:u w:val="none"/>
        </w:rPr>
        <w:t>5</w:t>
      </w:r>
      <w:r w:rsidRPr="004E6D4D">
        <w:rPr>
          <w:rFonts w:ascii="Tahoma" w:hAnsi="Tahoma" w:cs="Tahoma"/>
          <w:b w:val="0"/>
          <w:sz w:val="24"/>
          <w:szCs w:val="24"/>
          <w:u w:val="none"/>
        </w:rPr>
        <w:fldChar w:fldCharType="end"/>
      </w:r>
      <w:r w:rsidR="00B07EB5">
        <w:rPr>
          <w:rFonts w:ascii="Tahoma" w:hAnsi="Tahoma" w:cs="Tahoma"/>
          <w:b w:val="0"/>
          <w:sz w:val="24"/>
          <w:szCs w:val="24"/>
          <w:u w:val="none"/>
        </w:rPr>
        <w:t xml:space="preserve"> : </w:t>
      </w:r>
      <w:r w:rsidR="00DF2B45" w:rsidRPr="004E6D4D">
        <w:rPr>
          <w:rFonts w:ascii="Tahoma" w:hAnsi="Tahoma" w:cs="Tahoma"/>
          <w:b w:val="0"/>
          <w:sz w:val="24"/>
          <w:szCs w:val="24"/>
          <w:u w:val="none"/>
        </w:rPr>
        <w:t xml:space="preserve">prononciation du phonème </w:t>
      </w:r>
      <w:r w:rsidR="00DF2B45" w:rsidRPr="004E6D4D">
        <w:rPr>
          <w:rFonts w:ascii="Tahoma" w:hAnsi="Tahoma" w:cs="Tahoma"/>
          <w:b w:val="0"/>
          <w:sz w:val="24"/>
          <w:szCs w:val="24"/>
          <w:u w:val="none"/>
        </w:rPr>
        <w:sym w:font="Symbol" w:char="F0B6"/>
      </w:r>
      <w:r w:rsidR="00DF2B45" w:rsidRPr="004E6D4D">
        <w:rPr>
          <w:rFonts w:ascii="Tahoma" w:hAnsi="Tahoma" w:cs="Tahoma"/>
          <w:b w:val="0"/>
          <w:sz w:val="24"/>
          <w:szCs w:val="24"/>
          <w:u w:val="none"/>
        </w:rPr>
        <w:t xml:space="preserve"> en anglais</w:t>
      </w:r>
      <w:bookmarkEnd w:id="29"/>
    </w:p>
    <w:p w14:paraId="79F22FDC" w14:textId="77777777" w:rsidR="004A5F23" w:rsidRPr="004A5F23" w:rsidRDefault="004A5F23" w:rsidP="004A5F23"/>
    <w:p w14:paraId="2FCBC6E7" w14:textId="5157E01C" w:rsidR="00DF2B45" w:rsidRPr="00DF2B45" w:rsidRDefault="00DF2B45" w:rsidP="00A51217">
      <w:pPr>
        <w:rPr>
          <w:highlight w:val="yellow"/>
        </w:rPr>
      </w:pPr>
      <w:r w:rsidRPr="00DF2B45">
        <w:rPr>
          <w:highlight w:val="yellow"/>
        </w:rPr>
        <w:lastRenderedPageBreak/>
        <w:t>Le type d’erreurs illustré dans la figure</w:t>
      </w:r>
      <w:r w:rsidR="00DB56CB">
        <w:rPr>
          <w:highlight w:val="yellow"/>
        </w:rPr>
        <w:t xml:space="preserve"> 4 </w:t>
      </w:r>
      <w:r w:rsidRPr="00DF2B45">
        <w:rPr>
          <w:highlight w:val="yellow"/>
        </w:rPr>
        <w:t xml:space="preserve">dépendent de la langue maternelle des locuteurs </w:t>
      </w:r>
      <w:r w:rsidR="00DB56CB">
        <w:rPr>
          <w:highlight w:val="yellow"/>
        </w:rPr>
        <w:t>et</w:t>
      </w:r>
      <w:r w:rsidRPr="00DF2B45">
        <w:rPr>
          <w:highlight w:val="yellow"/>
        </w:rPr>
        <w:t xml:space="preserve"> leur</w:t>
      </w:r>
      <w:r w:rsidR="00DB56CB">
        <w:rPr>
          <w:highlight w:val="yellow"/>
        </w:rPr>
        <w:t>s</w:t>
      </w:r>
      <w:r w:rsidRPr="00DF2B45">
        <w:rPr>
          <w:highlight w:val="yellow"/>
        </w:rPr>
        <w:t xml:space="preserve"> capacité</w:t>
      </w:r>
      <w:r w:rsidR="00DB56CB">
        <w:rPr>
          <w:highlight w:val="yellow"/>
        </w:rPr>
        <w:t>s</w:t>
      </w:r>
      <w:r w:rsidRPr="00DF2B45">
        <w:rPr>
          <w:highlight w:val="yellow"/>
        </w:rPr>
        <w:t xml:space="preserve"> à reproduire de la langue cible. Il s'agit de modifier un système de RAP d'une langue cible</w:t>
      </w:r>
      <w:r w:rsidR="00DB56CB">
        <w:rPr>
          <w:highlight w:val="yellow"/>
        </w:rPr>
        <w:t xml:space="preserve"> e</w:t>
      </w:r>
      <w:r w:rsidRPr="00DF2B45">
        <w:rPr>
          <w:highlight w:val="yellow"/>
        </w:rPr>
        <w:t>n utilisant des approches d'adaptation à l'accent non-natif. Pour chaque phrase du corpus d’adaptation</w:t>
      </w:r>
      <w:r w:rsidR="00B07EB5">
        <w:rPr>
          <w:highlight w:val="yellow"/>
        </w:rPr>
        <w:t>:</w:t>
      </w:r>
    </w:p>
    <w:p w14:paraId="379A4DB5" w14:textId="77777777" w:rsidR="00DF2B45" w:rsidRPr="00DF2B45" w:rsidRDefault="00DF2B45" w:rsidP="00A51217">
      <w:pPr>
        <w:rPr>
          <w:highlight w:val="yellow"/>
        </w:rPr>
      </w:pPr>
      <w:r w:rsidRPr="00DF2B45">
        <w:rPr>
          <w:highlight w:val="yellow"/>
        </w:rPr>
        <w:t>- un alignement forcé du signal audio avec la suite de modèles acoustiques de la langue parlée correspondant à la transcription canonique de la phrase.</w:t>
      </w:r>
    </w:p>
    <w:p w14:paraId="35A3DEAA" w14:textId="77777777" w:rsidR="00DF2B45" w:rsidRPr="00DF2B45" w:rsidRDefault="00DF2B45" w:rsidP="00A51217">
      <w:pPr>
        <w:rPr>
          <w:highlight w:val="yellow"/>
        </w:rPr>
      </w:pPr>
      <w:r w:rsidRPr="00DF2B45">
        <w:rPr>
          <w:highlight w:val="yellow"/>
        </w:rPr>
        <w:t>- une reconnaissance phonétique du signal audio avec des modèles acoustiques de la langue maternelle.</w:t>
      </w:r>
    </w:p>
    <w:p w14:paraId="4316AD38" w14:textId="57A72C7F" w:rsidR="00F51215" w:rsidRDefault="00DF2B45" w:rsidP="00A51217">
      <w:r w:rsidRPr="00DF2B45">
        <w:rPr>
          <w:highlight w:val="yellow"/>
        </w:rPr>
        <w:t xml:space="preserve">L’avantage de </w:t>
      </w:r>
      <w:r w:rsidR="00D34A85">
        <w:rPr>
          <w:highlight w:val="yellow"/>
        </w:rPr>
        <w:t>l’utilisation</w:t>
      </w:r>
      <w:r w:rsidRPr="00DF2B45">
        <w:rPr>
          <w:highlight w:val="yellow"/>
        </w:rPr>
        <w:t xml:space="preserve"> de la confusion minimise le surcoût de puissance de calcul pour le nouveau SRAP.</w:t>
      </w:r>
    </w:p>
    <w:p w14:paraId="4362F91A" w14:textId="77777777" w:rsidR="00DA32EE" w:rsidRPr="001921E2" w:rsidRDefault="00DA32EE" w:rsidP="00A51217"/>
    <w:p w14:paraId="25AB2818" w14:textId="3CA5D9E1" w:rsidR="00F51215" w:rsidRDefault="00DF2B45" w:rsidP="00FF4DC7">
      <w:pPr>
        <w:pStyle w:val="Titre3"/>
        <w:spacing w:after="240"/>
      </w:pPr>
      <w:bookmarkStart w:id="30" w:name="_Toc77688588"/>
      <w:r>
        <w:t>Extraction des règles de c</w:t>
      </w:r>
      <w:r w:rsidR="00647A79" w:rsidRPr="00DF2B45">
        <w:t>onfusion phonétique</w:t>
      </w:r>
      <w:bookmarkEnd w:id="30"/>
    </w:p>
    <w:p w14:paraId="41A46D2C" w14:textId="77777777" w:rsidR="00E15FE6" w:rsidRPr="00E15FE6" w:rsidRDefault="00E15FE6" w:rsidP="00E15FE6">
      <w:pPr>
        <w:pStyle w:val="Titre4"/>
        <w:numPr>
          <w:ilvl w:val="0"/>
          <w:numId w:val="0"/>
        </w:numPr>
        <w:ind w:left="1006"/>
      </w:pPr>
    </w:p>
    <w:p w14:paraId="772138F3" w14:textId="1FA041E3" w:rsidR="00DF2B45" w:rsidRDefault="00DF2B45" w:rsidP="00A51217">
      <w:bookmarkStart w:id="31" w:name="_Toc71681273"/>
      <w:bookmarkStart w:id="32" w:name="_Toc76734346"/>
      <w:r w:rsidRPr="00DF2B45">
        <w:rPr>
          <w:highlight w:val="yellow"/>
        </w:rPr>
        <w:t>La première règle est un alignement phonétique qui consiste à utiliser la transcription de la parole prononcée afin de déterminer les intervalles de temps d'occurrence des phonèmes</w:t>
      </w:r>
      <w:r w:rsidRPr="00DF2B45">
        <w:t>.</w:t>
      </w:r>
      <w:bookmarkEnd w:id="31"/>
      <w:bookmarkEnd w:id="32"/>
    </w:p>
    <w:p w14:paraId="61088819" w14:textId="620C6858" w:rsidR="00DF2B45" w:rsidRDefault="00E15FE6" w:rsidP="00A51217">
      <w:bookmarkStart w:id="33" w:name="_Toc71681274"/>
      <w:bookmarkStart w:id="34" w:name="_Toc76734347"/>
      <w:r>
        <w:rPr>
          <w:noProof/>
        </w:rPr>
        <w:drawing>
          <wp:anchor distT="0" distB="0" distL="114300" distR="114300" simplePos="0" relativeHeight="251828224" behindDoc="0" locked="0" layoutInCell="1" allowOverlap="1" wp14:anchorId="6EB04299" wp14:editId="6CA5F939">
            <wp:simplePos x="0" y="0"/>
            <wp:positionH relativeFrom="column">
              <wp:posOffset>125730</wp:posOffset>
            </wp:positionH>
            <wp:positionV relativeFrom="paragraph">
              <wp:posOffset>263525</wp:posOffset>
            </wp:positionV>
            <wp:extent cx="5858510" cy="1603375"/>
            <wp:effectExtent l="0" t="0" r="8890" b="0"/>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8510" cy="1603375"/>
                    </a:xfrm>
                    <a:prstGeom prst="rect">
                      <a:avLst/>
                    </a:prstGeom>
                    <a:noFill/>
                  </pic:spPr>
                </pic:pic>
              </a:graphicData>
            </a:graphic>
          </wp:anchor>
        </w:drawing>
      </w:r>
      <w:bookmarkEnd w:id="33"/>
      <w:bookmarkEnd w:id="34"/>
    </w:p>
    <w:p w14:paraId="23A0E1DF" w14:textId="2118F1D0" w:rsidR="00E15FE6" w:rsidRPr="00E15FE6" w:rsidRDefault="00E15FE6" w:rsidP="00E15FE6">
      <w:bookmarkStart w:id="35" w:name="_Toc71681275"/>
      <w:bookmarkStart w:id="36" w:name="_Toc76734348"/>
      <w:bookmarkStart w:id="37" w:name="_Toc77688544"/>
    </w:p>
    <w:p w14:paraId="7C5DB495" w14:textId="77777777" w:rsidR="00721DE0" w:rsidRDefault="00721DE0" w:rsidP="00E2103D">
      <w:pPr>
        <w:pStyle w:val="Lgende"/>
        <w:rPr>
          <w:rFonts w:ascii="Tahoma" w:hAnsi="Tahoma" w:cs="Tahoma"/>
          <w:b w:val="0"/>
          <w:sz w:val="24"/>
          <w:szCs w:val="24"/>
          <w:u w:val="none"/>
        </w:rPr>
      </w:pPr>
    </w:p>
    <w:p w14:paraId="6E229FDD" w14:textId="16DB767F" w:rsidR="00DF2B45" w:rsidRPr="00E2103D" w:rsidRDefault="00E2103D" w:rsidP="00E2103D">
      <w:pPr>
        <w:pStyle w:val="Lgende"/>
        <w:rPr>
          <w:rFonts w:ascii="Tahoma" w:hAnsi="Tahoma" w:cs="Tahoma"/>
          <w:b w:val="0"/>
          <w:sz w:val="24"/>
          <w:szCs w:val="24"/>
          <w:u w:val="none"/>
        </w:rPr>
      </w:pPr>
      <w:r w:rsidRPr="00E2103D">
        <w:rPr>
          <w:rFonts w:ascii="Tahoma" w:hAnsi="Tahoma" w:cs="Tahoma"/>
          <w:b w:val="0"/>
          <w:sz w:val="24"/>
          <w:szCs w:val="24"/>
          <w:u w:val="none"/>
        </w:rPr>
        <w:t xml:space="preserve">Figure </w:t>
      </w:r>
      <w:r w:rsidRPr="00E2103D">
        <w:rPr>
          <w:rFonts w:ascii="Tahoma" w:hAnsi="Tahoma" w:cs="Tahoma"/>
          <w:b w:val="0"/>
          <w:sz w:val="24"/>
          <w:szCs w:val="24"/>
          <w:u w:val="none"/>
        </w:rPr>
        <w:fldChar w:fldCharType="begin"/>
      </w:r>
      <w:r w:rsidRPr="00E2103D">
        <w:rPr>
          <w:rFonts w:ascii="Tahoma" w:hAnsi="Tahoma" w:cs="Tahoma"/>
          <w:b w:val="0"/>
          <w:sz w:val="24"/>
          <w:szCs w:val="24"/>
          <w:u w:val="none"/>
        </w:rPr>
        <w:instrText xml:space="preserve"> SEQ Figure \* ARABIC </w:instrText>
      </w:r>
      <w:r w:rsidRPr="00E2103D">
        <w:rPr>
          <w:rFonts w:ascii="Tahoma" w:hAnsi="Tahoma" w:cs="Tahoma"/>
          <w:b w:val="0"/>
          <w:sz w:val="24"/>
          <w:szCs w:val="24"/>
          <w:u w:val="none"/>
        </w:rPr>
        <w:fldChar w:fldCharType="separate"/>
      </w:r>
      <w:r w:rsidR="00714212">
        <w:rPr>
          <w:rFonts w:ascii="Tahoma" w:hAnsi="Tahoma" w:cs="Tahoma"/>
          <w:b w:val="0"/>
          <w:noProof/>
          <w:sz w:val="24"/>
          <w:szCs w:val="24"/>
          <w:u w:val="none"/>
        </w:rPr>
        <w:t>6</w:t>
      </w:r>
      <w:r w:rsidRPr="00E2103D">
        <w:rPr>
          <w:rFonts w:ascii="Tahoma" w:hAnsi="Tahoma" w:cs="Tahoma"/>
          <w:b w:val="0"/>
          <w:sz w:val="24"/>
          <w:szCs w:val="24"/>
          <w:u w:val="none"/>
        </w:rPr>
        <w:fldChar w:fldCharType="end"/>
      </w:r>
      <w:r w:rsidR="00B07EB5">
        <w:rPr>
          <w:rFonts w:ascii="Tahoma" w:hAnsi="Tahoma" w:cs="Tahoma"/>
          <w:b w:val="0"/>
          <w:sz w:val="24"/>
          <w:szCs w:val="24"/>
          <w:u w:val="none"/>
        </w:rPr>
        <w:t xml:space="preserve"> :</w:t>
      </w:r>
      <w:r w:rsidR="00DF2B45" w:rsidRPr="00E2103D">
        <w:rPr>
          <w:rFonts w:ascii="Tahoma" w:hAnsi="Tahoma" w:cs="Tahoma"/>
          <w:b w:val="0"/>
          <w:sz w:val="24"/>
          <w:szCs w:val="24"/>
          <w:u w:val="none"/>
        </w:rPr>
        <w:t xml:space="preserve"> l’alignement phonétique en utilisant le système de RAP de C du mot approach</w:t>
      </w:r>
      <w:bookmarkEnd w:id="35"/>
      <w:bookmarkEnd w:id="36"/>
      <w:bookmarkEnd w:id="37"/>
    </w:p>
    <w:p w14:paraId="0B18F69D" w14:textId="2CE451F6" w:rsidR="00E15FE6" w:rsidRDefault="00E15FE6" w:rsidP="00DF2B45">
      <w:pPr>
        <w:pStyle w:val="Titre4"/>
        <w:numPr>
          <w:ilvl w:val="0"/>
          <w:numId w:val="0"/>
        </w:numPr>
      </w:pPr>
    </w:p>
    <w:p w14:paraId="78B7DA3F" w14:textId="206EC9A5" w:rsidR="00DF2B45" w:rsidRPr="00DF2B45" w:rsidRDefault="00DF2B45" w:rsidP="00A51217">
      <w:pPr>
        <w:rPr>
          <w:highlight w:val="yellow"/>
        </w:rPr>
      </w:pPr>
      <w:bookmarkStart w:id="38" w:name="_Toc71681276"/>
      <w:bookmarkStart w:id="39" w:name="_Toc76734349"/>
      <w:r w:rsidRPr="00DF2B45">
        <w:rPr>
          <w:highlight w:val="yellow"/>
        </w:rPr>
        <w:t xml:space="preserve">Comme on peut le </w:t>
      </w:r>
      <w:r w:rsidR="00062B40">
        <w:rPr>
          <w:highlight w:val="yellow"/>
        </w:rPr>
        <w:t>constater</w:t>
      </w:r>
      <w:r w:rsidRPr="00DF2B45">
        <w:rPr>
          <w:highlight w:val="yellow"/>
        </w:rPr>
        <w:t xml:space="preserve"> sur cette figure, la transcription de l'enregistrement sonore est fournie au système de RAP.</w:t>
      </w:r>
      <w:bookmarkEnd w:id="38"/>
      <w:bookmarkEnd w:id="39"/>
    </w:p>
    <w:p w14:paraId="0A41BCE8" w14:textId="11876692" w:rsidR="00DF2B45" w:rsidRDefault="00DF2B45" w:rsidP="00A51217">
      <w:bookmarkStart w:id="40" w:name="_Toc71681277"/>
      <w:bookmarkStart w:id="41" w:name="_Toc76734350"/>
      <w:r w:rsidRPr="00DF2B45">
        <w:rPr>
          <w:highlight w:val="yellow"/>
        </w:rPr>
        <w:t>La seconde règle est que le système RAP est mis à profit pour effectuer une reconnaissance phonétique sur le corpus. La transcription de l'enregistrement n'est pas fournie au système de RAP. Il s'agit ici de déterminer quels phonèmes de la langue Oi ont été prononcés et les temps d'occurrence de chacun.</w:t>
      </w:r>
      <w:bookmarkEnd w:id="40"/>
      <w:bookmarkEnd w:id="41"/>
    </w:p>
    <w:p w14:paraId="7C092F94" w14:textId="1276B553" w:rsidR="00DF2B45" w:rsidRDefault="00E15FE6" w:rsidP="00A51217">
      <w:bookmarkStart w:id="42" w:name="_Toc71681278"/>
      <w:bookmarkStart w:id="43" w:name="_Toc76734351"/>
      <w:r>
        <w:rPr>
          <w:noProof/>
        </w:rPr>
        <w:drawing>
          <wp:anchor distT="0" distB="0" distL="114300" distR="114300" simplePos="0" relativeHeight="251827200" behindDoc="0" locked="0" layoutInCell="1" allowOverlap="1" wp14:anchorId="61CA8B6E" wp14:editId="789B7C3B">
            <wp:simplePos x="0" y="0"/>
            <wp:positionH relativeFrom="column">
              <wp:posOffset>1905</wp:posOffset>
            </wp:positionH>
            <wp:positionV relativeFrom="paragraph">
              <wp:posOffset>231140</wp:posOffset>
            </wp:positionV>
            <wp:extent cx="5761355" cy="1274445"/>
            <wp:effectExtent l="0" t="0" r="0" b="1905"/>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355" cy="1274445"/>
                    </a:xfrm>
                    <a:prstGeom prst="rect">
                      <a:avLst/>
                    </a:prstGeom>
                    <a:noFill/>
                  </pic:spPr>
                </pic:pic>
              </a:graphicData>
            </a:graphic>
          </wp:anchor>
        </w:drawing>
      </w:r>
      <w:bookmarkEnd w:id="42"/>
      <w:bookmarkEnd w:id="43"/>
    </w:p>
    <w:p w14:paraId="047C92F6" w14:textId="77777777" w:rsidR="00E15FE6" w:rsidRDefault="00E15FE6" w:rsidP="00E2103D">
      <w:pPr>
        <w:pStyle w:val="Lgende"/>
        <w:rPr>
          <w:rFonts w:ascii="Tahoma" w:hAnsi="Tahoma" w:cs="Tahoma"/>
          <w:b w:val="0"/>
          <w:sz w:val="24"/>
          <w:szCs w:val="24"/>
          <w:u w:val="none"/>
        </w:rPr>
      </w:pPr>
      <w:bookmarkStart w:id="44" w:name="_Toc71681279"/>
      <w:bookmarkStart w:id="45" w:name="_Toc76734352"/>
      <w:bookmarkStart w:id="46" w:name="_Toc77688545"/>
    </w:p>
    <w:p w14:paraId="18D60AE8" w14:textId="2FF5D1C1" w:rsidR="00DF2B45" w:rsidRPr="00E2103D" w:rsidRDefault="00E2103D" w:rsidP="00E2103D">
      <w:pPr>
        <w:pStyle w:val="Lgende"/>
        <w:rPr>
          <w:rFonts w:ascii="Tahoma" w:hAnsi="Tahoma" w:cs="Tahoma"/>
          <w:b w:val="0"/>
          <w:sz w:val="24"/>
          <w:szCs w:val="24"/>
          <w:u w:val="none"/>
        </w:rPr>
      </w:pPr>
      <w:r w:rsidRPr="00E2103D">
        <w:rPr>
          <w:rFonts w:ascii="Tahoma" w:hAnsi="Tahoma" w:cs="Tahoma"/>
          <w:b w:val="0"/>
          <w:sz w:val="24"/>
          <w:szCs w:val="24"/>
          <w:u w:val="none"/>
        </w:rPr>
        <w:t xml:space="preserve">Figure </w:t>
      </w:r>
      <w:r w:rsidRPr="00E2103D">
        <w:rPr>
          <w:rFonts w:ascii="Tahoma" w:hAnsi="Tahoma" w:cs="Tahoma"/>
          <w:b w:val="0"/>
          <w:sz w:val="24"/>
          <w:szCs w:val="24"/>
          <w:u w:val="none"/>
        </w:rPr>
        <w:fldChar w:fldCharType="begin"/>
      </w:r>
      <w:r w:rsidRPr="00E2103D">
        <w:rPr>
          <w:rFonts w:ascii="Tahoma" w:hAnsi="Tahoma" w:cs="Tahoma"/>
          <w:b w:val="0"/>
          <w:sz w:val="24"/>
          <w:szCs w:val="24"/>
          <w:u w:val="none"/>
        </w:rPr>
        <w:instrText xml:space="preserve"> SEQ Figure \* ARABIC </w:instrText>
      </w:r>
      <w:r w:rsidRPr="00E2103D">
        <w:rPr>
          <w:rFonts w:ascii="Tahoma" w:hAnsi="Tahoma" w:cs="Tahoma"/>
          <w:b w:val="0"/>
          <w:sz w:val="24"/>
          <w:szCs w:val="24"/>
          <w:u w:val="none"/>
        </w:rPr>
        <w:fldChar w:fldCharType="separate"/>
      </w:r>
      <w:r w:rsidR="00714212">
        <w:rPr>
          <w:rFonts w:ascii="Tahoma" w:hAnsi="Tahoma" w:cs="Tahoma"/>
          <w:b w:val="0"/>
          <w:noProof/>
          <w:sz w:val="24"/>
          <w:szCs w:val="24"/>
          <w:u w:val="none"/>
        </w:rPr>
        <w:t>7</w:t>
      </w:r>
      <w:r w:rsidRPr="00E2103D">
        <w:rPr>
          <w:rFonts w:ascii="Tahoma" w:hAnsi="Tahoma" w:cs="Tahoma"/>
          <w:b w:val="0"/>
          <w:sz w:val="24"/>
          <w:szCs w:val="24"/>
          <w:u w:val="none"/>
        </w:rPr>
        <w:fldChar w:fldCharType="end"/>
      </w:r>
      <w:r w:rsidR="00B07EB5">
        <w:rPr>
          <w:rFonts w:ascii="Tahoma" w:hAnsi="Tahoma" w:cs="Tahoma"/>
          <w:b w:val="0"/>
          <w:sz w:val="24"/>
          <w:szCs w:val="24"/>
          <w:u w:val="none"/>
        </w:rPr>
        <w:t xml:space="preserve"> : </w:t>
      </w:r>
      <w:r w:rsidR="00DF2B45" w:rsidRPr="00E2103D">
        <w:rPr>
          <w:rFonts w:ascii="Tahoma" w:hAnsi="Tahoma" w:cs="Tahoma"/>
          <w:b w:val="0"/>
          <w:sz w:val="24"/>
          <w:szCs w:val="24"/>
          <w:u w:val="none"/>
        </w:rPr>
        <w:t>la reconnaissance phonétique du mot approach</w:t>
      </w:r>
      <w:bookmarkEnd w:id="44"/>
      <w:bookmarkEnd w:id="45"/>
      <w:bookmarkEnd w:id="46"/>
    </w:p>
    <w:p w14:paraId="1D88A575" w14:textId="77777777" w:rsidR="00A51217" w:rsidRDefault="00A51217" w:rsidP="00DF2B45">
      <w:pPr>
        <w:pStyle w:val="Titre4"/>
        <w:numPr>
          <w:ilvl w:val="0"/>
          <w:numId w:val="0"/>
        </w:numPr>
        <w:ind w:firstLine="708"/>
      </w:pPr>
    </w:p>
    <w:p w14:paraId="082F33F8" w14:textId="32AE8660" w:rsidR="00DF2B45" w:rsidRPr="00A727A6" w:rsidRDefault="00A51217" w:rsidP="00A51217">
      <w:pPr>
        <w:spacing w:line="240" w:lineRule="auto"/>
        <w:rPr>
          <w:highlight w:val="yellow"/>
        </w:rPr>
      </w:pPr>
      <w:bookmarkStart w:id="47" w:name="_Toc71681280"/>
      <w:bookmarkStart w:id="48" w:name="_Toc76734353"/>
      <w:r w:rsidRPr="00DF2B45">
        <w:rPr>
          <w:noProof/>
          <w:highlight w:val="yellow"/>
        </w:rPr>
        <w:drawing>
          <wp:anchor distT="0" distB="0" distL="114300" distR="114300" simplePos="0" relativeHeight="251776000" behindDoc="0" locked="0" layoutInCell="1" allowOverlap="1" wp14:anchorId="11BC5456" wp14:editId="16A942FD">
            <wp:simplePos x="0" y="0"/>
            <wp:positionH relativeFrom="column">
              <wp:posOffset>2116455</wp:posOffset>
            </wp:positionH>
            <wp:positionV relativeFrom="paragraph">
              <wp:posOffset>888365</wp:posOffset>
            </wp:positionV>
            <wp:extent cx="2092960" cy="1933575"/>
            <wp:effectExtent l="0" t="0" r="2540" b="9525"/>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2960" cy="1933575"/>
                    </a:xfrm>
                    <a:prstGeom prst="rect">
                      <a:avLst/>
                    </a:prstGeom>
                    <a:noFill/>
                  </pic:spPr>
                </pic:pic>
              </a:graphicData>
            </a:graphic>
            <wp14:sizeRelH relativeFrom="margin">
              <wp14:pctWidth>0</wp14:pctWidth>
            </wp14:sizeRelH>
            <wp14:sizeRelV relativeFrom="margin">
              <wp14:pctHeight>0</wp14:pctHeight>
            </wp14:sizeRelV>
          </wp:anchor>
        </w:drawing>
      </w:r>
      <w:r w:rsidR="00DF2B45" w:rsidRPr="00DF2B45">
        <w:rPr>
          <w:highlight w:val="yellow"/>
        </w:rPr>
        <w:t>Une fois que ces deux règles sont appliquées sur tout le corpus de la parole non native,</w:t>
      </w:r>
      <w:bookmarkStart w:id="49" w:name="_Toc71681281"/>
      <w:bookmarkStart w:id="50" w:name="_Toc76734354"/>
      <w:bookmarkEnd w:id="47"/>
      <w:bookmarkEnd w:id="48"/>
      <w:r w:rsidR="00062B40">
        <w:rPr>
          <w:rStyle w:val="Marquedecommentaire"/>
        </w:rPr>
        <w:t xml:space="preserve"> </w:t>
      </w:r>
      <w:r w:rsidR="00A727A6" w:rsidRPr="00A51217">
        <w:rPr>
          <w:rStyle w:val="Marquedecommentaire"/>
          <w:sz w:val="24"/>
          <w:highlight w:val="yellow"/>
        </w:rPr>
        <w:t>l</w:t>
      </w:r>
      <w:r w:rsidR="00DF2B45" w:rsidRPr="00A51217">
        <w:rPr>
          <w:highlight w:val="yellow"/>
        </w:rPr>
        <w:t>’é</w:t>
      </w:r>
      <w:r w:rsidR="00DF2B45" w:rsidRPr="00DF2B45">
        <w:rPr>
          <w:highlight w:val="yellow"/>
        </w:rPr>
        <w:t>tape finale est de comparer ces deux transcriptions à un phonème de référence p. De cette</w:t>
      </w:r>
      <w:bookmarkStart w:id="51" w:name="_Toc71681282"/>
      <w:bookmarkStart w:id="52" w:name="_Toc76734355"/>
      <w:bookmarkEnd w:id="49"/>
      <w:bookmarkEnd w:id="50"/>
      <w:r>
        <w:rPr>
          <w:highlight w:val="yellow"/>
        </w:rPr>
        <w:t xml:space="preserve"> m</w:t>
      </w:r>
      <w:r w:rsidRPr="00DF2B45">
        <w:rPr>
          <w:highlight w:val="yellow"/>
        </w:rPr>
        <w:t>anière</w:t>
      </w:r>
      <w:r w:rsidR="00DF2B45" w:rsidRPr="00DF2B45">
        <w:rPr>
          <w:highlight w:val="yellow"/>
        </w:rPr>
        <w:t>, les erreurs d'alignement et de reconnaissance phonétiques auront une influence</w:t>
      </w:r>
      <w:bookmarkStart w:id="53" w:name="_Toc71681283"/>
      <w:bookmarkStart w:id="54" w:name="_Toc76734356"/>
      <w:bookmarkEnd w:id="51"/>
      <w:bookmarkEnd w:id="52"/>
      <w:r w:rsidR="00A727A6">
        <w:rPr>
          <w:highlight w:val="yellow"/>
        </w:rPr>
        <w:t xml:space="preserve"> r</w:t>
      </w:r>
      <w:r w:rsidR="00A727A6" w:rsidRPr="00DF2B45">
        <w:rPr>
          <w:highlight w:val="yellow"/>
        </w:rPr>
        <w:t>éduite</w:t>
      </w:r>
      <w:r w:rsidR="00DF2B45" w:rsidRPr="00DF2B45">
        <w:rPr>
          <w:highlight w:val="yellow"/>
        </w:rPr>
        <w:t xml:space="preserve"> sur l'extraction d'associations</w:t>
      </w:r>
      <w:bookmarkEnd w:id="53"/>
      <w:bookmarkEnd w:id="54"/>
    </w:p>
    <w:p w14:paraId="1F1126D1" w14:textId="51B9EB33" w:rsidR="00DF2B45" w:rsidRDefault="00DF2B45" w:rsidP="00DF2B45">
      <w:pPr>
        <w:pStyle w:val="Titre4"/>
        <w:numPr>
          <w:ilvl w:val="0"/>
          <w:numId w:val="0"/>
        </w:numPr>
        <w:spacing w:before="0"/>
        <w:ind w:left="862" w:hanging="862"/>
      </w:pPr>
    </w:p>
    <w:p w14:paraId="69EAB3A9" w14:textId="18EF62D0" w:rsidR="00DF2B45" w:rsidRPr="00A51217" w:rsidRDefault="00DF2B45" w:rsidP="00A51217">
      <w:pPr>
        <w:rPr>
          <w:rFonts w:cs="Tahoma"/>
          <w:highlight w:val="yellow"/>
        </w:rPr>
      </w:pPr>
      <w:bookmarkStart w:id="55" w:name="_Toc71681284"/>
      <w:bookmarkStart w:id="56" w:name="_Toc76734357"/>
      <w:r w:rsidRPr="00A51217">
        <w:rPr>
          <w:rFonts w:cs="Tahoma"/>
          <w:highlight w:val="yellow"/>
        </w:rPr>
        <w:t>À chaque occurrence d'un phonème de la transcription de référence p, une association est extraite com</w:t>
      </w:r>
      <w:r w:rsidR="00A727A6" w:rsidRPr="00A51217">
        <w:rPr>
          <w:rFonts w:cs="Tahoma"/>
          <w:highlight w:val="yellow"/>
        </w:rPr>
        <w:t>me décrit plus haut. Po</w:t>
      </w:r>
      <w:r w:rsidRPr="00A51217">
        <w:rPr>
          <w:rFonts w:cs="Tahoma"/>
          <w:highlight w:val="yellow"/>
        </w:rPr>
        <w:t xml:space="preserve">ur chaque phrase du corpus de parole non-native, un ensemble d'associations phonétiques A, avec leurs nombres d'apparitions n(a), </w:t>
      </w:r>
      <w:r w:rsidRPr="00A51217">
        <w:rPr>
          <w:rFonts w:ascii="Cambria Math" w:hAnsi="Cambria Math" w:cs="Cambria Math"/>
          <w:highlight w:val="yellow"/>
        </w:rPr>
        <w:t>∀</w:t>
      </w:r>
      <w:r w:rsidRPr="00A51217">
        <w:rPr>
          <w:rFonts w:cs="Tahoma"/>
          <w:highlight w:val="yellow"/>
        </w:rPr>
        <w:t xml:space="preserve">a </w:t>
      </w:r>
      <w:r w:rsidRPr="00A51217">
        <w:rPr>
          <w:rFonts w:ascii="Cambria Math" w:hAnsi="Cambria Math" w:cs="Cambria Math"/>
          <w:highlight w:val="yellow"/>
        </w:rPr>
        <w:t>∈</w:t>
      </w:r>
      <w:r w:rsidRPr="00A51217">
        <w:rPr>
          <w:rFonts w:cs="Tahoma"/>
          <w:highlight w:val="yellow"/>
        </w:rPr>
        <w:t xml:space="preserve"> A est extrait en comparant la transcription de référence et celle reconnue.</w:t>
      </w:r>
      <w:bookmarkEnd w:id="55"/>
      <w:bookmarkEnd w:id="56"/>
    </w:p>
    <w:p w14:paraId="21323591" w14:textId="77777777" w:rsidR="00DF2B45" w:rsidRPr="00DF2B45" w:rsidRDefault="00DF2B45" w:rsidP="00A51217">
      <w:pPr>
        <w:rPr>
          <w:highlight w:val="yellow"/>
        </w:rPr>
      </w:pPr>
      <w:bookmarkStart w:id="57" w:name="_Toc71681285"/>
      <w:bookmarkStart w:id="58" w:name="_Toc76734358"/>
      <w:r w:rsidRPr="00DF2B45">
        <w:rPr>
          <w:highlight w:val="yellow"/>
        </w:rPr>
        <w:t>Ensuite, on sélectionne les associations les plus pertinentes. Elles sont retenues si elles</w:t>
      </w:r>
      <w:bookmarkEnd w:id="57"/>
      <w:bookmarkEnd w:id="58"/>
      <w:r w:rsidRPr="00DF2B45">
        <w:rPr>
          <w:highlight w:val="yellow"/>
        </w:rPr>
        <w:t xml:space="preserve"> </w:t>
      </w:r>
    </w:p>
    <w:p w14:paraId="3FB59524" w14:textId="1417A2FF" w:rsidR="00DF2B45" w:rsidRPr="00DF2B45" w:rsidRDefault="00DF2B45" w:rsidP="00A51217">
      <w:pPr>
        <w:rPr>
          <w:highlight w:val="yellow"/>
        </w:rPr>
      </w:pPr>
      <w:bookmarkStart w:id="59" w:name="_Toc71681286"/>
      <w:bookmarkStart w:id="60" w:name="_Toc76734359"/>
      <w:r w:rsidRPr="00DF2B45">
        <w:rPr>
          <w:highlight w:val="yellow"/>
        </w:rPr>
        <w:t>Vérifient cette équation    n(ap) ≥ α max a</w:t>
      </w:r>
      <w:r w:rsidRPr="00DF2B45">
        <w:rPr>
          <w:rFonts w:ascii="Cambria Math" w:hAnsi="Cambria Math" w:cs="Cambria Math"/>
          <w:highlight w:val="yellow"/>
        </w:rPr>
        <w:t>∈</w:t>
      </w:r>
      <w:r w:rsidRPr="00DF2B45">
        <w:rPr>
          <w:highlight w:val="yellow"/>
        </w:rPr>
        <w:t>Ap {n(a</w:t>
      </w:r>
      <w:r w:rsidR="00B07EB5" w:rsidRPr="00DF2B45">
        <w:rPr>
          <w:highlight w:val="yellow"/>
        </w:rPr>
        <w:t xml:space="preserve">)}  </w:t>
      </w:r>
      <w:r w:rsidRPr="00DF2B45">
        <w:rPr>
          <w:highlight w:val="yellow"/>
        </w:rPr>
        <w:t xml:space="preserve">        (6)</w:t>
      </w:r>
      <w:bookmarkEnd w:id="59"/>
      <w:bookmarkEnd w:id="60"/>
    </w:p>
    <w:p w14:paraId="4FB38E17" w14:textId="61ABB367" w:rsidR="00DF2B45" w:rsidRDefault="00DF2B45" w:rsidP="00A51217">
      <w:pPr>
        <w:rPr>
          <w:highlight w:val="yellow"/>
        </w:rPr>
      </w:pPr>
      <w:bookmarkStart w:id="61" w:name="_Toc71681287"/>
      <w:bookmarkStart w:id="62" w:name="_Toc76734360"/>
      <w:r w:rsidRPr="00DF2B45">
        <w:rPr>
          <w:highlight w:val="yellow"/>
        </w:rPr>
        <w:t>Ap est l'ensemble des associations pour le phonème de référence p,</w:t>
      </w:r>
      <w:bookmarkStart w:id="63" w:name="_Toc71681288"/>
      <w:bookmarkStart w:id="64" w:name="_Toc76734361"/>
      <w:bookmarkEnd w:id="61"/>
      <w:bookmarkEnd w:id="62"/>
      <w:r w:rsidR="003A15E6">
        <w:rPr>
          <w:highlight w:val="yellow"/>
        </w:rPr>
        <w:t xml:space="preserve"> </w:t>
      </w:r>
      <w:r w:rsidRPr="00DF2B45">
        <w:rPr>
          <w:highlight w:val="yellow"/>
        </w:rPr>
        <w:t>α un facteur vérifiant 0 &lt; α &lt; 1</w:t>
      </w:r>
      <w:bookmarkEnd w:id="63"/>
      <w:bookmarkEnd w:id="64"/>
    </w:p>
    <w:p w14:paraId="130E677D" w14:textId="77777777" w:rsidR="00942226" w:rsidRPr="002A0668" w:rsidRDefault="00942226" w:rsidP="00A51217">
      <w:pPr>
        <w:rPr>
          <w:highlight w:val="yellow"/>
        </w:rPr>
      </w:pPr>
    </w:p>
    <w:p w14:paraId="6DC9452D" w14:textId="0F5A1CE7" w:rsidR="00DF2B45" w:rsidRDefault="00DF2B45" w:rsidP="00DF2B45">
      <w:pPr>
        <w:pStyle w:val="Titre4"/>
      </w:pPr>
      <w:bookmarkStart w:id="65" w:name="_Toc77688589"/>
      <w:r w:rsidRPr="00DF2B45">
        <w:t>Modification des HMM en fonction des règles de confusion</w:t>
      </w:r>
      <w:bookmarkEnd w:id="65"/>
    </w:p>
    <w:p w14:paraId="0F137501" w14:textId="77777777" w:rsidR="00B6409C" w:rsidRDefault="00B6409C" w:rsidP="00B6409C">
      <w:pPr>
        <w:pStyle w:val="Titre4"/>
        <w:numPr>
          <w:ilvl w:val="0"/>
          <w:numId w:val="0"/>
        </w:numPr>
        <w:ind w:left="142"/>
      </w:pPr>
    </w:p>
    <w:p w14:paraId="484BE3BD" w14:textId="51927B8F" w:rsidR="00DF2B45" w:rsidRDefault="00DF2B45" w:rsidP="00B6409C">
      <w:bookmarkStart w:id="66" w:name="_Toc71681290"/>
      <w:bookmarkStart w:id="67" w:name="_Toc76734363"/>
      <w:r w:rsidRPr="00DF2B45">
        <w:rPr>
          <w:highlight w:val="yellow"/>
        </w:rPr>
        <w:t>Les modèles de HMM sont modifiés à l’aide de règles de confusions décrite ci-dessus. Pour un phonème p de la langue parlé un chemin alternatif est ajouté au HMM.</w:t>
      </w:r>
      <w:bookmarkEnd w:id="66"/>
      <w:bookmarkEnd w:id="67"/>
    </w:p>
    <w:p w14:paraId="18F208A6" w14:textId="63975487" w:rsidR="00DF2B45" w:rsidRPr="00E41336" w:rsidRDefault="002E70AF" w:rsidP="00B6409C">
      <w:pPr>
        <w:rPr>
          <w:highlight w:val="yellow"/>
        </w:rPr>
      </w:pPr>
      <w:r>
        <w:rPr>
          <w:highlight w:val="yellow"/>
        </w:rPr>
        <w:t>Pour c</w:t>
      </w:r>
      <w:r w:rsidR="00DF2B45" w:rsidRPr="00E41336">
        <w:rPr>
          <w:highlight w:val="yellow"/>
        </w:rPr>
        <w:t xml:space="preserve">haque règle rp </w:t>
      </w:r>
      <w:r w:rsidR="00DF2B45" w:rsidRPr="00E41336">
        <w:rPr>
          <w:rFonts w:ascii="Cambria Math" w:hAnsi="Cambria Math" w:cs="Cambria Math"/>
          <w:highlight w:val="yellow"/>
        </w:rPr>
        <w:t>∈</w:t>
      </w:r>
      <w:r w:rsidR="00DF2B45" w:rsidRPr="00E41336">
        <w:rPr>
          <w:highlight w:val="yellow"/>
        </w:rPr>
        <w:t xml:space="preserve"> Rp (Rp l</w:t>
      </w:r>
      <w:r w:rsidR="00DF2B45" w:rsidRPr="00E41336">
        <w:rPr>
          <w:rFonts w:cs="Tahoma"/>
          <w:highlight w:val="yellow"/>
        </w:rPr>
        <w:t>’</w:t>
      </w:r>
      <w:r w:rsidR="00DF2B45" w:rsidRPr="00E41336">
        <w:rPr>
          <w:highlight w:val="yellow"/>
        </w:rPr>
        <w:t>ensemble des r</w:t>
      </w:r>
      <w:r w:rsidR="00DF2B45" w:rsidRPr="00E41336">
        <w:rPr>
          <w:rFonts w:cs="Tahoma"/>
          <w:highlight w:val="yellow"/>
        </w:rPr>
        <w:t>è</w:t>
      </w:r>
      <w:r w:rsidR="00DF2B45" w:rsidRPr="00E41336">
        <w:rPr>
          <w:highlight w:val="yellow"/>
        </w:rPr>
        <w:t>gles s</w:t>
      </w:r>
      <w:r w:rsidR="00DF2B45" w:rsidRPr="00E41336">
        <w:rPr>
          <w:rFonts w:cs="Tahoma"/>
          <w:highlight w:val="yellow"/>
        </w:rPr>
        <w:t>é</w:t>
      </w:r>
      <w:r w:rsidR="00A727A6">
        <w:rPr>
          <w:highlight w:val="yellow"/>
        </w:rPr>
        <w:t>lectionnées</w:t>
      </w:r>
      <w:r w:rsidR="00DF2B45" w:rsidRPr="00E41336">
        <w:rPr>
          <w:highlight w:val="yellow"/>
        </w:rPr>
        <w:t xml:space="preserve"> pour le phon</w:t>
      </w:r>
      <w:r w:rsidR="00DF2B45" w:rsidRPr="00E41336">
        <w:rPr>
          <w:rFonts w:cs="Tahoma"/>
          <w:highlight w:val="yellow"/>
        </w:rPr>
        <w:t>è</w:t>
      </w:r>
      <w:r w:rsidR="00DF2B45" w:rsidRPr="00E41336">
        <w:rPr>
          <w:highlight w:val="yellow"/>
        </w:rPr>
        <w:t xml:space="preserve">me p) donnera lieu à un chemin d'états alternatifs dans le modèle de p qui compose de la concaténation des modèles des phonèmes présents dans la partie droite de rp. </w:t>
      </w:r>
    </w:p>
    <w:p w14:paraId="3F3DE1BB" w14:textId="41B21F0F" w:rsidR="00E15FE6" w:rsidRPr="00B6409C" w:rsidRDefault="00DF2B45" w:rsidP="00B6409C">
      <w:pPr>
        <w:rPr>
          <w:highlight w:val="yellow"/>
        </w:rPr>
      </w:pPr>
      <w:r w:rsidRPr="00B6409C">
        <w:rPr>
          <w:highlight w:val="yellow"/>
        </w:rPr>
        <w:t xml:space="preserve">Le modèle </w:t>
      </w:r>
      <w:r w:rsidR="00B6409C" w:rsidRPr="00B6409C">
        <w:rPr>
          <w:highlight w:val="yellow"/>
        </w:rPr>
        <w:t>HMM aura</w:t>
      </w:r>
      <w:r w:rsidR="00B07EB5">
        <w:rPr>
          <w:highlight w:val="yellow"/>
        </w:rPr>
        <w:t xml:space="preserve">: </w:t>
      </w:r>
      <w:r w:rsidR="00530084">
        <w:rPr>
          <w:highlight w:val="yellow"/>
        </w:rPr>
        <w:t xml:space="preserve"> </w:t>
      </w:r>
    </w:p>
    <w:p w14:paraId="4ACC6F42" w14:textId="77777777" w:rsidR="00DF2B45" w:rsidRPr="00E41336" w:rsidRDefault="00DF2B45" w:rsidP="00B6409C">
      <w:pPr>
        <w:rPr>
          <w:highlight w:val="yellow"/>
        </w:rPr>
      </w:pPr>
      <w:r w:rsidRPr="00E41336">
        <w:rPr>
          <w:highlight w:val="yellow"/>
        </w:rPr>
        <w:t>-Un chemin correspondant au modèle canonique du phonème p (sans aucune modification).</w:t>
      </w:r>
    </w:p>
    <w:p w14:paraId="66207C6D" w14:textId="679BFE5D" w:rsidR="00DF2B45" w:rsidRDefault="00DF2B45" w:rsidP="00B6409C">
      <w:pPr>
        <w:rPr>
          <w:highlight w:val="yellow"/>
        </w:rPr>
      </w:pPr>
      <w:r w:rsidRPr="00E41336">
        <w:rPr>
          <w:highlight w:val="yellow"/>
        </w:rPr>
        <w:t>-Un chemin correspondant à chaque règle de Rp (Rp l’ensemble des règles sélectionner pour le phonème p)</w:t>
      </w:r>
    </w:p>
    <w:p w14:paraId="667A25A7" w14:textId="77777777" w:rsidR="00E15FE6" w:rsidRPr="00E41336" w:rsidRDefault="00E15FE6" w:rsidP="00B6409C">
      <w:pPr>
        <w:rPr>
          <w:highlight w:val="yellow"/>
        </w:rPr>
      </w:pPr>
    </w:p>
    <w:p w14:paraId="4CF477CC" w14:textId="5F732FDC" w:rsidR="00DF2B45" w:rsidRPr="00E41336" w:rsidRDefault="00DF2B45" w:rsidP="00B6409C">
      <w:pPr>
        <w:rPr>
          <w:highlight w:val="yellow"/>
        </w:rPr>
      </w:pPr>
      <w:r w:rsidRPr="00E41336">
        <w:rPr>
          <w:highlight w:val="yellow"/>
        </w:rPr>
        <w:t>L’utilisation de cette procédure se fait comme suit</w:t>
      </w:r>
      <w:r w:rsidR="00B07EB5">
        <w:rPr>
          <w:highlight w:val="yellow"/>
        </w:rPr>
        <w:t>:</w:t>
      </w:r>
    </w:p>
    <w:p w14:paraId="59A4A97F" w14:textId="77777777" w:rsidR="00DF2B45" w:rsidRPr="00E41336" w:rsidRDefault="00DF2B45" w:rsidP="00DF2B45">
      <w:pPr>
        <w:rPr>
          <w:highlight w:val="yellow"/>
        </w:rPr>
      </w:pPr>
      <w:r w:rsidRPr="00E41336">
        <w:rPr>
          <w:highlight w:val="yellow"/>
        </w:rPr>
        <w:t xml:space="preserve">[Tʃ]=======&gt; [t][ʃ]    </w:t>
      </w:r>
      <w:r w:rsidRPr="00E41336">
        <w:rPr>
          <w:highlight w:val="yellow"/>
        </w:rPr>
        <w:tab/>
      </w:r>
      <w:r w:rsidRPr="00E41336">
        <w:rPr>
          <w:highlight w:val="yellow"/>
        </w:rPr>
        <w:tab/>
        <w:t>P([t ʃ]=======&gt; [t][ ʃ])=0.6</w:t>
      </w:r>
    </w:p>
    <w:p w14:paraId="1D07458E" w14:textId="77777777" w:rsidR="00DF2B45" w:rsidRPr="00E41336" w:rsidRDefault="00DF2B45" w:rsidP="00DF2B45">
      <w:pPr>
        <w:rPr>
          <w:highlight w:val="yellow"/>
        </w:rPr>
      </w:pPr>
      <w:r w:rsidRPr="00E41336">
        <w:rPr>
          <w:highlight w:val="yellow"/>
        </w:rPr>
        <w:t xml:space="preserve">[Tʃ]=======&gt; [ʃ]       </w:t>
      </w:r>
      <w:r w:rsidRPr="00E41336">
        <w:rPr>
          <w:highlight w:val="yellow"/>
        </w:rPr>
        <w:tab/>
      </w:r>
      <w:r w:rsidRPr="00E41336">
        <w:rPr>
          <w:highlight w:val="yellow"/>
        </w:rPr>
        <w:tab/>
        <w:t xml:space="preserve"> P([t ʃ]=======&gt; [ ʃ] )=0.4      </w:t>
      </w:r>
    </w:p>
    <w:p w14:paraId="3B0418F3" w14:textId="77777777" w:rsidR="00DF2B45" w:rsidRPr="00E41336" w:rsidRDefault="00DF2B45" w:rsidP="00DF2B45">
      <w:pPr>
        <w:rPr>
          <w:highlight w:val="yellow"/>
        </w:rPr>
      </w:pPr>
    </w:p>
    <w:p w14:paraId="273DFD3E" w14:textId="77777777" w:rsidR="00DF2B45" w:rsidRPr="00E41336" w:rsidRDefault="00DF2B45" w:rsidP="00DF2B45">
      <w:pPr>
        <w:rPr>
          <w:highlight w:val="yellow"/>
        </w:rPr>
      </w:pPr>
      <w:bookmarkStart w:id="68" w:name="_Toc65234711"/>
      <w:r w:rsidRPr="00E41336">
        <w:rPr>
          <w:highlight w:val="yellow"/>
        </w:rPr>
        <w:lastRenderedPageBreak/>
        <w:t xml:space="preserve">Le modèle contient trois chemins disjoints et distincts représentant respectivement la prononciation canonique du phonème [[Tʃ], la première prononciation non-native [ʃ] et la seconde prononciation non-native [t][ʃ]. À la phase de reconnaissance, une seule prononciation pourra être choisie (associée à un seul chemin du nouveau modèle HMM). </w:t>
      </w:r>
    </w:p>
    <w:p w14:paraId="1028FAA2" w14:textId="54CF74D0" w:rsidR="00DF2B45" w:rsidRPr="00E41336" w:rsidRDefault="00DF2B45" w:rsidP="00DF2B45">
      <w:pPr>
        <w:rPr>
          <w:highlight w:val="yellow"/>
        </w:rPr>
      </w:pPr>
      <w:r w:rsidRPr="00E41336">
        <w:rPr>
          <w:highlight w:val="yellow"/>
        </w:rPr>
        <w:t xml:space="preserve">Le facteur β </w:t>
      </w:r>
      <w:r w:rsidRPr="00E41336">
        <w:rPr>
          <w:rFonts w:ascii="Cambria Math" w:hAnsi="Cambria Math" w:cs="Cambria Math"/>
          <w:highlight w:val="yellow"/>
        </w:rPr>
        <w:t>∈</w:t>
      </w:r>
      <w:r w:rsidRPr="00E41336">
        <w:rPr>
          <w:highlight w:val="yellow"/>
        </w:rPr>
        <w:t xml:space="preserve">]0,1[est une pondération entre la prononciation canonique et les prononciations non-natives. De même, la probabilité liant cet état non émetteur à chaque chemin ajouté (pour une règle r </w:t>
      </w:r>
      <w:r w:rsidRPr="00E41336">
        <w:rPr>
          <w:rFonts w:ascii="Cambria Math" w:hAnsi="Cambria Math" w:cs="Cambria Math"/>
          <w:highlight w:val="yellow"/>
        </w:rPr>
        <w:t>∈</w:t>
      </w:r>
      <w:r w:rsidRPr="00E41336">
        <w:rPr>
          <w:highlight w:val="yellow"/>
        </w:rPr>
        <w:t xml:space="preserve"> RK) est calculée comme suit</w:t>
      </w:r>
      <w:r w:rsidR="00B07EB5">
        <w:rPr>
          <w:highlight w:val="yellow"/>
        </w:rPr>
        <w:t>:</w:t>
      </w:r>
      <w:bookmarkEnd w:id="68"/>
    </w:p>
    <w:p w14:paraId="0F23DACB" w14:textId="7E7A7777" w:rsidR="00DF2B45" w:rsidRPr="00E41336" w:rsidRDefault="00DF2B45" w:rsidP="00DF2B45">
      <w:pPr>
        <w:rPr>
          <w:bCs/>
          <w:highlight w:val="yellow"/>
        </w:rPr>
      </w:pPr>
      <w:r w:rsidRPr="00E41336">
        <w:rPr>
          <w:bCs/>
          <w:highlight w:val="yellow"/>
        </w:rPr>
        <w:t>Pour P([t][ʃ])</w:t>
      </w:r>
      <w:r w:rsidR="00B07EB5">
        <w:rPr>
          <w:bCs/>
          <w:highlight w:val="yellow"/>
        </w:rPr>
        <w:t xml:space="preserve">: </w:t>
      </w:r>
      <w:r w:rsidR="00530084">
        <w:rPr>
          <w:bCs/>
          <w:highlight w:val="yellow"/>
        </w:rPr>
        <w:t xml:space="preserve"> </w:t>
      </w:r>
      <w:r w:rsidRPr="00E41336">
        <w:rPr>
          <w:bCs/>
          <w:highlight w:val="yellow"/>
        </w:rPr>
        <w:t xml:space="preserve">          P’([t ʃ])=(1- β)* P([t ][ʃ])     </w:t>
      </w:r>
    </w:p>
    <w:p w14:paraId="6D8D4B3A" w14:textId="4DF98A9E" w:rsidR="00DF2B45" w:rsidRPr="00DF2B45" w:rsidRDefault="00DF2B45" w:rsidP="00DF2B45">
      <w:pPr>
        <w:rPr>
          <w:bCs/>
        </w:rPr>
      </w:pPr>
      <w:r w:rsidRPr="00E41336">
        <w:rPr>
          <w:bCs/>
          <w:highlight w:val="yellow"/>
        </w:rPr>
        <w:t>Pour P([ʃ])</w:t>
      </w:r>
      <w:r w:rsidR="00B07EB5">
        <w:rPr>
          <w:bCs/>
          <w:highlight w:val="yellow"/>
        </w:rPr>
        <w:t>:</w:t>
      </w:r>
      <w:r w:rsidRPr="00E41336">
        <w:rPr>
          <w:bCs/>
          <w:highlight w:val="yellow"/>
        </w:rPr>
        <w:t xml:space="preserve">            P</w:t>
      </w:r>
      <w:r w:rsidR="00B07EB5">
        <w:rPr>
          <w:bCs/>
          <w:highlight w:val="yellow"/>
        </w:rPr>
        <w:t>’</w:t>
      </w:r>
      <w:r w:rsidR="00B07EB5" w:rsidRPr="00E41336">
        <w:rPr>
          <w:bCs/>
          <w:highlight w:val="yellow"/>
        </w:rPr>
        <w:t>(</w:t>
      </w:r>
      <w:r w:rsidRPr="00E41336">
        <w:rPr>
          <w:bCs/>
          <w:highlight w:val="yellow"/>
        </w:rPr>
        <w:t>[ ʃ])=(1- β)* P([ʃ])</w:t>
      </w:r>
      <w:r w:rsidRPr="00DF2B45">
        <w:rPr>
          <w:noProof/>
        </w:rPr>
        <w:t xml:space="preserve"> </w:t>
      </w:r>
    </w:p>
    <w:p w14:paraId="01BC0B34" w14:textId="77777777" w:rsidR="00DF2B45" w:rsidRDefault="00DF2B45" w:rsidP="00DF2B45"/>
    <w:p w14:paraId="0A1EBDCD" w14:textId="77777777" w:rsidR="00DF2B45" w:rsidRDefault="00DF2B45" w:rsidP="00DF2B45"/>
    <w:p w14:paraId="4DB11392" w14:textId="6825B85D" w:rsidR="00DF2B45" w:rsidRPr="00DF2B45" w:rsidRDefault="00DF2B45" w:rsidP="00DF2B45">
      <w:r>
        <w:rPr>
          <w:noProof/>
        </w:rPr>
        <w:drawing>
          <wp:anchor distT="0" distB="0" distL="114300" distR="114300" simplePos="0" relativeHeight="251777024" behindDoc="0" locked="0" layoutInCell="1" allowOverlap="1" wp14:anchorId="02C6F341" wp14:editId="21408879">
            <wp:simplePos x="0" y="0"/>
            <wp:positionH relativeFrom="column">
              <wp:posOffset>897255</wp:posOffset>
            </wp:positionH>
            <wp:positionV relativeFrom="paragraph">
              <wp:posOffset>0</wp:posOffset>
            </wp:positionV>
            <wp:extent cx="4355465" cy="2092960"/>
            <wp:effectExtent l="0" t="0" r="6985" b="2540"/>
            <wp:wrapTopAndBottom/>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5465" cy="2092960"/>
                    </a:xfrm>
                    <a:prstGeom prst="rect">
                      <a:avLst/>
                    </a:prstGeom>
                    <a:noFill/>
                  </pic:spPr>
                </pic:pic>
              </a:graphicData>
            </a:graphic>
            <wp14:sizeRelH relativeFrom="margin">
              <wp14:pctWidth>0</wp14:pctWidth>
            </wp14:sizeRelH>
            <wp14:sizeRelV relativeFrom="margin">
              <wp14:pctHeight>0</wp14:pctHeight>
            </wp14:sizeRelV>
          </wp:anchor>
        </w:drawing>
      </w:r>
    </w:p>
    <w:p w14:paraId="1C26D0C0" w14:textId="5509D822" w:rsidR="0020458C" w:rsidRDefault="00AD7535" w:rsidP="00613C98">
      <w:pPr>
        <w:pStyle w:val="Lgende"/>
        <w:rPr>
          <w:rFonts w:ascii="Tahoma" w:hAnsi="Tahoma" w:cs="Tahoma"/>
          <w:b w:val="0"/>
          <w:sz w:val="24"/>
          <w:szCs w:val="24"/>
          <w:u w:val="none"/>
        </w:rPr>
      </w:pPr>
      <w:r w:rsidRPr="00613C98">
        <w:rPr>
          <w:rFonts w:ascii="Tahoma" w:hAnsi="Tahoma" w:cs="Tahoma"/>
          <w:b w:val="0"/>
          <w:sz w:val="24"/>
          <w:szCs w:val="24"/>
          <w:u w:val="none"/>
        </w:rPr>
        <w:tab/>
      </w:r>
      <w:r w:rsidRPr="00613C98">
        <w:rPr>
          <w:rFonts w:ascii="Tahoma" w:hAnsi="Tahoma" w:cs="Tahoma"/>
          <w:b w:val="0"/>
          <w:sz w:val="24"/>
          <w:szCs w:val="24"/>
          <w:u w:val="none"/>
        </w:rPr>
        <w:tab/>
      </w:r>
      <w:bookmarkStart w:id="69" w:name="_Toc77688546"/>
      <w:r w:rsidR="00613C98" w:rsidRPr="00613C98">
        <w:rPr>
          <w:rFonts w:ascii="Tahoma" w:hAnsi="Tahoma" w:cs="Tahoma"/>
          <w:b w:val="0"/>
          <w:sz w:val="24"/>
          <w:szCs w:val="24"/>
          <w:u w:val="none"/>
        </w:rPr>
        <w:t xml:space="preserve">Figure </w:t>
      </w:r>
      <w:r w:rsidR="00613C98" w:rsidRPr="00613C98">
        <w:rPr>
          <w:rFonts w:ascii="Tahoma" w:hAnsi="Tahoma" w:cs="Tahoma"/>
          <w:b w:val="0"/>
          <w:sz w:val="24"/>
          <w:szCs w:val="24"/>
          <w:u w:val="none"/>
        </w:rPr>
        <w:fldChar w:fldCharType="begin"/>
      </w:r>
      <w:r w:rsidR="00613C98" w:rsidRPr="00613C98">
        <w:rPr>
          <w:rFonts w:ascii="Tahoma" w:hAnsi="Tahoma" w:cs="Tahoma"/>
          <w:b w:val="0"/>
          <w:sz w:val="24"/>
          <w:szCs w:val="24"/>
          <w:u w:val="none"/>
        </w:rPr>
        <w:instrText xml:space="preserve"> SEQ Figure \* ARABIC </w:instrText>
      </w:r>
      <w:r w:rsidR="00613C98" w:rsidRPr="00613C98">
        <w:rPr>
          <w:rFonts w:ascii="Tahoma" w:hAnsi="Tahoma" w:cs="Tahoma"/>
          <w:b w:val="0"/>
          <w:sz w:val="24"/>
          <w:szCs w:val="24"/>
          <w:u w:val="none"/>
        </w:rPr>
        <w:fldChar w:fldCharType="separate"/>
      </w:r>
      <w:r w:rsidR="00714212">
        <w:rPr>
          <w:rFonts w:ascii="Tahoma" w:hAnsi="Tahoma" w:cs="Tahoma"/>
          <w:b w:val="0"/>
          <w:noProof/>
          <w:sz w:val="24"/>
          <w:szCs w:val="24"/>
          <w:u w:val="none"/>
        </w:rPr>
        <w:t>8</w:t>
      </w:r>
      <w:r w:rsidR="00613C98" w:rsidRPr="00613C98">
        <w:rPr>
          <w:rFonts w:ascii="Tahoma" w:hAnsi="Tahoma" w:cs="Tahoma"/>
          <w:b w:val="0"/>
          <w:sz w:val="24"/>
          <w:szCs w:val="24"/>
          <w:u w:val="none"/>
        </w:rPr>
        <w:fldChar w:fldCharType="end"/>
      </w:r>
      <w:r w:rsidR="00B07EB5">
        <w:rPr>
          <w:rFonts w:ascii="Tahoma" w:hAnsi="Tahoma" w:cs="Tahoma"/>
          <w:b w:val="0"/>
          <w:sz w:val="24"/>
          <w:szCs w:val="24"/>
          <w:u w:val="none"/>
        </w:rPr>
        <w:t xml:space="preserve"> : </w:t>
      </w:r>
      <w:r w:rsidR="00DF2B45" w:rsidRPr="00613C98">
        <w:rPr>
          <w:rFonts w:ascii="Tahoma" w:hAnsi="Tahoma" w:cs="Tahoma"/>
          <w:b w:val="0"/>
          <w:sz w:val="24"/>
          <w:szCs w:val="24"/>
          <w:u w:val="none"/>
        </w:rPr>
        <w:t>HMM modifié pour le phonème anglais [Tʃ]</w:t>
      </w:r>
      <w:bookmarkEnd w:id="69"/>
    </w:p>
    <w:p w14:paraId="75B576ED" w14:textId="77777777" w:rsidR="00942226" w:rsidRPr="00942226" w:rsidRDefault="00942226" w:rsidP="00942226"/>
    <w:p w14:paraId="2E03EA43" w14:textId="1F34B132" w:rsidR="0020458C" w:rsidRDefault="0020458C" w:rsidP="0020458C">
      <w:pPr>
        <w:pStyle w:val="Titre3"/>
        <w:rPr>
          <w:sz w:val="24"/>
          <w:szCs w:val="24"/>
        </w:rPr>
      </w:pPr>
      <w:bookmarkStart w:id="70" w:name="_Toc77688590"/>
      <w:r w:rsidRPr="0020458C">
        <w:rPr>
          <w:sz w:val="24"/>
          <w:szCs w:val="24"/>
        </w:rPr>
        <w:t>Contraintes graphémiques</w:t>
      </w:r>
      <w:bookmarkEnd w:id="70"/>
    </w:p>
    <w:p w14:paraId="437E9172" w14:textId="77777777" w:rsidR="001B6355" w:rsidRPr="001B6355" w:rsidRDefault="001B6355" w:rsidP="001B6355">
      <w:pPr>
        <w:pStyle w:val="Titre4"/>
        <w:numPr>
          <w:ilvl w:val="0"/>
          <w:numId w:val="0"/>
        </w:numPr>
        <w:ind w:left="1006"/>
      </w:pPr>
    </w:p>
    <w:p w14:paraId="17943103" w14:textId="2E38F4F9" w:rsidR="0020458C" w:rsidRDefault="0020458C" w:rsidP="00B6409C">
      <w:bookmarkStart w:id="71" w:name="_Toc71681292"/>
      <w:bookmarkStart w:id="72" w:name="_Toc76734365"/>
      <w:r w:rsidRPr="0020458C">
        <w:rPr>
          <w:highlight w:val="yellow"/>
        </w:rPr>
        <w:t>Les erreurs réalisées par les locuteurs sont souvent liées à la graphie des mots. Les locuteurs prononcent les phonèmes de la langue cible, en l'occurrence l'anglais, d'une manière différente selon les mots. Plus précisément, la prononciation d'un phonème dépend des lettres (graphèmes) correspondant</w:t>
      </w:r>
      <w:r w:rsidRPr="008F0E8B">
        <w:rPr>
          <w:highlight w:val="yellow"/>
        </w:rPr>
        <w:t>.</w:t>
      </w:r>
      <w:bookmarkEnd w:id="71"/>
      <w:bookmarkEnd w:id="72"/>
      <w:r w:rsidR="00B6409C" w:rsidRPr="008F0E8B">
        <w:rPr>
          <w:highlight w:val="yellow"/>
        </w:rPr>
        <w:t xml:space="preserve"> Pour pallier ce problème, il existe une méthode d’alignement phonème-graphème.</w:t>
      </w:r>
      <w:bookmarkStart w:id="73" w:name="_Toc71681294"/>
      <w:bookmarkStart w:id="74" w:name="_Toc76734367"/>
      <w:r w:rsidR="00B6409C" w:rsidRPr="008F0E8B">
        <w:rPr>
          <w:highlight w:val="yellow"/>
        </w:rPr>
        <w:t xml:space="preserve"> </w:t>
      </w:r>
      <w:r w:rsidR="002A0668" w:rsidRPr="008F0E8B">
        <w:rPr>
          <w:highlight w:val="yellow"/>
        </w:rPr>
        <w:t>Son</w:t>
      </w:r>
      <w:r w:rsidR="00B6409C" w:rsidRPr="008F0E8B">
        <w:rPr>
          <w:highlight w:val="yellow"/>
        </w:rPr>
        <w:t xml:space="preserve"> </w:t>
      </w:r>
      <w:r w:rsidR="00B6409C">
        <w:rPr>
          <w:highlight w:val="yellow"/>
        </w:rPr>
        <w:t xml:space="preserve">but </w:t>
      </w:r>
      <w:r w:rsidRPr="00B6409C">
        <w:rPr>
          <w:highlight w:val="yellow"/>
        </w:rPr>
        <w:t>est d’associer les phonèmes aux graphèmes. Le système HMM discret peut être utilisé pour effectue</w:t>
      </w:r>
      <w:r w:rsidR="00B6409C">
        <w:rPr>
          <w:highlight w:val="yellow"/>
        </w:rPr>
        <w:t>r</w:t>
      </w:r>
      <w:r w:rsidRPr="00B6409C">
        <w:rPr>
          <w:highlight w:val="yellow"/>
        </w:rPr>
        <w:t xml:space="preserve"> l’alignement phonème-graphème sur le dictionnaire du SRAP cible, via l’algorithme de Viterbi.</w:t>
      </w:r>
      <w:bookmarkEnd w:id="73"/>
      <w:bookmarkEnd w:id="74"/>
    </w:p>
    <w:p w14:paraId="5A1ABE2F" w14:textId="77777777" w:rsidR="00942226" w:rsidRDefault="00942226" w:rsidP="00B6409C"/>
    <w:p w14:paraId="39358DCB" w14:textId="46AA4A29" w:rsidR="0020458C" w:rsidRDefault="0020458C" w:rsidP="00B6409C">
      <w:pPr>
        <w:pStyle w:val="Titre4"/>
      </w:pPr>
      <w:r>
        <w:t xml:space="preserve"> </w:t>
      </w:r>
      <w:bookmarkStart w:id="75" w:name="_Toc77688591"/>
      <w:r w:rsidRPr="00B6409C">
        <w:t>Système HMM discret</w:t>
      </w:r>
      <w:bookmarkEnd w:id="75"/>
    </w:p>
    <w:p w14:paraId="0DEBEAB4" w14:textId="77777777" w:rsidR="00B6409C" w:rsidRPr="0020458C" w:rsidRDefault="00B6409C" w:rsidP="00B6409C">
      <w:pPr>
        <w:pStyle w:val="Titre4"/>
        <w:numPr>
          <w:ilvl w:val="0"/>
          <w:numId w:val="0"/>
        </w:numPr>
        <w:ind w:left="1006"/>
      </w:pPr>
    </w:p>
    <w:p w14:paraId="58952FD3" w14:textId="4DE9F10D" w:rsidR="00DA32EE" w:rsidRDefault="0020458C" w:rsidP="00B6409C">
      <w:pPr>
        <w:rPr>
          <w:rFonts w:cs="Tahoma"/>
          <w:highlight w:val="yellow"/>
        </w:rPr>
      </w:pPr>
      <w:r w:rsidRPr="00B6409C">
        <w:rPr>
          <w:rFonts w:cs="Tahoma"/>
          <w:highlight w:val="yellow"/>
        </w:rPr>
        <w:t>L’alignement phonème-graphème est extrait d’une manière automatique à partir d’un grand dictionnaire phonétique. Dans ce système, les modèles HMM représentent les phonèmes, les observations discrètes représentent les caractères et le dictionnaire phonétique représente le corpus d’apprentissage.</w:t>
      </w:r>
    </w:p>
    <w:p w14:paraId="22D167BA" w14:textId="77777777" w:rsidR="00DA32EE" w:rsidRPr="00B6409C" w:rsidRDefault="00DA32EE" w:rsidP="00B6409C">
      <w:pPr>
        <w:rPr>
          <w:rFonts w:cs="Tahoma"/>
          <w:highlight w:val="yellow"/>
        </w:rPr>
      </w:pPr>
    </w:p>
    <w:p w14:paraId="75AB6CCE" w14:textId="29FE6202" w:rsidR="001D0D8E" w:rsidRDefault="0020458C" w:rsidP="00B6409C">
      <w:pPr>
        <w:rPr>
          <w:rFonts w:cs="Tahoma"/>
          <w:highlight w:val="yellow"/>
        </w:rPr>
      </w:pPr>
      <w:r w:rsidRPr="00B6409C">
        <w:rPr>
          <w:rFonts w:cs="Tahoma"/>
          <w:highlight w:val="yellow"/>
        </w:rPr>
        <w:lastRenderedPageBreak/>
        <w:t xml:space="preserve">Les modèles HMM discrets initiaux ont une probabilité d’émission uniforme pour tous les symboles discrets (correspondant chacun à un graphème). Enfin, pour chaque mot du dictionnaire d’apprentissage, un fichier de données discrètes correspondant à la suite de symboles discrets (graphèmes du mot) est créé. </w:t>
      </w:r>
    </w:p>
    <w:p w14:paraId="1F02AA17" w14:textId="77777777" w:rsidR="001D0D8E" w:rsidRDefault="001D0D8E" w:rsidP="00B6409C">
      <w:pPr>
        <w:rPr>
          <w:rFonts w:cs="Tahoma"/>
          <w:highlight w:val="yellow"/>
        </w:rPr>
      </w:pPr>
    </w:p>
    <w:p w14:paraId="79E29EF8" w14:textId="08927551" w:rsidR="0020458C" w:rsidRPr="00B6409C" w:rsidRDefault="0020458C" w:rsidP="00B6409C">
      <w:pPr>
        <w:rPr>
          <w:rFonts w:cs="Tahoma"/>
          <w:highlight w:val="yellow"/>
        </w:rPr>
      </w:pPr>
      <w:r w:rsidRPr="00B6409C">
        <w:rPr>
          <w:rFonts w:cs="Tahoma"/>
          <w:highlight w:val="yellow"/>
        </w:rPr>
        <w:t>Un alignement phonétique est effectué sur le dictionnaire d’apprentissage afin de déterminer les associations entre les phonèmes et les graphèmes. Seules les associations les plus représentées sont retenues. Une association A phonème-graphème elle est retenu</w:t>
      </w:r>
      <w:r w:rsidR="003A15E6">
        <w:rPr>
          <w:rFonts w:cs="Tahoma"/>
          <w:highlight w:val="yellow"/>
        </w:rPr>
        <w:t>e si elle vérifié cela</w:t>
      </w:r>
      <w:r w:rsidR="00B07EB5">
        <w:rPr>
          <w:rFonts w:cs="Tahoma"/>
          <w:highlight w:val="yellow"/>
        </w:rPr>
        <w:t>:</w:t>
      </w:r>
      <w:r w:rsidR="003A15E6">
        <w:rPr>
          <w:rFonts w:cs="Tahoma"/>
          <w:highlight w:val="yellow"/>
        </w:rPr>
        <w:t xml:space="preserve"> </w:t>
      </w:r>
      <w:r w:rsidRPr="00B6409C">
        <w:rPr>
          <w:rFonts w:cs="Tahoma"/>
          <w:highlight w:val="yellow"/>
        </w:rPr>
        <w:t>n(αL)≥ γ∑_(x</w:t>
      </w:r>
      <w:r w:rsidRPr="00B6409C">
        <w:rPr>
          <w:rFonts w:ascii="Cambria Math" w:hAnsi="Cambria Math" w:cs="Cambria Math"/>
          <w:highlight w:val="yellow"/>
        </w:rPr>
        <w:t>∈</w:t>
      </w:r>
      <w:r w:rsidR="003A15E6">
        <w:rPr>
          <w:rFonts w:cs="Tahoma"/>
          <w:highlight w:val="yellow"/>
        </w:rPr>
        <w:t>A)</w:t>
      </w:r>
      <w:r w:rsidRPr="00B6409C">
        <w:rPr>
          <w:rFonts w:eastAsia="Cambria Math" w:cs="Tahoma"/>
          <w:highlight w:val="yellow"/>
        </w:rPr>
        <w:t>〖</w:t>
      </w:r>
      <w:r w:rsidR="003A15E6">
        <w:rPr>
          <w:rFonts w:cs="Tahoma"/>
          <w:highlight w:val="yellow"/>
        </w:rPr>
        <w:t>n(x)</w:t>
      </w:r>
      <w:r w:rsidRPr="00B6409C">
        <w:rPr>
          <w:rFonts w:eastAsia="Cambria Math" w:cs="Tahoma"/>
          <w:highlight w:val="yellow"/>
        </w:rPr>
        <w:t>〗</w:t>
      </w:r>
      <w:r w:rsidRPr="00B6409C">
        <w:rPr>
          <w:rFonts w:cs="Tahoma"/>
          <w:highlight w:val="yellow"/>
        </w:rPr>
        <w:t xml:space="preserve"> (7)</w:t>
      </w:r>
    </w:p>
    <w:p w14:paraId="0FDEA9BF" w14:textId="7B1E7F29" w:rsidR="0097137F" w:rsidRDefault="0020458C" w:rsidP="00EC36EF">
      <w:pPr>
        <w:rPr>
          <w:rFonts w:cs="Tahoma"/>
        </w:rPr>
      </w:pPr>
      <w:r w:rsidRPr="00B6409C">
        <w:rPr>
          <w:rFonts w:cs="Tahoma"/>
          <w:highlight w:val="yellow"/>
        </w:rPr>
        <w:t>Où A est l'ensemble d'associations relatives au phonème L, n(aL) le nombre d'apparitions de l'association a, et γ est un facteur</w:t>
      </w:r>
    </w:p>
    <w:p w14:paraId="5C013AFC" w14:textId="77777777" w:rsidR="00721DE0" w:rsidRPr="00EC36EF" w:rsidRDefault="00721DE0" w:rsidP="00EC36EF">
      <w:pPr>
        <w:rPr>
          <w:rFonts w:cs="Tahoma"/>
        </w:rPr>
      </w:pPr>
    </w:p>
    <w:p w14:paraId="508EDCC3" w14:textId="0FF49384" w:rsidR="0020458C" w:rsidRDefault="0020458C" w:rsidP="00B6409C">
      <w:pPr>
        <w:pStyle w:val="Titre4"/>
      </w:pPr>
      <w:r w:rsidRPr="002E70AF">
        <w:t xml:space="preserve"> </w:t>
      </w:r>
      <w:bookmarkStart w:id="76" w:name="_Toc77688592"/>
      <w:r w:rsidRPr="002E70AF">
        <w:t>Utilisation des contraintes graphémiques</w:t>
      </w:r>
      <w:bookmarkEnd w:id="76"/>
    </w:p>
    <w:p w14:paraId="34CBE3C7" w14:textId="77777777" w:rsidR="003A14F4" w:rsidRPr="002E70AF" w:rsidRDefault="003A14F4" w:rsidP="003A14F4">
      <w:pPr>
        <w:pStyle w:val="Titre4"/>
        <w:numPr>
          <w:ilvl w:val="0"/>
          <w:numId w:val="0"/>
        </w:numPr>
        <w:ind w:left="142"/>
      </w:pPr>
    </w:p>
    <w:p w14:paraId="3A6CE1D9" w14:textId="5F15D75C" w:rsidR="0020458C" w:rsidRDefault="0020458C" w:rsidP="003A14F4">
      <w:bookmarkStart w:id="77" w:name="_Toc71681295"/>
      <w:bookmarkStart w:id="78" w:name="_Toc76734368"/>
      <w:r w:rsidRPr="0020458C">
        <w:rPr>
          <w:highlight w:val="yellow"/>
        </w:rPr>
        <w:t>Le modèle de HMM discrets est obligatoire afin de procéder à un alignement forcé sur le lexique de la langue cible. La méthode simple pour appliquer les contraintes graphémiques au SRAP cible est de remplacer les phonèmes dans la prononciation des mots du lexique par le couple (phonèmes, graphème) pour chacun des mots du dictionnaire (SRAP cible). La prononciation d’un mot n’est plus une suite de phonème, mais une suite de couple (phonèmes, graphèmes). L’exemple suivant illustre ceci pour le mot anglais “speech”</w:t>
      </w:r>
      <w:bookmarkEnd w:id="77"/>
      <w:bookmarkEnd w:id="78"/>
    </w:p>
    <w:p w14:paraId="6F3F8D32" w14:textId="63F7E543" w:rsidR="0020458C" w:rsidRDefault="0020458C" w:rsidP="0020458C">
      <w:pPr>
        <w:pStyle w:val="Titre4"/>
        <w:numPr>
          <w:ilvl w:val="0"/>
          <w:numId w:val="0"/>
        </w:numPr>
        <w:ind w:left="142"/>
      </w:pPr>
      <w:bookmarkStart w:id="79" w:name="_Toc71681296"/>
      <w:bookmarkStart w:id="80" w:name="_Toc76734369"/>
      <w:bookmarkStart w:id="81" w:name="_Toc77686560"/>
      <w:bookmarkStart w:id="82" w:name="_Toc77686741"/>
      <w:bookmarkStart w:id="83" w:name="_Toc77686922"/>
      <w:bookmarkStart w:id="84" w:name="_Toc77687764"/>
      <w:bookmarkStart w:id="85" w:name="_Toc77688218"/>
      <w:bookmarkStart w:id="86" w:name="_Toc77688593"/>
      <w:r>
        <w:rPr>
          <w:noProof/>
        </w:rPr>
        <w:drawing>
          <wp:anchor distT="0" distB="0" distL="114300" distR="114300" simplePos="0" relativeHeight="251778048" behindDoc="0" locked="0" layoutInCell="1" allowOverlap="1" wp14:anchorId="1EF13A7F" wp14:editId="7D1D17CF">
            <wp:simplePos x="0" y="0"/>
            <wp:positionH relativeFrom="margin">
              <wp:posOffset>853440</wp:posOffset>
            </wp:positionH>
            <wp:positionV relativeFrom="paragraph">
              <wp:posOffset>289560</wp:posOffset>
            </wp:positionV>
            <wp:extent cx="3932555" cy="536575"/>
            <wp:effectExtent l="0" t="0" r="0" b="0"/>
            <wp:wrapTopAndBottom/>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2555" cy="536575"/>
                    </a:xfrm>
                    <a:prstGeom prst="rect">
                      <a:avLst/>
                    </a:prstGeom>
                    <a:noFill/>
                  </pic:spPr>
                </pic:pic>
              </a:graphicData>
            </a:graphic>
          </wp:anchor>
        </w:drawing>
      </w:r>
      <w:bookmarkEnd w:id="79"/>
      <w:bookmarkEnd w:id="80"/>
      <w:bookmarkEnd w:id="81"/>
      <w:bookmarkEnd w:id="82"/>
      <w:bookmarkEnd w:id="83"/>
      <w:bookmarkEnd w:id="84"/>
      <w:bookmarkEnd w:id="85"/>
      <w:bookmarkEnd w:id="86"/>
    </w:p>
    <w:p w14:paraId="21176205" w14:textId="766BC7FC" w:rsidR="0020458C" w:rsidRPr="00DA32EE" w:rsidRDefault="0074457D" w:rsidP="0074457D">
      <w:pPr>
        <w:pStyle w:val="Lgende"/>
        <w:rPr>
          <w:rFonts w:ascii="Tahoma" w:hAnsi="Tahoma" w:cs="Tahoma"/>
          <w:b w:val="0"/>
          <w:sz w:val="24"/>
          <w:szCs w:val="24"/>
          <w:u w:val="none"/>
        </w:rPr>
      </w:pPr>
      <w:bookmarkStart w:id="87" w:name="_Toc71681297"/>
      <w:bookmarkStart w:id="88" w:name="_Toc76734370"/>
      <w:bookmarkStart w:id="89" w:name="_Toc77689009"/>
      <w:r w:rsidRPr="0074457D">
        <w:rPr>
          <w:rFonts w:ascii="Tahoma" w:hAnsi="Tahoma" w:cs="Tahoma"/>
          <w:b w:val="0"/>
          <w:sz w:val="24"/>
          <w:szCs w:val="24"/>
          <w:u w:val="none"/>
        </w:rPr>
        <w:t xml:space="preserve">Tableau </w:t>
      </w:r>
      <w:r w:rsidRPr="0074457D">
        <w:rPr>
          <w:rFonts w:ascii="Tahoma" w:hAnsi="Tahoma" w:cs="Tahoma"/>
          <w:b w:val="0"/>
          <w:sz w:val="24"/>
          <w:szCs w:val="24"/>
          <w:u w:val="none"/>
        </w:rPr>
        <w:fldChar w:fldCharType="begin"/>
      </w:r>
      <w:r w:rsidRPr="0074457D">
        <w:rPr>
          <w:rFonts w:ascii="Tahoma" w:hAnsi="Tahoma" w:cs="Tahoma"/>
          <w:b w:val="0"/>
          <w:sz w:val="24"/>
          <w:szCs w:val="24"/>
          <w:u w:val="none"/>
        </w:rPr>
        <w:instrText xml:space="preserve"> SEQ Tableau \* ARABIC </w:instrText>
      </w:r>
      <w:r w:rsidRPr="0074457D">
        <w:rPr>
          <w:rFonts w:ascii="Tahoma" w:hAnsi="Tahoma" w:cs="Tahoma"/>
          <w:b w:val="0"/>
          <w:sz w:val="24"/>
          <w:szCs w:val="24"/>
          <w:u w:val="none"/>
        </w:rPr>
        <w:fldChar w:fldCharType="separate"/>
      </w:r>
      <w:r>
        <w:rPr>
          <w:rFonts w:ascii="Tahoma" w:hAnsi="Tahoma" w:cs="Tahoma"/>
          <w:b w:val="0"/>
          <w:noProof/>
          <w:sz w:val="24"/>
          <w:szCs w:val="24"/>
          <w:u w:val="none"/>
        </w:rPr>
        <w:t>1</w:t>
      </w:r>
      <w:r w:rsidRPr="0074457D">
        <w:rPr>
          <w:rFonts w:ascii="Tahoma" w:hAnsi="Tahoma" w:cs="Tahoma"/>
          <w:b w:val="0"/>
          <w:sz w:val="24"/>
          <w:szCs w:val="24"/>
          <w:u w:val="none"/>
        </w:rPr>
        <w:fldChar w:fldCharType="end"/>
      </w:r>
      <w:r w:rsidR="00B07EB5">
        <w:rPr>
          <w:rFonts w:ascii="Tahoma" w:hAnsi="Tahoma" w:cs="Tahoma"/>
          <w:b w:val="0"/>
          <w:sz w:val="24"/>
          <w:szCs w:val="24"/>
          <w:u w:val="none"/>
        </w:rPr>
        <w:t xml:space="preserve"> </w:t>
      </w:r>
      <w:r w:rsidR="00B07EB5" w:rsidRPr="00DA32EE">
        <w:rPr>
          <w:rFonts w:ascii="Tahoma" w:hAnsi="Tahoma" w:cs="Tahoma"/>
          <w:b w:val="0"/>
          <w:sz w:val="24"/>
          <w:szCs w:val="24"/>
          <w:u w:val="none"/>
        </w:rPr>
        <w:t>:</w:t>
      </w:r>
      <w:r w:rsidR="0020458C" w:rsidRPr="00DA32EE">
        <w:rPr>
          <w:rFonts w:ascii="Tahoma" w:hAnsi="Tahoma" w:cs="Tahoma"/>
          <w:b w:val="0"/>
          <w:sz w:val="24"/>
          <w:szCs w:val="24"/>
          <w:u w:val="none"/>
        </w:rPr>
        <w:t xml:space="preserve"> Association phonème-graphème pour le mot "speech"</w:t>
      </w:r>
      <w:bookmarkEnd w:id="87"/>
      <w:bookmarkEnd w:id="88"/>
      <w:bookmarkEnd w:id="89"/>
    </w:p>
    <w:p w14:paraId="5BB76059" w14:textId="77777777" w:rsidR="003A14F4" w:rsidRPr="0020458C" w:rsidRDefault="003A14F4" w:rsidP="0020458C">
      <w:pPr>
        <w:pStyle w:val="Titre4"/>
        <w:numPr>
          <w:ilvl w:val="0"/>
          <w:numId w:val="0"/>
        </w:numPr>
        <w:ind w:left="850" w:firstLine="566"/>
        <w:rPr>
          <w:highlight w:val="yellow"/>
        </w:rPr>
      </w:pPr>
    </w:p>
    <w:p w14:paraId="19843583" w14:textId="0490CB75" w:rsidR="0020458C" w:rsidRDefault="0020458C" w:rsidP="003A14F4">
      <w:pPr>
        <w:rPr>
          <w:highlight w:val="yellow"/>
        </w:rPr>
      </w:pPr>
      <w:bookmarkStart w:id="90" w:name="_Toc71681298"/>
      <w:bookmarkStart w:id="91" w:name="_Toc76734371"/>
      <w:r w:rsidRPr="0020458C">
        <w:rPr>
          <w:highlight w:val="yellow"/>
        </w:rPr>
        <w:t>À cet effet, un alignement forcé sur le dictionnaire du SARP cible est effectué en utilisant le système HMM discret</w:t>
      </w:r>
      <w:bookmarkStart w:id="92" w:name="_Toc71681299"/>
      <w:bookmarkStart w:id="93" w:name="_Toc76734372"/>
      <w:bookmarkEnd w:id="90"/>
      <w:bookmarkEnd w:id="91"/>
      <w:r w:rsidR="002A0668">
        <w:rPr>
          <w:highlight w:val="yellow"/>
        </w:rPr>
        <w:t xml:space="preserve">. </w:t>
      </w:r>
      <w:r w:rsidRPr="0020458C">
        <w:rPr>
          <w:highlight w:val="yellow"/>
        </w:rPr>
        <w:t>Les phonèmes, dont les association (phonème-graphème) ne sont pas retenues, restent sans contrainte graphémiques dans la prononciation du mot.</w:t>
      </w:r>
      <w:bookmarkEnd w:id="92"/>
      <w:bookmarkEnd w:id="93"/>
    </w:p>
    <w:p w14:paraId="41D9EA6C" w14:textId="77777777" w:rsidR="00DA32EE" w:rsidRPr="002A0668" w:rsidRDefault="00DA32EE" w:rsidP="003A14F4">
      <w:pPr>
        <w:rPr>
          <w:highlight w:val="yellow"/>
        </w:rPr>
      </w:pPr>
    </w:p>
    <w:p w14:paraId="74BF8197" w14:textId="08EE22FD" w:rsidR="001B6355" w:rsidRDefault="001B6355" w:rsidP="001B6355">
      <w:pPr>
        <w:pStyle w:val="Titre3"/>
      </w:pPr>
      <w:bookmarkStart w:id="94" w:name="_Toc77688594"/>
      <w:r w:rsidRPr="001921E2">
        <w:t>RAP performance</w:t>
      </w:r>
      <w:bookmarkEnd w:id="94"/>
      <w:r w:rsidRPr="001921E2">
        <w:t xml:space="preserve"> </w:t>
      </w:r>
    </w:p>
    <w:p w14:paraId="32C0F91C" w14:textId="77777777" w:rsidR="00942226" w:rsidRPr="00942226" w:rsidRDefault="00942226" w:rsidP="00942226">
      <w:pPr>
        <w:pStyle w:val="Titre4"/>
        <w:numPr>
          <w:ilvl w:val="0"/>
          <w:numId w:val="0"/>
        </w:numPr>
        <w:ind w:left="1006"/>
      </w:pPr>
    </w:p>
    <w:p w14:paraId="71DB7417" w14:textId="2C43424C" w:rsidR="001B6355" w:rsidRDefault="001B6355" w:rsidP="001B6355">
      <w:pPr>
        <w:pStyle w:val="Titre4"/>
      </w:pPr>
      <w:bookmarkStart w:id="95" w:name="_Toc77688595"/>
      <w:r w:rsidRPr="008B29AF">
        <w:t>WER</w:t>
      </w:r>
      <w:r w:rsidR="00B07EB5">
        <w:t xml:space="preserve"> :</w:t>
      </w:r>
      <w:r w:rsidRPr="008B29AF">
        <w:t xml:space="preserve"> Word Error Rate</w:t>
      </w:r>
      <w:bookmarkEnd w:id="95"/>
    </w:p>
    <w:p w14:paraId="0B01887A" w14:textId="77777777" w:rsidR="001B6355" w:rsidRPr="008B29AF" w:rsidRDefault="001B6355" w:rsidP="001B6355">
      <w:pPr>
        <w:pStyle w:val="Titre4"/>
        <w:numPr>
          <w:ilvl w:val="0"/>
          <w:numId w:val="0"/>
        </w:numPr>
        <w:ind w:left="1006"/>
      </w:pPr>
    </w:p>
    <w:p w14:paraId="54DD5602" w14:textId="430B023C" w:rsidR="001B6355" w:rsidRPr="007565FC" w:rsidRDefault="001B6355" w:rsidP="00EC36EF">
      <w:pPr>
        <w:rPr>
          <w:highlight w:val="yellow"/>
        </w:rPr>
      </w:pPr>
      <w:r w:rsidRPr="007565FC">
        <w:rPr>
          <w:highlight w:val="yellow"/>
        </w:rPr>
        <w:t>Les performances sont mesurées sur le taux d’erreurs en mots avec WER. Si WER=0 la reconnaissance est bonne. Et si WER&gt;=1 cela implique qu’y a beaucoup d’erreurs. L’équation de calcule de WER est donnée de la manière suivante (la distance de Levenshtein)</w:t>
      </w:r>
      <w:r w:rsidR="00B07EB5">
        <w:rPr>
          <w:highlight w:val="yellow"/>
        </w:rPr>
        <w:t>:</w:t>
      </w:r>
      <w:r w:rsidRPr="007565FC">
        <w:rPr>
          <w:highlight w:val="yellow"/>
        </w:rPr>
        <w:t xml:space="preserve"> </w:t>
      </w:r>
    </w:p>
    <w:p w14:paraId="4A397294" w14:textId="77777777" w:rsidR="001B6355" w:rsidRPr="007565FC" w:rsidRDefault="001B6355" w:rsidP="00EC36EF">
      <w:pPr>
        <w:rPr>
          <w:highlight w:val="yellow"/>
        </w:rPr>
      </w:pPr>
      <m:oMathPara>
        <m:oMath>
          <m:r>
            <w:rPr>
              <w:rFonts w:ascii="Cambria Math" w:hAnsi="Cambria Math"/>
              <w:highlight w:val="yellow"/>
            </w:rPr>
            <m:t>WER</m:t>
          </m:r>
          <m:r>
            <m:rPr>
              <m:sty m:val="p"/>
            </m:rPr>
            <w:rPr>
              <w:rFonts w:ascii="Cambria Math" w:hAnsi="Cambria Math"/>
              <w:highlight w:val="yellow"/>
            </w:rPr>
            <m:t>=</m:t>
          </m:r>
          <m:f>
            <m:fPr>
              <m:ctrlPr>
                <w:rPr>
                  <w:rFonts w:ascii="Cambria Math" w:hAnsi="Cambria Math"/>
                  <w:highlight w:val="yellow"/>
                </w:rPr>
              </m:ctrlPr>
            </m:fPr>
            <m:num>
              <m:r>
                <m:rPr>
                  <m:sty m:val="p"/>
                </m:rPr>
                <w:rPr>
                  <w:rFonts w:ascii="Cambria Math" w:hAnsi="Cambria Math"/>
                  <w:highlight w:val="yellow"/>
                </w:rPr>
                <m:t>(</m:t>
              </m:r>
              <m:r>
                <w:rPr>
                  <w:rFonts w:ascii="Cambria Math" w:hAnsi="Cambria Math"/>
                  <w:highlight w:val="yellow"/>
                </w:rPr>
                <m:t>S</m:t>
              </m:r>
              <m:r>
                <m:rPr>
                  <m:sty m:val="p"/>
                </m:rPr>
                <w:rPr>
                  <w:rFonts w:ascii="Cambria Math" w:hAnsi="Cambria Math"/>
                  <w:highlight w:val="yellow"/>
                </w:rPr>
                <m:t>+</m:t>
              </m:r>
              <m:r>
                <w:rPr>
                  <w:rFonts w:ascii="Cambria Math" w:hAnsi="Cambria Math"/>
                  <w:highlight w:val="yellow"/>
                </w:rPr>
                <m:t>D</m:t>
              </m:r>
              <m:r>
                <m:rPr>
                  <m:sty m:val="p"/>
                </m:rPr>
                <w:rPr>
                  <w:rFonts w:ascii="Cambria Math" w:hAnsi="Cambria Math"/>
                  <w:highlight w:val="yellow"/>
                </w:rPr>
                <m:t>+</m:t>
              </m:r>
              <m:r>
                <w:rPr>
                  <w:rFonts w:ascii="Cambria Math" w:hAnsi="Cambria Math"/>
                  <w:highlight w:val="yellow"/>
                </w:rPr>
                <m:t>I</m:t>
              </m:r>
              <m:r>
                <m:rPr>
                  <m:sty m:val="p"/>
                </m:rPr>
                <w:rPr>
                  <w:rFonts w:ascii="Cambria Math" w:hAnsi="Cambria Math"/>
                  <w:highlight w:val="yellow"/>
                </w:rPr>
                <m:t>)</m:t>
              </m:r>
            </m:num>
            <m:den>
              <m:r>
                <w:rPr>
                  <w:rFonts w:ascii="Cambria Math" w:hAnsi="Cambria Math"/>
                  <w:highlight w:val="yellow"/>
                </w:rPr>
                <m:t>N</m:t>
              </m:r>
            </m:den>
          </m:f>
        </m:oMath>
      </m:oMathPara>
    </w:p>
    <w:p w14:paraId="18ED682B" w14:textId="77777777" w:rsidR="001B6355" w:rsidRPr="007565FC" w:rsidRDefault="001B6355" w:rsidP="00EC36EF">
      <w:pPr>
        <w:rPr>
          <w:highlight w:val="yellow"/>
        </w:rPr>
      </w:pPr>
      <w:r w:rsidRPr="007565FC">
        <w:rPr>
          <w:highlight w:val="yellow"/>
        </w:rPr>
        <w:t>S∶ nombre de substitutions de mots</w:t>
      </w:r>
    </w:p>
    <w:p w14:paraId="66C1E946" w14:textId="77777777" w:rsidR="001B6355" w:rsidRPr="007565FC" w:rsidRDefault="001B6355" w:rsidP="00EC36EF">
      <w:pPr>
        <w:rPr>
          <w:highlight w:val="yellow"/>
        </w:rPr>
      </w:pPr>
      <w:r w:rsidRPr="007565FC">
        <w:rPr>
          <w:highlight w:val="yellow"/>
        </w:rPr>
        <w:t>D∶ nombre de suppressions</w:t>
      </w:r>
    </w:p>
    <w:p w14:paraId="381F105A" w14:textId="77777777" w:rsidR="001B6355" w:rsidRPr="007565FC" w:rsidRDefault="001B6355" w:rsidP="00EC36EF">
      <w:pPr>
        <w:rPr>
          <w:highlight w:val="yellow"/>
        </w:rPr>
      </w:pPr>
      <w:r w:rsidRPr="007565FC">
        <w:rPr>
          <w:highlight w:val="yellow"/>
        </w:rPr>
        <w:lastRenderedPageBreak/>
        <w:t xml:space="preserve">I∶ nombre d’insertions </w:t>
      </w:r>
    </w:p>
    <w:p w14:paraId="48996ABF" w14:textId="52D7CC12" w:rsidR="001B6355" w:rsidRDefault="001B6355" w:rsidP="00EC36EF">
      <w:r w:rsidRPr="007565FC">
        <w:rPr>
          <w:highlight w:val="yellow"/>
        </w:rPr>
        <w:t>N∶ nombre de mots dans la référence</w:t>
      </w:r>
    </w:p>
    <w:p w14:paraId="3BBC9FFD" w14:textId="77777777" w:rsidR="00942226" w:rsidRPr="001B6355" w:rsidRDefault="00942226" w:rsidP="00EC36EF"/>
    <w:p w14:paraId="40A1074A" w14:textId="4F342A3E" w:rsidR="001B6355" w:rsidRDefault="001B6355" w:rsidP="001B6355">
      <w:pPr>
        <w:pStyle w:val="Titre4"/>
      </w:pPr>
      <w:bookmarkStart w:id="96" w:name="_Toc77688596"/>
      <w:r w:rsidRPr="008B29AF">
        <w:t>CER</w:t>
      </w:r>
      <w:r w:rsidR="00B07EB5">
        <w:t xml:space="preserve"> :</w:t>
      </w:r>
      <w:r w:rsidRPr="008B29AF">
        <w:t xml:space="preserve"> le taux d’erreurs sur les caractères</w:t>
      </w:r>
      <w:bookmarkEnd w:id="96"/>
    </w:p>
    <w:p w14:paraId="7CA17CEB" w14:textId="77777777" w:rsidR="001B6355" w:rsidRPr="008B29AF" w:rsidRDefault="001B6355" w:rsidP="00EC36EF"/>
    <w:p w14:paraId="3963E487" w14:textId="307192CB" w:rsidR="001B6355" w:rsidRPr="001B6355" w:rsidRDefault="001B6355" w:rsidP="00EC36EF">
      <w:pPr>
        <w:rPr>
          <w:rFonts w:cs="Tahoma"/>
          <w:highlight w:val="yellow"/>
        </w:rPr>
      </w:pPr>
      <w:r w:rsidRPr="007565FC">
        <w:rPr>
          <w:rFonts w:cs="Tahoma"/>
          <w:highlight w:val="yellow"/>
        </w:rPr>
        <w:t xml:space="preserve">Les performances sont mesurées par rapport au taux d’erreur sur les paires attribut/valeur. Un concept détecté est considéré comme correct uniquement si l’attribut du concept et sa valeur normalisée sont corrects d’après la référence. L’équation de calcule de CER est </w:t>
      </w:r>
      <w:bookmarkStart w:id="97" w:name="_Toc71681372"/>
      <w:bookmarkStart w:id="98" w:name="_Toc76734450"/>
      <w:r>
        <w:rPr>
          <w:rFonts w:cs="Tahoma"/>
          <w:highlight w:val="yellow"/>
        </w:rPr>
        <w:t>donnée de la manière suivante</w:t>
      </w:r>
      <w:r w:rsidR="00B07EB5">
        <w:rPr>
          <w:rFonts w:cs="Tahoma"/>
          <w:highlight w:val="yellow"/>
        </w:rPr>
        <w:t>:</w:t>
      </w:r>
      <w:r>
        <w:rPr>
          <w:rFonts w:cs="Tahoma"/>
          <w:highlight w:val="yellow"/>
        </w:rPr>
        <w:t xml:space="preserve"> </w:t>
      </w:r>
      <m:oMath>
        <m:r>
          <w:rPr>
            <w:rFonts w:ascii="Cambria Math" w:hAnsi="Cambria Math"/>
            <w:highlight w:val="yellow"/>
          </w:rPr>
          <m:t>CER=</m:t>
        </m:r>
        <m:f>
          <m:fPr>
            <m:ctrlPr>
              <w:rPr>
                <w:rFonts w:ascii="Cambria Math" w:hAnsi="Cambria Math"/>
                <w:i/>
                <w:highlight w:val="yellow"/>
              </w:rPr>
            </m:ctrlPr>
          </m:fPr>
          <m:num>
            <m:r>
              <w:rPr>
                <w:rFonts w:ascii="Cambria Math" w:hAnsi="Cambria Math"/>
                <w:highlight w:val="yellow"/>
              </w:rPr>
              <m:t>I+O+S</m:t>
            </m:r>
          </m:num>
          <m:den>
            <m:r>
              <w:rPr>
                <w:rFonts w:ascii="Cambria Math" w:hAnsi="Cambria Math"/>
                <w:highlight w:val="yellow"/>
              </w:rPr>
              <m:t>R</m:t>
            </m:r>
          </m:den>
        </m:f>
      </m:oMath>
      <w:bookmarkEnd w:id="97"/>
      <w:bookmarkEnd w:id="98"/>
    </w:p>
    <w:p w14:paraId="4842F133" w14:textId="77777777" w:rsidR="001B6355" w:rsidRPr="007565FC" w:rsidRDefault="001B6355" w:rsidP="00EC36EF">
      <w:pPr>
        <w:rPr>
          <w:highlight w:val="yellow"/>
        </w:rPr>
      </w:pPr>
      <w:bookmarkStart w:id="99" w:name="_Toc71681373"/>
      <w:bookmarkStart w:id="100" w:name="_Toc76734451"/>
      <w:r w:rsidRPr="007565FC">
        <w:rPr>
          <w:highlight w:val="yellow"/>
        </w:rPr>
        <w:t>I∶ nombre d’insertions</w:t>
      </w:r>
      <w:bookmarkEnd w:id="99"/>
      <w:bookmarkEnd w:id="100"/>
    </w:p>
    <w:p w14:paraId="4B2C096B" w14:textId="77777777" w:rsidR="001B6355" w:rsidRPr="007565FC" w:rsidRDefault="001B6355" w:rsidP="00EC36EF">
      <w:pPr>
        <w:rPr>
          <w:highlight w:val="yellow"/>
        </w:rPr>
      </w:pPr>
      <w:bookmarkStart w:id="101" w:name="_Toc71681374"/>
      <w:bookmarkStart w:id="102" w:name="_Toc76734452"/>
      <w:r w:rsidRPr="007565FC">
        <w:rPr>
          <w:highlight w:val="yellow"/>
        </w:rPr>
        <w:t>S∶ nombre de substitutions de mots</w:t>
      </w:r>
      <w:bookmarkEnd w:id="101"/>
      <w:bookmarkEnd w:id="102"/>
    </w:p>
    <w:p w14:paraId="73722A2E" w14:textId="2E1449A9" w:rsidR="001B6355" w:rsidRPr="007565FC" w:rsidRDefault="001B6355" w:rsidP="00EC36EF">
      <w:pPr>
        <w:rPr>
          <w:highlight w:val="yellow"/>
        </w:rPr>
      </w:pPr>
      <w:bookmarkStart w:id="103" w:name="_Toc71681375"/>
      <w:bookmarkStart w:id="104" w:name="_Toc76734453"/>
      <w:r w:rsidRPr="007565FC">
        <w:rPr>
          <w:highlight w:val="yellow"/>
        </w:rPr>
        <w:t>O</w:t>
      </w:r>
      <w:r w:rsidR="00B07EB5">
        <w:rPr>
          <w:highlight w:val="yellow"/>
        </w:rPr>
        <w:t xml:space="preserve">: </w:t>
      </w:r>
      <w:r w:rsidR="00530084">
        <w:rPr>
          <w:highlight w:val="yellow"/>
        </w:rPr>
        <w:t xml:space="preserve"> </w:t>
      </w:r>
      <w:r w:rsidRPr="007565FC">
        <w:rPr>
          <w:highlight w:val="yellow"/>
        </w:rPr>
        <w:t> le nombre de concepts omis</w:t>
      </w:r>
      <w:bookmarkEnd w:id="103"/>
      <w:bookmarkEnd w:id="104"/>
    </w:p>
    <w:p w14:paraId="3402776C" w14:textId="13224502" w:rsidR="00320B3D" w:rsidRDefault="001B6355" w:rsidP="00EC36EF">
      <w:bookmarkStart w:id="105" w:name="_Toc71681376"/>
      <w:bookmarkStart w:id="106" w:name="_Toc76734454"/>
      <w:r w:rsidRPr="007565FC">
        <w:rPr>
          <w:highlight w:val="yellow"/>
        </w:rPr>
        <w:t>R</w:t>
      </w:r>
      <w:r w:rsidR="00B07EB5">
        <w:rPr>
          <w:highlight w:val="yellow"/>
        </w:rPr>
        <w:t xml:space="preserve">: </w:t>
      </w:r>
      <w:r w:rsidR="00530084">
        <w:rPr>
          <w:highlight w:val="yellow"/>
        </w:rPr>
        <w:t xml:space="preserve"> </w:t>
      </w:r>
      <w:r w:rsidRPr="007565FC">
        <w:rPr>
          <w:highlight w:val="yellow"/>
        </w:rPr>
        <w:t xml:space="preserve"> nombre de mots dans la référence</w:t>
      </w:r>
      <w:bookmarkEnd w:id="105"/>
      <w:bookmarkEnd w:id="106"/>
    </w:p>
    <w:p w14:paraId="24BE16F9" w14:textId="77777777" w:rsidR="00721DE0" w:rsidRDefault="00721DE0" w:rsidP="00EC36EF"/>
    <w:p w14:paraId="7747E780" w14:textId="279FEA4E" w:rsidR="004B28B2" w:rsidRDefault="002E70AF" w:rsidP="00352FD9">
      <w:pPr>
        <w:pStyle w:val="Titre2"/>
      </w:pPr>
      <w:bookmarkStart w:id="107" w:name="_Toc77688597"/>
      <w:r>
        <w:t>Text</w:t>
      </w:r>
      <w:r w:rsidR="004B28B2">
        <w:t xml:space="preserve"> mining</w:t>
      </w:r>
      <w:bookmarkEnd w:id="107"/>
      <w:r w:rsidR="004B28B2">
        <w:t xml:space="preserve"> </w:t>
      </w:r>
    </w:p>
    <w:p w14:paraId="3CEC8B47" w14:textId="77777777" w:rsidR="001B6355" w:rsidRPr="001B6355" w:rsidRDefault="001B6355" w:rsidP="003B430F"/>
    <w:p w14:paraId="00A667B1" w14:textId="77777777" w:rsidR="002E70AF" w:rsidRDefault="004B28B2" w:rsidP="004B28B2">
      <w:pPr>
        <w:rPr>
          <w:rFonts w:cs="Tahoma"/>
          <w:highlight w:val="yellow"/>
        </w:rPr>
      </w:pPr>
      <w:bookmarkStart w:id="108" w:name="_Toc67297367"/>
      <w:r w:rsidRPr="00F47C34">
        <w:rPr>
          <w:rFonts w:cs="Tahoma"/>
          <w:highlight w:val="yellow"/>
        </w:rPr>
        <w:t xml:space="preserve">On met en œuvre des techniques de texte mining sur les transcriptions des anomalies enregistrées via interface vocale par </w:t>
      </w:r>
      <w:r w:rsidR="002E70AF">
        <w:rPr>
          <w:rFonts w:cs="Tahoma"/>
          <w:highlight w:val="yellow"/>
        </w:rPr>
        <w:t xml:space="preserve">les rouleurs. L’objectif est </w:t>
      </w:r>
      <w:r w:rsidRPr="00F47C34">
        <w:rPr>
          <w:rFonts w:cs="Tahoma"/>
          <w:highlight w:val="yellow"/>
        </w:rPr>
        <w:t>d’extraire les informations pertinentes.</w:t>
      </w:r>
    </w:p>
    <w:p w14:paraId="39CAE1E9" w14:textId="316614D6" w:rsidR="0020458C" w:rsidRPr="001B6355" w:rsidRDefault="001B6355" w:rsidP="00DA1734">
      <w:pPr>
        <w:rPr>
          <w:rFonts w:cs="Tahoma"/>
          <w:highlight w:val="yellow"/>
        </w:rPr>
      </w:pPr>
      <w:bookmarkStart w:id="109" w:name="_Toc71681301"/>
      <w:bookmarkStart w:id="110" w:name="_Toc76734374"/>
      <w:r w:rsidRPr="00DA1734">
        <w:rPr>
          <w:noProof/>
          <w:highlight w:val="yellow"/>
        </w:rPr>
        <w:drawing>
          <wp:anchor distT="0" distB="0" distL="114300" distR="114300" simplePos="0" relativeHeight="251809792" behindDoc="0" locked="0" layoutInCell="1" allowOverlap="1" wp14:anchorId="2C0F2B3C" wp14:editId="660B0C93">
            <wp:simplePos x="0" y="0"/>
            <wp:positionH relativeFrom="column">
              <wp:posOffset>325755</wp:posOffset>
            </wp:positionH>
            <wp:positionV relativeFrom="paragraph">
              <wp:posOffset>774065</wp:posOffset>
            </wp:positionV>
            <wp:extent cx="5024120" cy="1854200"/>
            <wp:effectExtent l="0" t="0" r="5080" b="0"/>
            <wp:wrapTopAndBottom/>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4120" cy="1854200"/>
                    </a:xfrm>
                    <a:prstGeom prst="rect">
                      <a:avLst/>
                    </a:prstGeom>
                    <a:noFill/>
                  </pic:spPr>
                </pic:pic>
              </a:graphicData>
            </a:graphic>
            <wp14:sizeRelH relativeFrom="margin">
              <wp14:pctWidth>0</wp14:pctWidth>
            </wp14:sizeRelH>
            <wp14:sizeRelV relativeFrom="margin">
              <wp14:pctHeight>0</wp14:pctHeight>
            </wp14:sizeRelV>
          </wp:anchor>
        </w:drawing>
      </w:r>
      <w:bookmarkEnd w:id="109"/>
      <w:bookmarkEnd w:id="110"/>
      <w:r w:rsidR="004B28B2" w:rsidRPr="00F47C34">
        <w:rPr>
          <w:rFonts w:cs="Tahoma"/>
          <w:highlight w:val="yellow"/>
        </w:rPr>
        <w:t xml:space="preserve">La chaîne de traitement </w:t>
      </w:r>
      <w:r w:rsidR="00DD2DF2">
        <w:rPr>
          <w:rFonts w:cs="Tahoma"/>
          <w:highlight w:val="yellow"/>
        </w:rPr>
        <w:t>du t</w:t>
      </w:r>
      <w:r w:rsidR="004B28B2" w:rsidRPr="00F47C34">
        <w:rPr>
          <w:rFonts w:cs="Tahoma"/>
          <w:highlight w:val="yellow"/>
        </w:rPr>
        <w:t>ext Mining</w:t>
      </w:r>
      <w:r w:rsidR="00DD2DF2">
        <w:rPr>
          <w:rFonts w:cs="Tahoma"/>
          <w:highlight w:val="yellow"/>
        </w:rPr>
        <w:t xml:space="preserve"> est la suivante</w:t>
      </w:r>
      <w:r w:rsidR="00B07EB5">
        <w:rPr>
          <w:rFonts w:cs="Tahoma"/>
          <w:highlight w:val="yellow"/>
        </w:rPr>
        <w:t>:</w:t>
      </w:r>
      <w:r w:rsidR="00DD2DF2">
        <w:rPr>
          <w:rFonts w:cs="Tahoma"/>
          <w:highlight w:val="yellow"/>
        </w:rPr>
        <w:t xml:space="preserve"> la </w:t>
      </w:r>
      <w:r w:rsidR="004B28B2" w:rsidRPr="00F47C34">
        <w:rPr>
          <w:rFonts w:cs="Tahoma"/>
          <w:highlight w:val="yellow"/>
        </w:rPr>
        <w:t xml:space="preserve">lemmatisation/stemming, </w:t>
      </w:r>
      <w:r w:rsidR="00DD2DF2">
        <w:rPr>
          <w:rFonts w:cs="Tahoma"/>
          <w:highlight w:val="yellow"/>
        </w:rPr>
        <w:t>l’</w:t>
      </w:r>
      <w:r w:rsidR="004B28B2" w:rsidRPr="00F47C34">
        <w:rPr>
          <w:rFonts w:cs="Tahoma"/>
          <w:highlight w:val="yellow"/>
        </w:rPr>
        <w:t xml:space="preserve">extraction </w:t>
      </w:r>
      <w:r w:rsidR="00DD2DF2">
        <w:rPr>
          <w:rFonts w:cs="Tahoma"/>
          <w:highlight w:val="yellow"/>
        </w:rPr>
        <w:t>de concept métier, segmentation et le classement. Ces traitements</w:t>
      </w:r>
      <w:r w:rsidR="004B28B2" w:rsidRPr="00F47C34">
        <w:rPr>
          <w:rFonts w:cs="Tahoma"/>
          <w:highlight w:val="yellow"/>
        </w:rPr>
        <w:t xml:space="preserve"> permet</w:t>
      </w:r>
      <w:r w:rsidR="00DD2DF2">
        <w:rPr>
          <w:rFonts w:cs="Tahoma"/>
          <w:highlight w:val="yellow"/>
        </w:rPr>
        <w:t>tent</w:t>
      </w:r>
      <w:r w:rsidR="004B28B2" w:rsidRPr="00F47C34">
        <w:rPr>
          <w:rFonts w:cs="Tahoma"/>
          <w:highlight w:val="yellow"/>
        </w:rPr>
        <w:t xml:space="preserve"> de classer ces transcriptions selon différentes thématiques. </w:t>
      </w:r>
      <w:bookmarkEnd w:id="108"/>
    </w:p>
    <w:p w14:paraId="28E3DB7D" w14:textId="6F5FC3CE" w:rsidR="004B28B2" w:rsidRPr="004F13B4" w:rsidRDefault="004F13B4" w:rsidP="004F13B4">
      <w:pPr>
        <w:pStyle w:val="Lgende"/>
        <w:rPr>
          <w:rFonts w:ascii="Tahoma" w:hAnsi="Tahoma" w:cs="Tahoma"/>
          <w:b w:val="0"/>
          <w:sz w:val="24"/>
          <w:szCs w:val="24"/>
          <w:u w:val="none"/>
        </w:rPr>
      </w:pPr>
      <w:bookmarkStart w:id="111" w:name="_Toc71681302"/>
      <w:bookmarkStart w:id="112" w:name="_Toc76734375"/>
      <w:bookmarkStart w:id="113" w:name="_Toc77688547"/>
      <w:r w:rsidRPr="004F13B4">
        <w:rPr>
          <w:rFonts w:ascii="Tahoma" w:hAnsi="Tahoma" w:cs="Tahoma"/>
          <w:b w:val="0"/>
          <w:sz w:val="24"/>
          <w:szCs w:val="24"/>
          <w:u w:val="none"/>
        </w:rPr>
        <w:t xml:space="preserve">Figure </w:t>
      </w:r>
      <w:r w:rsidRPr="004F13B4">
        <w:rPr>
          <w:rFonts w:ascii="Tahoma" w:hAnsi="Tahoma" w:cs="Tahoma"/>
          <w:b w:val="0"/>
          <w:sz w:val="24"/>
          <w:szCs w:val="24"/>
          <w:u w:val="none"/>
        </w:rPr>
        <w:fldChar w:fldCharType="begin"/>
      </w:r>
      <w:r w:rsidRPr="004F13B4">
        <w:rPr>
          <w:rFonts w:ascii="Tahoma" w:hAnsi="Tahoma" w:cs="Tahoma"/>
          <w:b w:val="0"/>
          <w:sz w:val="24"/>
          <w:szCs w:val="24"/>
          <w:u w:val="none"/>
        </w:rPr>
        <w:instrText xml:space="preserve"> SEQ Figure \* ARABIC </w:instrText>
      </w:r>
      <w:r w:rsidRPr="004F13B4">
        <w:rPr>
          <w:rFonts w:ascii="Tahoma" w:hAnsi="Tahoma" w:cs="Tahoma"/>
          <w:b w:val="0"/>
          <w:sz w:val="24"/>
          <w:szCs w:val="24"/>
          <w:u w:val="none"/>
        </w:rPr>
        <w:fldChar w:fldCharType="separate"/>
      </w:r>
      <w:r w:rsidR="00714212">
        <w:rPr>
          <w:rFonts w:ascii="Tahoma" w:hAnsi="Tahoma" w:cs="Tahoma"/>
          <w:b w:val="0"/>
          <w:noProof/>
          <w:sz w:val="24"/>
          <w:szCs w:val="24"/>
          <w:u w:val="none"/>
        </w:rPr>
        <w:t>9</w:t>
      </w:r>
      <w:r w:rsidRPr="004F13B4">
        <w:rPr>
          <w:rFonts w:ascii="Tahoma" w:hAnsi="Tahoma" w:cs="Tahoma"/>
          <w:b w:val="0"/>
          <w:sz w:val="24"/>
          <w:szCs w:val="24"/>
          <w:u w:val="none"/>
        </w:rPr>
        <w:fldChar w:fldCharType="end"/>
      </w:r>
      <w:r w:rsidR="00B07EB5">
        <w:rPr>
          <w:rFonts w:ascii="Tahoma" w:hAnsi="Tahoma" w:cs="Tahoma"/>
          <w:b w:val="0"/>
          <w:sz w:val="24"/>
          <w:szCs w:val="24"/>
          <w:u w:val="none"/>
        </w:rPr>
        <w:t xml:space="preserve"> :</w:t>
      </w:r>
      <w:r w:rsidR="004B28B2" w:rsidRPr="004F13B4">
        <w:rPr>
          <w:rFonts w:ascii="Tahoma" w:hAnsi="Tahoma" w:cs="Tahoma"/>
          <w:b w:val="0"/>
          <w:sz w:val="24"/>
          <w:szCs w:val="24"/>
          <w:u w:val="none"/>
        </w:rPr>
        <w:t xml:space="preserve"> vue d'ensemble du processus de préparation des textes</w:t>
      </w:r>
      <w:bookmarkEnd w:id="111"/>
      <w:bookmarkEnd w:id="112"/>
      <w:bookmarkEnd w:id="113"/>
    </w:p>
    <w:p w14:paraId="435EB495" w14:textId="5053ACC4" w:rsidR="003A14F4" w:rsidRPr="00DA1734" w:rsidRDefault="003A14F4" w:rsidP="00DA1734">
      <w:pPr>
        <w:rPr>
          <w:highlight w:val="yellow"/>
        </w:rPr>
      </w:pPr>
    </w:p>
    <w:p w14:paraId="14BA670D" w14:textId="36EFDED0" w:rsidR="004B28B2" w:rsidRDefault="004B28B2" w:rsidP="00DA1734">
      <w:pPr>
        <w:pStyle w:val="Titre3"/>
      </w:pPr>
      <w:bookmarkStart w:id="114" w:name="_Toc77688598"/>
      <w:r w:rsidRPr="003A14F4">
        <w:t>Le prétraitement des données</w:t>
      </w:r>
      <w:bookmarkEnd w:id="114"/>
      <w:r w:rsidRPr="003A14F4">
        <w:t xml:space="preserve"> </w:t>
      </w:r>
    </w:p>
    <w:p w14:paraId="2B43900E" w14:textId="77777777" w:rsidR="00DA32EE" w:rsidRPr="00DA32EE" w:rsidRDefault="00DA32EE" w:rsidP="00DA32EE">
      <w:pPr>
        <w:pStyle w:val="Titre4"/>
        <w:numPr>
          <w:ilvl w:val="0"/>
          <w:numId w:val="0"/>
        </w:numPr>
        <w:ind w:left="1006"/>
      </w:pPr>
    </w:p>
    <w:p w14:paraId="43707BB4" w14:textId="0F8C547F" w:rsidR="004B28B2" w:rsidRDefault="004B28B2" w:rsidP="008B29AF">
      <w:pPr>
        <w:pStyle w:val="Titre4"/>
      </w:pPr>
      <w:bookmarkStart w:id="115" w:name="_Toc77688599"/>
      <w:r w:rsidRPr="004B28B2">
        <w:t>La tokenisation</w:t>
      </w:r>
      <w:bookmarkEnd w:id="115"/>
      <w:r w:rsidRPr="004B28B2">
        <w:t xml:space="preserve"> </w:t>
      </w:r>
    </w:p>
    <w:p w14:paraId="15924AC8" w14:textId="77777777" w:rsidR="004B28B2" w:rsidRPr="004B28B2" w:rsidRDefault="004B28B2" w:rsidP="00DA1734"/>
    <w:p w14:paraId="08009077" w14:textId="02C7AA36" w:rsidR="004B28B2" w:rsidRPr="003A14F4" w:rsidRDefault="004B28B2" w:rsidP="00EC36EF">
      <w:pPr>
        <w:rPr>
          <w:szCs w:val="24"/>
        </w:rPr>
      </w:pPr>
      <w:bookmarkStart w:id="116" w:name="_Toc71681305"/>
      <w:bookmarkStart w:id="117" w:name="_Toc76734378"/>
      <w:r w:rsidRPr="003A14F4">
        <w:rPr>
          <w:highlight w:val="yellow"/>
        </w:rPr>
        <w:t xml:space="preserve">Les textes reconnus par le système de RAP ne peuvent pas être analysés directement. La première étape est de décomposer le texte en mots séparés, pour ensuite les utilisés pour convertir chaque mot en un nombre réel. La tokenisation est le processus qui décompose le </w:t>
      </w:r>
      <w:r w:rsidRPr="003A14F4">
        <w:rPr>
          <w:highlight w:val="yellow"/>
        </w:rPr>
        <w:lastRenderedPageBreak/>
        <w:t>flux de texte en mot. L’objectif principal de cette étape est d’extraire des mots individuels dans une phrase</w:t>
      </w:r>
      <w:r w:rsidRPr="008B29AF">
        <w:rPr>
          <w:szCs w:val="24"/>
          <w:highlight w:val="yellow"/>
        </w:rPr>
        <w:t>.</w:t>
      </w:r>
      <w:bookmarkEnd w:id="116"/>
      <w:bookmarkEnd w:id="117"/>
    </w:p>
    <w:p w14:paraId="633E0F14" w14:textId="48AA62D6" w:rsidR="004B28B2" w:rsidRDefault="004B28B2" w:rsidP="008B29AF">
      <w:pPr>
        <w:pStyle w:val="Titre4"/>
      </w:pPr>
      <w:bookmarkStart w:id="118" w:name="_Toc77688600"/>
      <w:r w:rsidRPr="004B28B2">
        <w:t>Supprimer les mots d’arrêt des textes</w:t>
      </w:r>
      <w:bookmarkEnd w:id="118"/>
      <w:r w:rsidRPr="004B28B2">
        <w:t xml:space="preserve"> </w:t>
      </w:r>
    </w:p>
    <w:p w14:paraId="4B9E880E" w14:textId="77777777" w:rsidR="004B28B2" w:rsidRPr="004B28B2" w:rsidRDefault="004B28B2" w:rsidP="004B28B2">
      <w:pPr>
        <w:pStyle w:val="Titre4"/>
        <w:numPr>
          <w:ilvl w:val="0"/>
          <w:numId w:val="0"/>
        </w:numPr>
        <w:ind w:left="1006"/>
      </w:pPr>
    </w:p>
    <w:p w14:paraId="7963075C" w14:textId="10812077" w:rsidR="004B28B2" w:rsidRDefault="004B28B2" w:rsidP="00EC36EF">
      <w:bookmarkStart w:id="119" w:name="_Toc71681307"/>
      <w:bookmarkStart w:id="120" w:name="_Toc76734380"/>
      <w:r w:rsidRPr="008B29AF">
        <w:rPr>
          <w:highlight w:val="yellow"/>
        </w:rPr>
        <w:t>Les mots d’arrêt sont des mots courants qui apparaîtront probablement dans n’importe quel texte. Ils ne sont pas révélateurs au sujet des données, alors on les exclut de l’analyse du flux de texte. Par exemple</w:t>
      </w:r>
      <w:r w:rsidR="00B07EB5">
        <w:rPr>
          <w:highlight w:val="yellow"/>
        </w:rPr>
        <w:t>:</w:t>
      </w:r>
      <w:r w:rsidRPr="008B29AF">
        <w:rPr>
          <w:highlight w:val="yellow"/>
        </w:rPr>
        <w:t xml:space="preserve"> </w:t>
      </w:r>
      <w:r w:rsidR="00DD2DF2">
        <w:rPr>
          <w:highlight w:val="yellow"/>
        </w:rPr>
        <w:t>« </w:t>
      </w:r>
      <w:r w:rsidRPr="008B29AF">
        <w:rPr>
          <w:highlight w:val="yellow"/>
        </w:rPr>
        <w:t>‘l’argent ou le plomb est très bien pour moi -&gt; argent, plomb, très bien’</w:t>
      </w:r>
      <w:r w:rsidR="00DD2DF2">
        <w:rPr>
          <w:highlight w:val="yellow"/>
        </w:rPr>
        <w:t> »</w:t>
      </w:r>
      <w:bookmarkEnd w:id="119"/>
      <w:bookmarkEnd w:id="120"/>
      <w:r w:rsidR="003A14F4">
        <w:rPr>
          <w:highlight w:val="yellow"/>
        </w:rPr>
        <w:t>.</w:t>
      </w:r>
    </w:p>
    <w:p w14:paraId="44C7263C" w14:textId="77777777" w:rsidR="00942226" w:rsidRPr="004B28B2" w:rsidRDefault="00942226" w:rsidP="00EC36EF"/>
    <w:p w14:paraId="7A804FAB" w14:textId="77777777" w:rsidR="004B28B2" w:rsidRPr="004B28B2" w:rsidRDefault="004B28B2" w:rsidP="008B29AF">
      <w:pPr>
        <w:pStyle w:val="Titre4"/>
      </w:pPr>
      <w:bookmarkStart w:id="121" w:name="_Toc77688601"/>
      <w:r w:rsidRPr="004B28B2">
        <w:t>La lemmatisation/ Stemming</w:t>
      </w:r>
      <w:bookmarkEnd w:id="121"/>
      <w:r w:rsidRPr="004B28B2">
        <w:t xml:space="preserve"> </w:t>
      </w:r>
    </w:p>
    <w:p w14:paraId="4CD3F15E" w14:textId="6AB792A8" w:rsidR="0020458C" w:rsidRDefault="0020458C" w:rsidP="003A14F4"/>
    <w:p w14:paraId="4758274D" w14:textId="77777777" w:rsidR="004B28B2" w:rsidRPr="004B28B2" w:rsidRDefault="004B28B2" w:rsidP="003A14F4">
      <w:pPr>
        <w:rPr>
          <w:rFonts w:cs="Tahoma"/>
          <w:highlight w:val="yellow"/>
        </w:rPr>
      </w:pPr>
      <w:r w:rsidRPr="004B28B2">
        <w:rPr>
          <w:rFonts w:cs="Tahoma"/>
          <w:highlight w:val="yellow"/>
        </w:rPr>
        <w:t>Lors de la reconnaissance vocale, les rouleurs peuvent parler de différentes manière (au présent, au futur, au passé…). Alors cette technique vise à réduire les différentes formes d’un mot à une racine commune (ils ne prennent pas en compte la flexion des mots).</w:t>
      </w:r>
      <w:r w:rsidRPr="004B28B2">
        <w:rPr>
          <w:rFonts w:cs="Tahoma"/>
          <w:color w:val="000000"/>
          <w:spacing w:val="8"/>
          <w:sz w:val="23"/>
          <w:szCs w:val="23"/>
          <w:highlight w:val="yellow"/>
          <w:shd w:val="clear" w:color="auto" w:fill="FFFFFF"/>
        </w:rPr>
        <w:t xml:space="preserve"> </w:t>
      </w:r>
      <w:r w:rsidRPr="004B28B2">
        <w:rPr>
          <w:rFonts w:cs="Tahoma"/>
          <w:highlight w:val="yellow"/>
        </w:rPr>
        <w:t>Cette technique permet de réduire la taille des fichiers d’index.</w:t>
      </w:r>
    </w:p>
    <w:p w14:paraId="4FD7D914" w14:textId="3A886C2B" w:rsidR="004B28B2" w:rsidRDefault="004B28B2" w:rsidP="004B28B2">
      <w:pPr>
        <w:rPr>
          <w:rFonts w:cs="Tahoma"/>
        </w:rPr>
      </w:pPr>
      <w:r w:rsidRPr="004B28B2">
        <w:rPr>
          <w:rFonts w:cs="Tahoma"/>
          <w:highlight w:val="yellow"/>
        </w:rPr>
        <w:t>Le but est de continuer à réduire le nombre de mots considérés. Pour cela, il est possible de rassembler les mots faisant partie de la même famille ou possédant la même racine. C’est le</w:t>
      </w:r>
      <w:r w:rsidRPr="004B28B2">
        <w:rPr>
          <w:rFonts w:ascii="Trebuchet MS" w:hAnsi="Trebuchet MS"/>
          <w:highlight w:val="yellow"/>
        </w:rPr>
        <w:t xml:space="preserve"> </w:t>
      </w:r>
      <w:r w:rsidRPr="004B28B2">
        <w:rPr>
          <w:rFonts w:cs="Tahoma"/>
          <w:highlight w:val="yellow"/>
        </w:rPr>
        <w:t>but de la lemmatisation et du stemming. En effet, la lemmatisation permet d’extraire les</w:t>
      </w:r>
      <w:r w:rsidRPr="004B28B2">
        <w:rPr>
          <w:rFonts w:cs="Tahoma"/>
        </w:rPr>
        <w:t xml:space="preserve"> </w:t>
      </w:r>
      <w:r w:rsidRPr="004B28B2">
        <w:rPr>
          <w:rFonts w:cs="Tahoma"/>
          <w:highlight w:val="yellow"/>
        </w:rPr>
        <w:t xml:space="preserve">formes canoniques des mots. Par exemple </w:t>
      </w:r>
      <w:r w:rsidR="00B07EB5">
        <w:rPr>
          <w:rFonts w:cs="Tahoma"/>
          <w:highlight w:val="yellow"/>
        </w:rPr>
        <w:t>: [</w:t>
      </w:r>
      <w:r w:rsidRPr="004B28B2">
        <w:rPr>
          <w:rFonts w:cs="Tahoma"/>
          <w:highlight w:val="yellow"/>
        </w:rPr>
        <w:t xml:space="preserve">mange], [mangera], [mangeaient] deviennent [manger]. Le stemming utilise la racine des mots plus la dérivation (préfixe, suffixe). Par exemple </w:t>
      </w:r>
      <w:r w:rsidR="00B07EB5">
        <w:rPr>
          <w:rFonts w:cs="Tahoma"/>
          <w:highlight w:val="yellow"/>
        </w:rPr>
        <w:t>: [</w:t>
      </w:r>
      <w:r w:rsidRPr="004B28B2">
        <w:rPr>
          <w:rFonts w:cs="Tahoma"/>
          <w:highlight w:val="yellow"/>
        </w:rPr>
        <w:t>production], [productivité] deviennent [product]</w:t>
      </w:r>
    </w:p>
    <w:p w14:paraId="1EAA86A3" w14:textId="77777777" w:rsidR="00942226" w:rsidRDefault="00942226" w:rsidP="004B28B2">
      <w:pPr>
        <w:rPr>
          <w:rFonts w:cs="Tahoma"/>
        </w:rPr>
      </w:pPr>
    </w:p>
    <w:p w14:paraId="5596B926" w14:textId="451AFAAD" w:rsidR="004B28B2" w:rsidRDefault="004B28B2" w:rsidP="008B29AF">
      <w:pPr>
        <w:pStyle w:val="Titre4"/>
      </w:pPr>
      <w:bookmarkStart w:id="122" w:name="_Toc77688602"/>
      <w:r w:rsidRPr="004B28B2">
        <w:t>La suppression des bruits</w:t>
      </w:r>
      <w:bookmarkEnd w:id="122"/>
    </w:p>
    <w:p w14:paraId="370F9C49" w14:textId="77777777" w:rsidR="004B28B2" w:rsidRPr="004B28B2" w:rsidRDefault="004B28B2" w:rsidP="00DA1734"/>
    <w:p w14:paraId="1F821D8A" w14:textId="26F466FB" w:rsidR="004B28B2" w:rsidRDefault="004B28B2" w:rsidP="00DA1734">
      <w:pPr>
        <w:rPr>
          <w:rFonts w:eastAsiaTheme="majorEastAsia" w:cstheme="majorBidi"/>
          <w:kern w:val="32"/>
          <w:szCs w:val="24"/>
        </w:rPr>
      </w:pPr>
      <w:r w:rsidRPr="004B28B2">
        <w:rPr>
          <w:rFonts w:eastAsiaTheme="majorEastAsia" w:cstheme="majorBidi"/>
          <w:kern w:val="32"/>
          <w:szCs w:val="24"/>
          <w:highlight w:val="yellow"/>
        </w:rPr>
        <w:t>Les documents texte contiennent généralement des caractères comme des ponctuations ou des caractères spéciaux et ils ne sont pas nécessaires pour l’exploration de texte ou de classification. Bien que la ponctuation soit essentielle pour comprendre le sens de la phrase, elle peut affecter négativement les algorithmes de classification.</w:t>
      </w:r>
    </w:p>
    <w:p w14:paraId="091F7CDD" w14:textId="77777777" w:rsidR="00942226" w:rsidRPr="001B6355" w:rsidRDefault="00942226" w:rsidP="00DA1734">
      <w:pPr>
        <w:rPr>
          <w:rFonts w:eastAsiaTheme="majorEastAsia" w:cstheme="majorBidi"/>
          <w:kern w:val="32"/>
          <w:szCs w:val="24"/>
        </w:rPr>
      </w:pPr>
    </w:p>
    <w:p w14:paraId="62F4DF25" w14:textId="4D5791FC" w:rsidR="004B28B2" w:rsidRPr="003A14F4" w:rsidRDefault="004B28B2" w:rsidP="003A14F4">
      <w:pPr>
        <w:pStyle w:val="Titre3"/>
      </w:pPr>
      <w:bookmarkStart w:id="123" w:name="_Toc77688603"/>
      <w:r w:rsidRPr="003A14F4">
        <w:t>Le Word embedding</w:t>
      </w:r>
      <w:bookmarkEnd w:id="123"/>
      <w:r w:rsidRPr="003A14F4">
        <w:t xml:space="preserve"> </w:t>
      </w:r>
    </w:p>
    <w:p w14:paraId="3A9AF296" w14:textId="77777777" w:rsidR="004B28B2" w:rsidRPr="004B28B2" w:rsidRDefault="004B28B2" w:rsidP="00DA1734"/>
    <w:p w14:paraId="244B880F" w14:textId="37089073" w:rsidR="004B28B2" w:rsidRDefault="004B28B2" w:rsidP="003A14F4">
      <w:r w:rsidRPr="00F47C34">
        <w:rPr>
          <w:highlight w:val="yellow"/>
        </w:rPr>
        <w:t>Cette étape consiste dans un premier temps à convertir le texte reconnu par le système RAP, en un vecteur de nombres réels, parce que le langage machine comprend uniquement les chiffres. Donc le Word embedding désigne les techniques qui visent à représenter les phrases d’un texte par un vecteur de nombres réels.</w:t>
      </w:r>
      <w:r w:rsidRPr="00F47C34">
        <w:rPr>
          <w:color w:val="292929"/>
          <w:spacing w:val="-1"/>
          <w:sz w:val="32"/>
          <w:szCs w:val="32"/>
          <w:highlight w:val="yellow"/>
          <w:shd w:val="clear" w:color="auto" w:fill="FFFFFF"/>
        </w:rPr>
        <w:t xml:space="preserve"> </w:t>
      </w:r>
      <w:r w:rsidRPr="00F47C34">
        <w:rPr>
          <w:highlight w:val="yellow"/>
        </w:rPr>
        <w:t>Il est capable de capturer le contexte d’un mot dans un document, la similitude sémantique et syntaxique, la relation avec d’autres mots, etc.  Quelques techniques de Word embedding sont décrite brièvement ci-dessous</w:t>
      </w:r>
      <w:r w:rsidR="003A14F4">
        <w:t>.</w:t>
      </w:r>
    </w:p>
    <w:p w14:paraId="5E9A5F65" w14:textId="77777777" w:rsidR="00942226" w:rsidRPr="00F47C34" w:rsidRDefault="00942226" w:rsidP="003A14F4"/>
    <w:p w14:paraId="0FC74CAB" w14:textId="017C13E2" w:rsidR="0020458C" w:rsidRDefault="004B28B2" w:rsidP="008B29AF">
      <w:pPr>
        <w:pStyle w:val="Titre4"/>
      </w:pPr>
      <w:bookmarkStart w:id="124" w:name="_Toc77688604"/>
      <w:r w:rsidRPr="004B28B2">
        <w:t>Word to vector (Word2Vec)</w:t>
      </w:r>
      <w:bookmarkEnd w:id="124"/>
    </w:p>
    <w:p w14:paraId="10137309" w14:textId="77777777" w:rsidR="003A14F4" w:rsidRDefault="003A14F4" w:rsidP="003A14F4">
      <w:pPr>
        <w:pStyle w:val="Titre4"/>
        <w:numPr>
          <w:ilvl w:val="0"/>
          <w:numId w:val="0"/>
        </w:numPr>
        <w:ind w:left="1006"/>
      </w:pPr>
    </w:p>
    <w:p w14:paraId="23F3644B" w14:textId="42DBF07D" w:rsidR="001E6EE7" w:rsidRPr="00F47C34" w:rsidRDefault="004B28B2" w:rsidP="003A14F4">
      <w:pPr>
        <w:rPr>
          <w:highlight w:val="yellow"/>
        </w:rPr>
      </w:pPr>
      <w:r w:rsidRPr="00F47C34">
        <w:rPr>
          <w:highlight w:val="yellow"/>
        </w:rPr>
        <w:lastRenderedPageBreak/>
        <w:t>C’est une technique qui repose sur les réseaux de neurone.</w:t>
      </w:r>
      <w:r w:rsidR="00DD2DF2">
        <w:rPr>
          <w:highlight w:val="yellow"/>
        </w:rPr>
        <w:t xml:space="preserve"> Cette technique</w:t>
      </w:r>
      <w:r w:rsidRPr="00F47C34">
        <w:rPr>
          <w:highlight w:val="yellow"/>
        </w:rPr>
        <w:t xml:space="preserve"> </w:t>
      </w:r>
      <w:r w:rsidR="00DD2DF2">
        <w:rPr>
          <w:highlight w:val="yellow"/>
        </w:rPr>
        <w:t>p</w:t>
      </w:r>
      <w:r w:rsidRPr="00F47C34">
        <w:rPr>
          <w:highlight w:val="yellow"/>
        </w:rPr>
        <w:t>rend comme entrée le texte reconnu par le système de RAP et produit des vecteurs de nombres réels. Chaque mot unique dans </w:t>
      </w:r>
      <w:hyperlink r:id="rId21" w:tooltip="Corpus linguistics" w:history="1">
        <w:r w:rsidRPr="00F47C34">
          <w:rPr>
            <w:rStyle w:val="Lienhypertexte"/>
            <w:rFonts w:cs="Tahoma"/>
            <w:color w:val="auto"/>
            <w:szCs w:val="24"/>
            <w:highlight w:val="yellow"/>
            <w:u w:val="none"/>
          </w:rPr>
          <w:t>le corpus</w:t>
        </w:r>
      </w:hyperlink>
      <w:r w:rsidRPr="00F47C34">
        <w:rPr>
          <w:highlight w:val="yellow"/>
        </w:rPr>
        <w:t> est attribué à un vecteur correspondant dans l’espace. </w:t>
      </w:r>
      <w:hyperlink r:id="rId22" w:tooltip="Word vectors" w:history="1">
        <w:r w:rsidRPr="00F47C34">
          <w:rPr>
            <w:rStyle w:val="Lienhypertexte"/>
            <w:rFonts w:cs="Tahoma"/>
            <w:color w:val="auto"/>
            <w:szCs w:val="24"/>
            <w:highlight w:val="yellow"/>
            <w:u w:val="none"/>
          </w:rPr>
          <w:t>Les vecteurs de mots</w:t>
        </w:r>
      </w:hyperlink>
      <w:r w:rsidRPr="00F47C34">
        <w:rPr>
          <w:highlight w:val="yellow"/>
        </w:rPr>
        <w:t> sont placés dans l’espace vectoriel de telle sorte que les mots qui partagent des contextes communs dans le corpus s</w:t>
      </w:r>
      <w:r w:rsidR="00DD2DF2">
        <w:rPr>
          <w:highlight w:val="yellow"/>
        </w:rPr>
        <w:t>oien</w:t>
      </w:r>
      <w:r w:rsidRPr="00F47C34">
        <w:rPr>
          <w:highlight w:val="yellow"/>
        </w:rPr>
        <w:t xml:space="preserve">t </w:t>
      </w:r>
      <w:r w:rsidR="00DD2DF2">
        <w:rPr>
          <w:highlight w:val="yellow"/>
        </w:rPr>
        <w:t>situés à proximité</w:t>
      </w:r>
      <w:r w:rsidRPr="00F47C34">
        <w:rPr>
          <w:highlight w:val="yellow"/>
        </w:rPr>
        <w:t>. Il convertit les mots en probabilités softmax (un nombre compris entre 0 et 1) d’une dimension donnée.</w:t>
      </w:r>
    </w:p>
    <w:p w14:paraId="506E796C" w14:textId="61F523BA" w:rsidR="004B28B2" w:rsidRDefault="004B28B2" w:rsidP="003A14F4">
      <w:pPr>
        <w:rPr>
          <w:highlight w:val="yellow"/>
        </w:rPr>
      </w:pPr>
      <w:r w:rsidRPr="00F47C34">
        <w:rPr>
          <w:highlight w:val="yellow"/>
        </w:rPr>
        <w:t>Cela peut être fait en utilisant deux approches différentes. À partir d’un seul mot w pour prédire son contexte C (</w:t>
      </w:r>
      <w:r w:rsidRPr="00F47C34">
        <w:rPr>
          <w:iCs/>
          <w:highlight w:val="yellow"/>
        </w:rPr>
        <w:t>Skip-gram</w:t>
      </w:r>
      <w:r w:rsidRPr="00F47C34">
        <w:rPr>
          <w:highlight w:val="yellow"/>
        </w:rPr>
        <w:t>) ou à partir du contexte pour prédire un mot (</w:t>
      </w:r>
      <w:r w:rsidRPr="00F47C34">
        <w:rPr>
          <w:iCs/>
          <w:highlight w:val="yellow"/>
        </w:rPr>
        <w:t>Sac continu de mots</w:t>
      </w:r>
      <w:r w:rsidRPr="00F47C34">
        <w:rPr>
          <w:highlight w:val="yellow"/>
        </w:rPr>
        <w:t>). Pour créer un vecteur de haute dimension pour chaque mot. L’objectif est de maximiser la probabilité conditionnelle</w:t>
      </w:r>
      <w:r w:rsidR="00B07EB5">
        <w:rPr>
          <w:highlight w:val="yellow"/>
        </w:rPr>
        <w:t>:</w:t>
      </w:r>
      <m:oMath>
        <m:r>
          <w:rPr>
            <w:rFonts w:ascii="Cambria Math" w:hAnsi="Cambria Math"/>
            <w:highlight w:val="yellow"/>
          </w:rPr>
          <m:t xml:space="preserve">      </m:t>
        </m:r>
        <m:func>
          <m:funcPr>
            <m:ctrlPr>
              <w:rPr>
                <w:rFonts w:ascii="Cambria Math" w:hAnsi="Cambria Math"/>
                <w:highlight w:val="yellow"/>
              </w:rPr>
            </m:ctrlPr>
          </m:funcPr>
          <m:fName>
            <m:r>
              <m:rPr>
                <m:sty m:val="p"/>
              </m:rPr>
              <w:rPr>
                <w:rFonts w:ascii="Cambria Math" w:hAnsi="Cambria Math"/>
                <w:highlight w:val="yellow"/>
              </w:rPr>
              <m:t>arg</m:t>
            </m:r>
          </m:fName>
          <m:e>
            <m:func>
              <m:funcPr>
                <m:ctrlPr>
                  <w:rPr>
                    <w:rFonts w:ascii="Cambria Math" w:hAnsi="Cambria Math"/>
                    <w:highlight w:val="yellow"/>
                  </w:rPr>
                </m:ctrlPr>
              </m:funcPr>
              <m:fName>
                <m:r>
                  <m:rPr>
                    <m:sty m:val="p"/>
                  </m:rPr>
                  <w:rPr>
                    <w:rFonts w:ascii="Cambria Math" w:hAnsi="Cambria Math"/>
                    <w:highlight w:val="yellow"/>
                  </w:rPr>
                  <m:t>max</m:t>
                </m:r>
              </m:fName>
              <m:e>
                <m:nary>
                  <m:naryPr>
                    <m:chr m:val="∏"/>
                    <m:limLoc m:val="undOvr"/>
                    <m:supHide m:val="1"/>
                    <m:ctrlPr>
                      <w:rPr>
                        <w:rFonts w:ascii="Cambria Math" w:hAnsi="Cambria Math"/>
                        <w:highlight w:val="yellow"/>
                      </w:rPr>
                    </m:ctrlPr>
                  </m:naryPr>
                  <m:sub>
                    <m:r>
                      <m:rPr>
                        <m:sty m:val="p"/>
                      </m:rPr>
                      <w:rPr>
                        <w:rFonts w:ascii="Cambria Math" w:hAnsi="Cambria Math"/>
                        <w:highlight w:val="yellow"/>
                      </w:rPr>
                      <m:t>w∈T</m:t>
                    </m:r>
                  </m:sub>
                  <m:sup/>
                  <m:e>
                    <m:r>
                      <m:rPr>
                        <m:sty m:val="p"/>
                      </m:rPr>
                      <w:rPr>
                        <w:rFonts w:ascii="Cambria Math" w:hAnsi="Cambria Math"/>
                        <w:highlight w:val="yellow"/>
                      </w:rPr>
                      <m:t xml:space="preserve"> [ </m:t>
                    </m:r>
                    <m:nary>
                      <m:naryPr>
                        <m:chr m:val="∏"/>
                        <m:limLoc m:val="undOvr"/>
                        <m:supHide m:val="1"/>
                        <m:ctrlPr>
                          <w:rPr>
                            <w:rFonts w:ascii="Cambria Math" w:hAnsi="Cambria Math"/>
                            <w:highlight w:val="yellow"/>
                          </w:rPr>
                        </m:ctrlPr>
                      </m:naryPr>
                      <m:sub>
                        <m:r>
                          <m:rPr>
                            <m:sty m:val="p"/>
                          </m:rPr>
                          <w:rPr>
                            <w:rFonts w:ascii="Cambria Math" w:hAnsi="Cambria Math"/>
                            <w:highlight w:val="yellow"/>
                          </w:rPr>
                          <m:t>C∈C(w)</m:t>
                        </m:r>
                      </m:sub>
                      <m:sup/>
                      <m:e>
                        <m:r>
                          <m:rPr>
                            <m:sty m:val="p"/>
                          </m:rPr>
                          <w:rPr>
                            <w:rFonts w:ascii="Cambria Math" w:hAnsi="Cambria Math"/>
                            <w:highlight w:val="yellow"/>
                          </w:rPr>
                          <m:t>p</m:t>
                        </m:r>
                        <m:d>
                          <m:dPr>
                            <m:ctrlPr>
                              <w:rPr>
                                <w:rFonts w:ascii="Cambria Math" w:hAnsi="Cambria Math"/>
                                <w:highlight w:val="yellow"/>
                              </w:rPr>
                            </m:ctrlPr>
                          </m:dPr>
                          <m:e>
                            <m:r>
                              <m:rPr>
                                <m:sty m:val="p"/>
                              </m:rPr>
                              <w:rPr>
                                <w:rFonts w:ascii="Cambria Math" w:hAnsi="Cambria Math"/>
                                <w:highlight w:val="yellow"/>
                              </w:rPr>
                              <m:t>c</m:t>
                            </m:r>
                          </m:e>
                          <m:e>
                            <m:r>
                              <m:rPr>
                                <m:sty m:val="p"/>
                              </m:rPr>
                              <w:rPr>
                                <w:rFonts w:ascii="Cambria Math" w:hAnsi="Cambria Math"/>
                                <w:highlight w:val="yellow"/>
                              </w:rPr>
                              <m:t>w;Θ</m:t>
                            </m:r>
                          </m:e>
                        </m:d>
                        <m:r>
                          <m:rPr>
                            <m:sty m:val="p"/>
                          </m:rPr>
                          <w:rPr>
                            <w:rFonts w:ascii="Cambria Math" w:hAnsi="Cambria Math"/>
                            <w:highlight w:val="yellow"/>
                          </w:rPr>
                          <m:t xml:space="preserve">] </m:t>
                        </m:r>
                      </m:e>
                    </m:nary>
                  </m:e>
                </m:nary>
              </m:e>
            </m:func>
          </m:e>
        </m:func>
      </m:oMath>
    </w:p>
    <w:p w14:paraId="14687E20" w14:textId="77777777" w:rsidR="001E6EE7" w:rsidRPr="00F47C34" w:rsidRDefault="001E6EE7" w:rsidP="003A14F4">
      <w:pPr>
        <w:rPr>
          <w:highlight w:val="yellow"/>
        </w:rPr>
      </w:pPr>
    </w:p>
    <w:p w14:paraId="39350AE3" w14:textId="77777777" w:rsidR="004B28B2" w:rsidRPr="00F47C34" w:rsidRDefault="004B28B2" w:rsidP="003A14F4">
      <w:pPr>
        <w:rPr>
          <w:highlight w:val="yellow"/>
        </w:rPr>
      </w:pPr>
      <w:r w:rsidRPr="00F47C34">
        <w:rPr>
          <w:highlight w:val="yellow"/>
        </w:rPr>
        <w:t xml:space="preserve">Ou T se réfère au texte </w:t>
      </w:r>
    </w:p>
    <w:p w14:paraId="54AF7EBB" w14:textId="77777777" w:rsidR="00320B3D" w:rsidRDefault="004B28B2" w:rsidP="003A14F4">
      <w:r w:rsidRPr="00F47C34">
        <w:rPr>
          <w:highlight w:val="yellow"/>
        </w:rPr>
        <w:t>Θ est le paramètre de p (c | w; θ)</w:t>
      </w:r>
      <w:bookmarkStart w:id="125" w:name="_Toc71681315"/>
      <w:bookmarkStart w:id="126" w:name="_Toc76734388"/>
      <w:bookmarkStart w:id="127" w:name="_Toc71681314"/>
      <w:bookmarkStart w:id="128" w:name="_Toc76734387"/>
      <w:r w:rsidR="00320B3D">
        <w:t xml:space="preserve"> </w:t>
      </w:r>
    </w:p>
    <w:bookmarkEnd w:id="125"/>
    <w:bookmarkEnd w:id="126"/>
    <w:p w14:paraId="7839CC18" w14:textId="6F4294C6" w:rsidR="004B28B2" w:rsidRPr="00320B3D" w:rsidRDefault="004B28B2" w:rsidP="003A14F4">
      <w:pPr>
        <w:rPr>
          <w:highlight w:val="yellow"/>
        </w:rPr>
      </w:pPr>
      <w:r w:rsidRPr="00773848">
        <w:rPr>
          <w:highlight w:val="yellow"/>
        </w:rPr>
        <w:t>C(w) est l’ensemble des contextes de mot w</w:t>
      </w:r>
      <w:bookmarkEnd w:id="127"/>
      <w:bookmarkEnd w:id="128"/>
    </w:p>
    <w:p w14:paraId="3D5390E7" w14:textId="685271DA" w:rsidR="004B28B2" w:rsidRDefault="00320B3D" w:rsidP="003A14F4">
      <w:r>
        <w:rPr>
          <w:noProof/>
        </w:rPr>
        <w:drawing>
          <wp:anchor distT="0" distB="0" distL="114300" distR="114300" simplePos="0" relativeHeight="251815936" behindDoc="0" locked="0" layoutInCell="1" allowOverlap="1" wp14:anchorId="7F5AFBF8" wp14:editId="5EF598F0">
            <wp:simplePos x="0" y="0"/>
            <wp:positionH relativeFrom="column">
              <wp:posOffset>782955</wp:posOffset>
            </wp:positionH>
            <wp:positionV relativeFrom="paragraph">
              <wp:posOffset>210820</wp:posOffset>
            </wp:positionV>
            <wp:extent cx="4437380" cy="2120265"/>
            <wp:effectExtent l="0" t="0" r="1270" b="0"/>
            <wp:wrapTopAndBottom/>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7380" cy="2120265"/>
                    </a:xfrm>
                    <a:prstGeom prst="rect">
                      <a:avLst/>
                    </a:prstGeom>
                    <a:noFill/>
                  </pic:spPr>
                </pic:pic>
              </a:graphicData>
            </a:graphic>
            <wp14:sizeRelH relativeFrom="margin">
              <wp14:pctWidth>0</wp14:pctWidth>
            </wp14:sizeRelH>
            <wp14:sizeRelV relativeFrom="margin">
              <wp14:pctHeight>0</wp14:pctHeight>
            </wp14:sizeRelV>
          </wp:anchor>
        </w:drawing>
      </w:r>
    </w:p>
    <w:p w14:paraId="27FB4676" w14:textId="1B7B550D" w:rsidR="004B28B2" w:rsidRPr="00EA07A3" w:rsidRDefault="00365D16" w:rsidP="00365D16">
      <w:pPr>
        <w:pStyle w:val="Lgende"/>
        <w:rPr>
          <w:rFonts w:ascii="Tahoma" w:hAnsi="Tahoma" w:cs="Tahoma"/>
          <w:b w:val="0"/>
          <w:sz w:val="24"/>
          <w:u w:val="none"/>
        </w:rPr>
      </w:pPr>
      <w:bookmarkStart w:id="129" w:name="_Toc71681316"/>
      <w:bookmarkStart w:id="130" w:name="_Toc76734389"/>
      <w:bookmarkStart w:id="131" w:name="_Toc77688548"/>
      <w:r w:rsidRPr="00365D16">
        <w:rPr>
          <w:rFonts w:ascii="Tahoma" w:hAnsi="Tahoma" w:cs="Tahoma"/>
          <w:b w:val="0"/>
          <w:sz w:val="24"/>
          <w:szCs w:val="24"/>
          <w:u w:val="none"/>
        </w:rPr>
        <w:t xml:space="preserve">Figure </w:t>
      </w:r>
      <w:r w:rsidRPr="00365D16">
        <w:rPr>
          <w:rFonts w:ascii="Tahoma" w:hAnsi="Tahoma" w:cs="Tahoma"/>
          <w:b w:val="0"/>
          <w:sz w:val="24"/>
          <w:szCs w:val="24"/>
          <w:u w:val="none"/>
        </w:rPr>
        <w:fldChar w:fldCharType="begin"/>
      </w:r>
      <w:r w:rsidRPr="00365D16">
        <w:rPr>
          <w:rFonts w:ascii="Tahoma" w:hAnsi="Tahoma" w:cs="Tahoma"/>
          <w:b w:val="0"/>
          <w:sz w:val="24"/>
          <w:szCs w:val="24"/>
          <w:u w:val="none"/>
        </w:rPr>
        <w:instrText xml:space="preserve"> SEQ Figure \* ARABIC </w:instrText>
      </w:r>
      <w:r w:rsidRPr="00365D16">
        <w:rPr>
          <w:rFonts w:ascii="Tahoma" w:hAnsi="Tahoma" w:cs="Tahoma"/>
          <w:b w:val="0"/>
          <w:sz w:val="24"/>
          <w:szCs w:val="24"/>
          <w:u w:val="none"/>
        </w:rPr>
        <w:fldChar w:fldCharType="separate"/>
      </w:r>
      <w:r w:rsidR="00714212">
        <w:rPr>
          <w:rFonts w:ascii="Tahoma" w:hAnsi="Tahoma" w:cs="Tahoma"/>
          <w:b w:val="0"/>
          <w:noProof/>
          <w:sz w:val="24"/>
          <w:szCs w:val="24"/>
          <w:u w:val="none"/>
        </w:rPr>
        <w:t>10</w:t>
      </w:r>
      <w:r w:rsidRPr="00365D16">
        <w:rPr>
          <w:rFonts w:ascii="Tahoma" w:hAnsi="Tahoma" w:cs="Tahoma"/>
          <w:b w:val="0"/>
          <w:sz w:val="24"/>
          <w:szCs w:val="24"/>
          <w:u w:val="none"/>
        </w:rPr>
        <w:fldChar w:fldCharType="end"/>
      </w:r>
      <w:r w:rsidR="00B07EB5">
        <w:rPr>
          <w:rFonts w:ascii="Tahoma" w:hAnsi="Tahoma" w:cs="Tahoma"/>
          <w:b w:val="0"/>
          <w:sz w:val="24"/>
          <w:szCs w:val="24"/>
          <w:u w:val="none"/>
        </w:rPr>
        <w:t xml:space="preserve"> :</w:t>
      </w:r>
      <w:r w:rsidR="004B28B2" w:rsidRPr="00365D16">
        <w:rPr>
          <w:rFonts w:ascii="Tahoma" w:hAnsi="Tahoma" w:cs="Tahoma"/>
          <w:b w:val="0"/>
          <w:sz w:val="24"/>
          <w:szCs w:val="24"/>
          <w:u w:val="none"/>
        </w:rPr>
        <w:t xml:space="preserve"> L’architecture continue du sac de mots (CBOW) prédit le mot actuel en fonction du contexte, et le Skip-gram prédit le mot voisin basé sur le mot</w:t>
      </w:r>
      <w:r w:rsidR="004B28B2" w:rsidRPr="00365D16">
        <w:rPr>
          <w:rFonts w:ascii="Tahoma" w:hAnsi="Tahoma" w:cs="Tahoma"/>
          <w:b w:val="0"/>
          <w:sz w:val="28"/>
          <w:u w:val="none"/>
        </w:rPr>
        <w:t xml:space="preserve"> </w:t>
      </w:r>
      <w:r w:rsidR="004B28B2" w:rsidRPr="00EA07A3">
        <w:rPr>
          <w:rFonts w:ascii="Tahoma" w:hAnsi="Tahoma" w:cs="Tahoma"/>
          <w:b w:val="0"/>
          <w:sz w:val="24"/>
          <w:u w:val="none"/>
        </w:rPr>
        <w:t>actuel</w:t>
      </w:r>
      <w:bookmarkEnd w:id="129"/>
      <w:bookmarkEnd w:id="130"/>
      <w:bookmarkEnd w:id="131"/>
    </w:p>
    <w:p w14:paraId="176C2253" w14:textId="4771AF15" w:rsidR="004B28B2" w:rsidRDefault="004B28B2" w:rsidP="00DA1734"/>
    <w:p w14:paraId="55A24003" w14:textId="77777777" w:rsidR="00721DE0" w:rsidRDefault="00721DE0" w:rsidP="00DA1734">
      <w:pPr>
        <w:rPr>
          <w:highlight w:val="yellow"/>
        </w:rPr>
      </w:pPr>
    </w:p>
    <w:p w14:paraId="6F568474" w14:textId="4D4B1CF2" w:rsidR="004B28B2" w:rsidRDefault="004B28B2" w:rsidP="00DA1734">
      <w:r w:rsidRPr="004B28B2">
        <w:rPr>
          <w:highlight w:val="yellow"/>
        </w:rPr>
        <w:t>Le CBOW vise à prédire un mot en fonction de son contexte, c'est-à-dire selon les mots qui en sont proches dans le texte. Le skip-gram a une architecture symétrique visant à prédire les mots du contexte en fonction d’un mot en entrée.</w:t>
      </w:r>
      <w:r w:rsidRPr="004B28B2">
        <w:rPr>
          <w:color w:val="202122"/>
          <w:sz w:val="21"/>
          <w:szCs w:val="21"/>
          <w:highlight w:val="yellow"/>
          <w:shd w:val="clear" w:color="auto" w:fill="FFFFFF"/>
        </w:rPr>
        <w:t xml:space="preserve"> </w:t>
      </w:r>
      <w:r w:rsidRPr="004B28B2">
        <w:rPr>
          <w:highlight w:val="yellow"/>
        </w:rPr>
        <w:t>Le modèle CBOW apprend plus rapidement, mais le modèle skip-gram donne généralement de meilleurs résultats.</w:t>
      </w:r>
    </w:p>
    <w:p w14:paraId="6873442C" w14:textId="6DDC84E4" w:rsidR="00942226" w:rsidRDefault="00942226" w:rsidP="00DA1734"/>
    <w:p w14:paraId="3FE2FF30" w14:textId="4AAB511F" w:rsidR="00721DE0" w:rsidRDefault="00721DE0" w:rsidP="00DA1734"/>
    <w:p w14:paraId="2954002F" w14:textId="77777777" w:rsidR="00721DE0" w:rsidRDefault="00721DE0" w:rsidP="00DA1734"/>
    <w:p w14:paraId="715DF2A0" w14:textId="74310E72" w:rsidR="004B28B2" w:rsidRDefault="004B28B2" w:rsidP="008B29AF">
      <w:pPr>
        <w:pStyle w:val="Titre4"/>
      </w:pPr>
      <w:bookmarkStart w:id="132" w:name="_Toc77688605"/>
      <w:r w:rsidRPr="004B28B2">
        <w:t>Modèle Global Vectors for Word Representation (GloVe)</w:t>
      </w:r>
      <w:bookmarkEnd w:id="132"/>
    </w:p>
    <w:p w14:paraId="19042A1F" w14:textId="77777777" w:rsidR="003A14F4" w:rsidRPr="004B28B2" w:rsidRDefault="003A14F4" w:rsidP="003A14F4">
      <w:pPr>
        <w:pStyle w:val="Titre4"/>
        <w:numPr>
          <w:ilvl w:val="0"/>
          <w:numId w:val="0"/>
        </w:numPr>
        <w:ind w:left="1006"/>
      </w:pPr>
    </w:p>
    <w:p w14:paraId="6A683664" w14:textId="77777777" w:rsidR="001E6EE7" w:rsidRDefault="004B28B2" w:rsidP="00DA1734">
      <w:pPr>
        <w:rPr>
          <w:highlight w:val="yellow"/>
        </w:rPr>
      </w:pPr>
      <w:bookmarkStart w:id="133" w:name="_Toc71681318"/>
      <w:bookmarkStart w:id="134" w:name="_Toc76734391"/>
      <w:r w:rsidRPr="00F47C34">
        <w:rPr>
          <w:highlight w:val="yellow"/>
        </w:rPr>
        <w:t xml:space="preserve">GloVe est un autre modèle de Word embedding similaire à Word2Vec. Il est basé sur des techniques de factorisation matricielle sur la matrice mot-contexte. GloVe construit d’abord une grande matrice d’informations de cooccurrence (mots x contexte), c’est-à-dire pour </w:t>
      </w:r>
      <w:r w:rsidRPr="00F47C34">
        <w:rPr>
          <w:highlight w:val="yellow"/>
        </w:rPr>
        <w:lastRenderedPageBreak/>
        <w:t>chaque mot (les lignes), on compte la fréquence à laquelle on voit ce mot dans un certain contexte (les colonnes).</w:t>
      </w:r>
    </w:p>
    <w:p w14:paraId="41B87D42" w14:textId="628478A0" w:rsidR="00320B3D" w:rsidRDefault="004B28B2" w:rsidP="00DA1734">
      <w:pPr>
        <w:rPr>
          <w:highlight w:val="yellow"/>
        </w:rPr>
      </w:pPr>
      <w:r w:rsidRPr="00F47C34">
        <w:rPr>
          <w:highlight w:val="yellow"/>
        </w:rPr>
        <w:t>Le nombre de contextes est bien sûr important puisqu’il est essentiellement de taille combinatoire. En factorisant cette matrice, on obtient une matrice de dimensions inférieures (mots x caractéristiques), où chaque ligne donne une représentation vectorielle pour chaque mot. En général, cela se fait en minimisant une perte de reconstruction.</w:t>
      </w:r>
    </w:p>
    <w:p w14:paraId="53FC509C" w14:textId="1C5CBB23" w:rsidR="00942226" w:rsidRDefault="004B28B2" w:rsidP="00DA1734">
      <w:pPr>
        <w:rPr>
          <w:highlight w:val="yellow"/>
        </w:rPr>
      </w:pPr>
      <w:r w:rsidRPr="00F47C34">
        <w:rPr>
          <w:highlight w:val="yellow"/>
        </w:rPr>
        <w:t>Cette perte tente de trouver les représentations de dimensions inférieures qui peuvent expliquer la majeure partie de la variance dans les données de haute dimension</w:t>
      </w:r>
      <w:r w:rsidRPr="00882BED">
        <w:rPr>
          <w:highlight w:val="yellow"/>
        </w:rPr>
        <w:t>.</w:t>
      </w:r>
      <w:bookmarkEnd w:id="133"/>
      <w:bookmarkEnd w:id="134"/>
    </w:p>
    <w:p w14:paraId="2C83F26D" w14:textId="77777777" w:rsidR="00800199" w:rsidRPr="00882BED" w:rsidRDefault="00800199" w:rsidP="00DA1734">
      <w:pPr>
        <w:rPr>
          <w:highlight w:val="yellow"/>
        </w:rPr>
      </w:pPr>
    </w:p>
    <w:p w14:paraId="1D98A2CD" w14:textId="60F290FA" w:rsidR="0075779A" w:rsidRDefault="0075779A" w:rsidP="008B29AF">
      <w:pPr>
        <w:pStyle w:val="Titre4"/>
      </w:pPr>
      <w:bookmarkStart w:id="135" w:name="_Toc77688606"/>
      <w:r w:rsidRPr="0075779A">
        <w:t>Réseaux de neurones récurent</w:t>
      </w:r>
      <w:bookmarkEnd w:id="135"/>
    </w:p>
    <w:p w14:paraId="54B0AB60" w14:textId="77777777" w:rsidR="003A14F4" w:rsidRPr="0075779A" w:rsidRDefault="003A14F4" w:rsidP="003A14F4">
      <w:pPr>
        <w:pStyle w:val="Titre4"/>
        <w:numPr>
          <w:ilvl w:val="0"/>
          <w:numId w:val="0"/>
        </w:numPr>
        <w:ind w:left="142"/>
      </w:pPr>
    </w:p>
    <w:p w14:paraId="5E915798" w14:textId="2A25409D" w:rsidR="0075779A" w:rsidRDefault="0075779A" w:rsidP="0075779A">
      <w:pPr>
        <w:rPr>
          <w:rFonts w:cs="Tahoma"/>
        </w:rPr>
      </w:pPr>
      <w:r w:rsidRPr="00F47C34">
        <w:rPr>
          <w:rFonts w:cs="Tahoma"/>
          <w:highlight w:val="yellow"/>
        </w:rPr>
        <w:t>Les RNNs sont un type de réseaux de neurone avec des boucles spécialement adapté séquence de données. Plus formellement, ils contiennent un état interne généralement noté Ct pour l’état à un instant t, qui est réinjecté comme entrée pour l’état prochaine(t+1). Cependant, le principal problème avec l’implémentation de ces réseaux réside dans le fait qu’ils souffrent du gradient explosif. Pour pallier à ce problème, plusieurs variant de RNN ont été développés.</w:t>
      </w:r>
    </w:p>
    <w:p w14:paraId="0181E4B8" w14:textId="4D3DEA5D" w:rsidR="000A26F0" w:rsidRPr="00F47C34" w:rsidRDefault="000A26F0" w:rsidP="0075779A">
      <w:pPr>
        <w:rPr>
          <w:rFonts w:cs="Tahoma"/>
        </w:rPr>
      </w:pPr>
    </w:p>
    <w:p w14:paraId="7C6073C5" w14:textId="6B0A6C52" w:rsidR="004B28B2" w:rsidRPr="00107F9E" w:rsidRDefault="0075779A" w:rsidP="003A14F4">
      <w:pPr>
        <w:pStyle w:val="Titre5"/>
      </w:pPr>
      <w:r w:rsidRPr="003A14F4">
        <w:rPr>
          <w:i w:val="0"/>
        </w:rPr>
        <w:t>Unité de mémoire à long-court terme (LSTM</w:t>
      </w:r>
      <w:r w:rsidR="003A14F4">
        <w:t>)</w:t>
      </w:r>
    </w:p>
    <w:p w14:paraId="005188BB" w14:textId="1D440543" w:rsidR="0075779A" w:rsidRPr="004B28B2" w:rsidRDefault="0075779A" w:rsidP="00DA1734"/>
    <w:p w14:paraId="0FB36386" w14:textId="2111C9A6" w:rsidR="0075779A" w:rsidRPr="00F47C34" w:rsidRDefault="0075779A" w:rsidP="00DA1734">
      <w:pPr>
        <w:rPr>
          <w:rFonts w:cs="Tahoma"/>
        </w:rPr>
      </w:pPr>
      <w:r w:rsidRPr="00F47C34">
        <w:rPr>
          <w:rFonts w:cs="Tahoma"/>
          <w:highlight w:val="yellow"/>
        </w:rPr>
        <w:t xml:space="preserve">Les composants principaux de LSTM sont les portes d’oubli et d’entrée, l’état de la cellule et la porte de sortie. Soit l’entrée  </w:t>
      </w:r>
      <m:oMath>
        <m:r>
          <w:rPr>
            <w:rFonts w:ascii="Cambria Math" w:hAnsi="Cambria Math" w:cs="Tahoma"/>
            <w:highlight w:val="yellow"/>
          </w:rPr>
          <m:t>x=</m:t>
        </m:r>
        <m:sSup>
          <m:sSupPr>
            <m:ctrlPr>
              <w:rPr>
                <w:rFonts w:ascii="Cambria Math" w:hAnsi="Cambria Math" w:cs="Tahoma"/>
                <w:i/>
                <w:highlight w:val="yellow"/>
              </w:rPr>
            </m:ctrlPr>
          </m:sSupPr>
          <m:e>
            <m:r>
              <w:rPr>
                <w:rFonts w:ascii="Cambria Math" w:hAnsi="Cambria Math" w:cs="Tahoma"/>
                <w:highlight w:val="yellow"/>
              </w:rPr>
              <m:t>(</m:t>
            </m:r>
            <m:sSub>
              <m:sSubPr>
                <m:ctrlPr>
                  <w:rPr>
                    <w:rFonts w:ascii="Cambria Math" w:hAnsi="Cambria Math" w:cs="Tahoma"/>
                    <w:i/>
                    <w:highlight w:val="yellow"/>
                  </w:rPr>
                </m:ctrlPr>
              </m:sSubPr>
              <m:e>
                <m:r>
                  <w:rPr>
                    <w:rFonts w:ascii="Cambria Math" w:hAnsi="Cambria Math" w:cs="Tahoma"/>
                    <w:highlight w:val="yellow"/>
                  </w:rPr>
                  <m:t>x</m:t>
                </m:r>
              </m:e>
              <m:sub>
                <m:r>
                  <w:rPr>
                    <w:rFonts w:ascii="Cambria Math" w:hAnsi="Cambria Math" w:cs="Tahoma"/>
                    <w:highlight w:val="yellow"/>
                  </w:rPr>
                  <m:t xml:space="preserve">0 , </m:t>
                </m:r>
              </m:sub>
            </m:sSub>
            <m:sSub>
              <m:sSubPr>
                <m:ctrlPr>
                  <w:rPr>
                    <w:rFonts w:ascii="Cambria Math" w:hAnsi="Cambria Math" w:cs="Tahoma"/>
                    <w:i/>
                    <w:highlight w:val="yellow"/>
                  </w:rPr>
                </m:ctrlPr>
              </m:sSubPr>
              <m:e>
                <m:r>
                  <w:rPr>
                    <w:rFonts w:ascii="Cambria Math" w:hAnsi="Cambria Math" w:cs="Tahoma"/>
                    <w:highlight w:val="yellow"/>
                  </w:rPr>
                  <m:t>x</m:t>
                </m:r>
              </m:e>
              <m:sub>
                <m:r>
                  <w:rPr>
                    <w:rFonts w:ascii="Cambria Math" w:hAnsi="Cambria Math" w:cs="Tahoma"/>
                    <w:highlight w:val="yellow"/>
                  </w:rPr>
                  <m:t>1 ,</m:t>
                </m:r>
              </m:sub>
            </m:sSub>
            <m:sSub>
              <m:sSubPr>
                <m:ctrlPr>
                  <w:rPr>
                    <w:rFonts w:ascii="Cambria Math" w:hAnsi="Cambria Math" w:cs="Tahoma"/>
                    <w:i/>
                    <w:highlight w:val="yellow"/>
                  </w:rPr>
                </m:ctrlPr>
              </m:sSubPr>
              <m:e>
                <m:r>
                  <w:rPr>
                    <w:rFonts w:ascii="Cambria Math" w:hAnsi="Cambria Math" w:cs="Tahoma"/>
                    <w:highlight w:val="yellow"/>
                  </w:rPr>
                  <m:t>x</m:t>
                </m:r>
              </m:e>
              <m:sub>
                <m:r>
                  <w:rPr>
                    <w:rFonts w:ascii="Cambria Math" w:hAnsi="Cambria Math" w:cs="Tahoma"/>
                    <w:highlight w:val="yellow"/>
                  </w:rPr>
                  <m:t xml:space="preserve">2 </m:t>
                </m:r>
              </m:sub>
            </m:sSub>
            <m:r>
              <w:rPr>
                <w:rFonts w:ascii="Cambria Math" w:hAnsi="Cambria Math" w:cs="Tahoma"/>
                <w:highlight w:val="yellow"/>
              </w:rPr>
              <m:t>,…..,</m:t>
            </m:r>
            <m:sSub>
              <m:sSubPr>
                <m:ctrlPr>
                  <w:rPr>
                    <w:rFonts w:ascii="Cambria Math" w:hAnsi="Cambria Math" w:cs="Tahoma"/>
                    <w:i/>
                    <w:highlight w:val="yellow"/>
                  </w:rPr>
                </m:ctrlPr>
              </m:sSubPr>
              <m:e>
                <m:r>
                  <w:rPr>
                    <w:rFonts w:ascii="Cambria Math" w:hAnsi="Cambria Math" w:cs="Tahoma"/>
                    <w:highlight w:val="yellow"/>
                  </w:rPr>
                  <m:t>x</m:t>
                </m:r>
              </m:e>
              <m:sub>
                <m:r>
                  <w:rPr>
                    <w:rFonts w:ascii="Cambria Math" w:hAnsi="Cambria Math" w:cs="Tahoma"/>
                    <w:highlight w:val="yellow"/>
                  </w:rPr>
                  <m:t>t</m:t>
                </m:r>
              </m:sub>
            </m:sSub>
            <m:r>
              <w:rPr>
                <w:rFonts w:ascii="Cambria Math" w:hAnsi="Cambria Math" w:cs="Tahoma"/>
                <w:highlight w:val="yellow"/>
              </w:rPr>
              <m:t>)</m:t>
            </m:r>
          </m:e>
          <m:sup>
            <m:r>
              <w:rPr>
                <w:rFonts w:ascii="Cambria Math" w:hAnsi="Cambria Math" w:cs="Tahoma"/>
                <w:highlight w:val="yellow"/>
              </w:rPr>
              <m:t>T</m:t>
            </m:r>
          </m:sup>
        </m:sSup>
      </m:oMath>
      <w:r w:rsidRPr="00F47C34">
        <w:rPr>
          <w:rFonts w:cs="Tahoma"/>
          <w:highlight w:val="yellow"/>
        </w:rPr>
        <w:t xml:space="preserve"> et </w:t>
      </w:r>
      <m:oMath>
        <m:r>
          <w:rPr>
            <w:rFonts w:ascii="Cambria Math" w:hAnsi="Cambria Math" w:cs="Tahoma"/>
            <w:highlight w:val="yellow"/>
          </w:rPr>
          <m:t>h=</m:t>
        </m:r>
        <m:sSup>
          <m:sSupPr>
            <m:ctrlPr>
              <w:rPr>
                <w:rFonts w:ascii="Cambria Math" w:hAnsi="Cambria Math" w:cs="Tahoma"/>
                <w:i/>
                <w:highlight w:val="yellow"/>
              </w:rPr>
            </m:ctrlPr>
          </m:sSupPr>
          <m:e>
            <m:r>
              <w:rPr>
                <w:rFonts w:ascii="Cambria Math" w:hAnsi="Cambria Math" w:cs="Tahoma"/>
                <w:highlight w:val="yellow"/>
              </w:rPr>
              <m:t>(</m:t>
            </m:r>
            <m:sSub>
              <m:sSubPr>
                <m:ctrlPr>
                  <w:rPr>
                    <w:rFonts w:ascii="Cambria Math" w:hAnsi="Cambria Math" w:cs="Tahoma"/>
                    <w:i/>
                    <w:highlight w:val="yellow"/>
                  </w:rPr>
                </m:ctrlPr>
              </m:sSubPr>
              <m:e>
                <m:r>
                  <w:rPr>
                    <w:rFonts w:ascii="Cambria Math" w:hAnsi="Cambria Math" w:cs="Tahoma"/>
                    <w:highlight w:val="yellow"/>
                  </w:rPr>
                  <m:t>h</m:t>
                </m:r>
              </m:e>
              <m:sub>
                <m:r>
                  <w:rPr>
                    <w:rFonts w:ascii="Cambria Math" w:hAnsi="Cambria Math" w:cs="Tahoma"/>
                    <w:highlight w:val="yellow"/>
                  </w:rPr>
                  <m:t xml:space="preserve">0 , </m:t>
                </m:r>
              </m:sub>
            </m:sSub>
            <m:sSub>
              <m:sSubPr>
                <m:ctrlPr>
                  <w:rPr>
                    <w:rFonts w:ascii="Cambria Math" w:hAnsi="Cambria Math" w:cs="Tahoma"/>
                    <w:i/>
                    <w:highlight w:val="yellow"/>
                  </w:rPr>
                </m:ctrlPr>
              </m:sSubPr>
              <m:e>
                <m:r>
                  <w:rPr>
                    <w:rFonts w:ascii="Cambria Math" w:hAnsi="Cambria Math" w:cs="Tahoma"/>
                    <w:highlight w:val="yellow"/>
                  </w:rPr>
                  <m:t>h</m:t>
                </m:r>
              </m:e>
              <m:sub>
                <m:r>
                  <w:rPr>
                    <w:rFonts w:ascii="Cambria Math" w:hAnsi="Cambria Math" w:cs="Tahoma"/>
                    <w:highlight w:val="yellow"/>
                  </w:rPr>
                  <m:t>1 ,</m:t>
                </m:r>
              </m:sub>
            </m:sSub>
            <m:sSub>
              <m:sSubPr>
                <m:ctrlPr>
                  <w:rPr>
                    <w:rFonts w:ascii="Cambria Math" w:hAnsi="Cambria Math" w:cs="Tahoma"/>
                    <w:i/>
                    <w:highlight w:val="yellow"/>
                  </w:rPr>
                </m:ctrlPr>
              </m:sSubPr>
              <m:e>
                <m:r>
                  <w:rPr>
                    <w:rFonts w:ascii="Cambria Math" w:hAnsi="Cambria Math" w:cs="Tahoma"/>
                    <w:highlight w:val="yellow"/>
                  </w:rPr>
                  <m:t>h</m:t>
                </m:r>
              </m:e>
              <m:sub>
                <m:r>
                  <w:rPr>
                    <w:rFonts w:ascii="Cambria Math" w:hAnsi="Cambria Math" w:cs="Tahoma"/>
                    <w:highlight w:val="yellow"/>
                  </w:rPr>
                  <m:t xml:space="preserve">2 </m:t>
                </m:r>
              </m:sub>
            </m:sSub>
            <m:r>
              <w:rPr>
                <w:rFonts w:ascii="Cambria Math" w:hAnsi="Cambria Math" w:cs="Tahoma"/>
                <w:highlight w:val="yellow"/>
              </w:rPr>
              <m:t>,…..,</m:t>
            </m:r>
            <m:sSub>
              <m:sSubPr>
                <m:ctrlPr>
                  <w:rPr>
                    <w:rFonts w:ascii="Cambria Math" w:hAnsi="Cambria Math" w:cs="Tahoma"/>
                    <w:i/>
                    <w:highlight w:val="yellow"/>
                  </w:rPr>
                </m:ctrlPr>
              </m:sSubPr>
              <m:e>
                <m:r>
                  <w:rPr>
                    <w:rFonts w:ascii="Cambria Math" w:hAnsi="Cambria Math" w:cs="Tahoma"/>
                    <w:highlight w:val="yellow"/>
                  </w:rPr>
                  <m:t>h</m:t>
                </m:r>
              </m:e>
              <m:sub>
                <m:r>
                  <w:rPr>
                    <w:rFonts w:ascii="Cambria Math" w:hAnsi="Cambria Math" w:cs="Tahoma"/>
                    <w:highlight w:val="yellow"/>
                  </w:rPr>
                  <m:t>t</m:t>
                </m:r>
              </m:sub>
            </m:sSub>
            <m:r>
              <w:rPr>
                <w:rFonts w:ascii="Cambria Math" w:hAnsi="Cambria Math" w:cs="Tahoma"/>
                <w:highlight w:val="yellow"/>
              </w:rPr>
              <m:t>)</m:t>
            </m:r>
          </m:e>
          <m:sup>
            <m:r>
              <w:rPr>
                <w:rFonts w:ascii="Cambria Math" w:hAnsi="Cambria Math" w:cs="Tahoma"/>
                <w:highlight w:val="yellow"/>
              </w:rPr>
              <m:t>T</m:t>
            </m:r>
          </m:sup>
        </m:sSup>
      </m:oMath>
      <w:r w:rsidRPr="00F47C34">
        <w:rPr>
          <w:rFonts w:cs="Tahoma"/>
          <w:highlight w:val="yellow"/>
        </w:rPr>
        <w:t xml:space="preserve">  l’état caché produit par LSTM. La relation entre x et h est donnée par l’équation suivante</w:t>
      </w:r>
      <w:r w:rsidR="00B07EB5">
        <w:rPr>
          <w:rFonts w:cs="Tahoma"/>
          <w:highlight w:val="yellow"/>
        </w:rPr>
        <w:t>:</w:t>
      </w:r>
    </w:p>
    <w:p w14:paraId="6FFDC991" w14:textId="558A9DA7" w:rsidR="0075779A" w:rsidRDefault="000A26F0" w:rsidP="00DA1734">
      <w:r>
        <w:rPr>
          <w:noProof/>
        </w:rPr>
        <w:drawing>
          <wp:anchor distT="0" distB="0" distL="114300" distR="114300" simplePos="0" relativeHeight="251816960" behindDoc="0" locked="0" layoutInCell="1" allowOverlap="1" wp14:anchorId="64D9B0A1" wp14:editId="73F1C366">
            <wp:simplePos x="0" y="0"/>
            <wp:positionH relativeFrom="column">
              <wp:posOffset>506730</wp:posOffset>
            </wp:positionH>
            <wp:positionV relativeFrom="paragraph">
              <wp:posOffset>0</wp:posOffset>
            </wp:positionV>
            <wp:extent cx="4972685" cy="2092960"/>
            <wp:effectExtent l="0" t="0" r="0" b="2540"/>
            <wp:wrapTopAndBottom/>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stm.PNG"/>
                    <pic:cNvPicPr/>
                  </pic:nvPicPr>
                  <pic:blipFill>
                    <a:blip r:embed="rId24">
                      <a:extLst>
                        <a:ext uri="{28A0092B-C50C-407E-A947-70E740481C1C}">
                          <a14:useLocalDpi xmlns:a14="http://schemas.microsoft.com/office/drawing/2010/main" val="0"/>
                        </a:ext>
                      </a:extLst>
                    </a:blip>
                    <a:stretch>
                      <a:fillRect/>
                    </a:stretch>
                  </pic:blipFill>
                  <pic:spPr>
                    <a:xfrm>
                      <a:off x="0" y="0"/>
                      <a:ext cx="4972685" cy="2092960"/>
                    </a:xfrm>
                    <a:prstGeom prst="rect">
                      <a:avLst/>
                    </a:prstGeom>
                  </pic:spPr>
                </pic:pic>
              </a:graphicData>
            </a:graphic>
          </wp:anchor>
        </w:drawing>
      </w:r>
      <w:r w:rsidR="0075779A">
        <w:t xml:space="preserve"> </w:t>
      </w:r>
    </w:p>
    <w:p w14:paraId="762AC139" w14:textId="1481B91F" w:rsidR="0075779A" w:rsidRPr="00B93B07" w:rsidRDefault="00B93B07" w:rsidP="00B93B07">
      <w:pPr>
        <w:pStyle w:val="Lgende"/>
        <w:rPr>
          <w:rFonts w:ascii="Tahoma" w:hAnsi="Tahoma" w:cs="Tahoma"/>
          <w:b w:val="0"/>
          <w:sz w:val="24"/>
          <w:szCs w:val="24"/>
          <w:u w:val="none"/>
        </w:rPr>
      </w:pPr>
      <w:bookmarkStart w:id="136" w:name="_Toc67057039"/>
      <w:bookmarkStart w:id="137" w:name="_Toc77688549"/>
      <w:r w:rsidRPr="00B93B07">
        <w:rPr>
          <w:rFonts w:ascii="Tahoma" w:hAnsi="Tahoma" w:cs="Tahoma"/>
          <w:b w:val="0"/>
          <w:sz w:val="24"/>
          <w:szCs w:val="24"/>
          <w:u w:val="none"/>
        </w:rPr>
        <w:t xml:space="preserve">Figure </w:t>
      </w:r>
      <w:r w:rsidRPr="00B93B07">
        <w:rPr>
          <w:rFonts w:ascii="Tahoma" w:hAnsi="Tahoma" w:cs="Tahoma"/>
          <w:b w:val="0"/>
          <w:sz w:val="24"/>
          <w:szCs w:val="24"/>
          <w:u w:val="none"/>
        </w:rPr>
        <w:fldChar w:fldCharType="begin"/>
      </w:r>
      <w:r w:rsidRPr="00B93B07">
        <w:rPr>
          <w:rFonts w:ascii="Tahoma" w:hAnsi="Tahoma" w:cs="Tahoma"/>
          <w:b w:val="0"/>
          <w:sz w:val="24"/>
          <w:szCs w:val="24"/>
          <w:u w:val="none"/>
        </w:rPr>
        <w:instrText xml:space="preserve"> SEQ Figure \* ARABIC </w:instrText>
      </w:r>
      <w:r w:rsidRPr="00B93B07">
        <w:rPr>
          <w:rFonts w:ascii="Tahoma" w:hAnsi="Tahoma" w:cs="Tahoma"/>
          <w:b w:val="0"/>
          <w:sz w:val="24"/>
          <w:szCs w:val="24"/>
          <w:u w:val="none"/>
        </w:rPr>
        <w:fldChar w:fldCharType="separate"/>
      </w:r>
      <w:r w:rsidR="00714212">
        <w:rPr>
          <w:rFonts w:ascii="Tahoma" w:hAnsi="Tahoma" w:cs="Tahoma"/>
          <w:b w:val="0"/>
          <w:noProof/>
          <w:sz w:val="24"/>
          <w:szCs w:val="24"/>
          <w:u w:val="none"/>
        </w:rPr>
        <w:t>11</w:t>
      </w:r>
      <w:r w:rsidRPr="00B93B07">
        <w:rPr>
          <w:rFonts w:ascii="Tahoma" w:hAnsi="Tahoma" w:cs="Tahoma"/>
          <w:b w:val="0"/>
          <w:sz w:val="24"/>
          <w:szCs w:val="24"/>
          <w:u w:val="none"/>
        </w:rPr>
        <w:fldChar w:fldCharType="end"/>
      </w:r>
      <w:r w:rsidR="00B07EB5">
        <w:rPr>
          <w:rFonts w:ascii="Tahoma" w:hAnsi="Tahoma" w:cs="Tahoma"/>
          <w:b w:val="0"/>
          <w:sz w:val="24"/>
          <w:szCs w:val="24"/>
          <w:u w:val="none"/>
        </w:rPr>
        <w:t xml:space="preserve"> :</w:t>
      </w:r>
      <w:r>
        <w:rPr>
          <w:rFonts w:ascii="Tahoma" w:hAnsi="Tahoma" w:cs="Tahoma"/>
          <w:b w:val="0"/>
          <w:sz w:val="24"/>
          <w:szCs w:val="24"/>
          <w:u w:val="none"/>
        </w:rPr>
        <w:t xml:space="preserve"> </w:t>
      </w:r>
      <w:r w:rsidR="0075779A" w:rsidRPr="00B93B07">
        <w:rPr>
          <w:rFonts w:ascii="Tahoma" w:hAnsi="Tahoma" w:cs="Tahoma"/>
          <w:b w:val="0"/>
          <w:sz w:val="24"/>
          <w:szCs w:val="24"/>
          <w:u w:val="none"/>
        </w:rPr>
        <w:t>Exemple de LSTM à trois couches</w:t>
      </w:r>
      <w:bookmarkEnd w:id="136"/>
      <w:bookmarkEnd w:id="137"/>
    </w:p>
    <w:p w14:paraId="6143AA28" w14:textId="258BDFE0" w:rsidR="0075779A" w:rsidRPr="001A4BA4" w:rsidRDefault="0075779A" w:rsidP="00DA1734"/>
    <w:bookmarkStart w:id="138" w:name="_Toc71681320"/>
    <w:bookmarkStart w:id="139" w:name="_Toc76734393"/>
    <w:p w14:paraId="7BE3A382" w14:textId="77777777" w:rsidR="0075779A" w:rsidRPr="00BD1096" w:rsidRDefault="00A757E2" w:rsidP="003A14F4">
      <w:pPr>
        <w:jc w:val="center"/>
        <w:rPr>
          <w:rFonts w:cs="Tahoma"/>
          <w:sz w:val="28"/>
          <w:highlight w:val="yellow"/>
        </w:rPr>
      </w:pPr>
      <m:oMath>
        <m:sSub>
          <m:sSubPr>
            <m:ctrlPr>
              <w:rPr>
                <w:rFonts w:ascii="Cambria Math" w:hAnsi="Cambria Math" w:cs="Tahoma"/>
                <w:i/>
                <w:sz w:val="28"/>
                <w:highlight w:val="yellow"/>
              </w:rPr>
            </m:ctrlPr>
          </m:sSubPr>
          <m:e>
            <m:r>
              <w:rPr>
                <w:rFonts w:ascii="Cambria Math" w:hAnsi="Cambria Math" w:cs="Tahoma"/>
                <w:sz w:val="28"/>
                <w:highlight w:val="yellow"/>
              </w:rPr>
              <m:t>f</m:t>
            </m:r>
          </m:e>
          <m:sub>
            <m:r>
              <w:rPr>
                <w:rFonts w:ascii="Cambria Math" w:hAnsi="Cambria Math" w:cs="Tahoma"/>
                <w:sz w:val="28"/>
                <w:highlight w:val="yellow"/>
              </w:rPr>
              <m:t>t</m:t>
            </m:r>
          </m:sub>
        </m:sSub>
      </m:oMath>
      <w:r w:rsidR="0075779A" w:rsidRPr="00BD1096">
        <w:rPr>
          <w:rFonts w:cs="Tahoma"/>
          <w:sz w:val="28"/>
          <w:highlight w:val="yellow"/>
        </w:rPr>
        <w:t>=σ(</w:t>
      </w:r>
      <m:oMath>
        <m:sSub>
          <m:sSubPr>
            <m:ctrlPr>
              <w:rPr>
                <w:rFonts w:ascii="Cambria Math" w:hAnsi="Cambria Math" w:cs="Tahoma"/>
                <w:i/>
                <w:sz w:val="28"/>
                <w:highlight w:val="yellow"/>
              </w:rPr>
            </m:ctrlPr>
          </m:sSubPr>
          <m:e>
            <m:r>
              <w:rPr>
                <w:rFonts w:ascii="Cambria Math" w:hAnsi="Cambria Math" w:cs="Tahoma"/>
                <w:sz w:val="28"/>
                <w:highlight w:val="yellow"/>
              </w:rPr>
              <m:t>w</m:t>
            </m:r>
          </m:e>
          <m:sub>
            <m:r>
              <w:rPr>
                <w:rFonts w:ascii="Cambria Math" w:hAnsi="Cambria Math" w:cs="Tahoma"/>
                <w:sz w:val="28"/>
                <w:highlight w:val="yellow"/>
              </w:rPr>
              <m:t>f</m:t>
            </m:r>
          </m:sub>
        </m:sSub>
        <m:d>
          <m:dPr>
            <m:begChr m:val="["/>
            <m:ctrlPr>
              <w:rPr>
                <w:rFonts w:ascii="Cambria Math" w:hAnsi="Cambria Math" w:cs="Tahoma"/>
                <w:i/>
                <w:sz w:val="28"/>
                <w:highlight w:val="yellow"/>
              </w:rPr>
            </m:ctrlPr>
          </m:dPr>
          <m:e>
            <m:sSub>
              <m:sSubPr>
                <m:ctrlPr>
                  <w:rPr>
                    <w:rFonts w:ascii="Cambria Math" w:hAnsi="Cambria Math" w:cs="Tahoma"/>
                    <w:i/>
                    <w:sz w:val="28"/>
                    <w:highlight w:val="yellow"/>
                  </w:rPr>
                </m:ctrlPr>
              </m:sSubPr>
              <m:e>
                <m:r>
                  <w:rPr>
                    <w:rFonts w:ascii="Cambria Math" w:hAnsi="Cambria Math" w:cs="Tahoma"/>
                    <w:sz w:val="28"/>
                    <w:highlight w:val="yellow"/>
                  </w:rPr>
                  <m:t>h</m:t>
                </m:r>
              </m:e>
              <m:sub>
                <m:r>
                  <w:rPr>
                    <w:rFonts w:ascii="Cambria Math" w:hAnsi="Cambria Math" w:cs="Tahoma"/>
                    <w:sz w:val="28"/>
                    <w:highlight w:val="yellow"/>
                  </w:rPr>
                  <m:t>t</m:t>
                </m:r>
              </m:sub>
            </m:sSub>
            <m:r>
              <w:rPr>
                <w:rFonts w:ascii="Cambria Math" w:hAnsi="Cambria Math" w:cs="Tahoma"/>
                <w:sz w:val="28"/>
                <w:highlight w:val="yellow"/>
              </w:rPr>
              <m:t>,</m:t>
            </m:r>
            <m:sSub>
              <m:sSubPr>
                <m:ctrlPr>
                  <w:rPr>
                    <w:rFonts w:ascii="Cambria Math" w:hAnsi="Cambria Math" w:cs="Tahoma"/>
                    <w:i/>
                    <w:sz w:val="28"/>
                    <w:highlight w:val="yellow"/>
                  </w:rPr>
                </m:ctrlPr>
              </m:sSubPr>
              <m:e>
                <m:r>
                  <w:rPr>
                    <w:rFonts w:ascii="Cambria Math" w:hAnsi="Cambria Math" w:cs="Tahoma"/>
                    <w:sz w:val="28"/>
                    <w:highlight w:val="yellow"/>
                  </w:rPr>
                  <m:t>x</m:t>
                </m:r>
              </m:e>
              <m:sub>
                <m:r>
                  <w:rPr>
                    <w:rFonts w:ascii="Cambria Math" w:hAnsi="Cambria Math" w:cs="Tahoma"/>
                    <w:sz w:val="28"/>
                    <w:highlight w:val="yellow"/>
                  </w:rPr>
                  <m:t>t+1</m:t>
                </m:r>
              </m:sub>
            </m:sSub>
            <m:r>
              <w:rPr>
                <w:rFonts w:ascii="Cambria Math" w:hAnsi="Cambria Math" w:cs="Tahoma"/>
                <w:sz w:val="28"/>
                <w:highlight w:val="yellow"/>
              </w:rPr>
              <m:t>]</m:t>
            </m:r>
          </m:e>
        </m:d>
        <m:r>
          <w:rPr>
            <w:rFonts w:ascii="Cambria Math" w:hAnsi="Cambria Math" w:cs="Tahoma"/>
            <w:sz w:val="28"/>
            <w:highlight w:val="yellow"/>
          </w:rPr>
          <m:t>+</m:t>
        </m:r>
        <m:sSub>
          <m:sSubPr>
            <m:ctrlPr>
              <w:rPr>
                <w:rFonts w:ascii="Cambria Math" w:hAnsi="Cambria Math" w:cs="Tahoma"/>
                <w:i/>
                <w:sz w:val="28"/>
                <w:highlight w:val="yellow"/>
              </w:rPr>
            </m:ctrlPr>
          </m:sSubPr>
          <m:e>
            <m:r>
              <w:rPr>
                <w:rFonts w:ascii="Cambria Math" w:hAnsi="Cambria Math" w:cs="Tahoma"/>
                <w:sz w:val="28"/>
                <w:highlight w:val="yellow"/>
              </w:rPr>
              <m:t>b</m:t>
            </m:r>
          </m:e>
          <m:sub>
            <m:r>
              <w:rPr>
                <w:rFonts w:ascii="Cambria Math" w:hAnsi="Cambria Math" w:cs="Tahoma"/>
                <w:sz w:val="28"/>
                <w:highlight w:val="yellow"/>
              </w:rPr>
              <m:t>f</m:t>
            </m:r>
          </m:sub>
        </m:sSub>
      </m:oMath>
      <w:r w:rsidR="0075779A" w:rsidRPr="00BD1096">
        <w:rPr>
          <w:rFonts w:cs="Tahoma"/>
          <w:sz w:val="28"/>
          <w:highlight w:val="yellow"/>
        </w:rPr>
        <w:t>)</w:t>
      </w:r>
      <w:bookmarkEnd w:id="138"/>
      <w:bookmarkEnd w:id="139"/>
    </w:p>
    <w:bookmarkStart w:id="140" w:name="_Toc71681321"/>
    <w:bookmarkStart w:id="141" w:name="_Toc76734394"/>
    <w:p w14:paraId="746277A0" w14:textId="77777777" w:rsidR="003A14F4" w:rsidRDefault="00A757E2" w:rsidP="003A14F4">
      <w:pPr>
        <w:jc w:val="center"/>
        <w:rPr>
          <w:rFonts w:cs="Tahoma"/>
          <w:sz w:val="28"/>
          <w:highlight w:val="yellow"/>
        </w:rPr>
      </w:pPr>
      <m:oMath>
        <m:sSub>
          <m:sSubPr>
            <m:ctrlPr>
              <w:rPr>
                <w:rFonts w:ascii="Cambria Math" w:hAnsi="Cambria Math" w:cs="Tahoma"/>
                <w:i/>
                <w:sz w:val="28"/>
                <w:highlight w:val="yellow"/>
              </w:rPr>
            </m:ctrlPr>
          </m:sSubPr>
          <m:e>
            <m:r>
              <w:rPr>
                <w:rFonts w:ascii="Cambria Math" w:hAnsi="Cambria Math" w:cs="Tahoma"/>
                <w:sz w:val="28"/>
                <w:highlight w:val="yellow"/>
              </w:rPr>
              <m:t>i</m:t>
            </m:r>
          </m:e>
          <m:sub>
            <m:r>
              <w:rPr>
                <w:rFonts w:ascii="Cambria Math" w:hAnsi="Cambria Math" w:cs="Tahoma"/>
                <w:sz w:val="28"/>
                <w:highlight w:val="yellow"/>
              </w:rPr>
              <m:t>t</m:t>
            </m:r>
          </m:sub>
        </m:sSub>
      </m:oMath>
      <w:r w:rsidR="0075779A" w:rsidRPr="00BD1096">
        <w:rPr>
          <w:rFonts w:cs="Tahoma"/>
          <w:sz w:val="28"/>
          <w:highlight w:val="yellow"/>
        </w:rPr>
        <w:t>= σ(</w:t>
      </w:r>
      <m:oMath>
        <m:sSub>
          <m:sSubPr>
            <m:ctrlPr>
              <w:rPr>
                <w:rFonts w:ascii="Cambria Math" w:hAnsi="Cambria Math" w:cs="Tahoma"/>
                <w:i/>
                <w:sz w:val="28"/>
                <w:highlight w:val="yellow"/>
              </w:rPr>
            </m:ctrlPr>
          </m:sSubPr>
          <m:e>
            <m:r>
              <w:rPr>
                <w:rFonts w:ascii="Cambria Math" w:hAnsi="Cambria Math" w:cs="Tahoma"/>
                <w:sz w:val="28"/>
                <w:highlight w:val="yellow"/>
              </w:rPr>
              <m:t>w</m:t>
            </m:r>
          </m:e>
          <m:sub>
            <m:r>
              <w:rPr>
                <w:rFonts w:ascii="Cambria Math" w:hAnsi="Cambria Math" w:cs="Tahoma"/>
                <w:sz w:val="28"/>
                <w:highlight w:val="yellow"/>
              </w:rPr>
              <m:t>i</m:t>
            </m:r>
          </m:sub>
        </m:sSub>
        <m:d>
          <m:dPr>
            <m:begChr m:val="["/>
            <m:ctrlPr>
              <w:rPr>
                <w:rFonts w:ascii="Cambria Math" w:hAnsi="Cambria Math" w:cs="Tahoma"/>
                <w:i/>
                <w:sz w:val="28"/>
                <w:highlight w:val="yellow"/>
              </w:rPr>
            </m:ctrlPr>
          </m:dPr>
          <m:e>
            <m:sSub>
              <m:sSubPr>
                <m:ctrlPr>
                  <w:rPr>
                    <w:rFonts w:ascii="Cambria Math" w:hAnsi="Cambria Math" w:cs="Tahoma"/>
                    <w:i/>
                    <w:sz w:val="28"/>
                    <w:highlight w:val="yellow"/>
                  </w:rPr>
                </m:ctrlPr>
              </m:sSubPr>
              <m:e>
                <m:r>
                  <w:rPr>
                    <w:rFonts w:ascii="Cambria Math" w:hAnsi="Cambria Math" w:cs="Tahoma"/>
                    <w:sz w:val="28"/>
                    <w:highlight w:val="yellow"/>
                  </w:rPr>
                  <m:t>h</m:t>
                </m:r>
              </m:e>
              <m:sub>
                <m:r>
                  <w:rPr>
                    <w:rFonts w:ascii="Cambria Math" w:hAnsi="Cambria Math" w:cs="Tahoma"/>
                    <w:sz w:val="28"/>
                    <w:highlight w:val="yellow"/>
                  </w:rPr>
                  <m:t>t-1</m:t>
                </m:r>
              </m:sub>
            </m:sSub>
            <m:r>
              <w:rPr>
                <w:rFonts w:ascii="Cambria Math" w:hAnsi="Cambria Math" w:cs="Tahoma"/>
                <w:sz w:val="28"/>
                <w:highlight w:val="yellow"/>
              </w:rPr>
              <m:t>-1,</m:t>
            </m:r>
            <m:sSub>
              <m:sSubPr>
                <m:ctrlPr>
                  <w:rPr>
                    <w:rFonts w:ascii="Cambria Math" w:hAnsi="Cambria Math" w:cs="Tahoma"/>
                    <w:i/>
                    <w:sz w:val="28"/>
                    <w:highlight w:val="yellow"/>
                  </w:rPr>
                </m:ctrlPr>
              </m:sSubPr>
              <m:e>
                <m:r>
                  <w:rPr>
                    <w:rFonts w:ascii="Cambria Math" w:hAnsi="Cambria Math" w:cs="Tahoma"/>
                    <w:sz w:val="28"/>
                    <w:highlight w:val="yellow"/>
                  </w:rPr>
                  <m:t>x</m:t>
                </m:r>
              </m:e>
              <m:sub>
                <m:r>
                  <w:rPr>
                    <w:rFonts w:ascii="Cambria Math" w:hAnsi="Cambria Math" w:cs="Tahoma"/>
                    <w:sz w:val="28"/>
                    <w:highlight w:val="yellow"/>
                  </w:rPr>
                  <m:t>t</m:t>
                </m:r>
              </m:sub>
            </m:sSub>
            <m:r>
              <w:rPr>
                <w:rFonts w:ascii="Cambria Math" w:hAnsi="Cambria Math" w:cs="Tahoma"/>
                <w:sz w:val="28"/>
                <w:highlight w:val="yellow"/>
              </w:rPr>
              <m:t>]</m:t>
            </m:r>
          </m:e>
        </m:d>
        <m:r>
          <w:rPr>
            <w:rFonts w:ascii="Cambria Math" w:hAnsi="Cambria Math" w:cs="Tahoma"/>
            <w:sz w:val="28"/>
            <w:highlight w:val="yellow"/>
          </w:rPr>
          <m:t>+</m:t>
        </m:r>
        <m:sSub>
          <m:sSubPr>
            <m:ctrlPr>
              <w:rPr>
                <w:rFonts w:ascii="Cambria Math" w:hAnsi="Cambria Math" w:cs="Tahoma"/>
                <w:i/>
                <w:sz w:val="28"/>
                <w:highlight w:val="yellow"/>
              </w:rPr>
            </m:ctrlPr>
          </m:sSubPr>
          <m:e>
            <m:r>
              <w:rPr>
                <w:rFonts w:ascii="Cambria Math" w:hAnsi="Cambria Math" w:cs="Tahoma"/>
                <w:sz w:val="28"/>
                <w:highlight w:val="yellow"/>
              </w:rPr>
              <m:t>b</m:t>
            </m:r>
          </m:e>
          <m:sub>
            <m:r>
              <w:rPr>
                <w:rFonts w:ascii="Cambria Math" w:hAnsi="Cambria Math" w:cs="Tahoma"/>
                <w:sz w:val="28"/>
                <w:highlight w:val="yellow"/>
              </w:rPr>
              <m:t>f</m:t>
            </m:r>
          </m:sub>
        </m:sSub>
      </m:oMath>
      <w:r w:rsidR="0075779A" w:rsidRPr="00BD1096">
        <w:rPr>
          <w:rFonts w:cs="Tahoma"/>
          <w:sz w:val="28"/>
          <w:highlight w:val="yellow"/>
        </w:rPr>
        <w:t>)</w:t>
      </w:r>
      <w:bookmarkStart w:id="142" w:name="_Toc71681322"/>
      <w:bookmarkStart w:id="143" w:name="_Toc76734395"/>
      <w:bookmarkEnd w:id="140"/>
      <w:bookmarkEnd w:id="141"/>
    </w:p>
    <w:p w14:paraId="39F05B20" w14:textId="33B2FB61" w:rsidR="0075779A" w:rsidRPr="00BD1096" w:rsidRDefault="00A757E2" w:rsidP="003A14F4">
      <w:pPr>
        <w:jc w:val="center"/>
        <w:rPr>
          <w:rFonts w:cs="Tahoma"/>
          <w:sz w:val="28"/>
          <w:highlight w:val="yellow"/>
        </w:rPr>
      </w:pPr>
      <m:oMathPara>
        <m:oMath>
          <m:sSub>
            <m:sSubPr>
              <m:ctrlPr>
                <w:rPr>
                  <w:rFonts w:ascii="Cambria Math" w:hAnsi="Cambria Math" w:cs="Tahoma"/>
                  <w:i/>
                  <w:sz w:val="28"/>
                  <w:highlight w:val="yellow"/>
                </w:rPr>
              </m:ctrlPr>
            </m:sSubPr>
            <m:e>
              <m:r>
                <w:rPr>
                  <w:rFonts w:ascii="Cambria Math" w:hAnsi="Cambria Math" w:cs="Tahoma"/>
                  <w:sz w:val="28"/>
                  <w:highlight w:val="yellow"/>
                </w:rPr>
                <m:t>C</m:t>
              </m:r>
            </m:e>
            <m:sub>
              <m:r>
                <w:rPr>
                  <w:rFonts w:ascii="Cambria Math" w:hAnsi="Cambria Math" w:cs="Tahoma"/>
                  <w:sz w:val="28"/>
                  <w:highlight w:val="yellow"/>
                </w:rPr>
                <m:t>t</m:t>
              </m:r>
            </m:sub>
          </m:sSub>
          <m:r>
            <w:rPr>
              <w:rFonts w:ascii="Cambria Math" w:hAnsi="Cambria Math" w:cs="Tahoma"/>
              <w:sz w:val="28"/>
              <w:highlight w:val="yellow"/>
            </w:rPr>
            <m:t>=</m:t>
          </m:r>
          <m:sSub>
            <m:sSubPr>
              <m:ctrlPr>
                <w:rPr>
                  <w:rFonts w:ascii="Cambria Math" w:hAnsi="Cambria Math" w:cs="Tahoma"/>
                  <w:i/>
                  <w:sz w:val="28"/>
                  <w:highlight w:val="yellow"/>
                </w:rPr>
              </m:ctrlPr>
            </m:sSubPr>
            <m:e>
              <m:r>
                <w:rPr>
                  <w:rFonts w:ascii="Cambria Math" w:hAnsi="Cambria Math" w:cs="Tahoma"/>
                  <w:sz w:val="28"/>
                  <w:highlight w:val="yellow"/>
                </w:rPr>
                <m:t>f</m:t>
              </m:r>
            </m:e>
            <m:sub>
              <m:r>
                <w:rPr>
                  <w:rFonts w:ascii="Cambria Math" w:hAnsi="Cambria Math" w:cs="Tahoma"/>
                  <w:sz w:val="28"/>
                  <w:highlight w:val="yellow"/>
                </w:rPr>
                <m:t>t</m:t>
              </m:r>
            </m:sub>
          </m:sSub>
          <m:r>
            <w:rPr>
              <w:rFonts w:ascii="Cambria Math" w:hAnsi="Cambria Math" w:cs="Tahoma"/>
              <w:sz w:val="28"/>
              <w:highlight w:val="yellow"/>
            </w:rPr>
            <m:t>*</m:t>
          </m:r>
          <m:sSub>
            <m:sSubPr>
              <m:ctrlPr>
                <w:rPr>
                  <w:rFonts w:ascii="Cambria Math" w:hAnsi="Cambria Math" w:cs="Tahoma"/>
                  <w:i/>
                  <w:sz w:val="28"/>
                  <w:highlight w:val="yellow"/>
                </w:rPr>
              </m:ctrlPr>
            </m:sSubPr>
            <m:e>
              <m:r>
                <w:rPr>
                  <w:rFonts w:ascii="Cambria Math" w:hAnsi="Cambria Math" w:cs="Tahoma"/>
                  <w:sz w:val="28"/>
                  <w:highlight w:val="yellow"/>
                </w:rPr>
                <m:t>C</m:t>
              </m:r>
            </m:e>
            <m:sub>
              <m:r>
                <w:rPr>
                  <w:rFonts w:ascii="Cambria Math" w:hAnsi="Cambria Math" w:cs="Tahoma"/>
                  <w:sz w:val="28"/>
                  <w:highlight w:val="yellow"/>
                </w:rPr>
                <m:t xml:space="preserve">t-1 </m:t>
              </m:r>
            </m:sub>
          </m:sSub>
          <m:r>
            <w:rPr>
              <w:rFonts w:ascii="Cambria Math" w:hAnsi="Cambria Math" w:cs="Tahoma"/>
              <w:sz w:val="28"/>
              <w:highlight w:val="yellow"/>
            </w:rPr>
            <m:t>+</m:t>
          </m:r>
          <m:sSub>
            <m:sSubPr>
              <m:ctrlPr>
                <w:rPr>
                  <w:rFonts w:ascii="Cambria Math" w:hAnsi="Cambria Math" w:cs="Tahoma"/>
                  <w:i/>
                  <w:sz w:val="28"/>
                  <w:highlight w:val="yellow"/>
                </w:rPr>
              </m:ctrlPr>
            </m:sSubPr>
            <m:e>
              <m:r>
                <w:rPr>
                  <w:rFonts w:ascii="Cambria Math" w:hAnsi="Cambria Math" w:cs="Tahoma"/>
                  <w:sz w:val="28"/>
                  <w:highlight w:val="yellow"/>
                </w:rPr>
                <m:t>i</m:t>
              </m:r>
            </m:e>
            <m:sub>
              <m:r>
                <w:rPr>
                  <w:rFonts w:ascii="Cambria Math" w:hAnsi="Cambria Math" w:cs="Tahoma"/>
                  <w:sz w:val="28"/>
                  <w:highlight w:val="yellow"/>
                </w:rPr>
                <m:t>t</m:t>
              </m:r>
            </m:sub>
          </m:sSub>
          <m:r>
            <w:rPr>
              <w:rFonts w:ascii="Cambria Math" w:hAnsi="Cambria Math" w:cs="Tahoma"/>
              <w:sz w:val="28"/>
              <w:highlight w:val="yellow"/>
            </w:rPr>
            <m:t>tan</m:t>
          </m:r>
          <m:sSub>
            <m:sSubPr>
              <m:ctrlPr>
                <w:rPr>
                  <w:rFonts w:ascii="Cambria Math" w:hAnsi="Cambria Math" w:cs="Tahoma"/>
                  <w:i/>
                  <w:sz w:val="28"/>
                  <w:highlight w:val="yellow"/>
                </w:rPr>
              </m:ctrlPr>
            </m:sSubPr>
            <m:e>
              <m:r>
                <w:rPr>
                  <w:rFonts w:ascii="Cambria Math" w:hAnsi="Cambria Math" w:cs="Tahoma"/>
                  <w:sz w:val="28"/>
                  <w:highlight w:val="yellow"/>
                </w:rPr>
                <m:t>(w</m:t>
              </m:r>
            </m:e>
            <m:sub>
              <m:r>
                <w:rPr>
                  <w:rFonts w:ascii="Cambria Math" w:hAnsi="Cambria Math" w:cs="Tahoma"/>
                  <w:sz w:val="28"/>
                  <w:highlight w:val="yellow"/>
                </w:rPr>
                <m:t>c</m:t>
              </m:r>
            </m:sub>
          </m:sSub>
          <m:r>
            <w:rPr>
              <w:rFonts w:ascii="Cambria Math" w:hAnsi="Cambria Math" w:cs="Tahoma"/>
              <w:sz w:val="28"/>
              <w:highlight w:val="yellow"/>
            </w:rPr>
            <m:t>*</m:t>
          </m:r>
          <m:d>
            <m:dPr>
              <m:begChr m:val="["/>
              <m:endChr m:val="]"/>
              <m:ctrlPr>
                <w:rPr>
                  <w:rFonts w:ascii="Cambria Math" w:hAnsi="Cambria Math" w:cs="Tahoma"/>
                  <w:i/>
                  <w:sz w:val="28"/>
                  <w:highlight w:val="yellow"/>
                </w:rPr>
              </m:ctrlPr>
            </m:dPr>
            <m:e>
              <m:sSub>
                <m:sSubPr>
                  <m:ctrlPr>
                    <w:rPr>
                      <w:rFonts w:ascii="Cambria Math" w:hAnsi="Cambria Math" w:cs="Tahoma"/>
                      <w:i/>
                      <w:sz w:val="28"/>
                      <w:highlight w:val="yellow"/>
                    </w:rPr>
                  </m:ctrlPr>
                </m:sSubPr>
                <m:e>
                  <m:r>
                    <w:rPr>
                      <w:rFonts w:ascii="Cambria Math" w:hAnsi="Cambria Math" w:cs="Tahoma"/>
                      <w:sz w:val="28"/>
                      <w:highlight w:val="yellow"/>
                    </w:rPr>
                    <m:t>h</m:t>
                  </m:r>
                </m:e>
                <m:sub>
                  <m:r>
                    <w:rPr>
                      <w:rFonts w:ascii="Cambria Math" w:hAnsi="Cambria Math" w:cs="Tahoma"/>
                      <w:sz w:val="28"/>
                      <w:highlight w:val="yellow"/>
                    </w:rPr>
                    <m:t>t-1</m:t>
                  </m:r>
                </m:sub>
              </m:sSub>
              <m:r>
                <w:rPr>
                  <w:rFonts w:ascii="Cambria Math" w:hAnsi="Cambria Math" w:cs="Tahoma"/>
                  <w:sz w:val="28"/>
                  <w:highlight w:val="yellow"/>
                </w:rPr>
                <m:t>,</m:t>
              </m:r>
              <m:sSub>
                <m:sSubPr>
                  <m:ctrlPr>
                    <w:rPr>
                      <w:rFonts w:ascii="Cambria Math" w:hAnsi="Cambria Math" w:cs="Tahoma"/>
                      <w:i/>
                      <w:sz w:val="28"/>
                      <w:highlight w:val="yellow"/>
                    </w:rPr>
                  </m:ctrlPr>
                </m:sSubPr>
                <m:e>
                  <m:r>
                    <w:rPr>
                      <w:rFonts w:ascii="Cambria Math" w:hAnsi="Cambria Math" w:cs="Tahoma"/>
                      <w:sz w:val="28"/>
                      <w:highlight w:val="yellow"/>
                    </w:rPr>
                    <m:t>x</m:t>
                  </m:r>
                </m:e>
                <m:sub>
                  <m:r>
                    <w:rPr>
                      <w:rFonts w:ascii="Cambria Math" w:hAnsi="Cambria Math" w:cs="Tahoma"/>
                      <w:sz w:val="28"/>
                      <w:highlight w:val="yellow"/>
                    </w:rPr>
                    <m:t>t</m:t>
                  </m:r>
                </m:sub>
              </m:sSub>
            </m:e>
          </m:d>
          <m:r>
            <w:rPr>
              <w:rFonts w:ascii="Cambria Math" w:hAnsi="Cambria Math" w:cs="Tahoma"/>
              <w:sz w:val="28"/>
              <w:highlight w:val="yellow"/>
            </w:rPr>
            <m:t>+</m:t>
          </m:r>
          <m:sSub>
            <m:sSubPr>
              <m:ctrlPr>
                <w:rPr>
                  <w:rFonts w:ascii="Cambria Math" w:hAnsi="Cambria Math" w:cs="Tahoma"/>
                  <w:i/>
                  <w:sz w:val="28"/>
                  <w:highlight w:val="yellow"/>
                </w:rPr>
              </m:ctrlPr>
            </m:sSubPr>
            <m:e>
              <m:r>
                <w:rPr>
                  <w:rFonts w:ascii="Cambria Math" w:hAnsi="Cambria Math" w:cs="Tahoma"/>
                  <w:sz w:val="28"/>
                  <w:highlight w:val="yellow"/>
                </w:rPr>
                <m:t>b</m:t>
              </m:r>
            </m:e>
            <m:sub>
              <m:r>
                <w:rPr>
                  <w:rFonts w:ascii="Cambria Math" w:hAnsi="Cambria Math" w:cs="Tahoma"/>
                  <w:sz w:val="28"/>
                  <w:highlight w:val="yellow"/>
                </w:rPr>
                <m:t>c</m:t>
              </m:r>
            </m:sub>
          </m:sSub>
          <m:r>
            <w:rPr>
              <w:rFonts w:ascii="Cambria Math" w:hAnsi="Cambria Math" w:cs="Tahoma"/>
              <w:sz w:val="28"/>
              <w:highlight w:val="yellow"/>
            </w:rPr>
            <m:t>)</m:t>
          </m:r>
        </m:oMath>
      </m:oMathPara>
      <w:bookmarkEnd w:id="142"/>
      <w:bookmarkEnd w:id="143"/>
    </w:p>
    <w:bookmarkStart w:id="144" w:name="_Toc71681323"/>
    <w:bookmarkStart w:id="145" w:name="_Toc76734396"/>
    <w:p w14:paraId="54E4B031" w14:textId="77777777" w:rsidR="0075779A" w:rsidRPr="00BD1096" w:rsidRDefault="00A757E2" w:rsidP="003A14F4">
      <w:pPr>
        <w:jc w:val="center"/>
        <w:rPr>
          <w:rFonts w:cs="Tahoma"/>
          <w:sz w:val="28"/>
          <w:highlight w:val="yellow"/>
        </w:rPr>
      </w:pPr>
      <m:oMathPara>
        <m:oMath>
          <m:sSub>
            <m:sSubPr>
              <m:ctrlPr>
                <w:rPr>
                  <w:rFonts w:ascii="Cambria Math" w:hAnsi="Cambria Math" w:cs="Tahoma"/>
                  <w:i/>
                  <w:sz w:val="28"/>
                  <w:highlight w:val="yellow"/>
                </w:rPr>
              </m:ctrlPr>
            </m:sSubPr>
            <m:e>
              <m:r>
                <w:rPr>
                  <w:rFonts w:ascii="Cambria Math" w:hAnsi="Cambria Math" w:cs="Tahoma"/>
                  <w:sz w:val="28"/>
                  <w:highlight w:val="yellow"/>
                </w:rPr>
                <m:t>o</m:t>
              </m:r>
            </m:e>
            <m:sub>
              <m:r>
                <w:rPr>
                  <w:rFonts w:ascii="Cambria Math" w:hAnsi="Cambria Math" w:cs="Tahoma"/>
                  <w:sz w:val="28"/>
                  <w:highlight w:val="yellow"/>
                </w:rPr>
                <m:t>t</m:t>
              </m:r>
            </m:sub>
          </m:sSub>
          <m:r>
            <w:rPr>
              <w:rFonts w:ascii="Cambria Math" w:hAnsi="Cambria Math" w:cs="Tahoma"/>
              <w:sz w:val="28"/>
              <w:highlight w:val="yellow"/>
            </w:rPr>
            <m:t>=(</m:t>
          </m:r>
          <m:sSub>
            <m:sSubPr>
              <m:ctrlPr>
                <w:rPr>
                  <w:rFonts w:ascii="Cambria Math" w:hAnsi="Cambria Math" w:cs="Tahoma"/>
                  <w:i/>
                  <w:sz w:val="28"/>
                  <w:highlight w:val="yellow"/>
                </w:rPr>
              </m:ctrlPr>
            </m:sSubPr>
            <m:e>
              <m:r>
                <w:rPr>
                  <w:rFonts w:ascii="Cambria Math" w:hAnsi="Cambria Math" w:cs="Tahoma"/>
                  <w:sz w:val="28"/>
                  <w:highlight w:val="yellow"/>
                </w:rPr>
                <m:t>w</m:t>
              </m:r>
            </m:e>
            <m:sub>
              <m:r>
                <w:rPr>
                  <w:rFonts w:ascii="Cambria Math" w:hAnsi="Cambria Math" w:cs="Tahoma"/>
                  <w:sz w:val="28"/>
                  <w:highlight w:val="yellow"/>
                </w:rPr>
                <m:t>0</m:t>
              </m:r>
            </m:sub>
          </m:sSub>
          <m:r>
            <w:rPr>
              <w:rFonts w:ascii="Cambria Math" w:hAnsi="Cambria Math" w:cs="Tahoma"/>
              <w:sz w:val="28"/>
              <w:highlight w:val="yellow"/>
            </w:rPr>
            <m:t>*</m:t>
          </m:r>
          <m:d>
            <m:dPr>
              <m:begChr m:val="["/>
              <m:endChr m:val="]"/>
              <m:ctrlPr>
                <w:rPr>
                  <w:rFonts w:ascii="Cambria Math" w:hAnsi="Cambria Math" w:cs="Tahoma"/>
                  <w:i/>
                  <w:sz w:val="28"/>
                  <w:highlight w:val="yellow"/>
                </w:rPr>
              </m:ctrlPr>
            </m:dPr>
            <m:e>
              <m:sSub>
                <m:sSubPr>
                  <m:ctrlPr>
                    <w:rPr>
                      <w:rFonts w:ascii="Cambria Math" w:hAnsi="Cambria Math" w:cs="Tahoma"/>
                      <w:i/>
                      <w:sz w:val="28"/>
                      <w:highlight w:val="yellow"/>
                    </w:rPr>
                  </m:ctrlPr>
                </m:sSubPr>
                <m:e>
                  <m:r>
                    <w:rPr>
                      <w:rFonts w:ascii="Cambria Math" w:hAnsi="Cambria Math" w:cs="Tahoma"/>
                      <w:sz w:val="28"/>
                      <w:highlight w:val="yellow"/>
                    </w:rPr>
                    <m:t>h</m:t>
                  </m:r>
                </m:e>
                <m:sub>
                  <m:r>
                    <w:rPr>
                      <w:rFonts w:ascii="Cambria Math" w:hAnsi="Cambria Math" w:cs="Tahoma"/>
                      <w:sz w:val="28"/>
                      <w:highlight w:val="yellow"/>
                    </w:rPr>
                    <m:t>t-1</m:t>
                  </m:r>
                </m:sub>
              </m:sSub>
              <m:r>
                <w:rPr>
                  <w:rFonts w:ascii="Cambria Math" w:hAnsi="Cambria Math" w:cs="Tahoma"/>
                  <w:sz w:val="28"/>
                  <w:highlight w:val="yellow"/>
                </w:rPr>
                <m:t>,</m:t>
              </m:r>
              <m:sSub>
                <m:sSubPr>
                  <m:ctrlPr>
                    <w:rPr>
                      <w:rFonts w:ascii="Cambria Math" w:hAnsi="Cambria Math" w:cs="Tahoma"/>
                      <w:i/>
                      <w:sz w:val="28"/>
                      <w:highlight w:val="yellow"/>
                    </w:rPr>
                  </m:ctrlPr>
                </m:sSubPr>
                <m:e>
                  <m:r>
                    <w:rPr>
                      <w:rFonts w:ascii="Cambria Math" w:hAnsi="Cambria Math" w:cs="Tahoma"/>
                      <w:sz w:val="28"/>
                      <w:highlight w:val="yellow"/>
                    </w:rPr>
                    <m:t>x</m:t>
                  </m:r>
                </m:e>
                <m:sub>
                  <m:r>
                    <w:rPr>
                      <w:rFonts w:ascii="Cambria Math" w:hAnsi="Cambria Math" w:cs="Tahoma"/>
                      <w:sz w:val="28"/>
                      <w:highlight w:val="yellow"/>
                    </w:rPr>
                    <m:t>t</m:t>
                  </m:r>
                </m:sub>
              </m:sSub>
            </m:e>
          </m:d>
          <m:r>
            <w:rPr>
              <w:rFonts w:ascii="Cambria Math" w:hAnsi="Cambria Math" w:cs="Tahoma"/>
              <w:sz w:val="28"/>
              <w:highlight w:val="yellow"/>
            </w:rPr>
            <m:t>+</m:t>
          </m:r>
          <m:sSub>
            <m:sSubPr>
              <m:ctrlPr>
                <w:rPr>
                  <w:rFonts w:ascii="Cambria Math" w:hAnsi="Cambria Math" w:cs="Tahoma"/>
                  <w:i/>
                  <w:sz w:val="28"/>
                  <w:highlight w:val="yellow"/>
                </w:rPr>
              </m:ctrlPr>
            </m:sSubPr>
            <m:e>
              <m:r>
                <w:rPr>
                  <w:rFonts w:ascii="Cambria Math" w:hAnsi="Cambria Math" w:cs="Tahoma"/>
                  <w:sz w:val="28"/>
                  <w:highlight w:val="yellow"/>
                </w:rPr>
                <m:t>b</m:t>
              </m:r>
            </m:e>
            <m:sub>
              <m:r>
                <w:rPr>
                  <w:rFonts w:ascii="Cambria Math" w:hAnsi="Cambria Math" w:cs="Tahoma"/>
                  <w:sz w:val="28"/>
                  <w:highlight w:val="yellow"/>
                </w:rPr>
                <m:t>0</m:t>
              </m:r>
            </m:sub>
          </m:sSub>
          <m:r>
            <w:rPr>
              <w:rFonts w:ascii="Cambria Math" w:hAnsi="Cambria Math" w:cs="Tahoma"/>
              <w:sz w:val="28"/>
              <w:highlight w:val="yellow"/>
            </w:rPr>
            <m:t>)</m:t>
          </m:r>
        </m:oMath>
      </m:oMathPara>
      <w:bookmarkEnd w:id="144"/>
      <w:bookmarkEnd w:id="145"/>
    </w:p>
    <w:bookmarkStart w:id="146" w:name="_Toc71681324"/>
    <w:bookmarkStart w:id="147" w:name="_Toc76734397"/>
    <w:p w14:paraId="64483246" w14:textId="77777777" w:rsidR="0075779A" w:rsidRPr="00BD1096" w:rsidRDefault="00A757E2" w:rsidP="00DA1734">
      <w:pPr>
        <w:rPr>
          <w:rFonts w:cs="Tahoma"/>
          <w:sz w:val="28"/>
          <w:highlight w:val="yellow"/>
        </w:rPr>
      </w:pPr>
      <m:oMathPara>
        <m:oMath>
          <m:sSub>
            <m:sSubPr>
              <m:ctrlPr>
                <w:rPr>
                  <w:rFonts w:ascii="Cambria Math" w:hAnsi="Cambria Math" w:cs="Tahoma"/>
                  <w:i/>
                  <w:sz w:val="28"/>
                  <w:highlight w:val="yellow"/>
                </w:rPr>
              </m:ctrlPr>
            </m:sSubPr>
            <m:e>
              <m:r>
                <w:rPr>
                  <w:rFonts w:ascii="Cambria Math" w:hAnsi="Cambria Math" w:cs="Tahoma"/>
                  <w:sz w:val="28"/>
                  <w:highlight w:val="yellow"/>
                </w:rPr>
                <m:t>h</m:t>
              </m:r>
            </m:e>
            <m:sub>
              <m:r>
                <w:rPr>
                  <w:rFonts w:ascii="Cambria Math" w:hAnsi="Cambria Math" w:cs="Tahoma"/>
                  <w:sz w:val="28"/>
                  <w:highlight w:val="yellow"/>
                </w:rPr>
                <m:t>t</m:t>
              </m:r>
            </m:sub>
          </m:sSub>
          <m:r>
            <w:rPr>
              <w:rFonts w:ascii="Cambria Math" w:hAnsi="Cambria Math" w:cs="Tahoma"/>
              <w:sz w:val="28"/>
              <w:highlight w:val="yellow"/>
            </w:rPr>
            <m:t>=</m:t>
          </m:r>
          <m:sSub>
            <m:sSubPr>
              <m:ctrlPr>
                <w:rPr>
                  <w:rFonts w:ascii="Cambria Math" w:hAnsi="Cambria Math" w:cs="Tahoma"/>
                  <w:i/>
                  <w:sz w:val="28"/>
                  <w:highlight w:val="yellow"/>
                </w:rPr>
              </m:ctrlPr>
            </m:sSubPr>
            <m:e>
              <m:r>
                <w:rPr>
                  <w:rFonts w:ascii="Cambria Math" w:hAnsi="Cambria Math" w:cs="Tahoma"/>
                  <w:sz w:val="28"/>
                  <w:highlight w:val="yellow"/>
                </w:rPr>
                <m:t>o</m:t>
              </m:r>
            </m:e>
            <m:sub>
              <m:r>
                <w:rPr>
                  <w:rFonts w:ascii="Cambria Math" w:hAnsi="Cambria Math" w:cs="Tahoma"/>
                  <w:sz w:val="28"/>
                  <w:highlight w:val="yellow"/>
                </w:rPr>
                <m:t xml:space="preserve">t </m:t>
              </m:r>
            </m:sub>
          </m:sSub>
          <m:r>
            <m:rPr>
              <m:sty m:val="p"/>
            </m:rPr>
            <w:rPr>
              <w:rFonts w:ascii="Cambria Math" w:hAnsi="Cambria Math" w:cs="Tahoma"/>
              <w:sz w:val="28"/>
              <w:highlight w:val="yellow"/>
            </w:rPr>
            <m:t>tan⁡</m:t>
          </m:r>
          <m:r>
            <w:rPr>
              <w:rFonts w:ascii="Cambria Math" w:hAnsi="Cambria Math" w:cs="Tahoma"/>
              <w:sz w:val="28"/>
              <w:highlight w:val="yellow"/>
            </w:rPr>
            <m:t>(</m:t>
          </m:r>
          <m:sSub>
            <m:sSubPr>
              <m:ctrlPr>
                <w:rPr>
                  <w:rFonts w:ascii="Cambria Math" w:hAnsi="Cambria Math" w:cs="Tahoma"/>
                  <w:i/>
                  <w:sz w:val="28"/>
                  <w:highlight w:val="yellow"/>
                </w:rPr>
              </m:ctrlPr>
            </m:sSubPr>
            <m:e>
              <m:r>
                <w:rPr>
                  <w:rFonts w:ascii="Cambria Math" w:hAnsi="Cambria Math" w:cs="Tahoma"/>
                  <w:sz w:val="28"/>
                  <w:highlight w:val="yellow"/>
                </w:rPr>
                <m:t>C</m:t>
              </m:r>
            </m:e>
            <m:sub>
              <m:r>
                <w:rPr>
                  <w:rFonts w:ascii="Cambria Math" w:hAnsi="Cambria Math" w:cs="Tahoma"/>
                  <w:sz w:val="28"/>
                  <w:highlight w:val="yellow"/>
                </w:rPr>
                <m:t>t</m:t>
              </m:r>
            </m:sub>
          </m:sSub>
          <m:r>
            <w:rPr>
              <w:rFonts w:ascii="Cambria Math" w:hAnsi="Cambria Math" w:cs="Tahoma"/>
              <w:sz w:val="28"/>
              <w:highlight w:val="yellow"/>
            </w:rPr>
            <m:t>)</m:t>
          </m:r>
        </m:oMath>
      </m:oMathPara>
      <w:bookmarkEnd w:id="146"/>
      <w:bookmarkEnd w:id="147"/>
    </w:p>
    <w:bookmarkStart w:id="148" w:name="_Toc71681325"/>
    <w:bookmarkStart w:id="149" w:name="_Toc76734398"/>
    <w:p w14:paraId="40BD858A" w14:textId="4B7F6AF6" w:rsidR="0075779A" w:rsidRPr="00BD1096" w:rsidRDefault="00A757E2" w:rsidP="00DA1734">
      <w:pPr>
        <w:rPr>
          <w:szCs w:val="24"/>
          <w:highlight w:val="yellow"/>
        </w:rPr>
      </w:pPr>
      <m:oMath>
        <m:sSub>
          <m:sSubPr>
            <m:ctrlPr>
              <w:rPr>
                <w:rFonts w:ascii="Cambria Math" w:hAnsi="Cambria Math"/>
                <w:i/>
                <w:szCs w:val="24"/>
                <w:highlight w:val="yellow"/>
              </w:rPr>
            </m:ctrlPr>
          </m:sSubPr>
          <m:e>
            <m:r>
              <w:rPr>
                <w:rFonts w:ascii="Cambria Math" w:hAnsi="Cambria Math"/>
                <w:szCs w:val="24"/>
                <w:highlight w:val="yellow"/>
              </w:rPr>
              <m:t>w</m:t>
            </m:r>
          </m:e>
          <m:sub>
            <m:r>
              <w:rPr>
                <w:rFonts w:ascii="Cambria Math" w:hAnsi="Cambria Math"/>
                <w:szCs w:val="24"/>
                <w:highlight w:val="yellow"/>
              </w:rPr>
              <m:t xml:space="preserve">f </m:t>
            </m:r>
            <m:r>
              <w:rPr>
                <w:rFonts w:ascii="Cambria Math" w:hAnsi="Cambria Math"/>
                <w:szCs w:val="24"/>
                <w:highlight w:val="yellow"/>
              </w:rPr>
              <m:t xml:space="preserve"> </m:t>
            </m:r>
          </m:sub>
        </m:sSub>
      </m:oMath>
      <w:r w:rsidR="00B07EB5">
        <w:rPr>
          <w:szCs w:val="24"/>
          <w:highlight w:val="yellow"/>
        </w:rPr>
        <w:t xml:space="preserve">: </w:t>
      </w:r>
      <w:r w:rsidR="00530084">
        <w:rPr>
          <w:szCs w:val="24"/>
          <w:highlight w:val="yellow"/>
        </w:rPr>
        <w:t xml:space="preserve"> </w:t>
      </w:r>
      <w:r w:rsidR="0075779A" w:rsidRPr="00BD1096">
        <w:rPr>
          <w:sz w:val="32"/>
          <w:szCs w:val="32"/>
          <w:highlight w:val="yellow"/>
        </w:rPr>
        <w:t xml:space="preserve"> </w:t>
      </w:r>
      <w:r w:rsidR="0075779A" w:rsidRPr="00BD1096">
        <w:rPr>
          <w:szCs w:val="24"/>
          <w:highlight w:val="yellow"/>
        </w:rPr>
        <w:t>matrice de poids de la porte d’oubli (foret gate)</w:t>
      </w:r>
      <w:bookmarkEnd w:id="148"/>
      <w:bookmarkEnd w:id="149"/>
      <w:r w:rsidR="0075779A" w:rsidRPr="00BD1096">
        <w:rPr>
          <w:szCs w:val="24"/>
          <w:highlight w:val="yellow"/>
        </w:rPr>
        <w:t xml:space="preserve"> </w:t>
      </w:r>
    </w:p>
    <w:bookmarkStart w:id="150" w:name="_Toc71681326"/>
    <w:bookmarkStart w:id="151" w:name="_Toc76734399"/>
    <w:p w14:paraId="41B8DE5E" w14:textId="5CD4664E" w:rsidR="0075779A" w:rsidRPr="00BD1096" w:rsidRDefault="00A757E2" w:rsidP="00DA1734">
      <w:pPr>
        <w:rPr>
          <w:szCs w:val="24"/>
          <w:highlight w:val="yellow"/>
        </w:rPr>
      </w:pPr>
      <m:oMath>
        <m:sSub>
          <m:sSubPr>
            <m:ctrlPr>
              <w:rPr>
                <w:rFonts w:ascii="Cambria Math" w:hAnsi="Cambria Math"/>
                <w:i/>
                <w:szCs w:val="24"/>
                <w:highlight w:val="yellow"/>
              </w:rPr>
            </m:ctrlPr>
          </m:sSubPr>
          <m:e>
            <m:r>
              <w:rPr>
                <w:rFonts w:ascii="Cambria Math" w:hAnsi="Cambria Math"/>
                <w:szCs w:val="24"/>
                <w:highlight w:val="yellow"/>
              </w:rPr>
              <m:t>w</m:t>
            </m:r>
          </m:e>
          <m:sub>
            <m:r>
              <w:rPr>
                <w:rFonts w:ascii="Cambria Math" w:hAnsi="Cambria Math"/>
                <w:szCs w:val="24"/>
                <w:highlight w:val="yellow"/>
              </w:rPr>
              <m:t>i</m:t>
            </m:r>
          </m:sub>
        </m:sSub>
        <m:r>
          <w:rPr>
            <w:rFonts w:ascii="Cambria Math" w:hAnsi="Cambria Math"/>
            <w:szCs w:val="24"/>
            <w:highlight w:val="yellow"/>
          </w:rPr>
          <m:t xml:space="preserve"> </m:t>
        </m:r>
      </m:oMath>
      <w:r w:rsidR="00B07EB5">
        <w:rPr>
          <w:szCs w:val="24"/>
          <w:highlight w:val="yellow"/>
        </w:rPr>
        <w:t>:</w:t>
      </w:r>
      <w:r w:rsidR="0075779A" w:rsidRPr="00BD1096">
        <w:rPr>
          <w:szCs w:val="24"/>
          <w:highlight w:val="yellow"/>
        </w:rPr>
        <w:t xml:space="preserve"> matrice de poids de la porte d’entrée associé aux couches cachés</w:t>
      </w:r>
      <w:bookmarkEnd w:id="150"/>
      <w:bookmarkEnd w:id="151"/>
      <w:r w:rsidR="0075779A" w:rsidRPr="00BD1096">
        <w:rPr>
          <w:szCs w:val="24"/>
          <w:highlight w:val="yellow"/>
        </w:rPr>
        <w:t xml:space="preserve"> </w:t>
      </w:r>
    </w:p>
    <w:bookmarkStart w:id="152" w:name="_Toc71681327"/>
    <w:bookmarkStart w:id="153" w:name="_Toc76734400"/>
    <w:p w14:paraId="6C3790D1" w14:textId="7E008062" w:rsidR="0075779A" w:rsidRPr="00BD1096" w:rsidRDefault="00A757E2" w:rsidP="00DA1734">
      <w:pPr>
        <w:rPr>
          <w:szCs w:val="24"/>
          <w:highlight w:val="yellow"/>
        </w:rPr>
      </w:pPr>
      <m:oMath>
        <m:sSub>
          <m:sSubPr>
            <m:ctrlPr>
              <w:rPr>
                <w:rFonts w:ascii="Cambria Math" w:hAnsi="Cambria Math"/>
                <w:i/>
                <w:szCs w:val="24"/>
                <w:highlight w:val="yellow"/>
              </w:rPr>
            </m:ctrlPr>
          </m:sSubPr>
          <m:e>
            <m:r>
              <w:rPr>
                <w:rFonts w:ascii="Cambria Math" w:hAnsi="Cambria Math"/>
                <w:szCs w:val="24"/>
                <w:highlight w:val="yellow"/>
              </w:rPr>
              <m:t>w</m:t>
            </m:r>
          </m:e>
          <m:sub>
            <m:r>
              <w:rPr>
                <w:rFonts w:ascii="Cambria Math" w:hAnsi="Cambria Math"/>
                <w:szCs w:val="24"/>
                <w:highlight w:val="yellow"/>
              </w:rPr>
              <m:t>f</m:t>
            </m:r>
          </m:sub>
        </m:sSub>
        <m:r>
          <w:rPr>
            <w:rFonts w:ascii="Cambria Math" w:hAnsi="Cambria Math"/>
            <w:szCs w:val="24"/>
            <w:highlight w:val="yellow"/>
          </w:rPr>
          <m:t xml:space="preserve"> </m:t>
        </m:r>
      </m:oMath>
      <w:r w:rsidR="00B07EB5">
        <w:rPr>
          <w:szCs w:val="24"/>
          <w:highlight w:val="yellow"/>
        </w:rPr>
        <w:t>:</w:t>
      </w:r>
      <w:r w:rsidR="0075779A" w:rsidRPr="00BD1096">
        <w:rPr>
          <w:szCs w:val="24"/>
          <w:highlight w:val="yellow"/>
        </w:rPr>
        <w:t xml:space="preserve"> matrice de poids de la porte d’oubli</w:t>
      </w:r>
      <w:bookmarkEnd w:id="152"/>
      <w:bookmarkEnd w:id="153"/>
      <w:r w:rsidR="0075779A" w:rsidRPr="00BD1096">
        <w:rPr>
          <w:szCs w:val="24"/>
          <w:highlight w:val="yellow"/>
        </w:rPr>
        <w:t xml:space="preserve"> </w:t>
      </w:r>
    </w:p>
    <w:bookmarkStart w:id="154" w:name="_Toc71681328"/>
    <w:bookmarkStart w:id="155" w:name="_Toc76734401"/>
    <w:p w14:paraId="2ABB8582" w14:textId="2F3581F3" w:rsidR="0075779A" w:rsidRPr="00BD1096" w:rsidRDefault="00A757E2" w:rsidP="00DA1734">
      <w:pPr>
        <w:rPr>
          <w:szCs w:val="24"/>
          <w:highlight w:val="yellow"/>
        </w:rPr>
      </w:pPr>
      <m:oMath>
        <m:sSub>
          <m:sSubPr>
            <m:ctrlPr>
              <w:rPr>
                <w:rFonts w:ascii="Cambria Math" w:hAnsi="Cambria Math"/>
                <w:i/>
                <w:szCs w:val="24"/>
                <w:highlight w:val="yellow"/>
              </w:rPr>
            </m:ctrlPr>
          </m:sSubPr>
          <m:e>
            <m:r>
              <w:rPr>
                <w:rFonts w:ascii="Cambria Math" w:hAnsi="Cambria Math"/>
                <w:szCs w:val="24"/>
                <w:highlight w:val="yellow"/>
              </w:rPr>
              <m:t>C</m:t>
            </m:r>
          </m:e>
          <m:sub>
            <m:r>
              <w:rPr>
                <w:rFonts w:ascii="Cambria Math" w:hAnsi="Cambria Math"/>
                <w:szCs w:val="24"/>
                <w:highlight w:val="yellow"/>
              </w:rPr>
              <m:t>t</m:t>
            </m:r>
          </m:sub>
        </m:sSub>
        <m:r>
          <w:rPr>
            <w:rFonts w:ascii="Cambria Math" w:hAnsi="Cambria Math"/>
            <w:szCs w:val="24"/>
            <w:highlight w:val="yellow"/>
          </w:rPr>
          <m:t xml:space="preserve"> </m:t>
        </m:r>
        <m:r>
          <w:rPr>
            <w:rFonts w:ascii="Cambria Math" w:hAnsi="Cambria Math"/>
            <w:szCs w:val="24"/>
            <w:highlight w:val="yellow"/>
          </w:rPr>
          <m:t>:</m:t>
        </m:r>
      </m:oMath>
      <w:r w:rsidR="0075779A" w:rsidRPr="00BD1096">
        <w:rPr>
          <w:szCs w:val="24"/>
          <w:highlight w:val="yellow"/>
        </w:rPr>
        <w:t xml:space="preserve"> </w:t>
      </w:r>
      <w:r w:rsidR="00DA32EE" w:rsidRPr="00BD1096">
        <w:rPr>
          <w:szCs w:val="24"/>
          <w:highlight w:val="yellow"/>
        </w:rPr>
        <w:t>État</w:t>
      </w:r>
      <w:r w:rsidR="0075779A" w:rsidRPr="00BD1096">
        <w:rPr>
          <w:szCs w:val="24"/>
          <w:highlight w:val="yellow"/>
        </w:rPr>
        <w:t xml:space="preserve"> de la cellule précédente</w:t>
      </w:r>
      <w:bookmarkEnd w:id="154"/>
      <w:bookmarkEnd w:id="155"/>
      <w:r w:rsidR="0075779A" w:rsidRPr="00BD1096">
        <w:rPr>
          <w:szCs w:val="24"/>
          <w:highlight w:val="yellow"/>
        </w:rPr>
        <w:t xml:space="preserve"> </w:t>
      </w:r>
    </w:p>
    <w:bookmarkStart w:id="156" w:name="_Toc71681329"/>
    <w:bookmarkStart w:id="157" w:name="_Toc76734402"/>
    <w:p w14:paraId="76FD8F22" w14:textId="57F3F447" w:rsidR="0075779A" w:rsidRPr="00BD1096" w:rsidRDefault="00A757E2" w:rsidP="00DA1734">
      <w:pPr>
        <w:rPr>
          <w:szCs w:val="24"/>
          <w:highlight w:val="yellow"/>
        </w:rPr>
      </w:pPr>
      <m:oMath>
        <m:sSub>
          <m:sSubPr>
            <m:ctrlPr>
              <w:rPr>
                <w:rFonts w:ascii="Cambria Math" w:hAnsi="Cambria Math"/>
                <w:i/>
                <w:szCs w:val="24"/>
                <w:highlight w:val="yellow"/>
              </w:rPr>
            </m:ctrlPr>
          </m:sSubPr>
          <m:e>
            <m:r>
              <w:rPr>
                <w:rFonts w:ascii="Cambria Math" w:hAnsi="Cambria Math"/>
                <w:szCs w:val="24"/>
                <w:highlight w:val="yellow"/>
              </w:rPr>
              <m:t>i</m:t>
            </m:r>
          </m:e>
          <m:sub>
            <m:r>
              <w:rPr>
                <w:rFonts w:ascii="Cambria Math" w:hAnsi="Cambria Math"/>
                <w:szCs w:val="24"/>
                <w:highlight w:val="yellow"/>
              </w:rPr>
              <m:t>t</m:t>
            </m:r>
            <m:r>
              <w:rPr>
                <w:rFonts w:ascii="Cambria Math" w:hAnsi="Cambria Math"/>
                <w:szCs w:val="24"/>
                <w:highlight w:val="yellow"/>
              </w:rPr>
              <m:t xml:space="preserve"> </m:t>
            </m:r>
          </m:sub>
        </m:sSub>
        <m:r>
          <w:rPr>
            <w:rFonts w:ascii="Cambria Math" w:hAnsi="Cambria Math"/>
            <w:szCs w:val="24"/>
            <w:highlight w:val="yellow"/>
          </w:rPr>
          <m:t>:</m:t>
        </m:r>
      </m:oMath>
      <w:r w:rsidR="0075779A" w:rsidRPr="00BD1096">
        <w:rPr>
          <w:szCs w:val="24"/>
          <w:highlight w:val="yellow"/>
        </w:rPr>
        <w:t xml:space="preserve"> </w:t>
      </w:r>
      <w:r w:rsidR="00DA32EE" w:rsidRPr="00BD1096">
        <w:rPr>
          <w:szCs w:val="24"/>
          <w:highlight w:val="yellow"/>
        </w:rPr>
        <w:t>Matrice</w:t>
      </w:r>
      <w:r w:rsidR="0075779A" w:rsidRPr="00BD1096">
        <w:rPr>
          <w:szCs w:val="24"/>
          <w:highlight w:val="yellow"/>
        </w:rPr>
        <w:t xml:space="preserve"> de poids d’entrée de la porte de sortie</w:t>
      </w:r>
      <w:bookmarkEnd w:id="156"/>
      <w:bookmarkEnd w:id="157"/>
      <w:r w:rsidR="0075779A" w:rsidRPr="00BD1096">
        <w:rPr>
          <w:szCs w:val="24"/>
          <w:highlight w:val="yellow"/>
        </w:rPr>
        <w:t xml:space="preserve"> </w:t>
      </w:r>
    </w:p>
    <w:bookmarkStart w:id="158" w:name="_Toc71681330"/>
    <w:bookmarkStart w:id="159" w:name="_Toc76734403"/>
    <w:p w14:paraId="62F5E42A" w14:textId="773CEF13" w:rsidR="0075779A" w:rsidRDefault="00A757E2" w:rsidP="00DA1734">
      <m:oMath>
        <m:sSub>
          <m:sSubPr>
            <m:ctrlPr>
              <w:rPr>
                <w:rFonts w:ascii="Cambria Math" w:hAnsi="Cambria Math"/>
                <w:i/>
                <w:highlight w:val="yellow"/>
              </w:rPr>
            </m:ctrlPr>
          </m:sSubPr>
          <m:e>
            <m:r>
              <w:rPr>
                <w:rFonts w:ascii="Cambria Math" w:hAnsi="Cambria Math"/>
                <w:highlight w:val="yellow"/>
              </w:rPr>
              <m:t>o</m:t>
            </m:r>
          </m:e>
          <m:sub>
            <m:r>
              <w:rPr>
                <w:rFonts w:ascii="Cambria Math" w:hAnsi="Cambria Math"/>
                <w:highlight w:val="yellow"/>
              </w:rPr>
              <m:t>t</m:t>
            </m:r>
            <m:r>
              <w:rPr>
                <w:rFonts w:ascii="Cambria Math" w:hAnsi="Cambria Math"/>
                <w:highlight w:val="yellow"/>
              </w:rPr>
              <m:t xml:space="preserve"> </m:t>
            </m:r>
          </m:sub>
        </m:sSub>
        <m:r>
          <w:rPr>
            <w:rFonts w:ascii="Cambria Math" w:hAnsi="Cambria Math"/>
            <w:highlight w:val="yellow"/>
          </w:rPr>
          <m:t>:</m:t>
        </m:r>
      </m:oMath>
      <w:r w:rsidR="0075779A" w:rsidRPr="00BD1096">
        <w:rPr>
          <w:highlight w:val="yellow"/>
        </w:rPr>
        <w:t xml:space="preserve"> </w:t>
      </w:r>
      <w:r w:rsidR="00DA32EE" w:rsidRPr="00BD1096">
        <w:rPr>
          <w:highlight w:val="yellow"/>
        </w:rPr>
        <w:t>Matrice</w:t>
      </w:r>
      <w:r w:rsidR="0075779A" w:rsidRPr="00BD1096">
        <w:rPr>
          <w:highlight w:val="yellow"/>
        </w:rPr>
        <w:t xml:space="preserve"> de poids de sortie de la porte de sortie</w:t>
      </w:r>
      <w:bookmarkEnd w:id="158"/>
      <w:bookmarkEnd w:id="159"/>
      <w:r w:rsidR="0075779A">
        <w:t xml:space="preserve"> </w:t>
      </w:r>
    </w:p>
    <w:p w14:paraId="48576F4E" w14:textId="77777777" w:rsidR="00DA32EE" w:rsidRDefault="00DA32EE" w:rsidP="00DA1734"/>
    <w:p w14:paraId="6EE04EC6" w14:textId="7A875E86" w:rsidR="0075779A" w:rsidRPr="003A14F4" w:rsidRDefault="0075779A" w:rsidP="003A14F4">
      <w:pPr>
        <w:pStyle w:val="Titre5"/>
        <w:rPr>
          <w:i w:val="0"/>
        </w:rPr>
      </w:pPr>
      <w:r w:rsidRPr="003A14F4">
        <w:rPr>
          <w:i w:val="0"/>
        </w:rPr>
        <w:t xml:space="preserve">Gate recurrent units </w:t>
      </w:r>
    </w:p>
    <w:p w14:paraId="4096458B" w14:textId="01B2E890" w:rsidR="0075779A" w:rsidRPr="0075779A" w:rsidRDefault="0075779A" w:rsidP="00DA1734"/>
    <w:p w14:paraId="0220FA51" w14:textId="36423FFA" w:rsidR="0075779A" w:rsidRPr="003A14F4" w:rsidRDefault="000A26F0" w:rsidP="003A14F4">
      <w:pPr>
        <w:rPr>
          <w:rFonts w:cs="Tahoma"/>
        </w:rPr>
      </w:pPr>
      <w:r>
        <w:rPr>
          <w:noProof/>
        </w:rPr>
        <w:drawing>
          <wp:anchor distT="0" distB="0" distL="114300" distR="114300" simplePos="0" relativeHeight="251810816" behindDoc="0" locked="0" layoutInCell="1" allowOverlap="1" wp14:anchorId="7729ACF3" wp14:editId="44ED98CF">
            <wp:simplePos x="0" y="0"/>
            <wp:positionH relativeFrom="column">
              <wp:posOffset>1125855</wp:posOffset>
            </wp:positionH>
            <wp:positionV relativeFrom="paragraph">
              <wp:posOffset>450215</wp:posOffset>
            </wp:positionV>
            <wp:extent cx="3493135" cy="1923806"/>
            <wp:effectExtent l="0" t="0" r="0" b="635"/>
            <wp:wrapTopAndBottom/>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U.PNG"/>
                    <pic:cNvPicPr/>
                  </pic:nvPicPr>
                  <pic:blipFill>
                    <a:blip r:embed="rId25">
                      <a:extLst>
                        <a:ext uri="{28A0092B-C50C-407E-A947-70E740481C1C}">
                          <a14:useLocalDpi xmlns:a14="http://schemas.microsoft.com/office/drawing/2010/main" val="0"/>
                        </a:ext>
                      </a:extLst>
                    </a:blip>
                    <a:stretch>
                      <a:fillRect/>
                    </a:stretch>
                  </pic:blipFill>
                  <pic:spPr>
                    <a:xfrm>
                      <a:off x="0" y="0"/>
                      <a:ext cx="3494870" cy="1924762"/>
                    </a:xfrm>
                    <a:prstGeom prst="rect">
                      <a:avLst/>
                    </a:prstGeom>
                  </pic:spPr>
                </pic:pic>
              </a:graphicData>
            </a:graphic>
            <wp14:sizeRelH relativeFrom="margin">
              <wp14:pctWidth>0</wp14:pctWidth>
            </wp14:sizeRelH>
            <wp14:sizeRelV relativeFrom="margin">
              <wp14:pctHeight>0</wp14:pctHeight>
            </wp14:sizeRelV>
          </wp:anchor>
        </w:drawing>
      </w:r>
      <w:r w:rsidR="0075779A" w:rsidRPr="00F47C34">
        <w:rPr>
          <w:rFonts w:cs="Tahoma"/>
          <w:highlight w:val="yellow"/>
        </w:rPr>
        <w:t>C’est une variante des LSTM avec moins de paramètres à régler et donc moins de temps de formation.</w:t>
      </w:r>
      <w:r w:rsidR="003A14F4">
        <w:rPr>
          <w:rFonts w:cs="Tahoma"/>
        </w:rPr>
        <w:t xml:space="preserve"> </w:t>
      </w:r>
    </w:p>
    <w:p w14:paraId="48104D72" w14:textId="753A9EBC" w:rsidR="0075779A" w:rsidRDefault="00A567D0" w:rsidP="00A567D0">
      <w:pPr>
        <w:pStyle w:val="Lgende"/>
        <w:rPr>
          <w:rFonts w:ascii="Tahoma" w:hAnsi="Tahoma" w:cs="Tahoma"/>
          <w:b w:val="0"/>
          <w:sz w:val="24"/>
          <w:szCs w:val="24"/>
          <w:u w:val="none"/>
        </w:rPr>
      </w:pPr>
      <w:bookmarkStart w:id="160" w:name="_Toc67057040"/>
      <w:bookmarkStart w:id="161" w:name="_Toc77688550"/>
      <w:r w:rsidRPr="00A567D0">
        <w:rPr>
          <w:rFonts w:ascii="Tahoma" w:hAnsi="Tahoma" w:cs="Tahoma"/>
          <w:b w:val="0"/>
          <w:sz w:val="24"/>
          <w:szCs w:val="24"/>
          <w:u w:val="none"/>
        </w:rPr>
        <w:t xml:space="preserve">Figure </w:t>
      </w:r>
      <w:r w:rsidRPr="00A567D0">
        <w:rPr>
          <w:rFonts w:ascii="Tahoma" w:hAnsi="Tahoma" w:cs="Tahoma"/>
          <w:b w:val="0"/>
          <w:sz w:val="24"/>
          <w:szCs w:val="24"/>
          <w:u w:val="none"/>
        </w:rPr>
        <w:fldChar w:fldCharType="begin"/>
      </w:r>
      <w:r w:rsidRPr="00A567D0">
        <w:rPr>
          <w:rFonts w:ascii="Tahoma" w:hAnsi="Tahoma" w:cs="Tahoma"/>
          <w:b w:val="0"/>
          <w:sz w:val="24"/>
          <w:szCs w:val="24"/>
          <w:u w:val="none"/>
        </w:rPr>
        <w:instrText xml:space="preserve"> SEQ Figure \* ARABIC </w:instrText>
      </w:r>
      <w:r w:rsidRPr="00A567D0">
        <w:rPr>
          <w:rFonts w:ascii="Tahoma" w:hAnsi="Tahoma" w:cs="Tahoma"/>
          <w:b w:val="0"/>
          <w:sz w:val="24"/>
          <w:szCs w:val="24"/>
          <w:u w:val="none"/>
        </w:rPr>
        <w:fldChar w:fldCharType="separate"/>
      </w:r>
      <w:r w:rsidR="00714212">
        <w:rPr>
          <w:rFonts w:ascii="Tahoma" w:hAnsi="Tahoma" w:cs="Tahoma"/>
          <w:b w:val="0"/>
          <w:noProof/>
          <w:sz w:val="24"/>
          <w:szCs w:val="24"/>
          <w:u w:val="none"/>
        </w:rPr>
        <w:t>12</w:t>
      </w:r>
      <w:r w:rsidRPr="00A567D0">
        <w:rPr>
          <w:rFonts w:ascii="Tahoma" w:hAnsi="Tahoma" w:cs="Tahoma"/>
          <w:b w:val="0"/>
          <w:sz w:val="24"/>
          <w:szCs w:val="24"/>
          <w:u w:val="none"/>
        </w:rPr>
        <w:fldChar w:fldCharType="end"/>
      </w:r>
      <w:r w:rsidR="00B07EB5">
        <w:rPr>
          <w:rFonts w:ascii="Tahoma" w:hAnsi="Tahoma" w:cs="Tahoma"/>
          <w:b w:val="0"/>
          <w:sz w:val="24"/>
          <w:szCs w:val="24"/>
          <w:u w:val="none"/>
        </w:rPr>
        <w:t xml:space="preserve"> :</w:t>
      </w:r>
      <w:r w:rsidR="0075779A" w:rsidRPr="00A567D0">
        <w:rPr>
          <w:rFonts w:ascii="Tahoma" w:hAnsi="Tahoma" w:cs="Tahoma"/>
          <w:b w:val="0"/>
          <w:sz w:val="24"/>
          <w:szCs w:val="24"/>
          <w:u w:val="none"/>
        </w:rPr>
        <w:t xml:space="preserve"> Exemple de GRU</w:t>
      </w:r>
      <w:bookmarkEnd w:id="160"/>
      <w:bookmarkEnd w:id="161"/>
    </w:p>
    <w:p w14:paraId="64E89006" w14:textId="77777777" w:rsidR="00800199" w:rsidRPr="00800199" w:rsidRDefault="00800199" w:rsidP="00800199"/>
    <w:p w14:paraId="3477EC3A" w14:textId="77777777" w:rsidR="0075779A" w:rsidRPr="000A26F0" w:rsidRDefault="0075779A" w:rsidP="00800199">
      <w:pPr>
        <w:spacing w:line="20" w:lineRule="atLeast"/>
        <w:ind w:left="2832"/>
        <w:jc w:val="left"/>
        <w:rPr>
          <w:color w:val="000000" w:themeColor="text1"/>
          <w:sz w:val="28"/>
          <w:szCs w:val="28"/>
          <w:highlight w:val="yellow"/>
        </w:rPr>
      </w:pPr>
      <m:oMathPara>
        <m:oMathParaPr>
          <m:jc m:val="left"/>
        </m:oMathParaPr>
        <m:oMath>
          <m:r>
            <w:rPr>
              <w:rFonts w:ascii="Cambria Math" w:hAnsi="Cambria Math"/>
              <w:color w:val="000000" w:themeColor="text1"/>
              <w:sz w:val="28"/>
              <w:szCs w:val="28"/>
              <w:highlight w:val="yellow"/>
            </w:rPr>
            <m:t>z=σ(</m:t>
          </m:r>
          <m:sSub>
            <m:sSubPr>
              <m:ctrlPr>
                <w:rPr>
                  <w:rFonts w:ascii="Cambria Math" w:hAnsi="Cambria Math"/>
                  <w:i/>
                  <w:color w:val="000000" w:themeColor="text1"/>
                  <w:sz w:val="28"/>
                  <w:szCs w:val="28"/>
                  <w:highlight w:val="yellow"/>
                </w:rPr>
              </m:ctrlPr>
            </m:sSubPr>
            <m:e>
              <m:r>
                <w:rPr>
                  <w:rFonts w:ascii="Cambria Math" w:hAnsi="Cambria Math"/>
                  <w:color w:val="000000" w:themeColor="text1"/>
                  <w:sz w:val="28"/>
                  <w:szCs w:val="28"/>
                  <w:highlight w:val="yellow"/>
                </w:rPr>
                <m:t>W</m:t>
              </m:r>
            </m:e>
            <m:sub>
              <m:r>
                <w:rPr>
                  <w:rFonts w:ascii="Cambria Math" w:hAnsi="Cambria Math"/>
                  <w:color w:val="000000" w:themeColor="text1"/>
                  <w:sz w:val="28"/>
                  <w:szCs w:val="28"/>
                  <w:highlight w:val="yellow"/>
                </w:rPr>
                <m:t>z</m:t>
              </m:r>
            </m:sub>
          </m:sSub>
          <m:r>
            <w:rPr>
              <w:rFonts w:ascii="Cambria Math" w:hAnsi="Cambria Math"/>
              <w:color w:val="000000" w:themeColor="text1"/>
              <w:sz w:val="28"/>
              <w:szCs w:val="28"/>
              <w:highlight w:val="yellow"/>
            </w:rPr>
            <m:t>*</m:t>
          </m:r>
          <m:sSub>
            <m:sSubPr>
              <m:ctrlPr>
                <w:rPr>
                  <w:rFonts w:ascii="Cambria Math" w:hAnsi="Cambria Math"/>
                  <w:i/>
                  <w:color w:val="000000" w:themeColor="text1"/>
                  <w:sz w:val="28"/>
                  <w:szCs w:val="28"/>
                  <w:highlight w:val="yellow"/>
                </w:rPr>
              </m:ctrlPr>
            </m:sSubPr>
            <m:e>
              <m:r>
                <w:rPr>
                  <w:rFonts w:ascii="Cambria Math" w:hAnsi="Cambria Math"/>
                  <w:color w:val="000000" w:themeColor="text1"/>
                  <w:sz w:val="28"/>
                  <w:szCs w:val="28"/>
                  <w:highlight w:val="yellow"/>
                </w:rPr>
                <m:t>x</m:t>
              </m:r>
            </m:e>
            <m:sub>
              <m:r>
                <w:rPr>
                  <w:rFonts w:ascii="Cambria Math" w:hAnsi="Cambria Math"/>
                  <w:color w:val="000000" w:themeColor="text1"/>
                  <w:sz w:val="28"/>
                  <w:szCs w:val="28"/>
                  <w:highlight w:val="yellow"/>
                </w:rPr>
                <m:t>t</m:t>
              </m:r>
            </m:sub>
          </m:sSub>
          <m:r>
            <w:rPr>
              <w:rFonts w:ascii="Cambria Math" w:hAnsi="Cambria Math"/>
              <w:color w:val="000000" w:themeColor="text1"/>
              <w:sz w:val="28"/>
              <w:szCs w:val="28"/>
              <w:highlight w:val="yellow"/>
            </w:rPr>
            <m:t>+</m:t>
          </m:r>
          <m:sSub>
            <m:sSubPr>
              <m:ctrlPr>
                <w:rPr>
                  <w:rFonts w:ascii="Cambria Math" w:hAnsi="Cambria Math"/>
                  <w:i/>
                  <w:color w:val="000000" w:themeColor="text1"/>
                  <w:sz w:val="28"/>
                  <w:szCs w:val="28"/>
                  <w:highlight w:val="yellow"/>
                </w:rPr>
              </m:ctrlPr>
            </m:sSubPr>
            <m:e>
              <m:r>
                <w:rPr>
                  <w:rFonts w:ascii="Cambria Math" w:hAnsi="Cambria Math"/>
                  <w:color w:val="000000" w:themeColor="text1"/>
                  <w:sz w:val="28"/>
                  <w:szCs w:val="28"/>
                  <w:highlight w:val="yellow"/>
                </w:rPr>
                <m:t>U</m:t>
              </m:r>
            </m:e>
            <m:sub>
              <m:r>
                <w:rPr>
                  <w:rFonts w:ascii="Cambria Math" w:hAnsi="Cambria Math"/>
                  <w:color w:val="000000" w:themeColor="text1"/>
                  <w:sz w:val="28"/>
                  <w:szCs w:val="28"/>
                  <w:highlight w:val="yellow"/>
                </w:rPr>
                <m:t>z</m:t>
              </m:r>
            </m:sub>
          </m:sSub>
          <m:r>
            <w:rPr>
              <w:rFonts w:ascii="Cambria Math" w:hAnsi="Cambria Math"/>
              <w:color w:val="000000" w:themeColor="text1"/>
              <w:sz w:val="28"/>
              <w:szCs w:val="28"/>
              <w:highlight w:val="yellow"/>
            </w:rPr>
            <m:t>*</m:t>
          </m:r>
          <m:sSub>
            <m:sSubPr>
              <m:ctrlPr>
                <w:rPr>
                  <w:rFonts w:ascii="Cambria Math" w:hAnsi="Cambria Math"/>
                  <w:i/>
                  <w:color w:val="000000" w:themeColor="text1"/>
                  <w:sz w:val="28"/>
                  <w:szCs w:val="28"/>
                  <w:highlight w:val="yellow"/>
                </w:rPr>
              </m:ctrlPr>
            </m:sSubPr>
            <m:e>
              <m:r>
                <w:rPr>
                  <w:rFonts w:ascii="Cambria Math" w:hAnsi="Cambria Math"/>
                  <w:color w:val="000000" w:themeColor="text1"/>
                  <w:sz w:val="28"/>
                  <w:szCs w:val="28"/>
                  <w:highlight w:val="yellow"/>
                </w:rPr>
                <m:t>h</m:t>
              </m:r>
            </m:e>
            <m:sub>
              <m:d>
                <m:dPr>
                  <m:ctrlPr>
                    <w:rPr>
                      <w:rFonts w:ascii="Cambria Math" w:hAnsi="Cambria Math"/>
                      <w:i/>
                      <w:color w:val="000000" w:themeColor="text1"/>
                      <w:sz w:val="28"/>
                      <w:szCs w:val="28"/>
                      <w:highlight w:val="yellow"/>
                    </w:rPr>
                  </m:ctrlPr>
                </m:dPr>
                <m:e>
                  <m:r>
                    <w:rPr>
                      <w:rFonts w:ascii="Cambria Math" w:hAnsi="Cambria Math"/>
                      <w:color w:val="000000" w:themeColor="text1"/>
                      <w:sz w:val="28"/>
                      <w:szCs w:val="28"/>
                      <w:highlight w:val="yellow"/>
                    </w:rPr>
                    <m:t>t-1</m:t>
                  </m:r>
                </m:e>
              </m:d>
            </m:sub>
          </m:sSub>
          <m:r>
            <w:rPr>
              <w:rFonts w:ascii="Cambria Math" w:hAnsi="Cambria Math"/>
              <w:color w:val="000000" w:themeColor="text1"/>
              <w:sz w:val="28"/>
              <w:szCs w:val="28"/>
              <w:highlight w:val="yellow"/>
            </w:rPr>
            <m:t>+</m:t>
          </m:r>
          <m:sSub>
            <m:sSubPr>
              <m:ctrlPr>
                <w:rPr>
                  <w:rFonts w:ascii="Cambria Math" w:hAnsi="Cambria Math"/>
                  <w:i/>
                  <w:color w:val="000000" w:themeColor="text1"/>
                  <w:sz w:val="28"/>
                  <w:szCs w:val="28"/>
                  <w:highlight w:val="yellow"/>
                </w:rPr>
              </m:ctrlPr>
            </m:sSubPr>
            <m:e>
              <m:r>
                <w:rPr>
                  <w:rFonts w:ascii="Cambria Math" w:hAnsi="Cambria Math"/>
                  <w:color w:val="000000" w:themeColor="text1"/>
                  <w:sz w:val="28"/>
                  <w:szCs w:val="28"/>
                  <w:highlight w:val="yellow"/>
                </w:rPr>
                <m:t>b</m:t>
              </m:r>
            </m:e>
            <m:sub>
              <m:r>
                <w:rPr>
                  <w:rFonts w:ascii="Cambria Math" w:hAnsi="Cambria Math"/>
                  <w:color w:val="000000" w:themeColor="text1"/>
                  <w:sz w:val="28"/>
                  <w:szCs w:val="28"/>
                  <w:highlight w:val="yellow"/>
                </w:rPr>
                <m:t>z</m:t>
              </m:r>
            </m:sub>
          </m:sSub>
          <m:r>
            <w:rPr>
              <w:rFonts w:ascii="Cambria Math" w:hAnsi="Cambria Math"/>
              <w:color w:val="000000" w:themeColor="text1"/>
              <w:sz w:val="28"/>
              <w:szCs w:val="28"/>
              <w:highlight w:val="yellow"/>
            </w:rPr>
            <m:t>)</m:t>
          </m:r>
        </m:oMath>
      </m:oMathPara>
    </w:p>
    <w:p w14:paraId="77AE306E" w14:textId="77777777" w:rsidR="0075779A" w:rsidRPr="0075779A" w:rsidRDefault="0075779A" w:rsidP="00800199">
      <w:pPr>
        <w:spacing w:line="20" w:lineRule="atLeast"/>
        <w:ind w:left="2832"/>
        <w:jc w:val="left"/>
        <w:rPr>
          <w:color w:val="000000" w:themeColor="text1"/>
          <w:sz w:val="28"/>
          <w:szCs w:val="28"/>
          <w:highlight w:val="yellow"/>
        </w:rPr>
      </w:pPr>
    </w:p>
    <w:p w14:paraId="7084D11D" w14:textId="77777777" w:rsidR="0075779A" w:rsidRPr="0075779A" w:rsidRDefault="0075779A" w:rsidP="00800199">
      <w:pPr>
        <w:spacing w:line="20" w:lineRule="atLeast"/>
        <w:ind w:left="2832"/>
        <w:jc w:val="left"/>
        <w:rPr>
          <w:color w:val="000000" w:themeColor="text1"/>
          <w:sz w:val="28"/>
          <w:szCs w:val="28"/>
          <w:highlight w:val="yellow"/>
        </w:rPr>
      </w:pPr>
      <m:oMath>
        <m:r>
          <w:rPr>
            <w:rFonts w:ascii="Cambria Math" w:hAnsi="Cambria Math"/>
            <w:color w:val="000000" w:themeColor="text1"/>
            <w:sz w:val="28"/>
            <w:szCs w:val="28"/>
            <w:highlight w:val="yellow"/>
          </w:rPr>
          <m:t>r=</m:t>
        </m:r>
        <m:r>
          <m:rPr>
            <m:sty m:val="p"/>
          </m:rPr>
          <w:rPr>
            <w:rFonts w:ascii="Cambria Math" w:hAnsi="Cambria Math" w:cs="Tahoma"/>
            <w:color w:val="000000" w:themeColor="text1"/>
            <w:sz w:val="28"/>
            <w:szCs w:val="28"/>
            <w:highlight w:val="yellow"/>
          </w:rPr>
          <m:t>σ</m:t>
        </m:r>
        <m:r>
          <m:rPr>
            <m:sty m:val="p"/>
          </m:rPr>
          <w:rPr>
            <w:rFonts w:ascii="Cambria Math" w:cs="Tahoma"/>
            <w:color w:val="000000" w:themeColor="text1"/>
            <w:sz w:val="28"/>
            <w:szCs w:val="28"/>
            <w:highlight w:val="yellow"/>
          </w:rPr>
          <m:t>(</m:t>
        </m:r>
        <m:sSub>
          <m:sSubPr>
            <m:ctrlPr>
              <w:rPr>
                <w:rFonts w:ascii="Cambria Math" w:hAnsi="Cambria Math" w:cs="Tahoma"/>
                <w:i/>
                <w:color w:val="000000" w:themeColor="text1"/>
                <w:sz w:val="28"/>
                <w:szCs w:val="28"/>
                <w:highlight w:val="yellow"/>
              </w:rPr>
            </m:ctrlPr>
          </m:sSubPr>
          <m:e>
            <m:r>
              <w:rPr>
                <w:rFonts w:ascii="Cambria Math" w:cs="Tahoma"/>
                <w:color w:val="000000" w:themeColor="text1"/>
                <w:sz w:val="28"/>
                <w:szCs w:val="28"/>
                <w:highlight w:val="yellow"/>
              </w:rPr>
              <m:t>W</m:t>
            </m:r>
          </m:e>
          <m:sub>
            <m:r>
              <w:rPr>
                <w:rFonts w:ascii="Cambria Math" w:cs="Tahoma"/>
                <w:color w:val="000000" w:themeColor="text1"/>
                <w:sz w:val="28"/>
                <w:szCs w:val="28"/>
                <w:highlight w:val="yellow"/>
              </w:rPr>
              <m:t>r</m:t>
            </m:r>
          </m:sub>
        </m:sSub>
        <m:r>
          <w:rPr>
            <w:rFonts w:ascii="Cambria Math" w:hAnsi="Cambria Math" w:cs="Cambria Math"/>
            <w:color w:val="000000" w:themeColor="text1"/>
            <w:sz w:val="28"/>
            <w:szCs w:val="28"/>
            <w:highlight w:val="yellow"/>
          </w:rPr>
          <m:t>*</m:t>
        </m:r>
        <m:sSub>
          <m:sSubPr>
            <m:ctrlPr>
              <w:rPr>
                <w:rFonts w:ascii="Cambria Math" w:hAnsi="Cambria Math"/>
                <w:i/>
                <w:color w:val="000000" w:themeColor="text1"/>
                <w:sz w:val="28"/>
                <w:szCs w:val="28"/>
                <w:highlight w:val="yellow"/>
              </w:rPr>
            </m:ctrlPr>
          </m:sSubPr>
          <m:e>
            <m:r>
              <w:rPr>
                <w:rFonts w:ascii="Cambria Math" w:hAnsi="Cambria Math"/>
                <w:color w:val="000000" w:themeColor="text1"/>
                <w:sz w:val="28"/>
                <w:szCs w:val="28"/>
                <w:highlight w:val="yellow"/>
              </w:rPr>
              <m:t>x</m:t>
            </m:r>
          </m:e>
          <m:sub>
            <m:r>
              <w:rPr>
                <w:rFonts w:ascii="Cambria Math" w:hAnsi="Cambria Math"/>
                <w:color w:val="000000" w:themeColor="text1"/>
                <w:sz w:val="28"/>
                <w:szCs w:val="28"/>
                <w:highlight w:val="yellow"/>
              </w:rPr>
              <m:t>t</m:t>
            </m:r>
          </m:sub>
        </m:sSub>
        <m:r>
          <w:rPr>
            <w:rFonts w:ascii="Cambria Math" w:hAnsi="Cambria Math"/>
            <w:color w:val="000000" w:themeColor="text1"/>
            <w:sz w:val="28"/>
            <w:szCs w:val="28"/>
            <w:highlight w:val="yellow"/>
          </w:rPr>
          <m:t>+</m:t>
        </m:r>
        <m:sSub>
          <m:sSubPr>
            <m:ctrlPr>
              <w:rPr>
                <w:rFonts w:ascii="Cambria Math" w:hAnsi="Cambria Math"/>
                <w:i/>
                <w:color w:val="000000" w:themeColor="text1"/>
                <w:sz w:val="28"/>
                <w:szCs w:val="28"/>
                <w:highlight w:val="yellow"/>
              </w:rPr>
            </m:ctrlPr>
          </m:sSubPr>
          <m:e>
            <m:r>
              <w:rPr>
                <w:rFonts w:ascii="Cambria Math" w:hAnsi="Cambria Math"/>
                <w:color w:val="000000" w:themeColor="text1"/>
                <w:sz w:val="28"/>
                <w:szCs w:val="28"/>
                <w:highlight w:val="yellow"/>
              </w:rPr>
              <m:t>U</m:t>
            </m:r>
          </m:e>
          <m:sub>
            <m:r>
              <w:rPr>
                <w:rFonts w:ascii="Cambria Math" w:hAnsi="Cambria Math"/>
                <w:color w:val="000000" w:themeColor="text1"/>
                <w:sz w:val="28"/>
                <w:szCs w:val="28"/>
                <w:highlight w:val="yellow"/>
              </w:rPr>
              <m:t>r</m:t>
            </m:r>
          </m:sub>
        </m:sSub>
        <m:r>
          <w:rPr>
            <w:rFonts w:ascii="Cambria Math" w:hAnsi="Cambria Math"/>
            <w:color w:val="000000" w:themeColor="text1"/>
            <w:sz w:val="28"/>
            <w:szCs w:val="28"/>
            <w:highlight w:val="yellow"/>
          </w:rPr>
          <m:t>*</m:t>
        </m:r>
        <m:sSub>
          <m:sSubPr>
            <m:ctrlPr>
              <w:rPr>
                <w:rFonts w:ascii="Cambria Math" w:hAnsi="Cambria Math"/>
                <w:i/>
                <w:color w:val="000000" w:themeColor="text1"/>
                <w:sz w:val="28"/>
                <w:szCs w:val="28"/>
                <w:highlight w:val="yellow"/>
              </w:rPr>
            </m:ctrlPr>
          </m:sSubPr>
          <m:e>
            <m:r>
              <w:rPr>
                <w:rFonts w:ascii="Cambria Math" w:hAnsi="Cambria Math"/>
                <w:color w:val="000000" w:themeColor="text1"/>
                <w:sz w:val="28"/>
                <w:szCs w:val="28"/>
                <w:highlight w:val="yellow"/>
              </w:rPr>
              <m:t>h</m:t>
            </m:r>
          </m:e>
          <m:sub>
            <m:d>
              <m:dPr>
                <m:ctrlPr>
                  <w:rPr>
                    <w:rFonts w:ascii="Cambria Math" w:hAnsi="Cambria Math"/>
                    <w:i/>
                    <w:color w:val="000000" w:themeColor="text1"/>
                    <w:sz w:val="28"/>
                    <w:szCs w:val="28"/>
                    <w:highlight w:val="yellow"/>
                  </w:rPr>
                </m:ctrlPr>
              </m:dPr>
              <m:e>
                <m:r>
                  <w:rPr>
                    <w:rFonts w:ascii="Cambria Math" w:hAnsi="Cambria Math"/>
                    <w:color w:val="000000" w:themeColor="text1"/>
                    <w:sz w:val="28"/>
                    <w:szCs w:val="28"/>
                    <w:highlight w:val="yellow"/>
                  </w:rPr>
                  <m:t>t-1</m:t>
                </m:r>
              </m:e>
            </m:d>
          </m:sub>
        </m:sSub>
        <m:r>
          <w:rPr>
            <w:rFonts w:ascii="Cambria Math" w:hAnsi="Cambria Math"/>
            <w:color w:val="000000" w:themeColor="text1"/>
            <w:sz w:val="28"/>
            <w:szCs w:val="28"/>
            <w:highlight w:val="yellow"/>
          </w:rPr>
          <m:t>+</m:t>
        </m:r>
        <m:sSub>
          <m:sSubPr>
            <m:ctrlPr>
              <w:rPr>
                <w:rFonts w:ascii="Cambria Math" w:hAnsi="Cambria Math"/>
                <w:i/>
                <w:color w:val="000000" w:themeColor="text1"/>
                <w:sz w:val="28"/>
                <w:szCs w:val="28"/>
                <w:highlight w:val="yellow"/>
              </w:rPr>
            </m:ctrlPr>
          </m:sSubPr>
          <m:e>
            <m:r>
              <w:rPr>
                <w:rFonts w:ascii="Cambria Math" w:hAnsi="Cambria Math"/>
                <w:color w:val="000000" w:themeColor="text1"/>
                <w:sz w:val="28"/>
                <w:szCs w:val="28"/>
                <w:highlight w:val="yellow"/>
              </w:rPr>
              <m:t>b</m:t>
            </m:r>
          </m:e>
          <m:sub>
            <m:r>
              <w:rPr>
                <w:rFonts w:ascii="Cambria Math" w:hAnsi="Cambria Math"/>
                <w:color w:val="000000" w:themeColor="text1"/>
                <w:sz w:val="28"/>
                <w:szCs w:val="28"/>
                <w:highlight w:val="yellow"/>
              </w:rPr>
              <m:t>r</m:t>
            </m:r>
          </m:sub>
        </m:sSub>
      </m:oMath>
      <w:r w:rsidRPr="0075779A">
        <w:rPr>
          <w:color w:val="000000" w:themeColor="text1"/>
          <w:sz w:val="28"/>
          <w:szCs w:val="28"/>
          <w:highlight w:val="yellow"/>
        </w:rPr>
        <w:t>)</w:t>
      </w:r>
    </w:p>
    <w:p w14:paraId="325727C4" w14:textId="77777777" w:rsidR="0075779A" w:rsidRPr="0075779A" w:rsidRDefault="0075779A" w:rsidP="00800199">
      <w:pPr>
        <w:spacing w:line="20" w:lineRule="atLeast"/>
        <w:ind w:left="2832"/>
        <w:jc w:val="left"/>
        <w:rPr>
          <w:color w:val="000000" w:themeColor="text1"/>
          <w:sz w:val="28"/>
          <w:szCs w:val="28"/>
          <w:highlight w:val="yellow"/>
        </w:rPr>
      </w:pPr>
    </w:p>
    <w:p w14:paraId="549D6923" w14:textId="77777777" w:rsidR="0075779A" w:rsidRPr="000A26F0" w:rsidRDefault="00A757E2" w:rsidP="00800199">
      <w:pPr>
        <w:spacing w:line="20" w:lineRule="atLeast"/>
        <w:ind w:left="2832"/>
        <w:jc w:val="left"/>
        <w:rPr>
          <w:color w:val="000000" w:themeColor="text1"/>
          <w:sz w:val="28"/>
          <w:szCs w:val="28"/>
          <w:highlight w:val="yellow"/>
        </w:rPr>
      </w:pPr>
      <m:oMathPara>
        <m:oMathParaPr>
          <m:jc m:val="left"/>
        </m:oMathParaPr>
        <m:oMath>
          <m:sSub>
            <m:sSubPr>
              <m:ctrlPr>
                <w:rPr>
                  <w:rFonts w:ascii="Cambria Math" w:hAnsi="Cambria Math"/>
                  <w:i/>
                  <w:color w:val="000000" w:themeColor="text1"/>
                  <w:sz w:val="28"/>
                  <w:szCs w:val="28"/>
                  <w:highlight w:val="yellow"/>
                </w:rPr>
              </m:ctrlPr>
            </m:sSubPr>
            <m:e>
              <m:acc>
                <m:accPr>
                  <m:chr m:val="̃"/>
                  <m:ctrlPr>
                    <w:rPr>
                      <w:rFonts w:ascii="Cambria Math" w:hAnsi="Cambria Math"/>
                      <w:i/>
                      <w:color w:val="000000" w:themeColor="text1"/>
                      <w:sz w:val="28"/>
                      <w:szCs w:val="28"/>
                      <w:highlight w:val="yellow"/>
                    </w:rPr>
                  </m:ctrlPr>
                </m:accPr>
                <m:e>
                  <m:r>
                    <w:rPr>
                      <w:rFonts w:ascii="Cambria Math" w:hAnsi="Cambria Math"/>
                      <w:color w:val="000000" w:themeColor="text1"/>
                      <w:sz w:val="28"/>
                      <w:szCs w:val="28"/>
                      <w:highlight w:val="yellow"/>
                    </w:rPr>
                    <m:t>h</m:t>
                  </m:r>
                </m:e>
              </m:acc>
            </m:e>
            <m:sub>
              <m:r>
                <w:rPr>
                  <w:rFonts w:ascii="Cambria Math" w:hAnsi="Cambria Math"/>
                  <w:color w:val="000000" w:themeColor="text1"/>
                  <w:sz w:val="28"/>
                  <w:szCs w:val="28"/>
                  <w:highlight w:val="yellow"/>
                </w:rPr>
                <m:t>t</m:t>
              </m:r>
            </m:sub>
          </m:sSub>
          <m:r>
            <w:rPr>
              <w:rFonts w:ascii="Cambria Math" w:hAnsi="Cambria Math"/>
              <w:color w:val="000000" w:themeColor="text1"/>
              <w:sz w:val="28"/>
              <w:szCs w:val="28"/>
              <w:highlight w:val="yellow"/>
            </w:rPr>
            <m:t>=</m:t>
          </m:r>
          <m:r>
            <m:rPr>
              <m:sty m:val="p"/>
            </m:rPr>
            <w:rPr>
              <w:rFonts w:ascii="Cambria Math" w:hAnsi="Cambria Math"/>
              <w:color w:val="000000" w:themeColor="text1"/>
              <w:sz w:val="28"/>
              <w:szCs w:val="28"/>
              <w:highlight w:val="yellow"/>
            </w:rPr>
            <m:t>tanh⁡</m:t>
          </m:r>
          <m:r>
            <w:rPr>
              <w:rFonts w:ascii="Cambria Math" w:hAnsi="Cambria Math"/>
              <w:color w:val="000000" w:themeColor="text1"/>
              <w:sz w:val="28"/>
              <w:szCs w:val="28"/>
              <w:highlight w:val="yellow"/>
            </w:rPr>
            <m:t>(</m:t>
          </m:r>
          <m:sSub>
            <m:sSubPr>
              <m:ctrlPr>
                <w:rPr>
                  <w:rFonts w:ascii="Cambria Math" w:hAnsi="Cambria Math"/>
                  <w:i/>
                  <w:color w:val="000000" w:themeColor="text1"/>
                  <w:sz w:val="28"/>
                  <w:szCs w:val="28"/>
                  <w:highlight w:val="yellow"/>
                </w:rPr>
              </m:ctrlPr>
            </m:sSubPr>
            <m:e>
              <m:r>
                <w:rPr>
                  <w:rFonts w:ascii="Cambria Math" w:hAnsi="Cambria Math"/>
                  <w:color w:val="000000" w:themeColor="text1"/>
                  <w:sz w:val="28"/>
                  <w:szCs w:val="28"/>
                  <w:highlight w:val="yellow"/>
                </w:rPr>
                <m:t>W</m:t>
              </m:r>
            </m:e>
            <m:sub>
              <m:r>
                <w:rPr>
                  <w:rFonts w:ascii="Cambria Math" w:hAnsi="Cambria Math"/>
                  <w:color w:val="000000" w:themeColor="text1"/>
                  <w:sz w:val="28"/>
                  <w:szCs w:val="28"/>
                  <w:highlight w:val="yellow"/>
                </w:rPr>
                <m:t>h</m:t>
              </m:r>
            </m:sub>
          </m:sSub>
          <m:r>
            <w:rPr>
              <w:rFonts w:ascii="Cambria Math" w:hAnsi="Cambria Math"/>
              <w:color w:val="000000" w:themeColor="text1"/>
              <w:sz w:val="28"/>
              <w:szCs w:val="28"/>
              <w:highlight w:val="yellow"/>
            </w:rPr>
            <m:t>*[</m:t>
          </m:r>
          <m:sSub>
            <m:sSubPr>
              <m:ctrlPr>
                <w:rPr>
                  <w:rFonts w:ascii="Cambria Math" w:hAnsi="Cambria Math"/>
                  <w:i/>
                  <w:color w:val="000000" w:themeColor="text1"/>
                  <w:sz w:val="28"/>
                  <w:szCs w:val="28"/>
                  <w:highlight w:val="yellow"/>
                </w:rPr>
              </m:ctrlPr>
            </m:sSubPr>
            <m:e>
              <m:r>
                <w:rPr>
                  <w:rFonts w:ascii="Cambria Math" w:hAnsi="Cambria Math"/>
                  <w:color w:val="000000" w:themeColor="text1"/>
                  <w:sz w:val="28"/>
                  <w:szCs w:val="28"/>
                  <w:highlight w:val="yellow"/>
                </w:rPr>
                <m:t>r</m:t>
              </m:r>
            </m:e>
            <m:sub>
              <m:r>
                <w:rPr>
                  <w:rFonts w:ascii="Cambria Math" w:hAnsi="Cambria Math"/>
                  <w:color w:val="000000" w:themeColor="text1"/>
                  <w:sz w:val="28"/>
                  <w:szCs w:val="28"/>
                  <w:highlight w:val="yellow"/>
                </w:rPr>
                <m:t>t</m:t>
              </m:r>
            </m:sub>
          </m:sSub>
          <m:r>
            <w:rPr>
              <w:rFonts w:ascii="Cambria Math" w:hAnsi="Cambria Math"/>
              <w:color w:val="000000" w:themeColor="text1"/>
              <w:sz w:val="28"/>
              <w:szCs w:val="28"/>
              <w:highlight w:val="yellow"/>
            </w:rPr>
            <m:t>*</m:t>
          </m:r>
          <m:sSub>
            <m:sSubPr>
              <m:ctrlPr>
                <w:rPr>
                  <w:rFonts w:ascii="Cambria Math" w:hAnsi="Cambria Math"/>
                  <w:i/>
                  <w:color w:val="000000" w:themeColor="text1"/>
                  <w:sz w:val="28"/>
                  <w:szCs w:val="28"/>
                  <w:highlight w:val="yellow"/>
                </w:rPr>
              </m:ctrlPr>
            </m:sSubPr>
            <m:e>
              <m:r>
                <w:rPr>
                  <w:rFonts w:ascii="Cambria Math" w:hAnsi="Cambria Math"/>
                  <w:color w:val="000000" w:themeColor="text1"/>
                  <w:sz w:val="28"/>
                  <w:szCs w:val="28"/>
                  <w:highlight w:val="yellow"/>
                </w:rPr>
                <m:t>h</m:t>
              </m:r>
            </m:e>
            <m:sub>
              <m:r>
                <w:rPr>
                  <w:rFonts w:ascii="Cambria Math" w:hAnsi="Cambria Math"/>
                  <w:color w:val="000000" w:themeColor="text1"/>
                  <w:sz w:val="28"/>
                  <w:szCs w:val="28"/>
                  <w:highlight w:val="yellow"/>
                </w:rPr>
                <m:t>t-1</m:t>
              </m:r>
            </m:sub>
          </m:sSub>
          <m:r>
            <w:rPr>
              <w:rFonts w:ascii="Cambria Math" w:hAnsi="Cambria Math"/>
              <w:color w:val="000000" w:themeColor="text1"/>
              <w:sz w:val="28"/>
              <w:szCs w:val="28"/>
              <w:highlight w:val="yellow"/>
            </w:rPr>
            <m:t xml:space="preserve">, </m:t>
          </m:r>
          <m:sSub>
            <m:sSubPr>
              <m:ctrlPr>
                <w:rPr>
                  <w:rFonts w:ascii="Cambria Math" w:hAnsi="Cambria Math"/>
                  <w:i/>
                  <w:color w:val="000000" w:themeColor="text1"/>
                  <w:sz w:val="28"/>
                  <w:szCs w:val="28"/>
                  <w:highlight w:val="yellow"/>
                </w:rPr>
              </m:ctrlPr>
            </m:sSubPr>
            <m:e>
              <m:r>
                <w:rPr>
                  <w:rFonts w:ascii="Cambria Math" w:hAnsi="Cambria Math"/>
                  <w:color w:val="000000" w:themeColor="text1"/>
                  <w:sz w:val="28"/>
                  <w:szCs w:val="28"/>
                  <w:highlight w:val="yellow"/>
                </w:rPr>
                <m:t>x</m:t>
              </m:r>
            </m:e>
            <m:sub>
              <m:r>
                <w:rPr>
                  <w:rFonts w:ascii="Cambria Math" w:hAnsi="Cambria Math"/>
                  <w:color w:val="000000" w:themeColor="text1"/>
                  <w:sz w:val="28"/>
                  <w:szCs w:val="28"/>
                  <w:highlight w:val="yellow"/>
                </w:rPr>
                <m:t>t</m:t>
              </m:r>
            </m:sub>
          </m:sSub>
          <m:r>
            <w:rPr>
              <w:rFonts w:ascii="Cambria Math" w:hAnsi="Cambria Math"/>
              <w:color w:val="000000" w:themeColor="text1"/>
              <w:sz w:val="28"/>
              <w:szCs w:val="28"/>
              <w:highlight w:val="yellow"/>
            </w:rPr>
            <m:t>)</m:t>
          </m:r>
        </m:oMath>
      </m:oMathPara>
    </w:p>
    <w:p w14:paraId="35D742E0" w14:textId="77777777" w:rsidR="0075779A" w:rsidRPr="0075779A" w:rsidRDefault="0075779A" w:rsidP="00800199">
      <w:pPr>
        <w:spacing w:line="20" w:lineRule="atLeast"/>
        <w:ind w:left="2832"/>
        <w:jc w:val="left"/>
        <w:rPr>
          <w:color w:val="000000" w:themeColor="text1"/>
          <w:sz w:val="28"/>
          <w:szCs w:val="28"/>
          <w:highlight w:val="yellow"/>
        </w:rPr>
      </w:pPr>
    </w:p>
    <w:p w14:paraId="1E2D5914" w14:textId="77777777" w:rsidR="0075779A" w:rsidRPr="000A26F0" w:rsidRDefault="00A757E2" w:rsidP="00800199">
      <w:pPr>
        <w:spacing w:line="20" w:lineRule="atLeast"/>
        <w:ind w:left="2832"/>
        <w:jc w:val="left"/>
        <w:rPr>
          <w:color w:val="000000" w:themeColor="text1"/>
          <w:sz w:val="28"/>
          <w:szCs w:val="28"/>
        </w:rPr>
      </w:pPr>
      <m:oMathPara>
        <m:oMathParaPr>
          <m:jc m:val="left"/>
        </m:oMathParaPr>
        <m:oMath>
          <m:sSub>
            <m:sSubPr>
              <m:ctrlPr>
                <w:rPr>
                  <w:rFonts w:ascii="Cambria Math" w:hAnsi="Cambria Math"/>
                  <w:i/>
                  <w:color w:val="000000" w:themeColor="text1"/>
                  <w:sz w:val="28"/>
                  <w:szCs w:val="28"/>
                  <w:highlight w:val="yellow"/>
                </w:rPr>
              </m:ctrlPr>
            </m:sSubPr>
            <m:e>
              <m:r>
                <w:rPr>
                  <w:rFonts w:ascii="Cambria Math" w:hAnsi="Cambria Math"/>
                  <w:color w:val="000000" w:themeColor="text1"/>
                  <w:sz w:val="28"/>
                  <w:szCs w:val="28"/>
                  <w:highlight w:val="yellow"/>
                </w:rPr>
                <m:t>h</m:t>
              </m:r>
            </m:e>
            <m:sub>
              <m:r>
                <w:rPr>
                  <w:rFonts w:ascii="Cambria Math" w:hAnsi="Cambria Math"/>
                  <w:color w:val="000000" w:themeColor="text1"/>
                  <w:sz w:val="28"/>
                  <w:szCs w:val="28"/>
                  <w:highlight w:val="yellow"/>
                </w:rPr>
                <m:t>t</m:t>
              </m:r>
            </m:sub>
          </m:sSub>
          <m:r>
            <w:rPr>
              <w:rFonts w:ascii="Cambria Math" w:hAnsi="Cambria Math"/>
              <w:color w:val="000000" w:themeColor="text1"/>
              <w:sz w:val="28"/>
              <w:szCs w:val="28"/>
              <w:highlight w:val="yellow"/>
            </w:rPr>
            <m:t>=</m:t>
          </m:r>
          <m:d>
            <m:dPr>
              <m:ctrlPr>
                <w:rPr>
                  <w:rFonts w:ascii="Cambria Math" w:hAnsi="Cambria Math"/>
                  <w:i/>
                  <w:color w:val="000000" w:themeColor="text1"/>
                  <w:sz w:val="28"/>
                  <w:szCs w:val="28"/>
                  <w:highlight w:val="yellow"/>
                </w:rPr>
              </m:ctrlPr>
            </m:dPr>
            <m:e>
              <m:r>
                <w:rPr>
                  <w:rFonts w:ascii="Cambria Math" w:hAnsi="Cambria Math"/>
                  <w:color w:val="000000" w:themeColor="text1"/>
                  <w:sz w:val="28"/>
                  <w:szCs w:val="28"/>
                  <w:highlight w:val="yellow"/>
                </w:rPr>
                <m:t>1-</m:t>
              </m:r>
              <m:sSub>
                <m:sSubPr>
                  <m:ctrlPr>
                    <w:rPr>
                      <w:rFonts w:ascii="Cambria Math" w:hAnsi="Cambria Math"/>
                      <w:i/>
                      <w:color w:val="000000" w:themeColor="text1"/>
                      <w:sz w:val="28"/>
                      <w:szCs w:val="28"/>
                      <w:highlight w:val="yellow"/>
                    </w:rPr>
                  </m:ctrlPr>
                </m:sSubPr>
                <m:e>
                  <m:r>
                    <w:rPr>
                      <w:rFonts w:ascii="Cambria Math" w:hAnsi="Cambria Math"/>
                      <w:color w:val="000000" w:themeColor="text1"/>
                      <w:sz w:val="28"/>
                      <w:szCs w:val="28"/>
                      <w:highlight w:val="yellow"/>
                    </w:rPr>
                    <m:t>z</m:t>
                  </m:r>
                </m:e>
                <m:sub>
                  <m:r>
                    <w:rPr>
                      <w:rFonts w:ascii="Cambria Math" w:hAnsi="Cambria Math"/>
                      <w:color w:val="000000" w:themeColor="text1"/>
                      <w:sz w:val="28"/>
                      <w:szCs w:val="28"/>
                      <w:highlight w:val="yellow"/>
                    </w:rPr>
                    <m:t>t</m:t>
                  </m:r>
                </m:sub>
              </m:sSub>
            </m:e>
          </m:d>
          <m:r>
            <w:rPr>
              <w:rFonts w:ascii="Cambria Math" w:hAnsi="Cambria Math"/>
              <w:color w:val="000000" w:themeColor="text1"/>
              <w:sz w:val="28"/>
              <w:szCs w:val="28"/>
              <w:highlight w:val="yellow"/>
            </w:rPr>
            <m:t>*</m:t>
          </m:r>
          <m:sSub>
            <m:sSubPr>
              <m:ctrlPr>
                <w:rPr>
                  <w:rFonts w:ascii="Cambria Math" w:hAnsi="Cambria Math"/>
                  <w:i/>
                  <w:color w:val="000000" w:themeColor="text1"/>
                  <w:sz w:val="28"/>
                  <w:szCs w:val="28"/>
                  <w:highlight w:val="yellow"/>
                </w:rPr>
              </m:ctrlPr>
            </m:sSubPr>
            <m:e>
              <m:r>
                <w:rPr>
                  <w:rFonts w:ascii="Cambria Math" w:hAnsi="Cambria Math"/>
                  <w:color w:val="000000" w:themeColor="text1"/>
                  <w:sz w:val="28"/>
                  <w:szCs w:val="28"/>
                  <w:highlight w:val="yellow"/>
                </w:rPr>
                <m:t>h</m:t>
              </m:r>
            </m:e>
            <m:sub>
              <m:r>
                <w:rPr>
                  <w:rFonts w:ascii="Cambria Math" w:hAnsi="Cambria Math"/>
                  <w:color w:val="000000" w:themeColor="text1"/>
                  <w:sz w:val="28"/>
                  <w:szCs w:val="28"/>
                  <w:highlight w:val="yellow"/>
                </w:rPr>
                <m:t>t-1</m:t>
              </m:r>
            </m:sub>
          </m:sSub>
          <m:r>
            <w:rPr>
              <w:rFonts w:ascii="Cambria Math" w:hAnsi="Cambria Math"/>
              <w:color w:val="000000" w:themeColor="text1"/>
              <w:sz w:val="28"/>
              <w:szCs w:val="28"/>
              <w:highlight w:val="yellow"/>
            </w:rPr>
            <m:t>+</m:t>
          </m:r>
          <m:sSub>
            <m:sSubPr>
              <m:ctrlPr>
                <w:rPr>
                  <w:rFonts w:ascii="Cambria Math" w:hAnsi="Cambria Math"/>
                  <w:i/>
                  <w:color w:val="000000" w:themeColor="text1"/>
                  <w:sz w:val="28"/>
                  <w:szCs w:val="28"/>
                  <w:highlight w:val="yellow"/>
                </w:rPr>
              </m:ctrlPr>
            </m:sSubPr>
            <m:e>
              <m:r>
                <w:rPr>
                  <w:rFonts w:ascii="Cambria Math" w:hAnsi="Cambria Math"/>
                  <w:color w:val="000000" w:themeColor="text1"/>
                  <w:sz w:val="28"/>
                  <w:szCs w:val="28"/>
                  <w:highlight w:val="yellow"/>
                </w:rPr>
                <m:t>z</m:t>
              </m:r>
            </m:e>
            <m:sub>
              <m:r>
                <w:rPr>
                  <w:rFonts w:ascii="Cambria Math" w:hAnsi="Cambria Math"/>
                  <w:color w:val="000000" w:themeColor="text1"/>
                  <w:sz w:val="28"/>
                  <w:szCs w:val="28"/>
                  <w:highlight w:val="yellow"/>
                </w:rPr>
                <m:t xml:space="preserve">t </m:t>
              </m:r>
            </m:sub>
          </m:sSub>
          <m:r>
            <w:rPr>
              <w:rFonts w:ascii="Cambria Math" w:hAnsi="Cambria Math"/>
              <w:color w:val="000000" w:themeColor="text1"/>
              <w:sz w:val="28"/>
              <w:szCs w:val="28"/>
              <w:highlight w:val="yellow"/>
            </w:rPr>
            <m:t>*</m:t>
          </m:r>
          <m:sSub>
            <m:sSubPr>
              <m:ctrlPr>
                <w:rPr>
                  <w:rFonts w:ascii="Cambria Math" w:hAnsi="Cambria Math"/>
                  <w:i/>
                  <w:color w:val="000000" w:themeColor="text1"/>
                  <w:sz w:val="28"/>
                  <w:szCs w:val="28"/>
                  <w:highlight w:val="yellow"/>
                </w:rPr>
              </m:ctrlPr>
            </m:sSubPr>
            <m:e>
              <m:acc>
                <m:accPr>
                  <m:chr m:val="̃"/>
                  <m:ctrlPr>
                    <w:rPr>
                      <w:rFonts w:ascii="Cambria Math" w:hAnsi="Cambria Math"/>
                      <w:i/>
                      <w:color w:val="000000" w:themeColor="text1"/>
                      <w:sz w:val="28"/>
                      <w:szCs w:val="28"/>
                      <w:highlight w:val="yellow"/>
                    </w:rPr>
                  </m:ctrlPr>
                </m:accPr>
                <m:e>
                  <m:r>
                    <w:rPr>
                      <w:rFonts w:ascii="Cambria Math" w:hAnsi="Cambria Math"/>
                      <w:color w:val="000000" w:themeColor="text1"/>
                      <w:sz w:val="28"/>
                      <w:szCs w:val="28"/>
                      <w:highlight w:val="yellow"/>
                    </w:rPr>
                    <m:t>h</m:t>
                  </m:r>
                </m:e>
              </m:acc>
            </m:e>
            <m:sub>
              <m:r>
                <w:rPr>
                  <w:rFonts w:ascii="Cambria Math" w:hAnsi="Cambria Math"/>
                  <w:color w:val="000000" w:themeColor="text1"/>
                  <w:sz w:val="28"/>
                  <w:szCs w:val="28"/>
                  <w:highlight w:val="yellow"/>
                </w:rPr>
                <m:t>t</m:t>
              </m:r>
            </m:sub>
          </m:sSub>
        </m:oMath>
      </m:oMathPara>
    </w:p>
    <w:p w14:paraId="59AC9DC5" w14:textId="67C1A14B" w:rsidR="0075779A" w:rsidRPr="005F4BDB" w:rsidRDefault="0075779A" w:rsidP="000A26F0">
      <w:pPr>
        <w:spacing w:line="20" w:lineRule="atLeast"/>
        <w:rPr>
          <w:rFonts w:cs="Tahoma"/>
          <w:color w:val="000000" w:themeColor="text1"/>
        </w:rPr>
      </w:pPr>
    </w:p>
    <w:p w14:paraId="3FB4C7D3" w14:textId="0783F98D" w:rsidR="0075779A" w:rsidRPr="0075779A" w:rsidRDefault="0075779A" w:rsidP="00DA1734">
      <w:pPr>
        <w:rPr>
          <w:rFonts w:cs="Tahoma"/>
          <w:color w:val="000000" w:themeColor="text1"/>
          <w:highlight w:val="yellow"/>
        </w:rPr>
      </w:pPr>
      <w:r w:rsidRPr="0075779A">
        <w:rPr>
          <w:rFonts w:cs="Tahoma"/>
          <w:color w:val="000000" w:themeColor="text1"/>
          <w:highlight w:val="yellow"/>
        </w:rPr>
        <w:t>Où z et r représentent respectivement les portes de mise</w:t>
      </w:r>
      <w:r w:rsidR="003A14F4">
        <w:rPr>
          <w:rFonts w:cs="Tahoma"/>
          <w:color w:val="000000" w:themeColor="text1"/>
          <w:highlight w:val="yellow"/>
        </w:rPr>
        <w:t xml:space="preserve"> à jour et de réinitialisation.</w:t>
      </w:r>
    </w:p>
    <w:p w14:paraId="052AB1B9" w14:textId="436E7E42" w:rsidR="0075779A" w:rsidRDefault="0075779A" w:rsidP="00DA1734">
      <w:pPr>
        <w:rPr>
          <w:rFonts w:cs="Tahoma"/>
          <w:color w:val="000000" w:themeColor="text1"/>
        </w:rPr>
      </w:pPr>
      <w:r w:rsidRPr="0075779A">
        <w:rPr>
          <w:rFonts w:cs="Tahoma"/>
          <w:color w:val="000000" w:themeColor="text1"/>
          <w:highlight w:val="yellow"/>
        </w:rPr>
        <w:t xml:space="preserve">Bien </w:t>
      </w:r>
      <m:oMath>
        <m:acc>
          <m:accPr>
            <m:chr m:val="̃"/>
            <m:ctrlPr>
              <w:rPr>
                <w:rFonts w:ascii="Cambria Math" w:hAnsi="Cambria Math" w:cs="Tahoma"/>
                <w:i/>
                <w:color w:val="000000" w:themeColor="text1"/>
                <w:highlight w:val="yellow"/>
              </w:rPr>
            </m:ctrlPr>
          </m:accPr>
          <m:e>
            <m:r>
              <w:rPr>
                <w:rFonts w:ascii="Cambria Math" w:hAnsi="Cambria Math" w:cs="Tahoma"/>
                <w:color w:val="000000" w:themeColor="text1"/>
                <w:highlight w:val="yellow"/>
              </w:rPr>
              <m:t>h</m:t>
            </m:r>
          </m:e>
        </m:acc>
      </m:oMath>
      <w:r w:rsidRPr="0075779A">
        <w:rPr>
          <w:rFonts w:cs="Tahoma"/>
          <w:color w:val="000000" w:themeColor="text1"/>
          <w:highlight w:val="yellow"/>
        </w:rPr>
        <w:t xml:space="preserve"> et h représentent respectivement la mémoire intermédiaire et la sortie</w:t>
      </w:r>
      <w:r w:rsidR="003A14F4">
        <w:rPr>
          <w:rFonts w:cs="Tahoma"/>
          <w:color w:val="000000" w:themeColor="text1"/>
        </w:rPr>
        <w:t>.</w:t>
      </w:r>
    </w:p>
    <w:p w14:paraId="00EE9281" w14:textId="16B0D67D" w:rsidR="00942226" w:rsidRDefault="00942226" w:rsidP="00DA1734">
      <w:pPr>
        <w:rPr>
          <w:rFonts w:cs="Tahoma"/>
          <w:color w:val="000000" w:themeColor="text1"/>
        </w:rPr>
      </w:pPr>
    </w:p>
    <w:p w14:paraId="19212EFD" w14:textId="58AADDCA" w:rsidR="00486724" w:rsidRDefault="00486724" w:rsidP="00DA1734">
      <w:pPr>
        <w:rPr>
          <w:rFonts w:cs="Tahoma"/>
          <w:color w:val="000000" w:themeColor="text1"/>
        </w:rPr>
      </w:pPr>
    </w:p>
    <w:p w14:paraId="2E0B738A" w14:textId="77777777" w:rsidR="00486724" w:rsidRPr="003A14F4" w:rsidRDefault="00486724" w:rsidP="00DA1734">
      <w:pPr>
        <w:rPr>
          <w:rFonts w:cs="Tahoma"/>
          <w:color w:val="000000" w:themeColor="text1"/>
        </w:rPr>
      </w:pPr>
    </w:p>
    <w:p w14:paraId="10D3AD27" w14:textId="5D575C9E" w:rsidR="003A14F4" w:rsidRDefault="0075779A" w:rsidP="003A14F4">
      <w:pPr>
        <w:pStyle w:val="Titre4"/>
      </w:pPr>
      <w:bookmarkStart w:id="162" w:name="_Toc77688607"/>
      <w:r w:rsidRPr="0075779A">
        <w:t>Modèle de FastText</w:t>
      </w:r>
      <w:bookmarkEnd w:id="162"/>
    </w:p>
    <w:p w14:paraId="7B890FDB" w14:textId="77777777" w:rsidR="003A14F4" w:rsidRDefault="003A14F4" w:rsidP="003A14F4">
      <w:pPr>
        <w:pStyle w:val="Titre4"/>
        <w:numPr>
          <w:ilvl w:val="0"/>
          <w:numId w:val="0"/>
        </w:numPr>
        <w:ind w:left="142"/>
      </w:pPr>
    </w:p>
    <w:p w14:paraId="2E83D29F" w14:textId="12563FF3" w:rsidR="0075779A" w:rsidRDefault="0075779A" w:rsidP="0075779A">
      <w:pPr>
        <w:rPr>
          <w:rFonts w:cs="Tahoma"/>
          <w:szCs w:val="24"/>
          <w:highlight w:val="yellow"/>
        </w:rPr>
      </w:pPr>
      <w:r w:rsidRPr="00573889">
        <w:rPr>
          <w:rFonts w:cs="Tahoma"/>
          <w:szCs w:val="24"/>
          <w:highlight w:val="yellow"/>
        </w:rPr>
        <w:t>FastText est une bibliothèque pour l’apprentissage efficace des représentations de mots et la classification des phrases.</w:t>
      </w:r>
      <w:r w:rsidRPr="00573889">
        <w:rPr>
          <w:rFonts w:cs="Tahoma"/>
          <w:color w:val="3A3A3A"/>
          <w:szCs w:val="24"/>
          <w:highlight w:val="yellow"/>
          <w:shd w:val="clear" w:color="auto" w:fill="FFFFFF"/>
        </w:rPr>
        <w:t xml:space="preserve"> </w:t>
      </w:r>
      <w:r w:rsidRPr="00573889">
        <w:rPr>
          <w:rFonts w:cs="Tahoma"/>
          <w:szCs w:val="24"/>
          <w:highlight w:val="yellow"/>
        </w:rPr>
        <w:t> Le modèle est un algorithme d’apprentissage non supervisé pour obtenir des représentations vectorielles pour les mots.</w:t>
      </w:r>
      <w:r w:rsidRPr="00573889">
        <w:rPr>
          <w:rFonts w:cs="Tahoma"/>
          <w:color w:val="3A3A3A"/>
          <w:szCs w:val="24"/>
          <w:highlight w:val="yellow"/>
          <w:shd w:val="clear" w:color="auto" w:fill="FFFFFF"/>
        </w:rPr>
        <w:t xml:space="preserve"> </w:t>
      </w:r>
      <w:r w:rsidRPr="00573889">
        <w:rPr>
          <w:rFonts w:cs="Tahoma"/>
          <w:szCs w:val="24"/>
          <w:highlight w:val="yellow"/>
          <w:shd w:val="clear" w:color="auto" w:fill="FFFFFF"/>
        </w:rPr>
        <w:t>Il</w:t>
      </w:r>
      <w:r w:rsidRPr="00573889">
        <w:rPr>
          <w:rFonts w:cs="Tahoma"/>
          <w:szCs w:val="24"/>
          <w:highlight w:val="yellow"/>
        </w:rPr>
        <w:t xml:space="preserve"> traite chaque mot comme </w:t>
      </w:r>
      <w:r w:rsidRPr="00573889">
        <w:rPr>
          <w:rFonts w:cs="Tahoma"/>
          <w:szCs w:val="24"/>
          <w:highlight w:val="yellow"/>
        </w:rPr>
        <w:lastRenderedPageBreak/>
        <w:t>composé de n</w:t>
      </w:r>
      <w:r w:rsidR="00DD2DF2">
        <w:rPr>
          <w:rFonts w:cs="Tahoma"/>
          <w:szCs w:val="24"/>
          <w:highlight w:val="yellow"/>
        </w:rPr>
        <w:t>-gram</w:t>
      </w:r>
      <w:r w:rsidRPr="00573889">
        <w:rPr>
          <w:rFonts w:cs="Tahoma"/>
          <w:szCs w:val="24"/>
          <w:highlight w:val="yellow"/>
        </w:rPr>
        <w:t xml:space="preserve"> de caractère. Ainsi, le vecteur d’un mot est </w:t>
      </w:r>
      <w:r w:rsidR="00DD2DF2">
        <w:rPr>
          <w:rFonts w:cs="Tahoma"/>
          <w:szCs w:val="24"/>
          <w:highlight w:val="yellow"/>
        </w:rPr>
        <w:t>constitué</w:t>
      </w:r>
      <w:r w:rsidRPr="00573889">
        <w:rPr>
          <w:rFonts w:cs="Tahoma"/>
          <w:szCs w:val="24"/>
          <w:highlight w:val="yellow"/>
        </w:rPr>
        <w:t xml:space="preserve"> </w:t>
      </w:r>
      <w:r w:rsidR="000A26F0">
        <w:rPr>
          <w:rFonts w:cs="Tahoma"/>
          <w:szCs w:val="24"/>
          <w:highlight w:val="yellow"/>
        </w:rPr>
        <w:t>de la somme de ce caractère n-gram</w:t>
      </w:r>
      <w:r w:rsidRPr="00573889">
        <w:rPr>
          <w:rFonts w:cs="Tahoma"/>
          <w:szCs w:val="24"/>
          <w:highlight w:val="yellow"/>
        </w:rPr>
        <w:t>.</w:t>
      </w:r>
    </w:p>
    <w:p w14:paraId="11E0124A" w14:textId="77777777" w:rsidR="00942226" w:rsidRPr="00573889" w:rsidRDefault="00942226" w:rsidP="0075779A">
      <w:pPr>
        <w:rPr>
          <w:rFonts w:cs="Tahoma"/>
          <w:szCs w:val="24"/>
          <w:highlight w:val="yellow"/>
        </w:rPr>
      </w:pPr>
    </w:p>
    <w:p w14:paraId="54B71055" w14:textId="429C4781" w:rsidR="0075779A" w:rsidRDefault="0075779A" w:rsidP="008B29AF">
      <w:pPr>
        <w:pStyle w:val="Titre4"/>
      </w:pPr>
      <w:bookmarkStart w:id="163" w:name="_Toc77688608"/>
      <w:r w:rsidRPr="0075779A">
        <w:t>Modèle Term frequency/reverse document frequency (TF-IDF)</w:t>
      </w:r>
      <w:bookmarkEnd w:id="163"/>
    </w:p>
    <w:p w14:paraId="006FE840" w14:textId="77777777" w:rsidR="0075779A" w:rsidRPr="0075779A" w:rsidRDefault="0075779A" w:rsidP="00DA1734"/>
    <w:p w14:paraId="4FBE0591" w14:textId="77777777" w:rsidR="0075779A" w:rsidRPr="00573889" w:rsidRDefault="0075779A" w:rsidP="003A14F4">
      <w:pPr>
        <w:rPr>
          <w:highlight w:val="yellow"/>
        </w:rPr>
      </w:pPr>
      <w:r w:rsidRPr="00573889">
        <w:rPr>
          <w:bCs/>
          <w:highlight w:val="yellow"/>
        </w:rPr>
        <w:t>Fréquence terme (TF)</w:t>
      </w:r>
      <w:r w:rsidRPr="00573889">
        <w:rPr>
          <w:highlight w:val="yellow"/>
        </w:rPr>
        <w:t xml:space="preserve"> donne la fréquence du mot à chaque document du texte reconnu par RAP. C’est le rapport entre le nombre de fois que le mot apparaît dans le texte par rapport au nombre total de mots dans tout le texte. Chaque document à sa propre TF. Elle est donnée par l’équation ci-dessous</w:t>
      </w:r>
    </w:p>
    <w:p w14:paraId="47E87087" w14:textId="77777777" w:rsidR="0075779A" w:rsidRPr="00882BED" w:rsidRDefault="0075779A" w:rsidP="003A14F4">
      <w:pPr>
        <w:rPr>
          <w:highlight w:val="yellow"/>
        </w:rPr>
      </w:pPr>
      <w:bookmarkStart w:id="164" w:name="_Toc71681333"/>
      <w:bookmarkStart w:id="165" w:name="_Toc76734406"/>
      <m:oMathPara>
        <m:oMath>
          <m:r>
            <m:rPr>
              <m:sty m:val="p"/>
            </m:rPr>
            <w:rPr>
              <w:rFonts w:ascii="Cambria Math" w:hAnsi="Cambria Math"/>
              <w:highlight w:val="yellow"/>
            </w:rPr>
            <m:t>t</m:t>
          </m:r>
          <m:sSub>
            <m:sSubPr>
              <m:ctrlPr>
                <w:rPr>
                  <w:rFonts w:ascii="Cambria Math" w:hAnsi="Cambria Math"/>
                  <w:highlight w:val="yellow"/>
                </w:rPr>
              </m:ctrlPr>
            </m:sSubPr>
            <m:e>
              <m:r>
                <m:rPr>
                  <m:sty m:val="p"/>
                </m:rPr>
                <w:rPr>
                  <w:rFonts w:ascii="Cambria Math" w:hAnsi="Cambria Math"/>
                  <w:highlight w:val="yellow"/>
                </w:rPr>
                <m:t>f</m:t>
              </m:r>
            </m:e>
            <m:sub>
              <m:r>
                <m:rPr>
                  <m:sty m:val="p"/>
                </m:rPr>
                <w:rPr>
                  <w:rFonts w:ascii="Cambria Math" w:hAnsi="Cambria Math"/>
                  <w:highlight w:val="yellow"/>
                </w:rPr>
                <m:t>i⋅j</m:t>
              </m:r>
            </m:sub>
          </m:sSub>
          <m:r>
            <m:rPr>
              <m:sty m:val="p"/>
            </m:rPr>
            <w:rPr>
              <w:rFonts w:ascii="Cambria Math" w:hAnsi="Cambria Math"/>
              <w:highlight w:val="yellow"/>
            </w:rPr>
            <m:t>=</m:t>
          </m:r>
          <m:f>
            <m:fPr>
              <m:ctrlPr>
                <w:rPr>
                  <w:rFonts w:ascii="Cambria Math" w:hAnsi="Cambria Math"/>
                  <w:highlight w:val="yellow"/>
                </w:rPr>
              </m:ctrlPr>
            </m:fPr>
            <m:num>
              <m:sSub>
                <m:sSubPr>
                  <m:ctrlPr>
                    <w:rPr>
                      <w:rFonts w:ascii="Cambria Math" w:hAnsi="Cambria Math"/>
                      <w:highlight w:val="yellow"/>
                    </w:rPr>
                  </m:ctrlPr>
                </m:sSubPr>
                <m:e>
                  <m:r>
                    <m:rPr>
                      <m:sty m:val="p"/>
                    </m:rPr>
                    <w:rPr>
                      <w:rFonts w:ascii="Cambria Math" w:hAnsi="Cambria Math"/>
                      <w:highlight w:val="yellow"/>
                    </w:rPr>
                    <m:t>n</m:t>
                  </m:r>
                </m:e>
                <m:sub>
                  <m:r>
                    <m:rPr>
                      <m:sty m:val="p"/>
                    </m:rPr>
                    <w:rPr>
                      <w:rFonts w:ascii="Cambria Math" w:hAnsi="Cambria Math"/>
                      <w:highlight w:val="yellow"/>
                    </w:rPr>
                    <m:t>i,j</m:t>
                  </m:r>
                </m:sub>
              </m:sSub>
            </m:num>
            <m:den>
              <m:nary>
                <m:naryPr>
                  <m:chr m:val="∑"/>
                  <m:limLoc m:val="subSup"/>
                  <m:supHide m:val="1"/>
                  <m:ctrlPr>
                    <w:rPr>
                      <w:rFonts w:ascii="Cambria Math" w:hAnsi="Cambria Math"/>
                      <w:highlight w:val="yellow"/>
                    </w:rPr>
                  </m:ctrlPr>
                </m:naryPr>
                <m:sub>
                  <m:r>
                    <m:rPr>
                      <m:sty m:val="p"/>
                    </m:rPr>
                    <w:rPr>
                      <w:rFonts w:ascii="Cambria Math" w:hAnsi="Cambria Math"/>
                      <w:highlight w:val="yellow"/>
                    </w:rPr>
                    <m:t>k</m:t>
                  </m:r>
                </m:sub>
                <m:sup/>
                <m:e>
                  <m:sSub>
                    <m:sSubPr>
                      <m:ctrlPr>
                        <w:rPr>
                          <w:rFonts w:ascii="Cambria Math" w:hAnsi="Cambria Math"/>
                          <w:highlight w:val="yellow"/>
                        </w:rPr>
                      </m:ctrlPr>
                    </m:sSubPr>
                    <m:e>
                      <m:r>
                        <m:rPr>
                          <m:sty m:val="p"/>
                        </m:rPr>
                        <w:rPr>
                          <w:rFonts w:ascii="Cambria Math" w:hAnsi="Cambria Math"/>
                          <w:highlight w:val="yellow"/>
                        </w:rPr>
                        <m:t>n</m:t>
                      </m:r>
                    </m:e>
                    <m:sub>
                      <m:r>
                        <m:rPr>
                          <m:sty m:val="p"/>
                        </m:rPr>
                        <w:rPr>
                          <w:rFonts w:ascii="Cambria Math" w:hAnsi="Cambria Math"/>
                          <w:highlight w:val="yellow"/>
                        </w:rPr>
                        <m:t>i,j</m:t>
                      </m:r>
                    </m:sub>
                  </m:sSub>
                </m:e>
              </m:nary>
            </m:den>
          </m:f>
        </m:oMath>
      </m:oMathPara>
      <w:bookmarkEnd w:id="164"/>
      <w:bookmarkEnd w:id="165"/>
    </w:p>
    <w:p w14:paraId="3B31D79D" w14:textId="77777777" w:rsidR="0075779A" w:rsidRPr="00573889" w:rsidRDefault="0075779A" w:rsidP="003A14F4">
      <w:pPr>
        <w:rPr>
          <w:highlight w:val="yellow"/>
        </w:rPr>
      </w:pPr>
      <w:r w:rsidRPr="00573889">
        <w:rPr>
          <w:bCs/>
          <w:highlight w:val="yellow"/>
        </w:rPr>
        <w:t>Fréquence inverse des données (IDF) est</w:t>
      </w:r>
      <w:r w:rsidRPr="00573889">
        <w:rPr>
          <w:highlight w:val="yellow"/>
        </w:rPr>
        <w:t xml:space="preserve"> utilisée pour calculer </w:t>
      </w:r>
      <w:r w:rsidRPr="00107F9E">
        <w:rPr>
          <w:highlight w:val="yellow"/>
        </w:rPr>
        <w:t>le poids des mots</w:t>
      </w:r>
      <w:r w:rsidRPr="00573889">
        <w:rPr>
          <w:highlight w:val="yellow"/>
        </w:rPr>
        <w:t xml:space="preserve"> rares dans tous le texte. Les mots qui se produisent rarement dans le texte ont un score élevé. Ils sont donnés par l’équation ci-dessous </w:t>
      </w:r>
    </w:p>
    <w:p w14:paraId="02298372" w14:textId="26736E57" w:rsidR="0075779A" w:rsidRDefault="0075779A" w:rsidP="003A14F4">
      <w:pPr>
        <w:rPr>
          <w:sz w:val="28"/>
          <w:highlight w:val="yellow"/>
        </w:rPr>
      </w:pPr>
      <w:r w:rsidRPr="00DA32EE">
        <w:tab/>
      </w:r>
      <w:r w:rsidRPr="00DA32EE">
        <w:tab/>
      </w:r>
      <w:r w:rsidRPr="00DA32EE">
        <w:tab/>
      </w:r>
      <w:r w:rsidRPr="00DA32EE">
        <w:tab/>
      </w:r>
      <w:r w:rsidRPr="00DA32EE">
        <w:tab/>
        <w:t xml:space="preserve">  </w:t>
      </w:r>
      <w:r w:rsidRPr="00882BED">
        <w:rPr>
          <w:highlight w:val="yellow"/>
        </w:rPr>
        <w:t xml:space="preserve">     </w:t>
      </w:r>
      <w:bookmarkStart w:id="166" w:name="_Toc71681334"/>
      <w:bookmarkStart w:id="167" w:name="_Toc76734407"/>
      <m:oMath>
        <m:r>
          <m:rPr>
            <m:sty m:val="p"/>
          </m:rPr>
          <w:rPr>
            <w:rFonts w:ascii="Cambria Math" w:hAnsi="Cambria Math"/>
            <w:sz w:val="28"/>
            <w:highlight w:val="yellow"/>
          </w:rPr>
          <m:t>idf</m:t>
        </m:r>
        <m:d>
          <m:dPr>
            <m:ctrlPr>
              <w:rPr>
                <w:rFonts w:ascii="Cambria Math" w:hAnsi="Cambria Math"/>
                <w:sz w:val="28"/>
                <w:highlight w:val="yellow"/>
              </w:rPr>
            </m:ctrlPr>
          </m:dPr>
          <m:e>
            <m:r>
              <m:rPr>
                <m:sty m:val="p"/>
              </m:rPr>
              <w:rPr>
                <w:rFonts w:ascii="Cambria Math" w:hAnsi="Cambria Math"/>
                <w:sz w:val="28"/>
                <w:highlight w:val="yellow"/>
              </w:rPr>
              <m:t>w</m:t>
            </m:r>
          </m:e>
        </m:d>
        <m:r>
          <m:rPr>
            <m:sty m:val="p"/>
          </m:rPr>
          <w:rPr>
            <w:rFonts w:ascii="Cambria Math" w:hAnsi="Cambria Math"/>
            <w:sz w:val="28"/>
            <w:highlight w:val="yellow"/>
          </w:rPr>
          <m:t>=log⁡(</m:t>
        </m:r>
        <m:f>
          <m:fPr>
            <m:ctrlPr>
              <w:rPr>
                <w:rFonts w:ascii="Cambria Math" w:hAnsi="Cambria Math"/>
                <w:sz w:val="28"/>
                <w:highlight w:val="yellow"/>
              </w:rPr>
            </m:ctrlPr>
          </m:fPr>
          <m:num>
            <m:r>
              <m:rPr>
                <m:sty m:val="p"/>
              </m:rPr>
              <w:rPr>
                <w:rFonts w:ascii="Cambria Math" w:hAnsi="Cambria Math"/>
                <w:sz w:val="28"/>
                <w:highlight w:val="yellow"/>
              </w:rPr>
              <m:t>N</m:t>
            </m:r>
          </m:num>
          <m:den>
            <m:sSub>
              <m:sSubPr>
                <m:ctrlPr>
                  <w:rPr>
                    <w:rFonts w:ascii="Cambria Math" w:hAnsi="Cambria Math"/>
                    <w:sz w:val="28"/>
                    <w:highlight w:val="yellow"/>
                  </w:rPr>
                </m:ctrlPr>
              </m:sSubPr>
              <m:e>
                <m:r>
                  <m:rPr>
                    <m:sty m:val="p"/>
                  </m:rPr>
                  <w:rPr>
                    <w:rFonts w:ascii="Cambria Math" w:hAnsi="Cambria Math"/>
                    <w:sz w:val="28"/>
                    <w:highlight w:val="yellow"/>
                  </w:rPr>
                  <m:t>df</m:t>
                </m:r>
              </m:e>
              <m:sub>
                <m:r>
                  <m:rPr>
                    <m:sty m:val="p"/>
                  </m:rPr>
                  <w:rPr>
                    <w:rFonts w:ascii="Cambria Math" w:hAnsi="Cambria Math"/>
                    <w:sz w:val="28"/>
                    <w:highlight w:val="yellow"/>
                  </w:rPr>
                  <m:t>t</m:t>
                </m:r>
              </m:sub>
            </m:sSub>
          </m:den>
        </m:f>
        <m:r>
          <m:rPr>
            <m:sty m:val="p"/>
          </m:rPr>
          <w:rPr>
            <w:rFonts w:ascii="Cambria Math" w:hAnsi="Cambria Math"/>
            <w:sz w:val="28"/>
            <w:highlight w:val="yellow"/>
          </w:rPr>
          <m:t>)</m:t>
        </m:r>
      </m:oMath>
      <w:bookmarkEnd w:id="166"/>
      <w:bookmarkEnd w:id="167"/>
    </w:p>
    <w:p w14:paraId="355CBDB9" w14:textId="77777777" w:rsidR="001E6EE7" w:rsidRPr="00882BED" w:rsidRDefault="001E6EE7" w:rsidP="003A14F4">
      <w:pPr>
        <w:rPr>
          <w:sz w:val="28"/>
          <w:highlight w:val="yellow"/>
        </w:rPr>
      </w:pPr>
    </w:p>
    <w:p w14:paraId="0DA464FD" w14:textId="77777777" w:rsidR="0075779A" w:rsidRPr="00882BED" w:rsidRDefault="0075779A" w:rsidP="003A14F4">
      <w:pPr>
        <w:rPr>
          <w:szCs w:val="24"/>
          <w:highlight w:val="yellow"/>
        </w:rPr>
      </w:pPr>
      <w:bookmarkStart w:id="168" w:name="_Toc71681335"/>
      <w:bookmarkStart w:id="169" w:name="_Toc76734408"/>
      <w:r w:rsidRPr="00882BED">
        <w:rPr>
          <w:szCs w:val="24"/>
          <w:highlight w:val="yellow"/>
        </w:rPr>
        <w:t>Le score TF-IDF est trouvé en combinant les deux équations décrite ci-dessous</w:t>
      </w:r>
      <w:bookmarkEnd w:id="168"/>
      <w:bookmarkEnd w:id="169"/>
      <w:r w:rsidRPr="00882BED">
        <w:rPr>
          <w:szCs w:val="24"/>
          <w:highlight w:val="yellow"/>
        </w:rPr>
        <w:t xml:space="preserve"> </w:t>
      </w:r>
    </w:p>
    <w:p w14:paraId="76C2F6B5" w14:textId="528A2C0E" w:rsidR="0075779A" w:rsidRDefault="0075779A" w:rsidP="003A14F4">
      <w:pPr>
        <w:rPr>
          <w:sz w:val="28"/>
          <w:highlight w:val="yellow"/>
        </w:rPr>
      </w:pPr>
      <w:r w:rsidRPr="001E6EE7">
        <w:rPr>
          <w:sz w:val="28"/>
        </w:rPr>
        <w:t xml:space="preserve"> </w:t>
      </w:r>
      <w:r w:rsidRPr="001E6EE7">
        <w:rPr>
          <w:sz w:val="28"/>
        </w:rPr>
        <w:tab/>
      </w:r>
      <w:r w:rsidRPr="001E6EE7">
        <w:rPr>
          <w:sz w:val="28"/>
        </w:rPr>
        <w:tab/>
      </w:r>
      <w:r w:rsidRPr="001E6EE7">
        <w:rPr>
          <w:sz w:val="28"/>
        </w:rPr>
        <w:tab/>
      </w:r>
      <w:r w:rsidRPr="001E6EE7">
        <w:rPr>
          <w:sz w:val="28"/>
        </w:rPr>
        <w:tab/>
      </w:r>
      <w:r w:rsidRPr="001E6EE7">
        <w:rPr>
          <w:sz w:val="28"/>
        </w:rPr>
        <w:tab/>
        <w:t xml:space="preserve">      </w:t>
      </w:r>
      <w:bookmarkStart w:id="170" w:name="_Toc71681336"/>
      <w:bookmarkStart w:id="171" w:name="_Toc76734409"/>
      <m:oMath>
        <m:sSub>
          <m:sSubPr>
            <m:ctrlPr>
              <w:rPr>
                <w:rFonts w:ascii="Cambria Math" w:hAnsi="Cambria Math"/>
                <w:sz w:val="28"/>
                <w:highlight w:val="yellow"/>
              </w:rPr>
            </m:ctrlPr>
          </m:sSubPr>
          <m:e>
            <m:r>
              <m:rPr>
                <m:sty m:val="p"/>
              </m:rPr>
              <w:rPr>
                <w:rFonts w:ascii="Cambria Math" w:hAnsi="Cambria Math"/>
                <w:sz w:val="28"/>
                <w:highlight w:val="yellow"/>
              </w:rPr>
              <m:t>w</m:t>
            </m:r>
          </m:e>
          <m:sub>
            <m:r>
              <m:rPr>
                <m:sty m:val="p"/>
              </m:rPr>
              <w:rPr>
                <w:rFonts w:ascii="Cambria Math" w:hAnsi="Cambria Math"/>
                <w:sz w:val="28"/>
                <w:highlight w:val="yellow"/>
              </w:rPr>
              <m:t xml:space="preserve">i,j </m:t>
            </m:r>
          </m:sub>
        </m:sSub>
        <m:r>
          <m:rPr>
            <m:sty m:val="p"/>
          </m:rPr>
          <w:rPr>
            <w:rFonts w:ascii="Cambria Math" w:hAnsi="Cambria Math"/>
            <w:sz w:val="28"/>
            <w:highlight w:val="yellow"/>
          </w:rPr>
          <m:t>=t</m:t>
        </m:r>
        <m:sSub>
          <m:sSubPr>
            <m:ctrlPr>
              <w:rPr>
                <w:rFonts w:ascii="Cambria Math" w:hAnsi="Cambria Math"/>
                <w:sz w:val="28"/>
                <w:highlight w:val="yellow"/>
              </w:rPr>
            </m:ctrlPr>
          </m:sSubPr>
          <m:e>
            <m:r>
              <m:rPr>
                <m:sty m:val="p"/>
              </m:rPr>
              <w:rPr>
                <w:rFonts w:ascii="Cambria Math" w:hAnsi="Cambria Math"/>
                <w:sz w:val="28"/>
                <w:highlight w:val="yellow"/>
              </w:rPr>
              <m:t>f</m:t>
            </m:r>
          </m:e>
          <m:sub>
            <m:r>
              <m:rPr>
                <m:sty m:val="p"/>
              </m:rPr>
              <w:rPr>
                <w:rFonts w:ascii="Cambria Math" w:hAnsi="Cambria Math"/>
                <w:sz w:val="28"/>
                <w:highlight w:val="yellow"/>
              </w:rPr>
              <m:t>i⋅j</m:t>
            </m:r>
          </m:sub>
        </m:sSub>
        <m:r>
          <m:rPr>
            <m:sty m:val="p"/>
          </m:rPr>
          <w:rPr>
            <w:rFonts w:ascii="Cambria Math" w:hAnsi="Cambria Math"/>
            <w:sz w:val="28"/>
            <w:highlight w:val="yellow"/>
          </w:rPr>
          <m:t>* log⁡(</m:t>
        </m:r>
        <m:f>
          <m:fPr>
            <m:ctrlPr>
              <w:rPr>
                <w:rFonts w:ascii="Cambria Math" w:hAnsi="Cambria Math"/>
                <w:sz w:val="28"/>
                <w:highlight w:val="yellow"/>
              </w:rPr>
            </m:ctrlPr>
          </m:fPr>
          <m:num>
            <m:r>
              <m:rPr>
                <m:sty m:val="p"/>
              </m:rPr>
              <w:rPr>
                <w:rFonts w:ascii="Cambria Math" w:hAnsi="Cambria Math"/>
                <w:sz w:val="28"/>
                <w:highlight w:val="yellow"/>
              </w:rPr>
              <m:t>N</m:t>
            </m:r>
          </m:num>
          <m:den>
            <m:sSub>
              <m:sSubPr>
                <m:ctrlPr>
                  <w:rPr>
                    <w:rFonts w:ascii="Cambria Math" w:hAnsi="Cambria Math"/>
                    <w:sz w:val="28"/>
                    <w:highlight w:val="yellow"/>
                  </w:rPr>
                </m:ctrlPr>
              </m:sSubPr>
              <m:e>
                <m:r>
                  <m:rPr>
                    <m:sty m:val="p"/>
                  </m:rPr>
                  <w:rPr>
                    <w:rFonts w:ascii="Cambria Math" w:hAnsi="Cambria Math"/>
                    <w:sz w:val="28"/>
                    <w:highlight w:val="yellow"/>
                  </w:rPr>
                  <m:t>df</m:t>
                </m:r>
              </m:e>
              <m:sub>
                <m:r>
                  <m:rPr>
                    <m:sty m:val="p"/>
                  </m:rPr>
                  <w:rPr>
                    <w:rFonts w:ascii="Cambria Math" w:hAnsi="Cambria Math"/>
                    <w:sz w:val="28"/>
                    <w:highlight w:val="yellow"/>
                  </w:rPr>
                  <m:t>i</m:t>
                </m:r>
              </m:sub>
            </m:sSub>
          </m:den>
        </m:f>
        <m:r>
          <m:rPr>
            <m:sty m:val="p"/>
          </m:rPr>
          <w:rPr>
            <w:rFonts w:ascii="Cambria Math" w:hAnsi="Cambria Math"/>
            <w:sz w:val="28"/>
            <w:highlight w:val="yellow"/>
          </w:rPr>
          <m:t>)</m:t>
        </m:r>
      </m:oMath>
      <w:bookmarkEnd w:id="170"/>
      <w:bookmarkEnd w:id="171"/>
    </w:p>
    <w:p w14:paraId="19C8E6C3" w14:textId="77777777" w:rsidR="001E6EE7" w:rsidRPr="00882BED" w:rsidRDefault="001E6EE7" w:rsidP="003A14F4">
      <w:pPr>
        <w:rPr>
          <w:sz w:val="28"/>
          <w:highlight w:val="yellow"/>
        </w:rPr>
      </w:pPr>
    </w:p>
    <w:p w14:paraId="307F6275" w14:textId="77777777" w:rsidR="0075779A" w:rsidRPr="00882BED" w:rsidRDefault="0075779A" w:rsidP="003A14F4">
      <w:pPr>
        <w:rPr>
          <w:szCs w:val="24"/>
          <w:highlight w:val="yellow"/>
        </w:rPr>
      </w:pPr>
      <w:bookmarkStart w:id="172" w:name="_Toc71681337"/>
      <w:bookmarkStart w:id="173" w:name="_Toc76734410"/>
      <m:oMath>
        <m:r>
          <m:rPr>
            <m:sty m:val="p"/>
          </m:rPr>
          <w:rPr>
            <w:rFonts w:ascii="Cambria Math" w:hAnsi="Cambria Math"/>
            <w:sz w:val="28"/>
            <w:highlight w:val="yellow"/>
          </w:rPr>
          <m:t>t</m:t>
        </m:r>
        <m:sSub>
          <m:sSubPr>
            <m:ctrlPr>
              <w:rPr>
                <w:rFonts w:ascii="Cambria Math" w:hAnsi="Cambria Math"/>
                <w:sz w:val="28"/>
                <w:highlight w:val="yellow"/>
              </w:rPr>
            </m:ctrlPr>
          </m:sSubPr>
          <m:e>
            <m:r>
              <m:rPr>
                <m:sty m:val="p"/>
              </m:rPr>
              <w:rPr>
                <w:rFonts w:ascii="Cambria Math" w:hAnsi="Cambria Math"/>
                <w:sz w:val="28"/>
                <w:highlight w:val="yellow"/>
              </w:rPr>
              <m:t>f</m:t>
            </m:r>
          </m:e>
          <m:sub>
            <m:r>
              <m:rPr>
                <m:sty m:val="p"/>
              </m:rPr>
              <w:rPr>
                <w:rFonts w:ascii="Cambria Math" w:hAnsi="Cambria Math"/>
                <w:sz w:val="28"/>
                <w:highlight w:val="yellow"/>
              </w:rPr>
              <m:t>i⋅j</m:t>
            </m:r>
          </m:sub>
        </m:sSub>
      </m:oMath>
      <w:r w:rsidRPr="00882BED">
        <w:rPr>
          <w:sz w:val="28"/>
          <w:highlight w:val="yellow"/>
        </w:rPr>
        <w:t xml:space="preserve"> </w:t>
      </w:r>
      <w:r w:rsidRPr="00882BED">
        <w:rPr>
          <w:szCs w:val="24"/>
          <w:highlight w:val="yellow"/>
        </w:rPr>
        <w:t>Le nombre d’occurrence de i à j</w:t>
      </w:r>
      <w:bookmarkEnd w:id="172"/>
      <w:bookmarkEnd w:id="173"/>
    </w:p>
    <w:bookmarkStart w:id="174" w:name="_Toc71681338"/>
    <w:bookmarkStart w:id="175" w:name="_Toc76734411"/>
    <w:p w14:paraId="21F10124" w14:textId="77777777" w:rsidR="0075779A" w:rsidRPr="00882BED" w:rsidRDefault="00A757E2" w:rsidP="003A14F4">
      <w:pPr>
        <w:rPr>
          <w:szCs w:val="24"/>
          <w:highlight w:val="yellow"/>
        </w:rPr>
      </w:pPr>
      <m:oMath>
        <m:sSub>
          <m:sSubPr>
            <m:ctrlPr>
              <w:rPr>
                <w:rFonts w:ascii="Cambria Math" w:hAnsi="Cambria Math"/>
                <w:i/>
                <w:szCs w:val="24"/>
                <w:highlight w:val="yellow"/>
              </w:rPr>
            </m:ctrlPr>
          </m:sSubPr>
          <m:e>
            <m:r>
              <w:rPr>
                <w:rFonts w:ascii="Cambria Math" w:hAnsi="Cambria Math"/>
                <w:szCs w:val="24"/>
                <w:highlight w:val="yellow"/>
              </w:rPr>
              <m:t>df</m:t>
            </m:r>
          </m:e>
          <m:sub>
            <m:r>
              <w:rPr>
                <w:rFonts w:ascii="Cambria Math" w:hAnsi="Cambria Math"/>
                <w:szCs w:val="24"/>
                <w:highlight w:val="yellow"/>
              </w:rPr>
              <m:t>i</m:t>
            </m:r>
          </m:sub>
        </m:sSub>
      </m:oMath>
      <w:r w:rsidR="0075779A" w:rsidRPr="00882BED">
        <w:rPr>
          <w:szCs w:val="24"/>
          <w:highlight w:val="yellow"/>
        </w:rPr>
        <w:t xml:space="preserve"> Le nombre de documents contenant i dans le corpus</w:t>
      </w:r>
      <w:bookmarkEnd w:id="174"/>
      <w:bookmarkEnd w:id="175"/>
    </w:p>
    <w:p w14:paraId="35C5855D" w14:textId="77777777" w:rsidR="0075779A" w:rsidRDefault="0075779A" w:rsidP="003A14F4">
      <w:pPr>
        <w:rPr>
          <w:szCs w:val="24"/>
        </w:rPr>
      </w:pPr>
      <w:bookmarkStart w:id="176" w:name="_Toc71681339"/>
      <w:bookmarkStart w:id="177" w:name="_Toc76734412"/>
      <m:oMath>
        <m:r>
          <w:rPr>
            <w:rFonts w:ascii="Cambria Math" w:hAnsi="Cambria Math"/>
            <w:szCs w:val="24"/>
            <w:highlight w:val="yellow"/>
          </w:rPr>
          <m:t>N</m:t>
        </m:r>
      </m:oMath>
      <w:r w:rsidRPr="00882BED">
        <w:rPr>
          <w:szCs w:val="24"/>
          <w:highlight w:val="yellow"/>
        </w:rPr>
        <w:t xml:space="preserve">   Le nombre total de document</w:t>
      </w:r>
      <w:bookmarkEnd w:id="176"/>
      <w:bookmarkEnd w:id="177"/>
    </w:p>
    <w:p w14:paraId="759A1EF8" w14:textId="77777777" w:rsidR="0075779A" w:rsidRPr="003A0A32" w:rsidRDefault="0075779A" w:rsidP="003A14F4">
      <w:pPr>
        <w:rPr>
          <w:szCs w:val="24"/>
        </w:rPr>
      </w:pPr>
      <w:bookmarkStart w:id="178" w:name="_Toc71681340"/>
      <w:bookmarkStart w:id="179" w:name="_Toc76734413"/>
      <w:r w:rsidRPr="00FE74B5">
        <w:rPr>
          <w:szCs w:val="24"/>
          <w:highlight w:val="yellow"/>
        </w:rPr>
        <w:t>En résumé, le but de Word embedding est de transformer les mots en nombres, que des algorithmes comme l’apprentissage profond peuvent alors traiter, pour formuler une compréhension du langage naturel.</w:t>
      </w:r>
      <w:bookmarkEnd w:id="178"/>
      <w:bookmarkEnd w:id="179"/>
    </w:p>
    <w:p w14:paraId="3C4942AF" w14:textId="12511D5F" w:rsidR="002A0668" w:rsidRDefault="002A0668" w:rsidP="00DA1734"/>
    <w:p w14:paraId="4CE08E44" w14:textId="2BBBE122" w:rsidR="00486724" w:rsidRDefault="00486724" w:rsidP="00DA1734"/>
    <w:p w14:paraId="61B8A825" w14:textId="1D7E5ED9" w:rsidR="00486724" w:rsidRDefault="00486724" w:rsidP="00DA1734"/>
    <w:p w14:paraId="14095F23" w14:textId="0F82D653" w:rsidR="00486724" w:rsidRDefault="00486724" w:rsidP="00DA1734"/>
    <w:p w14:paraId="2964EB85" w14:textId="67301820" w:rsidR="00486724" w:rsidRDefault="00486724" w:rsidP="00DA1734"/>
    <w:p w14:paraId="3B1A8088" w14:textId="29A17167" w:rsidR="00486724" w:rsidRDefault="00486724" w:rsidP="00DA1734"/>
    <w:p w14:paraId="318856C8" w14:textId="6C32F9DF" w:rsidR="00486724" w:rsidRDefault="00486724" w:rsidP="00DA1734"/>
    <w:p w14:paraId="7AA8C397" w14:textId="07A0B32D" w:rsidR="00486724" w:rsidRDefault="00486724" w:rsidP="00DA1734"/>
    <w:p w14:paraId="3B067B12" w14:textId="1E4A5D22" w:rsidR="00486724" w:rsidRDefault="00486724" w:rsidP="00DA1734"/>
    <w:p w14:paraId="25E3AA69" w14:textId="77777777" w:rsidR="00486724" w:rsidRPr="0075779A" w:rsidRDefault="00486724" w:rsidP="00DA1734"/>
    <w:p w14:paraId="711EFEA7" w14:textId="1DD93310" w:rsidR="00352FD9" w:rsidRDefault="00352FD9" w:rsidP="008B29AF">
      <w:pPr>
        <w:pStyle w:val="Titre3"/>
      </w:pPr>
      <w:bookmarkStart w:id="180" w:name="_Toc77688609"/>
      <w:r w:rsidRPr="00352FD9">
        <w:t>Algorithme de classification</w:t>
      </w:r>
      <w:bookmarkEnd w:id="180"/>
      <w:r w:rsidRPr="00352FD9">
        <w:t xml:space="preserve"> </w:t>
      </w:r>
    </w:p>
    <w:p w14:paraId="30889BCB" w14:textId="77777777" w:rsidR="0097137F" w:rsidRPr="0097137F" w:rsidRDefault="0097137F" w:rsidP="0097137F">
      <w:pPr>
        <w:pStyle w:val="Titre4"/>
        <w:numPr>
          <w:ilvl w:val="0"/>
          <w:numId w:val="0"/>
        </w:numPr>
        <w:ind w:left="1006"/>
      </w:pPr>
    </w:p>
    <w:p w14:paraId="610FB5D6" w14:textId="6F3338BE" w:rsidR="00352FD9" w:rsidRDefault="000A26F0" w:rsidP="00DA1734">
      <w:bookmarkStart w:id="181" w:name="_Toc71681349"/>
      <w:bookmarkStart w:id="182" w:name="_Toc76734416"/>
      <w:bookmarkStart w:id="183" w:name="_Toc71681348"/>
      <w:bookmarkStart w:id="184" w:name="_Toc76734415"/>
      <w:r>
        <w:rPr>
          <w:noProof/>
        </w:rPr>
        <w:lastRenderedPageBreak/>
        <w:drawing>
          <wp:anchor distT="0" distB="0" distL="114300" distR="114300" simplePos="0" relativeHeight="251811840" behindDoc="0" locked="0" layoutInCell="1" allowOverlap="1" wp14:anchorId="2AFEE5B4" wp14:editId="61EB06B6">
            <wp:simplePos x="0" y="0"/>
            <wp:positionH relativeFrom="column">
              <wp:posOffset>687705</wp:posOffset>
            </wp:positionH>
            <wp:positionV relativeFrom="paragraph">
              <wp:posOffset>1390015</wp:posOffset>
            </wp:positionV>
            <wp:extent cx="4986020" cy="1912646"/>
            <wp:effectExtent l="0" t="0" r="5080" b="0"/>
            <wp:wrapTopAndBottom/>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6020" cy="1912646"/>
                    </a:xfrm>
                    <a:prstGeom prst="rect">
                      <a:avLst/>
                    </a:prstGeom>
                    <a:noFill/>
                  </pic:spPr>
                </pic:pic>
              </a:graphicData>
            </a:graphic>
          </wp:anchor>
        </w:drawing>
      </w:r>
      <w:bookmarkEnd w:id="181"/>
      <w:bookmarkEnd w:id="182"/>
      <w:r w:rsidR="00352FD9" w:rsidRPr="00352FD9">
        <w:rPr>
          <w:highlight w:val="yellow"/>
        </w:rPr>
        <w:t xml:space="preserve">La dernière étape est la classification du texte. Cette partie a pour but de sélectionner l’informations pertinentes et rejeter les informations non pertinentes du texte reconnu par système de RAP. À la fin de cette étape, on </w:t>
      </w:r>
      <w:r w:rsidR="00DD2DF2">
        <w:rPr>
          <w:highlight w:val="yellow"/>
        </w:rPr>
        <w:t>disposera d’une</w:t>
      </w:r>
      <w:r w:rsidR="00352FD9" w:rsidRPr="00352FD9">
        <w:rPr>
          <w:highlight w:val="yellow"/>
        </w:rPr>
        <w:t xml:space="preserve"> base de données qui contient uniquement les anomalies rencontrées, afin de les analyser facilement et les faire remonter sur le système d’information. Quelques algorithmes de classifications sont décrits brièvement ci-dessous.</w:t>
      </w:r>
      <w:bookmarkEnd w:id="183"/>
      <w:bookmarkEnd w:id="184"/>
    </w:p>
    <w:p w14:paraId="3D61CEFD" w14:textId="33871128" w:rsidR="00352FD9" w:rsidRDefault="00352FD9" w:rsidP="00DA1734"/>
    <w:p w14:paraId="4DE67E70" w14:textId="738D5E5F" w:rsidR="00DA1734" w:rsidRDefault="00A567D0" w:rsidP="00A567D0">
      <w:pPr>
        <w:pStyle w:val="Lgende"/>
        <w:rPr>
          <w:rFonts w:ascii="Tahoma" w:hAnsi="Tahoma" w:cs="Tahoma"/>
          <w:b w:val="0"/>
          <w:sz w:val="24"/>
          <w:szCs w:val="24"/>
          <w:u w:val="none"/>
        </w:rPr>
      </w:pPr>
      <w:bookmarkStart w:id="185" w:name="_Toc71681350"/>
      <w:bookmarkStart w:id="186" w:name="_Toc77688551"/>
      <w:r w:rsidRPr="00A567D0">
        <w:rPr>
          <w:rFonts w:ascii="Tahoma" w:hAnsi="Tahoma" w:cs="Tahoma"/>
          <w:b w:val="0"/>
          <w:sz w:val="24"/>
          <w:szCs w:val="24"/>
          <w:u w:val="none"/>
        </w:rPr>
        <w:t xml:space="preserve">Figure </w:t>
      </w:r>
      <w:r w:rsidRPr="00A567D0">
        <w:rPr>
          <w:rFonts w:ascii="Tahoma" w:hAnsi="Tahoma" w:cs="Tahoma"/>
          <w:b w:val="0"/>
          <w:sz w:val="24"/>
          <w:szCs w:val="24"/>
          <w:u w:val="none"/>
        </w:rPr>
        <w:fldChar w:fldCharType="begin"/>
      </w:r>
      <w:r w:rsidRPr="00A567D0">
        <w:rPr>
          <w:rFonts w:ascii="Tahoma" w:hAnsi="Tahoma" w:cs="Tahoma"/>
          <w:b w:val="0"/>
          <w:sz w:val="24"/>
          <w:szCs w:val="24"/>
          <w:u w:val="none"/>
        </w:rPr>
        <w:instrText xml:space="preserve"> SEQ Figure \* ARABIC </w:instrText>
      </w:r>
      <w:r w:rsidRPr="00A567D0">
        <w:rPr>
          <w:rFonts w:ascii="Tahoma" w:hAnsi="Tahoma" w:cs="Tahoma"/>
          <w:b w:val="0"/>
          <w:sz w:val="24"/>
          <w:szCs w:val="24"/>
          <w:u w:val="none"/>
        </w:rPr>
        <w:fldChar w:fldCharType="separate"/>
      </w:r>
      <w:r w:rsidR="00714212">
        <w:rPr>
          <w:rFonts w:ascii="Tahoma" w:hAnsi="Tahoma" w:cs="Tahoma"/>
          <w:b w:val="0"/>
          <w:noProof/>
          <w:sz w:val="24"/>
          <w:szCs w:val="24"/>
          <w:u w:val="none"/>
        </w:rPr>
        <w:t>13</w:t>
      </w:r>
      <w:r w:rsidRPr="00A567D0">
        <w:rPr>
          <w:rFonts w:ascii="Tahoma" w:hAnsi="Tahoma" w:cs="Tahoma"/>
          <w:b w:val="0"/>
          <w:sz w:val="24"/>
          <w:szCs w:val="24"/>
          <w:u w:val="none"/>
        </w:rPr>
        <w:fldChar w:fldCharType="end"/>
      </w:r>
      <w:r w:rsidRPr="00A567D0">
        <w:rPr>
          <w:rFonts w:ascii="Tahoma" w:hAnsi="Tahoma" w:cs="Tahoma"/>
          <w:b w:val="0"/>
          <w:sz w:val="24"/>
          <w:szCs w:val="24"/>
          <w:u w:val="none"/>
        </w:rPr>
        <w:t xml:space="preserve"> </w:t>
      </w:r>
      <w:r w:rsidR="00B07EB5">
        <w:rPr>
          <w:rFonts w:ascii="Tahoma" w:hAnsi="Tahoma" w:cs="Tahoma"/>
          <w:b w:val="0"/>
          <w:sz w:val="24"/>
          <w:szCs w:val="24"/>
          <w:u w:val="none"/>
        </w:rPr>
        <w:t xml:space="preserve">: </w:t>
      </w:r>
      <w:r w:rsidR="00352FD9" w:rsidRPr="00A567D0">
        <w:rPr>
          <w:rFonts w:ascii="Tahoma" w:hAnsi="Tahoma" w:cs="Tahoma"/>
          <w:b w:val="0"/>
          <w:sz w:val="24"/>
          <w:szCs w:val="24"/>
          <w:u w:val="none"/>
        </w:rPr>
        <w:t>Méthode de classification de text</w:t>
      </w:r>
      <w:bookmarkEnd w:id="185"/>
      <w:r w:rsidR="000A26F0" w:rsidRPr="00A567D0">
        <w:rPr>
          <w:rFonts w:ascii="Tahoma" w:hAnsi="Tahoma" w:cs="Tahoma"/>
          <w:b w:val="0"/>
          <w:sz w:val="24"/>
          <w:szCs w:val="24"/>
          <w:u w:val="none"/>
        </w:rPr>
        <w:t>e</w:t>
      </w:r>
      <w:bookmarkEnd w:id="186"/>
    </w:p>
    <w:p w14:paraId="116A500F" w14:textId="77777777" w:rsidR="0097137F" w:rsidRPr="0097137F" w:rsidRDefault="0097137F" w:rsidP="0097137F"/>
    <w:p w14:paraId="2F9A4A45" w14:textId="3019029C" w:rsidR="0075779A" w:rsidRDefault="00352FD9" w:rsidP="008B29AF">
      <w:pPr>
        <w:pStyle w:val="Titre4"/>
      </w:pPr>
      <w:bookmarkStart w:id="187" w:name="_Toc77688610"/>
      <w:r w:rsidRPr="00352FD9">
        <w:t>Classificateur Naïve Bayes</w:t>
      </w:r>
      <w:bookmarkEnd w:id="187"/>
      <w:r w:rsidRPr="00352FD9">
        <w:t xml:space="preserve"> </w:t>
      </w:r>
    </w:p>
    <w:p w14:paraId="4A85D5F1" w14:textId="77777777" w:rsidR="000A26F0" w:rsidRDefault="000A26F0" w:rsidP="00D626B2">
      <w:pPr>
        <w:pStyle w:val="Titre4"/>
        <w:numPr>
          <w:ilvl w:val="0"/>
          <w:numId w:val="0"/>
        </w:numPr>
      </w:pPr>
    </w:p>
    <w:p w14:paraId="611BA11D" w14:textId="5774E5CB" w:rsidR="00352FD9" w:rsidRPr="00573889" w:rsidRDefault="00352FD9" w:rsidP="00352FD9">
      <w:pPr>
        <w:rPr>
          <w:rFonts w:cs="Tahoma"/>
          <w:highlight w:val="yellow"/>
          <w:shd w:val="clear" w:color="auto" w:fill="FFFFFF"/>
        </w:rPr>
      </w:pPr>
      <w:r w:rsidRPr="00573889">
        <w:rPr>
          <w:rFonts w:cs="Tahoma"/>
          <w:highlight w:val="yellow"/>
        </w:rPr>
        <w:t xml:space="preserve">Naïve bayes est un classificateur génératif qui est largement utilisé dans la récupération d’information. </w:t>
      </w:r>
      <w:r w:rsidRPr="00573889">
        <w:rPr>
          <w:rFonts w:cs="Tahoma"/>
          <w:highlight w:val="yellow"/>
          <w:shd w:val="clear" w:color="auto" w:fill="FFFFFF"/>
        </w:rPr>
        <w:t>C’est un modèle probabiliste d’apprentissage automatique qui est utilisé pour la tâche de classification. Il est basé sur l’idée que les variables prédic</w:t>
      </w:r>
      <w:r w:rsidR="00DD2DF2">
        <w:rPr>
          <w:rFonts w:cs="Tahoma"/>
          <w:highlight w:val="yellow"/>
          <w:shd w:val="clear" w:color="auto" w:fill="FFFFFF"/>
        </w:rPr>
        <w:t>tibles</w:t>
      </w:r>
      <w:r w:rsidRPr="00573889">
        <w:rPr>
          <w:rFonts w:cs="Tahoma"/>
          <w:highlight w:val="yellow"/>
          <w:shd w:val="clear" w:color="auto" w:fill="FFFFFF"/>
        </w:rPr>
        <w:t xml:space="preserve"> d’un modèle d’apprentissage automatique sont indépendantes les unes des autres.</w:t>
      </w:r>
    </w:p>
    <w:p w14:paraId="6E20C919" w14:textId="205F987D" w:rsidR="00352FD9" w:rsidRPr="000A26F0" w:rsidRDefault="00DD2DF2" w:rsidP="00352FD9">
      <w:pPr>
        <w:rPr>
          <w:rFonts w:cs="Tahoma"/>
          <w:highlight w:val="yellow"/>
        </w:rPr>
      </w:pPr>
      <w:r>
        <w:rPr>
          <w:rFonts w:cs="Tahoma"/>
          <w:highlight w:val="yellow"/>
        </w:rPr>
        <w:t>La</w:t>
      </w:r>
      <w:r w:rsidR="00352FD9" w:rsidRPr="00573889">
        <w:rPr>
          <w:rFonts w:cs="Tahoma"/>
          <w:highlight w:val="yellow"/>
        </w:rPr>
        <w:t xml:space="preserve"> probabilité qu’un document représenté par un vecteur</w:t>
      </w:r>
      <w:r>
        <w:rPr>
          <w:rFonts w:cs="Tahoma"/>
          <w:highlight w:val="yellow"/>
        </w:rPr>
        <w:t xml:space="preserve"> </w:t>
      </w:r>
      <m:oMath>
        <m:sSub>
          <m:sSubPr>
            <m:ctrlPr>
              <w:rPr>
                <w:rFonts w:ascii="Cambria Math" w:hAnsi="Cambria Math" w:cs="Tahoma"/>
                <w:highlight w:val="yellow"/>
              </w:rPr>
            </m:ctrlPr>
          </m:sSubPr>
          <m:e>
            <m:r>
              <w:rPr>
                <w:rFonts w:ascii="Cambria Math" w:hAnsi="Cambria Math" w:cs="Tahoma"/>
                <w:highlight w:val="yellow"/>
              </w:rPr>
              <m:t>d</m:t>
            </m:r>
          </m:e>
          <m:sub>
            <m:r>
              <w:rPr>
                <w:rFonts w:ascii="Cambria Math" w:hAnsi="Cambria Math" w:cs="Tahoma"/>
                <w:highlight w:val="yellow"/>
              </w:rPr>
              <m:t>i</m:t>
            </m:r>
          </m:sub>
        </m:sSub>
      </m:oMath>
      <w:r w:rsidR="00352FD9" w:rsidRPr="00573889">
        <w:rPr>
          <w:rFonts w:cs="Tahoma"/>
          <w:highlight w:val="yellow"/>
        </w:rPr>
        <w:t xml:space="preserve"> = (wi2, wi3, wi4,  ....., </w:t>
      </w:r>
      <m:oMath>
        <m:sSub>
          <m:sSubPr>
            <m:ctrlPr>
              <w:rPr>
                <w:rFonts w:ascii="Cambria Math" w:hAnsi="Cambria Math" w:cs="Tahoma"/>
                <w:highlight w:val="yellow"/>
              </w:rPr>
            </m:ctrlPr>
          </m:sSubPr>
          <m:e>
            <m:r>
              <w:rPr>
                <w:rFonts w:ascii="Cambria Math" w:hAnsi="Cambria Math" w:cs="Tahoma"/>
                <w:highlight w:val="yellow"/>
              </w:rPr>
              <m:t>w</m:t>
            </m:r>
            <m:r>
              <m:rPr>
                <m:sty m:val="p"/>
              </m:rPr>
              <w:rPr>
                <w:rFonts w:ascii="Cambria Math" w:hAnsi="Cambria Math" w:cs="Tahoma"/>
                <w:highlight w:val="yellow"/>
              </w:rPr>
              <m:t xml:space="preserve"> </m:t>
            </m:r>
          </m:e>
          <m:sub>
            <m:r>
              <m:rPr>
                <m:sty m:val="p"/>
              </m:rPr>
              <w:rPr>
                <w:rFonts w:ascii="Cambria Math" w:hAnsi="Cambria Math" w:cs="Tahoma"/>
                <w:highlight w:val="yellow"/>
              </w:rPr>
              <m:t>|</m:t>
            </m:r>
            <m:r>
              <w:rPr>
                <w:rFonts w:ascii="Cambria Math" w:hAnsi="Cambria Math" w:cs="Tahoma"/>
                <w:highlight w:val="yellow"/>
              </w:rPr>
              <m:t>T</m:t>
            </m:r>
            <m:r>
              <m:rPr>
                <m:sty m:val="p"/>
              </m:rPr>
              <w:rPr>
                <w:rFonts w:ascii="Cambria Math" w:hAnsi="Cambria Math" w:cs="Tahoma"/>
                <w:highlight w:val="yellow"/>
              </w:rPr>
              <m:t>|</m:t>
            </m:r>
          </m:sub>
        </m:sSub>
        <m:r>
          <m:rPr>
            <m:sty m:val="p"/>
          </m:rPr>
          <w:rPr>
            <w:rFonts w:ascii="Cambria Math" w:hAnsi="Cambria Math" w:cs="Tahoma"/>
            <w:highlight w:val="yellow"/>
          </w:rPr>
          <m:t>)</m:t>
        </m:r>
      </m:oMath>
      <w:r w:rsidR="00352FD9" w:rsidRPr="00573889">
        <w:rPr>
          <w:rFonts w:cs="Tahoma"/>
          <w:highlight w:val="yellow"/>
        </w:rPr>
        <w:t xml:space="preserve"> appartient à une classe donné </w:t>
      </w:r>
      <m:oMath>
        <m:sSub>
          <m:sSubPr>
            <m:ctrlPr>
              <w:rPr>
                <w:rFonts w:ascii="Cambria Math" w:hAnsi="Cambria Math" w:cs="Tahoma"/>
                <w:highlight w:val="yellow"/>
              </w:rPr>
            </m:ctrlPr>
          </m:sSubPr>
          <m:e>
            <m:r>
              <m:rPr>
                <m:sty m:val="p"/>
              </m:rPr>
              <w:rPr>
                <w:rFonts w:ascii="Cambria Math" w:hAnsi="Cambria Math" w:cs="Tahoma"/>
                <w:highlight w:val="yellow"/>
              </w:rPr>
              <m:t>C</m:t>
            </m:r>
          </m:e>
          <m:sub>
            <m:r>
              <m:rPr>
                <m:sty m:val="p"/>
              </m:rPr>
              <w:rPr>
                <w:rFonts w:ascii="Cambria Math" w:hAnsi="Cambria Math" w:cs="Tahoma"/>
                <w:highlight w:val="yellow"/>
              </w:rPr>
              <m:t>k</m:t>
            </m:r>
          </m:sub>
        </m:sSub>
      </m:oMath>
      <w:r w:rsidR="00352FD9" w:rsidRPr="00573889">
        <w:rPr>
          <w:rFonts w:cs="Tahoma"/>
          <w:highlight w:val="yellow"/>
        </w:rPr>
        <w:t>. Il calcule la probabilité par application du théorème de Bayes énoncé par</w:t>
      </w:r>
      <w:r w:rsidR="00B07EB5">
        <w:rPr>
          <w:rFonts w:cs="Tahoma"/>
          <w:highlight w:val="yellow"/>
        </w:rPr>
        <w:t>:</w:t>
      </w:r>
      <w:r w:rsidR="000A26F0">
        <w:rPr>
          <w:rFonts w:cs="Tahoma"/>
          <w:highlight w:val="yellow"/>
        </w:rPr>
        <w:t xml:space="preserve"> </w:t>
      </w:r>
      <m:oMath>
        <m:r>
          <w:rPr>
            <w:rFonts w:ascii="Cambria Math" w:hAnsi="Cambria Math" w:cs="Tahoma"/>
            <w:sz w:val="28"/>
            <w:szCs w:val="28"/>
            <w:highlight w:val="yellow"/>
          </w:rPr>
          <m:t>P</m:t>
        </m:r>
        <m:d>
          <m:dPr>
            <m:ctrlPr>
              <w:rPr>
                <w:rFonts w:ascii="Cambria Math" w:hAnsi="Cambria Math" w:cs="Tahoma"/>
                <w:i/>
                <w:sz w:val="28"/>
                <w:szCs w:val="28"/>
                <w:highlight w:val="yellow"/>
              </w:rPr>
            </m:ctrlPr>
          </m:dPr>
          <m:e>
            <m:f>
              <m:fPr>
                <m:ctrlPr>
                  <w:rPr>
                    <w:rFonts w:ascii="Cambria Math" w:hAnsi="Cambria Math" w:cs="Tahoma"/>
                    <w:i/>
                    <w:sz w:val="28"/>
                    <w:szCs w:val="28"/>
                    <w:highlight w:val="yellow"/>
                  </w:rPr>
                </m:ctrlPr>
              </m:fPr>
              <m:num>
                <m:sSub>
                  <m:sSubPr>
                    <m:ctrlPr>
                      <w:rPr>
                        <w:rFonts w:ascii="Cambria Math" w:hAnsi="Cambria Math" w:cs="Tahoma"/>
                        <w:i/>
                        <w:sz w:val="28"/>
                        <w:szCs w:val="28"/>
                        <w:highlight w:val="yellow"/>
                      </w:rPr>
                    </m:ctrlPr>
                  </m:sSubPr>
                  <m:e>
                    <m:r>
                      <w:rPr>
                        <w:rFonts w:ascii="Cambria Math" w:hAnsi="Cambria Math" w:cs="Tahoma"/>
                        <w:sz w:val="28"/>
                        <w:szCs w:val="28"/>
                        <w:highlight w:val="yellow"/>
                      </w:rPr>
                      <m:t>C</m:t>
                    </m:r>
                  </m:e>
                  <m:sub>
                    <m:r>
                      <w:rPr>
                        <w:rFonts w:ascii="Cambria Math" w:hAnsi="Cambria Math" w:cs="Tahoma"/>
                        <w:sz w:val="28"/>
                        <w:szCs w:val="28"/>
                        <w:highlight w:val="yellow"/>
                      </w:rPr>
                      <m:t>k</m:t>
                    </m:r>
                  </m:sub>
                </m:sSub>
              </m:num>
              <m:den>
                <m:acc>
                  <m:accPr>
                    <m:chr m:val="⃗"/>
                    <m:ctrlPr>
                      <w:rPr>
                        <w:rFonts w:ascii="Cambria Math" w:hAnsi="Cambria Math" w:cs="Tahoma"/>
                        <w:i/>
                        <w:sz w:val="28"/>
                        <w:szCs w:val="28"/>
                        <w:highlight w:val="yellow"/>
                      </w:rPr>
                    </m:ctrlPr>
                  </m:accPr>
                  <m:e>
                    <m:sSub>
                      <m:sSubPr>
                        <m:ctrlPr>
                          <w:rPr>
                            <w:rFonts w:ascii="Cambria Math" w:hAnsi="Cambria Math" w:cs="Tahoma"/>
                            <w:i/>
                            <w:sz w:val="28"/>
                            <w:szCs w:val="28"/>
                            <w:highlight w:val="yellow"/>
                          </w:rPr>
                        </m:ctrlPr>
                      </m:sSubPr>
                      <m:e>
                        <m:r>
                          <w:rPr>
                            <w:rFonts w:ascii="Cambria Math" w:hAnsi="Cambria Math" w:cs="Tahoma"/>
                            <w:sz w:val="28"/>
                            <w:szCs w:val="28"/>
                            <w:highlight w:val="yellow"/>
                          </w:rPr>
                          <m:t>d</m:t>
                        </m:r>
                      </m:e>
                      <m:sub>
                        <m:r>
                          <w:rPr>
                            <w:rFonts w:ascii="Cambria Math" w:hAnsi="Cambria Math" w:cs="Tahoma"/>
                            <w:sz w:val="28"/>
                            <w:szCs w:val="28"/>
                            <w:highlight w:val="yellow"/>
                          </w:rPr>
                          <m:t>i</m:t>
                        </m:r>
                      </m:sub>
                    </m:sSub>
                  </m:e>
                </m:acc>
              </m:den>
            </m:f>
          </m:e>
        </m:d>
        <m:r>
          <w:rPr>
            <w:rFonts w:ascii="Cambria Math" w:hAnsi="Cambria Math" w:cs="Tahoma"/>
            <w:sz w:val="28"/>
            <w:szCs w:val="28"/>
            <w:highlight w:val="yellow"/>
          </w:rPr>
          <m:t>=</m:t>
        </m:r>
        <m:f>
          <m:fPr>
            <m:ctrlPr>
              <w:rPr>
                <w:rFonts w:ascii="Cambria Math" w:hAnsi="Cambria Math" w:cs="Tahoma"/>
                <w:i/>
                <w:sz w:val="28"/>
                <w:szCs w:val="28"/>
                <w:highlight w:val="yellow"/>
              </w:rPr>
            </m:ctrlPr>
          </m:fPr>
          <m:num>
            <m:r>
              <w:rPr>
                <w:rFonts w:ascii="Cambria Math" w:hAnsi="Cambria Math" w:cs="Tahoma"/>
                <w:sz w:val="28"/>
                <w:szCs w:val="28"/>
                <w:highlight w:val="yellow"/>
              </w:rPr>
              <m:t>P</m:t>
            </m:r>
            <m:d>
              <m:dPr>
                <m:ctrlPr>
                  <w:rPr>
                    <w:rFonts w:ascii="Cambria Math" w:hAnsi="Cambria Math" w:cs="Tahoma"/>
                    <w:i/>
                    <w:sz w:val="28"/>
                    <w:szCs w:val="28"/>
                    <w:highlight w:val="yellow"/>
                  </w:rPr>
                </m:ctrlPr>
              </m:dPr>
              <m:e>
                <m:f>
                  <m:fPr>
                    <m:ctrlPr>
                      <w:rPr>
                        <w:rFonts w:ascii="Cambria Math" w:hAnsi="Cambria Math" w:cs="Tahoma"/>
                        <w:i/>
                        <w:sz w:val="28"/>
                        <w:szCs w:val="28"/>
                        <w:highlight w:val="yellow"/>
                      </w:rPr>
                    </m:ctrlPr>
                  </m:fPr>
                  <m:num>
                    <m:acc>
                      <m:accPr>
                        <m:chr m:val="⃗"/>
                        <m:ctrlPr>
                          <w:rPr>
                            <w:rFonts w:ascii="Cambria Math" w:hAnsi="Cambria Math" w:cs="Tahoma"/>
                            <w:i/>
                            <w:sz w:val="28"/>
                            <w:szCs w:val="28"/>
                            <w:highlight w:val="yellow"/>
                          </w:rPr>
                        </m:ctrlPr>
                      </m:accPr>
                      <m:e>
                        <m:sSub>
                          <m:sSubPr>
                            <m:ctrlPr>
                              <w:rPr>
                                <w:rFonts w:ascii="Cambria Math" w:hAnsi="Cambria Math" w:cs="Tahoma"/>
                                <w:i/>
                                <w:sz w:val="28"/>
                                <w:szCs w:val="28"/>
                                <w:highlight w:val="yellow"/>
                              </w:rPr>
                            </m:ctrlPr>
                          </m:sSubPr>
                          <m:e>
                            <m:r>
                              <w:rPr>
                                <w:rFonts w:ascii="Cambria Math" w:hAnsi="Cambria Math" w:cs="Tahoma"/>
                                <w:sz w:val="28"/>
                                <w:szCs w:val="28"/>
                                <w:highlight w:val="yellow"/>
                              </w:rPr>
                              <m:t>d</m:t>
                            </m:r>
                          </m:e>
                          <m:sub>
                            <m:r>
                              <w:rPr>
                                <w:rFonts w:ascii="Cambria Math" w:hAnsi="Cambria Math" w:cs="Tahoma"/>
                                <w:sz w:val="28"/>
                                <w:szCs w:val="28"/>
                                <w:highlight w:val="yellow"/>
                              </w:rPr>
                              <m:t xml:space="preserve">i </m:t>
                            </m:r>
                          </m:sub>
                        </m:sSub>
                        <m:r>
                          <w:rPr>
                            <w:rFonts w:ascii="Cambria Math" w:hAnsi="Cambria Math" w:cs="Tahoma"/>
                            <w:sz w:val="28"/>
                            <w:szCs w:val="28"/>
                            <w:highlight w:val="yellow"/>
                          </w:rPr>
                          <m:t xml:space="preserve"> </m:t>
                        </m:r>
                      </m:e>
                    </m:acc>
                  </m:num>
                  <m:den>
                    <m:sSub>
                      <m:sSubPr>
                        <m:ctrlPr>
                          <w:rPr>
                            <w:rFonts w:ascii="Cambria Math" w:hAnsi="Cambria Math" w:cs="Tahoma"/>
                            <w:i/>
                            <w:sz w:val="28"/>
                            <w:szCs w:val="28"/>
                            <w:highlight w:val="yellow"/>
                          </w:rPr>
                        </m:ctrlPr>
                      </m:sSubPr>
                      <m:e>
                        <m:r>
                          <w:rPr>
                            <w:rFonts w:ascii="Cambria Math" w:hAnsi="Cambria Math" w:cs="Tahoma"/>
                            <w:sz w:val="28"/>
                            <w:szCs w:val="28"/>
                            <w:highlight w:val="yellow"/>
                          </w:rPr>
                          <m:t>C</m:t>
                        </m:r>
                      </m:e>
                      <m:sub>
                        <m:r>
                          <w:rPr>
                            <w:rFonts w:ascii="Cambria Math" w:hAnsi="Cambria Math" w:cs="Tahoma"/>
                            <w:sz w:val="28"/>
                            <w:szCs w:val="28"/>
                            <w:highlight w:val="yellow"/>
                          </w:rPr>
                          <m:t>K</m:t>
                        </m:r>
                      </m:sub>
                    </m:sSub>
                  </m:den>
                </m:f>
              </m:e>
            </m:d>
            <m:r>
              <w:rPr>
                <w:rFonts w:ascii="Cambria Math" w:hAnsi="Cambria Math" w:cs="Tahoma"/>
                <w:sz w:val="28"/>
                <w:szCs w:val="28"/>
                <w:highlight w:val="yellow"/>
              </w:rPr>
              <m:t>*P(</m:t>
            </m:r>
            <m:sSub>
              <m:sSubPr>
                <m:ctrlPr>
                  <w:rPr>
                    <w:rFonts w:ascii="Cambria Math" w:hAnsi="Cambria Math" w:cs="Tahoma"/>
                    <w:i/>
                    <w:sz w:val="28"/>
                    <w:szCs w:val="28"/>
                    <w:highlight w:val="yellow"/>
                  </w:rPr>
                </m:ctrlPr>
              </m:sSubPr>
              <m:e>
                <m:r>
                  <w:rPr>
                    <w:rFonts w:ascii="Cambria Math" w:hAnsi="Cambria Math" w:cs="Tahoma"/>
                    <w:sz w:val="28"/>
                    <w:szCs w:val="28"/>
                    <w:highlight w:val="yellow"/>
                  </w:rPr>
                  <m:t>C</m:t>
                </m:r>
              </m:e>
              <m:sub>
                <m:r>
                  <w:rPr>
                    <w:rFonts w:ascii="Cambria Math" w:hAnsi="Cambria Math" w:cs="Tahoma"/>
                    <w:sz w:val="28"/>
                    <w:szCs w:val="28"/>
                    <w:highlight w:val="yellow"/>
                  </w:rPr>
                  <m:t xml:space="preserve">k </m:t>
                </m:r>
              </m:sub>
            </m:sSub>
            <m:r>
              <w:rPr>
                <w:rFonts w:ascii="Cambria Math" w:hAnsi="Cambria Math" w:cs="Tahoma"/>
                <w:sz w:val="28"/>
                <w:szCs w:val="28"/>
                <w:highlight w:val="yellow"/>
              </w:rPr>
              <m:t>)</m:t>
            </m:r>
          </m:num>
          <m:den>
            <m:r>
              <w:rPr>
                <w:rFonts w:ascii="Cambria Math" w:hAnsi="Cambria Math" w:cs="Tahoma"/>
                <w:sz w:val="28"/>
                <w:szCs w:val="28"/>
                <w:highlight w:val="yellow"/>
              </w:rPr>
              <m:t>P(</m:t>
            </m:r>
            <m:acc>
              <m:accPr>
                <m:chr m:val="⃗"/>
                <m:ctrlPr>
                  <w:rPr>
                    <w:rFonts w:ascii="Cambria Math" w:hAnsi="Cambria Math" w:cs="Tahoma"/>
                    <w:i/>
                    <w:sz w:val="28"/>
                    <w:szCs w:val="28"/>
                    <w:highlight w:val="yellow"/>
                  </w:rPr>
                </m:ctrlPr>
              </m:accPr>
              <m:e>
                <m:sSub>
                  <m:sSubPr>
                    <m:ctrlPr>
                      <w:rPr>
                        <w:rFonts w:ascii="Cambria Math" w:hAnsi="Cambria Math" w:cs="Tahoma"/>
                        <w:i/>
                        <w:sz w:val="28"/>
                        <w:szCs w:val="28"/>
                        <w:highlight w:val="yellow"/>
                      </w:rPr>
                    </m:ctrlPr>
                  </m:sSubPr>
                  <m:e>
                    <m:r>
                      <w:rPr>
                        <w:rFonts w:ascii="Cambria Math" w:hAnsi="Cambria Math" w:cs="Tahoma"/>
                        <w:sz w:val="28"/>
                        <w:szCs w:val="28"/>
                        <w:highlight w:val="yellow"/>
                      </w:rPr>
                      <m:t>d</m:t>
                    </m:r>
                  </m:e>
                  <m:sub>
                    <m:r>
                      <w:rPr>
                        <w:rFonts w:ascii="Cambria Math" w:hAnsi="Cambria Math" w:cs="Tahoma"/>
                        <w:sz w:val="28"/>
                        <w:szCs w:val="28"/>
                        <w:highlight w:val="yellow"/>
                      </w:rPr>
                      <m:t>i</m:t>
                    </m:r>
                  </m:sub>
                </m:sSub>
              </m:e>
            </m:acc>
            <m:r>
              <w:rPr>
                <w:rFonts w:ascii="Cambria Math" w:hAnsi="Cambria Math" w:cs="Tahoma"/>
                <w:sz w:val="28"/>
                <w:szCs w:val="28"/>
                <w:highlight w:val="yellow"/>
              </w:rPr>
              <m:t>)</m:t>
            </m:r>
          </m:den>
        </m:f>
      </m:oMath>
      <w:r w:rsidR="00352FD9" w:rsidRPr="00DC3F73">
        <w:rPr>
          <w:rFonts w:cs="Tahoma"/>
          <w:sz w:val="28"/>
          <w:szCs w:val="28"/>
        </w:rPr>
        <w:t xml:space="preserve"> </w:t>
      </w:r>
    </w:p>
    <w:p w14:paraId="7ACFAA22" w14:textId="77777777" w:rsidR="00352FD9" w:rsidRDefault="00352FD9" w:rsidP="00352FD9">
      <w:pPr>
        <w:rPr>
          <w:rFonts w:cs="Tahoma"/>
          <w:sz w:val="28"/>
          <w:szCs w:val="28"/>
        </w:rPr>
      </w:pPr>
    </w:p>
    <w:p w14:paraId="0BBEC37B" w14:textId="09D77A3D" w:rsidR="00352FD9" w:rsidRPr="00446F10" w:rsidRDefault="00352FD9" w:rsidP="00352FD9">
      <w:pPr>
        <w:rPr>
          <w:rFonts w:cs="Tahoma"/>
          <w:szCs w:val="24"/>
          <w:highlight w:val="yellow"/>
        </w:rPr>
      </w:pPr>
      <w:r w:rsidRPr="00446F10">
        <w:rPr>
          <w:rFonts w:cs="Tahoma"/>
          <w:szCs w:val="24"/>
          <w:highlight w:val="yellow"/>
        </w:rPr>
        <w:t xml:space="preserve">Ainsi, pour déterminer </w:t>
      </w:r>
      <m:oMath>
        <m:r>
          <w:rPr>
            <w:rFonts w:ascii="Cambria Math" w:hAnsi="Cambria Math" w:cs="Tahoma"/>
            <w:szCs w:val="24"/>
            <w:highlight w:val="yellow"/>
          </w:rPr>
          <m:t>P</m:t>
        </m:r>
        <m:d>
          <m:dPr>
            <m:ctrlPr>
              <w:rPr>
                <w:rFonts w:ascii="Cambria Math" w:hAnsi="Cambria Math" w:cs="Tahoma"/>
                <w:i/>
                <w:szCs w:val="24"/>
                <w:highlight w:val="yellow"/>
              </w:rPr>
            </m:ctrlPr>
          </m:dPr>
          <m:e>
            <m:f>
              <m:fPr>
                <m:ctrlPr>
                  <w:rPr>
                    <w:rFonts w:ascii="Cambria Math" w:hAnsi="Cambria Math" w:cs="Tahoma"/>
                    <w:i/>
                    <w:szCs w:val="24"/>
                    <w:highlight w:val="yellow"/>
                  </w:rPr>
                </m:ctrlPr>
              </m:fPr>
              <m:num>
                <m:acc>
                  <m:accPr>
                    <m:chr m:val="⃗"/>
                    <m:ctrlPr>
                      <w:rPr>
                        <w:rFonts w:ascii="Cambria Math" w:hAnsi="Cambria Math" w:cs="Tahoma"/>
                        <w:i/>
                        <w:szCs w:val="24"/>
                        <w:highlight w:val="yellow"/>
                      </w:rPr>
                    </m:ctrlPr>
                  </m:accPr>
                  <m:e>
                    <m:sSub>
                      <m:sSubPr>
                        <m:ctrlPr>
                          <w:rPr>
                            <w:rFonts w:ascii="Cambria Math" w:hAnsi="Cambria Math" w:cs="Tahoma"/>
                            <w:i/>
                            <w:szCs w:val="24"/>
                            <w:highlight w:val="yellow"/>
                          </w:rPr>
                        </m:ctrlPr>
                      </m:sSubPr>
                      <m:e>
                        <m:r>
                          <w:rPr>
                            <w:rFonts w:ascii="Cambria Math" w:hAnsi="Cambria Math" w:cs="Tahoma"/>
                            <w:szCs w:val="24"/>
                            <w:highlight w:val="yellow"/>
                          </w:rPr>
                          <m:t>d</m:t>
                        </m:r>
                      </m:e>
                      <m:sub>
                        <m:r>
                          <w:rPr>
                            <w:rFonts w:ascii="Cambria Math" w:hAnsi="Cambria Math" w:cs="Tahoma"/>
                            <w:szCs w:val="24"/>
                            <w:highlight w:val="yellow"/>
                          </w:rPr>
                          <m:t xml:space="preserve">i </m:t>
                        </m:r>
                      </m:sub>
                    </m:sSub>
                    <m:r>
                      <w:rPr>
                        <w:rFonts w:ascii="Cambria Math" w:hAnsi="Cambria Math" w:cs="Tahoma"/>
                        <w:szCs w:val="24"/>
                        <w:highlight w:val="yellow"/>
                      </w:rPr>
                      <m:t xml:space="preserve"> </m:t>
                    </m:r>
                  </m:e>
                </m:acc>
              </m:num>
              <m:den>
                <m:sSub>
                  <m:sSubPr>
                    <m:ctrlPr>
                      <w:rPr>
                        <w:rFonts w:ascii="Cambria Math" w:hAnsi="Cambria Math" w:cs="Tahoma"/>
                        <w:i/>
                        <w:szCs w:val="24"/>
                        <w:highlight w:val="yellow"/>
                      </w:rPr>
                    </m:ctrlPr>
                  </m:sSubPr>
                  <m:e>
                    <m:r>
                      <w:rPr>
                        <w:rFonts w:ascii="Cambria Math" w:hAnsi="Cambria Math" w:cs="Tahoma"/>
                        <w:szCs w:val="24"/>
                        <w:highlight w:val="yellow"/>
                      </w:rPr>
                      <m:t>C</m:t>
                    </m:r>
                  </m:e>
                  <m:sub>
                    <m:r>
                      <w:rPr>
                        <w:rFonts w:ascii="Cambria Math" w:hAnsi="Cambria Math" w:cs="Tahoma"/>
                        <w:szCs w:val="24"/>
                        <w:highlight w:val="yellow"/>
                      </w:rPr>
                      <m:t>K</m:t>
                    </m:r>
                  </m:sub>
                </m:sSub>
              </m:den>
            </m:f>
          </m:e>
        </m:d>
      </m:oMath>
      <w:r w:rsidRPr="00446F10">
        <w:rPr>
          <w:rFonts w:cs="Tahoma"/>
          <w:szCs w:val="24"/>
          <w:highlight w:val="yellow"/>
        </w:rPr>
        <w:t xml:space="preserve"> , le classificateur Bayésien suppose que toutes les caractéristique</w:t>
      </w:r>
      <w:r w:rsidR="00DD2DF2">
        <w:rPr>
          <w:rFonts w:cs="Tahoma"/>
          <w:szCs w:val="24"/>
          <w:highlight w:val="yellow"/>
        </w:rPr>
        <w:t>s</w:t>
      </w:r>
      <w:r w:rsidRPr="00446F10">
        <w:rPr>
          <w:rFonts w:cs="Tahoma"/>
          <w:szCs w:val="24"/>
          <w:highlight w:val="yellow"/>
        </w:rPr>
        <w:t xml:space="preserve"> sont indépendante les unes des autres, la formule de calcul de la probabilité d’adhésion à un document </w:t>
      </w:r>
      <m:oMath>
        <m:sSub>
          <m:sSubPr>
            <m:ctrlPr>
              <w:rPr>
                <w:rFonts w:ascii="Cambria Math" w:hAnsi="Cambria Math" w:cs="Tahoma"/>
                <w:szCs w:val="24"/>
                <w:highlight w:val="yellow"/>
              </w:rPr>
            </m:ctrlPr>
          </m:sSubPr>
          <m:e>
            <m:r>
              <m:rPr>
                <m:sty m:val="p"/>
              </m:rPr>
              <w:rPr>
                <w:rFonts w:ascii="Cambria Math" w:hAnsi="Cambria Math" w:cs="Tahoma"/>
                <w:szCs w:val="24"/>
                <w:highlight w:val="yellow"/>
              </w:rPr>
              <m:t>d</m:t>
            </m:r>
          </m:e>
          <m:sub>
            <m:r>
              <m:rPr>
                <m:sty m:val="p"/>
              </m:rPr>
              <w:rPr>
                <w:rFonts w:ascii="Cambria Math" w:hAnsi="Cambria Math" w:cs="Tahoma"/>
                <w:szCs w:val="24"/>
                <w:highlight w:val="yellow"/>
              </w:rPr>
              <m:t>i</m:t>
            </m:r>
          </m:sub>
        </m:sSub>
      </m:oMath>
      <w:r w:rsidRPr="00446F10">
        <w:rPr>
          <w:rFonts w:cs="Tahoma"/>
          <w:szCs w:val="24"/>
          <w:highlight w:val="yellow"/>
        </w:rPr>
        <w:t xml:space="preserve"> à une classe est la suivante</w:t>
      </w:r>
      <w:r w:rsidR="00B07EB5">
        <w:rPr>
          <w:rFonts w:cs="Tahoma"/>
          <w:szCs w:val="24"/>
          <w:highlight w:val="yellow"/>
        </w:rPr>
        <w:t>:</w:t>
      </w:r>
    </w:p>
    <w:p w14:paraId="305DF32B" w14:textId="51149328" w:rsidR="00352FD9" w:rsidRPr="00486724" w:rsidRDefault="00352FD9" w:rsidP="00352FD9">
      <w:pPr>
        <w:rPr>
          <w:rFonts w:cs="Tahoma"/>
          <w:szCs w:val="24"/>
          <w:highlight w:val="yellow"/>
        </w:rPr>
      </w:pPr>
      <m:oMathPara>
        <m:oMath>
          <m:r>
            <w:rPr>
              <w:rFonts w:ascii="Cambria Math" w:hAnsi="Cambria Math" w:cs="Tahoma"/>
              <w:szCs w:val="24"/>
              <w:highlight w:val="yellow"/>
            </w:rPr>
            <m:t>P</m:t>
          </m:r>
          <m:d>
            <m:dPr>
              <m:ctrlPr>
                <w:rPr>
                  <w:rFonts w:ascii="Cambria Math" w:hAnsi="Cambria Math" w:cs="Tahoma"/>
                  <w:i/>
                  <w:szCs w:val="24"/>
                  <w:highlight w:val="yellow"/>
                </w:rPr>
              </m:ctrlPr>
            </m:dPr>
            <m:e>
              <m:f>
                <m:fPr>
                  <m:ctrlPr>
                    <w:rPr>
                      <w:rFonts w:ascii="Cambria Math" w:hAnsi="Cambria Math" w:cs="Tahoma"/>
                      <w:i/>
                      <w:szCs w:val="24"/>
                      <w:highlight w:val="yellow"/>
                    </w:rPr>
                  </m:ctrlPr>
                </m:fPr>
                <m:num>
                  <m:acc>
                    <m:accPr>
                      <m:chr m:val="⃗"/>
                      <m:ctrlPr>
                        <w:rPr>
                          <w:rFonts w:ascii="Cambria Math" w:hAnsi="Cambria Math" w:cs="Tahoma"/>
                          <w:i/>
                          <w:szCs w:val="24"/>
                          <w:highlight w:val="yellow"/>
                        </w:rPr>
                      </m:ctrlPr>
                    </m:accPr>
                    <m:e>
                      <m:sSub>
                        <m:sSubPr>
                          <m:ctrlPr>
                            <w:rPr>
                              <w:rFonts w:ascii="Cambria Math" w:hAnsi="Cambria Math" w:cs="Tahoma"/>
                              <w:i/>
                              <w:szCs w:val="24"/>
                              <w:highlight w:val="yellow"/>
                            </w:rPr>
                          </m:ctrlPr>
                        </m:sSubPr>
                        <m:e>
                          <m:r>
                            <w:rPr>
                              <w:rFonts w:ascii="Cambria Math" w:hAnsi="Cambria Math" w:cs="Tahoma"/>
                              <w:szCs w:val="24"/>
                              <w:highlight w:val="yellow"/>
                            </w:rPr>
                            <m:t>d</m:t>
                          </m:r>
                        </m:e>
                        <m:sub>
                          <m:r>
                            <w:rPr>
                              <w:rFonts w:ascii="Cambria Math" w:hAnsi="Cambria Math" w:cs="Tahoma"/>
                              <w:szCs w:val="24"/>
                              <w:highlight w:val="yellow"/>
                            </w:rPr>
                            <m:t xml:space="preserve">i </m:t>
                          </m:r>
                        </m:sub>
                      </m:sSub>
                      <m:r>
                        <w:rPr>
                          <w:rFonts w:ascii="Cambria Math" w:hAnsi="Cambria Math" w:cs="Tahoma"/>
                          <w:szCs w:val="24"/>
                          <w:highlight w:val="yellow"/>
                        </w:rPr>
                        <m:t xml:space="preserve"> </m:t>
                      </m:r>
                    </m:e>
                  </m:acc>
                </m:num>
                <m:den>
                  <m:sSub>
                    <m:sSubPr>
                      <m:ctrlPr>
                        <w:rPr>
                          <w:rFonts w:ascii="Cambria Math" w:hAnsi="Cambria Math" w:cs="Tahoma"/>
                          <w:i/>
                          <w:szCs w:val="24"/>
                          <w:highlight w:val="yellow"/>
                        </w:rPr>
                      </m:ctrlPr>
                    </m:sSubPr>
                    <m:e>
                      <m:r>
                        <w:rPr>
                          <w:rFonts w:ascii="Cambria Math" w:hAnsi="Cambria Math" w:cs="Tahoma"/>
                          <w:szCs w:val="24"/>
                          <w:highlight w:val="yellow"/>
                        </w:rPr>
                        <m:t>C</m:t>
                      </m:r>
                    </m:e>
                    <m:sub>
                      <m:r>
                        <w:rPr>
                          <w:rFonts w:ascii="Cambria Math" w:hAnsi="Cambria Math" w:cs="Tahoma"/>
                          <w:szCs w:val="24"/>
                          <w:highlight w:val="yellow"/>
                        </w:rPr>
                        <m:t>K</m:t>
                      </m:r>
                    </m:sub>
                  </m:sSub>
                </m:den>
              </m:f>
            </m:e>
          </m:d>
          <m:r>
            <w:rPr>
              <w:rFonts w:ascii="Cambria Math" w:cs="Tahoma"/>
              <w:szCs w:val="24"/>
              <w:highlight w:val="yellow"/>
            </w:rPr>
            <m:t>=P</m:t>
          </m:r>
          <m:d>
            <m:dPr>
              <m:ctrlPr>
                <w:rPr>
                  <w:rFonts w:ascii="Cambria Math" w:hAnsi="Cambria Math" w:cs="Tahoma"/>
                  <w:i/>
                  <w:szCs w:val="24"/>
                  <w:highlight w:val="yellow"/>
                </w:rPr>
              </m:ctrlPr>
            </m:dPr>
            <m:e>
              <m:sSub>
                <m:sSubPr>
                  <m:ctrlPr>
                    <w:rPr>
                      <w:rFonts w:ascii="Cambria Math" w:hAnsi="Cambria Math" w:cs="Tahoma"/>
                      <w:i/>
                      <w:szCs w:val="24"/>
                      <w:highlight w:val="yellow"/>
                    </w:rPr>
                  </m:ctrlPr>
                </m:sSubPr>
                <m:e>
                  <m:r>
                    <w:rPr>
                      <w:rFonts w:ascii="Cambria Math" w:cs="Tahoma"/>
                      <w:szCs w:val="24"/>
                      <w:highlight w:val="yellow"/>
                    </w:rPr>
                    <m:t>C</m:t>
                  </m:r>
                </m:e>
                <m:sub>
                  <m:r>
                    <w:rPr>
                      <w:rFonts w:ascii="Cambria Math" w:cs="Tahoma"/>
                      <w:szCs w:val="24"/>
                      <w:highlight w:val="yellow"/>
                    </w:rPr>
                    <m:t>k</m:t>
                  </m:r>
                </m:sub>
              </m:sSub>
            </m:e>
          </m:d>
          <m:r>
            <w:rPr>
              <w:rFonts w:ascii="Cambria Math" w:cs="Tahoma"/>
              <w:szCs w:val="24"/>
              <w:highlight w:val="yellow"/>
            </w:rPr>
            <m:t>*</m:t>
          </m:r>
          <m:r>
            <w:rPr>
              <w:rFonts w:ascii="Cambria Math" w:cs="Tahoma"/>
              <w:szCs w:val="24"/>
              <w:highlight w:val="yellow"/>
            </w:rPr>
            <m:t xml:space="preserve"> </m:t>
          </m:r>
          <m:nary>
            <m:naryPr>
              <m:chr m:val="∏"/>
              <m:limLoc m:val="undOvr"/>
              <m:ctrlPr>
                <w:rPr>
                  <w:rFonts w:ascii="Cambria Math" w:hAnsi="Cambria Math" w:cs="Tahoma"/>
                  <w:i/>
                  <w:szCs w:val="24"/>
                  <w:highlight w:val="yellow"/>
                </w:rPr>
              </m:ctrlPr>
            </m:naryPr>
            <m:sub>
              <m:r>
                <w:rPr>
                  <w:rFonts w:ascii="Cambria Math" w:cs="Tahoma"/>
                  <w:szCs w:val="24"/>
                  <w:highlight w:val="yellow"/>
                </w:rPr>
                <m:t>j=1</m:t>
              </m:r>
            </m:sub>
            <m:sup>
              <m:r>
                <w:rPr>
                  <w:rFonts w:ascii="Cambria Math" w:cs="Tahoma"/>
                  <w:szCs w:val="24"/>
                  <w:highlight w:val="yellow"/>
                </w:rPr>
                <m:t>|T|</m:t>
              </m:r>
            </m:sup>
            <m:e>
              <m:r>
                <w:rPr>
                  <w:rFonts w:ascii="Cambria Math" w:cs="Tahoma"/>
                  <w:szCs w:val="24"/>
                  <w:highlight w:val="yellow"/>
                </w:rPr>
                <m:t>P</m:t>
              </m:r>
              <m:d>
                <m:dPr>
                  <m:endChr m:val="|"/>
                  <m:ctrlPr>
                    <w:rPr>
                      <w:rFonts w:ascii="Cambria Math" w:hAnsi="Cambria Math" w:cs="Tahoma"/>
                      <w:i/>
                      <w:szCs w:val="24"/>
                      <w:highlight w:val="yellow"/>
                    </w:rPr>
                  </m:ctrlPr>
                </m:dPr>
                <m:e>
                  <m:sSub>
                    <m:sSubPr>
                      <m:ctrlPr>
                        <w:rPr>
                          <w:rFonts w:ascii="Cambria Math" w:hAnsi="Cambria Math" w:cs="Tahoma"/>
                          <w:i/>
                          <w:szCs w:val="24"/>
                          <w:highlight w:val="yellow"/>
                        </w:rPr>
                      </m:ctrlPr>
                    </m:sSubPr>
                    <m:e>
                      <m:r>
                        <w:rPr>
                          <w:rFonts w:ascii="Cambria Math" w:cs="Tahoma"/>
                          <w:szCs w:val="24"/>
                          <w:highlight w:val="yellow"/>
                        </w:rPr>
                        <m:t>w</m:t>
                      </m:r>
                    </m:e>
                    <m:sub>
                      <m:r>
                        <w:rPr>
                          <w:rFonts w:ascii="Cambria Math" w:cs="Tahoma"/>
                          <w:szCs w:val="24"/>
                          <w:highlight w:val="yellow"/>
                        </w:rPr>
                        <m:t>i j</m:t>
                      </m:r>
                    </m:sub>
                  </m:sSub>
                </m:e>
              </m:d>
              <m:sSub>
                <m:sSubPr>
                  <m:ctrlPr>
                    <w:rPr>
                      <w:rFonts w:ascii="Cambria Math" w:hAnsi="Cambria Math" w:cs="Tahoma"/>
                      <w:i/>
                      <w:szCs w:val="24"/>
                      <w:highlight w:val="yellow"/>
                    </w:rPr>
                  </m:ctrlPr>
                </m:sSubPr>
                <m:e>
                  <m:r>
                    <w:rPr>
                      <w:rFonts w:ascii="Cambria Math" w:cs="Tahoma"/>
                      <w:szCs w:val="24"/>
                      <w:highlight w:val="yellow"/>
                    </w:rPr>
                    <m:t>C</m:t>
                  </m:r>
                </m:e>
                <m:sub>
                  <m:r>
                    <w:rPr>
                      <w:rFonts w:ascii="Cambria Math" w:cs="Tahoma"/>
                      <w:szCs w:val="24"/>
                      <w:highlight w:val="yellow"/>
                    </w:rPr>
                    <m:t>k</m:t>
                  </m:r>
                </m:sub>
              </m:sSub>
              <m:r>
                <w:rPr>
                  <w:rFonts w:ascii="Cambria Math" w:cs="Tahoma"/>
                  <w:szCs w:val="24"/>
                  <w:highlight w:val="yellow"/>
                </w:rPr>
                <m:t>)</m:t>
              </m:r>
            </m:e>
          </m:nary>
        </m:oMath>
      </m:oMathPara>
    </w:p>
    <w:p w14:paraId="1D5E569A" w14:textId="77777777" w:rsidR="00486724" w:rsidRPr="00446F10" w:rsidRDefault="00486724" w:rsidP="00352FD9">
      <w:pPr>
        <w:rPr>
          <w:rFonts w:cs="Tahoma"/>
          <w:szCs w:val="24"/>
          <w:highlight w:val="yellow"/>
        </w:rPr>
      </w:pPr>
    </w:p>
    <w:p w14:paraId="1F4675EA" w14:textId="77777777" w:rsidR="00352FD9" w:rsidRPr="00446F10" w:rsidRDefault="00352FD9" w:rsidP="00352FD9">
      <w:pPr>
        <w:rPr>
          <w:rFonts w:cs="Tahoma"/>
          <w:szCs w:val="24"/>
          <w:highlight w:val="yellow"/>
        </w:rPr>
      </w:pPr>
      <w:r w:rsidRPr="00446F10">
        <w:rPr>
          <w:rFonts w:cs="Tahoma"/>
          <w:szCs w:val="24"/>
          <w:highlight w:val="yellow"/>
        </w:rPr>
        <w:t>En résumé, la classification d’un document Di par ce type de classificateur consiste à calculer</w:t>
      </w:r>
    </w:p>
    <w:p w14:paraId="6D265BCF" w14:textId="77777777" w:rsidR="00352FD9" w:rsidRPr="00446F10" w:rsidRDefault="00352FD9" w:rsidP="00352FD9">
      <w:pPr>
        <w:rPr>
          <w:rFonts w:cs="Tahoma"/>
          <w:szCs w:val="24"/>
          <w:highlight w:val="yellow"/>
        </w:rPr>
      </w:pPr>
      <w:r w:rsidRPr="00446F10">
        <w:rPr>
          <w:rFonts w:cs="Tahoma"/>
          <w:szCs w:val="24"/>
          <w:highlight w:val="yellow"/>
        </w:rPr>
        <w:t xml:space="preserve">Probabilité </w:t>
      </w:r>
      <m:oMath>
        <m:r>
          <w:rPr>
            <w:rFonts w:ascii="Cambria Math" w:hAnsi="Cambria Math" w:cs="Tahoma"/>
            <w:szCs w:val="24"/>
            <w:highlight w:val="yellow"/>
          </w:rPr>
          <m:t>P</m:t>
        </m:r>
        <m:d>
          <m:dPr>
            <m:ctrlPr>
              <w:rPr>
                <w:rFonts w:ascii="Cambria Math" w:hAnsi="Cambria Math" w:cs="Tahoma"/>
                <w:i/>
                <w:szCs w:val="24"/>
                <w:highlight w:val="yellow"/>
              </w:rPr>
            </m:ctrlPr>
          </m:dPr>
          <m:e>
            <m:f>
              <m:fPr>
                <m:ctrlPr>
                  <w:rPr>
                    <w:rFonts w:ascii="Cambria Math" w:hAnsi="Cambria Math" w:cs="Tahoma"/>
                    <w:i/>
                    <w:szCs w:val="24"/>
                    <w:highlight w:val="yellow"/>
                  </w:rPr>
                </m:ctrlPr>
              </m:fPr>
              <m:num>
                <m:acc>
                  <m:accPr>
                    <m:chr m:val="⃗"/>
                    <m:ctrlPr>
                      <w:rPr>
                        <w:rFonts w:ascii="Cambria Math" w:hAnsi="Cambria Math" w:cs="Tahoma"/>
                        <w:i/>
                        <w:szCs w:val="24"/>
                        <w:highlight w:val="yellow"/>
                      </w:rPr>
                    </m:ctrlPr>
                  </m:accPr>
                  <m:e>
                    <m:sSub>
                      <m:sSubPr>
                        <m:ctrlPr>
                          <w:rPr>
                            <w:rFonts w:ascii="Cambria Math" w:hAnsi="Cambria Math" w:cs="Tahoma"/>
                            <w:i/>
                            <w:szCs w:val="24"/>
                            <w:highlight w:val="yellow"/>
                          </w:rPr>
                        </m:ctrlPr>
                      </m:sSubPr>
                      <m:e>
                        <m:r>
                          <w:rPr>
                            <w:rFonts w:ascii="Cambria Math" w:hAnsi="Cambria Math" w:cs="Tahoma"/>
                            <w:szCs w:val="24"/>
                            <w:highlight w:val="yellow"/>
                          </w:rPr>
                          <m:t>d</m:t>
                        </m:r>
                      </m:e>
                      <m:sub>
                        <m:r>
                          <w:rPr>
                            <w:rFonts w:ascii="Cambria Math" w:hAnsi="Cambria Math" w:cs="Tahoma"/>
                            <w:szCs w:val="24"/>
                            <w:highlight w:val="yellow"/>
                          </w:rPr>
                          <m:t xml:space="preserve">i </m:t>
                        </m:r>
                      </m:sub>
                    </m:sSub>
                    <m:r>
                      <w:rPr>
                        <w:rFonts w:ascii="Cambria Math" w:hAnsi="Cambria Math" w:cs="Tahoma"/>
                        <w:szCs w:val="24"/>
                        <w:highlight w:val="yellow"/>
                      </w:rPr>
                      <m:t xml:space="preserve"> </m:t>
                    </m:r>
                  </m:e>
                </m:acc>
              </m:num>
              <m:den>
                <m:sSub>
                  <m:sSubPr>
                    <m:ctrlPr>
                      <w:rPr>
                        <w:rFonts w:ascii="Cambria Math" w:hAnsi="Cambria Math" w:cs="Tahoma"/>
                        <w:i/>
                        <w:szCs w:val="24"/>
                        <w:highlight w:val="yellow"/>
                      </w:rPr>
                    </m:ctrlPr>
                  </m:sSubPr>
                  <m:e>
                    <m:r>
                      <w:rPr>
                        <w:rFonts w:ascii="Cambria Math" w:hAnsi="Cambria Math" w:cs="Tahoma"/>
                        <w:szCs w:val="24"/>
                        <w:highlight w:val="yellow"/>
                      </w:rPr>
                      <m:t>C</m:t>
                    </m:r>
                  </m:e>
                  <m:sub>
                    <m:r>
                      <w:rPr>
                        <w:rFonts w:ascii="Cambria Math" w:hAnsi="Cambria Math" w:cs="Tahoma"/>
                        <w:szCs w:val="24"/>
                        <w:highlight w:val="yellow"/>
                      </w:rPr>
                      <m:t>K</m:t>
                    </m:r>
                  </m:sub>
                </m:sSub>
              </m:den>
            </m:f>
          </m:e>
        </m:d>
      </m:oMath>
      <w:r w:rsidRPr="00446F10">
        <w:rPr>
          <w:rFonts w:cs="Tahoma"/>
          <w:szCs w:val="24"/>
          <w:highlight w:val="yellow"/>
        </w:rPr>
        <w:t xml:space="preserve"> pour k = {1, 2, ....., | C |} où C est l’ensemble des classes, puis assigner le document à la classe qui génère la probabilité maximale. Ces classificateurs ont montré</w:t>
      </w:r>
    </w:p>
    <w:p w14:paraId="6AE7EC8D" w14:textId="7FD8CD68" w:rsidR="00352FD9" w:rsidRDefault="00352FD9" w:rsidP="00DA1734">
      <w:bookmarkStart w:id="188" w:name="_Toc71681352"/>
      <w:bookmarkStart w:id="189" w:name="_Toc76734419"/>
      <w:r w:rsidRPr="00446F10">
        <w:rPr>
          <w:highlight w:val="yellow"/>
        </w:rPr>
        <w:lastRenderedPageBreak/>
        <w:t>Leur efficacité dans de nombreux travaux de classification de texte, en particulier le filtrage des courriels.</w:t>
      </w:r>
      <w:bookmarkEnd w:id="188"/>
      <w:bookmarkEnd w:id="189"/>
    </w:p>
    <w:p w14:paraId="3B4D1C2C" w14:textId="77777777" w:rsidR="00E15FE6" w:rsidRDefault="00E15FE6" w:rsidP="00DA1734"/>
    <w:p w14:paraId="2304AEF7" w14:textId="50AB67AF" w:rsidR="00352FD9" w:rsidRDefault="00320B3D" w:rsidP="008B29AF">
      <w:pPr>
        <w:pStyle w:val="Titre4"/>
      </w:pPr>
      <w:bookmarkStart w:id="190" w:name="_Toc77688611"/>
      <w:r>
        <w:t>Support Vecteu</w:t>
      </w:r>
      <w:r w:rsidR="00352FD9" w:rsidRPr="00352FD9">
        <w:t>r machine (SVM)</w:t>
      </w:r>
      <w:bookmarkEnd w:id="190"/>
    </w:p>
    <w:p w14:paraId="0F168F2A" w14:textId="77777777" w:rsidR="00352FD9" w:rsidRPr="00352FD9" w:rsidRDefault="00352FD9" w:rsidP="00DA1734"/>
    <w:p w14:paraId="007C0728" w14:textId="064D57BC" w:rsidR="00352FD9" w:rsidRPr="00573889" w:rsidRDefault="00352FD9" w:rsidP="00DA1734">
      <w:pPr>
        <w:rPr>
          <w:rFonts w:cs="Tahoma"/>
          <w:highlight w:val="yellow"/>
        </w:rPr>
      </w:pPr>
      <w:r w:rsidRPr="00573889">
        <w:rPr>
          <w:rFonts w:cs="Tahoma"/>
          <w:highlight w:val="yellow"/>
        </w:rPr>
        <w:t>L’idée générale de SVM est de représenter l’espace des exemples (textes) dans un vecteur l’espace où chaque document est un point dans cet espace, et de trouver la meilleure séparation possible de cet espace en deux classes. L’espace de séparation est une surface de décision appelée marge, définie par les points du vecteur porteur. La marge est définie comme la plus petite distance entre les exemples de chaque classe et la surface séparatrice S</w:t>
      </w:r>
      <w:r w:rsidR="00B07EB5">
        <w:rPr>
          <w:rFonts w:cs="Tahoma"/>
          <w:highlight w:val="yellow"/>
        </w:rPr>
        <w:t>:</w:t>
      </w:r>
    </w:p>
    <w:p w14:paraId="312B30CB" w14:textId="550BCBC8" w:rsidR="00352FD9" w:rsidRDefault="00352FD9" w:rsidP="00DA1734">
      <w:pPr>
        <w:rPr>
          <w:rFonts w:cs="Tahoma"/>
          <w:highlight w:val="yellow"/>
        </w:rPr>
      </w:pPr>
      <w:r w:rsidRPr="00DA32EE">
        <w:rPr>
          <w:rFonts w:cs="Tahoma"/>
        </w:rPr>
        <w:tab/>
      </w:r>
      <m:oMath>
        <m:r>
          <w:rPr>
            <w:rFonts w:ascii="Cambria Math" w:hAnsi="Cambria Math" w:cs="Tahoma"/>
          </w:rPr>
          <m:t xml:space="preserve">         </m:t>
        </m:r>
        <m:r>
          <w:rPr>
            <w:rFonts w:ascii="Cambria Math" w:hAnsi="Cambria Math" w:cs="Tahoma"/>
            <w:highlight w:val="yellow"/>
          </w:rPr>
          <m:t>Margin=</m:t>
        </m:r>
        <m:nary>
          <m:naryPr>
            <m:chr m:val="∑"/>
            <m:limLoc m:val="undOvr"/>
            <m:supHide m:val="1"/>
            <m:ctrlPr>
              <w:rPr>
                <w:rFonts w:ascii="Cambria Math" w:hAnsi="Cambria Math" w:cs="Tahoma"/>
                <w:i/>
                <w:highlight w:val="yellow"/>
              </w:rPr>
            </m:ctrlPr>
          </m:naryPr>
          <m:sub>
            <m:sSub>
              <m:sSubPr>
                <m:ctrlPr>
                  <w:rPr>
                    <w:rFonts w:ascii="Cambria Math" w:hAnsi="Cambria Math" w:cs="Tahoma"/>
                    <w:i/>
                    <w:highlight w:val="yellow"/>
                  </w:rPr>
                </m:ctrlPr>
              </m:sSubPr>
              <m:e>
                <m:r>
                  <w:rPr>
                    <w:rFonts w:ascii="Cambria Math" w:hAnsi="Cambria Math" w:cs="Tahoma"/>
                    <w:highlight w:val="yellow"/>
                  </w:rPr>
                  <m:t>x</m:t>
                </m:r>
              </m:e>
              <m:sub>
                <m:r>
                  <w:rPr>
                    <w:rFonts w:ascii="Cambria Math" w:hAnsi="Cambria Math" w:cs="Tahoma"/>
                    <w:highlight w:val="yellow"/>
                  </w:rPr>
                  <m:t>i</m:t>
                </m:r>
              </m:sub>
            </m:sSub>
            <m:r>
              <w:rPr>
                <w:rFonts w:ascii="Cambria Math" w:hAnsi="Cambria Math" w:cs="Tahoma"/>
                <w:highlight w:val="yellow"/>
              </w:rPr>
              <m:t>∈</m:t>
            </m:r>
            <m:sSub>
              <m:sSubPr>
                <m:ctrlPr>
                  <w:rPr>
                    <w:rFonts w:ascii="Cambria Math" w:hAnsi="Cambria Math" w:cs="Tahoma"/>
                    <w:i/>
                    <w:highlight w:val="yellow"/>
                  </w:rPr>
                </m:ctrlPr>
              </m:sSubPr>
              <m:e>
                <m:r>
                  <w:rPr>
                    <w:rFonts w:ascii="Cambria Math" w:hAnsi="Cambria Math" w:cs="Tahoma"/>
                    <w:highlight w:val="yellow"/>
                  </w:rPr>
                  <m:t>C</m:t>
                </m:r>
              </m:e>
              <m:sub>
                <m:r>
                  <w:rPr>
                    <w:rFonts w:ascii="Cambria Math" w:hAnsi="Cambria Math" w:cs="Tahoma"/>
                    <w:highlight w:val="yellow"/>
                  </w:rPr>
                  <m:t>j</m:t>
                </m:r>
              </m:sub>
            </m:sSub>
          </m:sub>
          <m:sup/>
          <m:e>
            <m:r>
              <m:rPr>
                <m:sty m:val="p"/>
              </m:rPr>
              <w:rPr>
                <w:rFonts w:ascii="Cambria Math" w:hAnsi="Cambria Math" w:cs="Tahoma"/>
                <w:highlight w:val="yellow"/>
              </w:rPr>
              <m:t>min⁡</m:t>
            </m:r>
            <m:r>
              <w:rPr>
                <w:rFonts w:ascii="Cambria Math" w:hAnsi="Cambria Math" w:cs="Tahoma"/>
                <w:highlight w:val="yellow"/>
              </w:rPr>
              <m:t>(d</m:t>
            </m:r>
            <m:d>
              <m:dPr>
                <m:ctrlPr>
                  <w:rPr>
                    <w:rFonts w:ascii="Cambria Math" w:hAnsi="Cambria Math" w:cs="Tahoma"/>
                    <w:i/>
                    <w:highlight w:val="yellow"/>
                  </w:rPr>
                </m:ctrlPr>
              </m:dPr>
              <m:e>
                <m:sSub>
                  <m:sSubPr>
                    <m:ctrlPr>
                      <w:rPr>
                        <w:rFonts w:ascii="Cambria Math" w:hAnsi="Cambria Math" w:cs="Tahoma"/>
                        <w:i/>
                        <w:highlight w:val="yellow"/>
                      </w:rPr>
                    </m:ctrlPr>
                  </m:sSubPr>
                  <m:e>
                    <m:r>
                      <w:rPr>
                        <w:rFonts w:ascii="Cambria Math" w:hAnsi="Cambria Math" w:cs="Tahoma"/>
                        <w:highlight w:val="yellow"/>
                      </w:rPr>
                      <m:t>x</m:t>
                    </m:r>
                  </m:e>
                  <m:sub>
                    <m:r>
                      <w:rPr>
                        <w:rFonts w:ascii="Cambria Math" w:hAnsi="Cambria Math" w:cs="Tahoma"/>
                        <w:highlight w:val="yellow"/>
                      </w:rPr>
                      <m:t>i</m:t>
                    </m:r>
                  </m:sub>
                </m:sSub>
                <m:r>
                  <w:rPr>
                    <w:rFonts w:ascii="Cambria Math" w:hAnsi="Cambria Math" w:cs="Tahoma"/>
                    <w:highlight w:val="yellow"/>
                  </w:rPr>
                  <m:t>,S</m:t>
                </m:r>
              </m:e>
            </m:d>
            <m:r>
              <w:rPr>
                <w:rFonts w:ascii="Cambria Math" w:hAnsi="Cambria Math" w:cs="Tahoma"/>
                <w:highlight w:val="yellow"/>
              </w:rPr>
              <m:t>)</m:t>
            </m:r>
          </m:e>
        </m:nary>
      </m:oMath>
    </w:p>
    <w:p w14:paraId="4095A175" w14:textId="77777777" w:rsidR="001D0D8E" w:rsidRPr="00573889" w:rsidRDefault="001D0D8E" w:rsidP="00DA1734">
      <w:pPr>
        <w:rPr>
          <w:rFonts w:cs="Tahoma"/>
          <w:highlight w:val="yellow"/>
        </w:rPr>
      </w:pPr>
    </w:p>
    <w:p w14:paraId="60FBBC7A" w14:textId="3A1D6073" w:rsidR="00352FD9" w:rsidRDefault="00352FD9" w:rsidP="00DA1734">
      <w:r w:rsidRPr="00573889">
        <w:rPr>
          <w:rFonts w:cs="Tahoma"/>
          <w:highlight w:val="yellow"/>
        </w:rPr>
        <w:t>Ainsi, la décision s’appuie sur le SVM pour couper l’espace en deux</w:t>
      </w:r>
      <w:r w:rsidR="00B07EB5">
        <w:rPr>
          <w:rFonts w:cs="Tahoma"/>
          <w:highlight w:val="yellow"/>
        </w:rPr>
        <w:t>:</w:t>
      </w:r>
      <w:r w:rsidRPr="00573889">
        <w:rPr>
          <w:rFonts w:cs="Tahoma"/>
          <w:highlight w:val="yellow"/>
        </w:rPr>
        <w:t xml:space="preserve"> d’un côté, ce qui est dans la catégorie, de l’autre côté, ce qui n’est pas là. L’approche SVM permet donc de définir en apprenant un hyperplan dans un espace vectoriel qui sépare le mieux les données de la formation en deux classes, en minimisant le risque d’erreur et en maximisant la marge entre deux classes. La qualité de l’hyperplan est déterminée par son écart avec les hyperplans</w:t>
      </w:r>
      <w:r w:rsidRPr="00FE74B5">
        <w:rPr>
          <w:highlight w:val="yellow"/>
        </w:rPr>
        <w:t xml:space="preserve"> </w:t>
      </w:r>
      <w:r w:rsidRPr="00573889">
        <w:rPr>
          <w:rFonts w:cs="Tahoma"/>
          <w:highlight w:val="yellow"/>
        </w:rPr>
        <w:t>parallèles les plus proches du point de chaque classe. Le meilleur hyperplan est celui qui a la plus grande marge.</w:t>
      </w:r>
      <w:r w:rsidRPr="003B4980">
        <w:t xml:space="preserve"> </w:t>
      </w:r>
    </w:p>
    <w:p w14:paraId="4353C282" w14:textId="1409F180" w:rsidR="00352FD9" w:rsidRPr="00352FD9" w:rsidRDefault="001E6EE7" w:rsidP="00DA1734">
      <w:bookmarkStart w:id="191" w:name="_Toc71681354"/>
      <w:bookmarkStart w:id="192" w:name="_Toc76734421"/>
      <w:r>
        <w:rPr>
          <w:noProof/>
        </w:rPr>
        <w:drawing>
          <wp:anchor distT="0" distB="0" distL="114300" distR="114300" simplePos="0" relativeHeight="251812864" behindDoc="0" locked="0" layoutInCell="1" allowOverlap="1" wp14:anchorId="23B1E090" wp14:editId="03A811BC">
            <wp:simplePos x="0" y="0"/>
            <wp:positionH relativeFrom="column">
              <wp:posOffset>725170</wp:posOffset>
            </wp:positionH>
            <wp:positionV relativeFrom="paragraph">
              <wp:posOffset>291465</wp:posOffset>
            </wp:positionV>
            <wp:extent cx="4589145" cy="2012950"/>
            <wp:effectExtent l="0" t="0" r="1905" b="6350"/>
            <wp:wrapTopAndBottom/>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9145" cy="2012950"/>
                    </a:xfrm>
                    <a:prstGeom prst="rect">
                      <a:avLst/>
                    </a:prstGeom>
                    <a:noFill/>
                  </pic:spPr>
                </pic:pic>
              </a:graphicData>
            </a:graphic>
            <wp14:sizeRelH relativeFrom="margin">
              <wp14:pctWidth>0</wp14:pctWidth>
            </wp14:sizeRelH>
            <wp14:sizeRelV relativeFrom="margin">
              <wp14:pctHeight>0</wp14:pctHeight>
            </wp14:sizeRelV>
          </wp:anchor>
        </w:drawing>
      </w:r>
      <w:bookmarkEnd w:id="191"/>
      <w:bookmarkEnd w:id="192"/>
    </w:p>
    <w:p w14:paraId="19EB2F3C" w14:textId="0F0B8F57" w:rsidR="000A26F0" w:rsidRDefault="00433271" w:rsidP="002A0668">
      <w:pPr>
        <w:pStyle w:val="Lgende"/>
        <w:rPr>
          <w:rFonts w:ascii="Tahoma" w:hAnsi="Tahoma" w:cs="Tahoma"/>
          <w:b w:val="0"/>
          <w:sz w:val="24"/>
          <w:szCs w:val="24"/>
          <w:u w:val="none"/>
        </w:rPr>
      </w:pPr>
      <w:bookmarkStart w:id="193" w:name="_Toc71681355"/>
      <w:bookmarkStart w:id="194" w:name="_Toc76734422"/>
      <w:bookmarkStart w:id="195" w:name="_Toc77688552"/>
      <w:r w:rsidRPr="00433271">
        <w:rPr>
          <w:rFonts w:ascii="Tahoma" w:hAnsi="Tahoma" w:cs="Tahoma"/>
          <w:b w:val="0"/>
          <w:sz w:val="24"/>
          <w:szCs w:val="24"/>
          <w:u w:val="none"/>
        </w:rPr>
        <w:t xml:space="preserve">Figure </w:t>
      </w:r>
      <w:r w:rsidRPr="00433271">
        <w:rPr>
          <w:rFonts w:ascii="Tahoma" w:hAnsi="Tahoma" w:cs="Tahoma"/>
          <w:b w:val="0"/>
          <w:sz w:val="24"/>
          <w:szCs w:val="24"/>
          <w:u w:val="none"/>
        </w:rPr>
        <w:fldChar w:fldCharType="begin"/>
      </w:r>
      <w:r w:rsidRPr="00433271">
        <w:rPr>
          <w:rFonts w:ascii="Tahoma" w:hAnsi="Tahoma" w:cs="Tahoma"/>
          <w:b w:val="0"/>
          <w:sz w:val="24"/>
          <w:szCs w:val="24"/>
          <w:u w:val="none"/>
        </w:rPr>
        <w:instrText xml:space="preserve"> SEQ Figure \* ARABIC </w:instrText>
      </w:r>
      <w:r w:rsidRPr="00433271">
        <w:rPr>
          <w:rFonts w:ascii="Tahoma" w:hAnsi="Tahoma" w:cs="Tahoma"/>
          <w:b w:val="0"/>
          <w:sz w:val="24"/>
          <w:szCs w:val="24"/>
          <w:u w:val="none"/>
        </w:rPr>
        <w:fldChar w:fldCharType="separate"/>
      </w:r>
      <w:r w:rsidR="00714212">
        <w:rPr>
          <w:rFonts w:ascii="Tahoma" w:hAnsi="Tahoma" w:cs="Tahoma"/>
          <w:b w:val="0"/>
          <w:noProof/>
          <w:sz w:val="24"/>
          <w:szCs w:val="24"/>
          <w:u w:val="none"/>
        </w:rPr>
        <w:t>14</w:t>
      </w:r>
      <w:r w:rsidRPr="00433271">
        <w:rPr>
          <w:rFonts w:ascii="Tahoma" w:hAnsi="Tahoma" w:cs="Tahoma"/>
          <w:b w:val="0"/>
          <w:sz w:val="24"/>
          <w:szCs w:val="24"/>
          <w:u w:val="none"/>
        </w:rPr>
        <w:fldChar w:fldCharType="end"/>
      </w:r>
      <w:r w:rsidRPr="00433271">
        <w:rPr>
          <w:rFonts w:ascii="Tahoma" w:hAnsi="Tahoma" w:cs="Tahoma"/>
          <w:b w:val="0"/>
          <w:sz w:val="24"/>
          <w:szCs w:val="24"/>
          <w:u w:val="none"/>
        </w:rPr>
        <w:t xml:space="preserve"> </w:t>
      </w:r>
      <w:r w:rsidR="00B07EB5">
        <w:rPr>
          <w:rFonts w:ascii="Tahoma" w:hAnsi="Tahoma" w:cs="Tahoma"/>
          <w:b w:val="0"/>
          <w:sz w:val="24"/>
          <w:szCs w:val="24"/>
          <w:u w:val="none"/>
        </w:rPr>
        <w:t xml:space="preserve">: </w:t>
      </w:r>
      <w:r w:rsidR="00352FD9" w:rsidRPr="00433271">
        <w:rPr>
          <w:rFonts w:ascii="Tahoma" w:hAnsi="Tahoma" w:cs="Tahoma"/>
          <w:b w:val="0"/>
          <w:sz w:val="24"/>
          <w:szCs w:val="24"/>
          <w:u w:val="none"/>
        </w:rPr>
        <w:t>Vecteur à support machine</w:t>
      </w:r>
      <w:bookmarkEnd w:id="193"/>
      <w:bookmarkEnd w:id="194"/>
      <w:bookmarkEnd w:id="195"/>
    </w:p>
    <w:p w14:paraId="27118BC1" w14:textId="77777777" w:rsidR="00320B3D" w:rsidRPr="00320B3D" w:rsidRDefault="00320B3D" w:rsidP="00320B3D"/>
    <w:p w14:paraId="1384E18E" w14:textId="54F51832" w:rsidR="00352FD9" w:rsidRDefault="00352FD9" w:rsidP="008B29AF">
      <w:pPr>
        <w:pStyle w:val="Titre4"/>
      </w:pPr>
      <w:bookmarkStart w:id="196" w:name="_Toc77688612"/>
      <w:r w:rsidRPr="00352FD9">
        <w:t>Les K plus proche voisin</w:t>
      </w:r>
      <w:bookmarkEnd w:id="196"/>
      <w:r w:rsidRPr="00352FD9">
        <w:t xml:space="preserve"> </w:t>
      </w:r>
    </w:p>
    <w:p w14:paraId="59AE1878" w14:textId="77777777" w:rsidR="008B29AF" w:rsidRDefault="008B29AF" w:rsidP="00DA1734"/>
    <w:p w14:paraId="2812DAA4" w14:textId="77777777" w:rsidR="00352FD9" w:rsidRPr="00573889" w:rsidRDefault="00352FD9" w:rsidP="00352FD9">
      <w:pPr>
        <w:rPr>
          <w:rFonts w:cs="Tahoma"/>
          <w:highlight w:val="yellow"/>
        </w:rPr>
      </w:pPr>
      <w:r w:rsidRPr="00573889">
        <w:rPr>
          <w:rFonts w:cs="Tahoma"/>
          <w:highlight w:val="yellow"/>
        </w:rPr>
        <w:t>Le KNN est une méthode non paramétrique dans laquelle le modèle mémorise les observations de l’ensemble d’apprentissage pour la classification des données de l’ensemble de test. La phase d’apprentissage consiste à stocker les exemples étiquetés. Le classement de nouveaux textes s’opère en calculant la similarité entre les représentations vectorielles du document et celles de chaque corpus d’apprentissage. Les k éléments les plus proches sont sélectionnés, et le document est assigné à la classe majoritaire.</w:t>
      </w:r>
    </w:p>
    <w:p w14:paraId="765A9CA4" w14:textId="1E85F1D0" w:rsidR="00352FD9" w:rsidRDefault="00352FD9" w:rsidP="00352FD9">
      <w:pPr>
        <w:rPr>
          <w:rFonts w:cs="Tahoma"/>
        </w:rPr>
      </w:pPr>
      <w:r w:rsidRPr="00573889">
        <w:rPr>
          <w:rFonts w:cs="Tahoma"/>
          <w:highlight w:val="yellow"/>
        </w:rPr>
        <w:lastRenderedPageBreak/>
        <w:t>Le choix de la valeur de k est dépendant de la taille de l’échantillon et des classes, et influence les résultats de la classification.</w:t>
      </w:r>
      <w:r w:rsidRPr="00573889">
        <w:rPr>
          <w:rFonts w:cs="Tahoma"/>
        </w:rPr>
        <w:t xml:space="preserve"> </w:t>
      </w:r>
    </w:p>
    <w:p w14:paraId="6152499E" w14:textId="11288C87" w:rsidR="002A0668" w:rsidRDefault="002A0668" w:rsidP="00352FD9">
      <w:pPr>
        <w:rPr>
          <w:rFonts w:cs="Tahoma"/>
        </w:rPr>
      </w:pPr>
    </w:p>
    <w:p w14:paraId="1060A330" w14:textId="3DD8D9B0" w:rsidR="00BA033D" w:rsidRDefault="005A553C" w:rsidP="00BA033D">
      <w:pPr>
        <w:pStyle w:val="Titre4"/>
        <w:rPr>
          <w:rFonts w:cs="Tahoma"/>
        </w:rPr>
      </w:pPr>
      <w:bookmarkStart w:id="197" w:name="_Toc77688613"/>
      <w:r w:rsidRPr="00260511">
        <w:rPr>
          <w:rFonts w:cs="Tahoma"/>
          <w:color w:val="000000"/>
          <w:shd w:val="clear" w:color="auto" w:fill="FFFFFF"/>
        </w:rPr>
        <w:t>La forêt aléatoire (</w:t>
      </w:r>
      <w:r w:rsidR="00BA033D" w:rsidRPr="00260511">
        <w:rPr>
          <w:rFonts w:cs="Tahoma"/>
        </w:rPr>
        <w:t>Random Forest classifier</w:t>
      </w:r>
      <w:r w:rsidRPr="00260511">
        <w:rPr>
          <w:rFonts w:cs="Tahoma"/>
        </w:rPr>
        <w:t>)</w:t>
      </w:r>
      <w:bookmarkEnd w:id="197"/>
    </w:p>
    <w:p w14:paraId="43240184" w14:textId="77777777" w:rsidR="0097137F" w:rsidRPr="00260511" w:rsidRDefault="0097137F" w:rsidP="0097137F">
      <w:pPr>
        <w:pStyle w:val="Titre4"/>
        <w:numPr>
          <w:ilvl w:val="0"/>
          <w:numId w:val="0"/>
        </w:numPr>
        <w:ind w:left="1006"/>
        <w:rPr>
          <w:rFonts w:cs="Tahoma"/>
        </w:rPr>
      </w:pPr>
    </w:p>
    <w:p w14:paraId="2A579615" w14:textId="172B4D04" w:rsidR="006B56E5" w:rsidRDefault="00BA033D" w:rsidP="006B56E5">
      <w:pPr>
        <w:rPr>
          <w:shd w:val="clear" w:color="auto" w:fill="FFFFFF"/>
        </w:rPr>
      </w:pPr>
      <w:bookmarkStart w:id="198" w:name="_Toc76734425"/>
      <w:r w:rsidRPr="003D1DAA">
        <w:rPr>
          <w:highlight w:val="yellow"/>
          <w:shd w:val="clear" w:color="auto" w:fill="FFFFFF"/>
        </w:rPr>
        <w:t>La forêt aléatoire est un algorithme d’apprentissage supervisé qui est utilisé à la fois pour la classification</w:t>
      </w:r>
      <w:r w:rsidR="00DD2DF2">
        <w:rPr>
          <w:highlight w:val="yellow"/>
          <w:shd w:val="clear" w:color="auto" w:fill="FFFFFF"/>
        </w:rPr>
        <w:t xml:space="preserve"> et la régression. Ce</w:t>
      </w:r>
      <w:r w:rsidRPr="003D1DAA">
        <w:rPr>
          <w:highlight w:val="yellow"/>
          <w:shd w:val="clear" w:color="auto" w:fill="FFFFFF"/>
        </w:rPr>
        <w:t xml:space="preserve">pendant, il est principalement utilisé pour les problèmes de classification. </w:t>
      </w:r>
      <w:r w:rsidR="005A553C" w:rsidRPr="003D1DAA">
        <w:rPr>
          <w:highlight w:val="yellow"/>
          <w:shd w:val="clear" w:color="auto" w:fill="FFFFFF"/>
        </w:rPr>
        <w:t>U</w:t>
      </w:r>
      <w:r w:rsidRPr="003D1DAA">
        <w:rPr>
          <w:highlight w:val="yellow"/>
          <w:shd w:val="clear" w:color="auto" w:fill="FFFFFF"/>
        </w:rPr>
        <w:t>ne forêt est composée d’arbres et plus d’arbres signifie une forêt plus robuste. De même, l’algorithme de forêt aléatoire crée des arbres de décision sur des échantillons de données, puis obtient la prédiction de chacun d’eux et sélectionne enfin la meilleure solution au moyen du vote. C’est une méthode d’ensemble qui est meilleure qu’un seul arbre de décision car elle réduit le s</w:t>
      </w:r>
      <w:r w:rsidR="00DD2DF2">
        <w:rPr>
          <w:highlight w:val="yellow"/>
          <w:shd w:val="clear" w:color="auto" w:fill="FFFFFF"/>
        </w:rPr>
        <w:t>ur</w:t>
      </w:r>
      <w:r w:rsidRPr="003D1DAA">
        <w:rPr>
          <w:highlight w:val="yellow"/>
          <w:shd w:val="clear" w:color="auto" w:fill="FFFFFF"/>
        </w:rPr>
        <w:t>ajustement en faisant la moyenne du résultat</w:t>
      </w:r>
      <w:bookmarkEnd w:id="198"/>
      <w:r w:rsidR="003A14F4">
        <w:rPr>
          <w:shd w:val="clear" w:color="auto" w:fill="FFFFFF"/>
        </w:rPr>
        <w:t>.</w:t>
      </w:r>
    </w:p>
    <w:p w14:paraId="6E70F6BA" w14:textId="27DA3F4E" w:rsidR="00AB48C2" w:rsidRDefault="00AB48C2" w:rsidP="00AB48C2">
      <w:pPr>
        <w:pStyle w:val="Lgende"/>
        <w:rPr>
          <w:rFonts w:ascii="Tahoma" w:hAnsi="Tahoma" w:cs="Tahoma"/>
          <w:b w:val="0"/>
          <w:sz w:val="24"/>
          <w:szCs w:val="24"/>
          <w:u w:val="none"/>
        </w:rPr>
      </w:pPr>
      <w:bookmarkStart w:id="199" w:name="_Toc77688553"/>
    </w:p>
    <w:p w14:paraId="4252F3DB" w14:textId="77777777" w:rsidR="00486724" w:rsidRDefault="00486724" w:rsidP="00AB48C2">
      <w:pPr>
        <w:pStyle w:val="Lgende"/>
        <w:rPr>
          <w:rFonts w:ascii="Tahoma" w:hAnsi="Tahoma" w:cs="Tahoma"/>
          <w:b w:val="0"/>
          <w:sz w:val="24"/>
          <w:szCs w:val="24"/>
          <w:u w:val="none"/>
        </w:rPr>
      </w:pPr>
    </w:p>
    <w:p w14:paraId="40C8E759" w14:textId="0D3195F8" w:rsidR="00AB48C2" w:rsidRPr="005F67DD" w:rsidRDefault="00AB48C2" w:rsidP="00AB48C2">
      <w:pPr>
        <w:pStyle w:val="Lgende"/>
        <w:rPr>
          <w:rFonts w:ascii="Tahoma" w:hAnsi="Tahoma" w:cs="Tahoma"/>
          <w:b w:val="0"/>
          <w:sz w:val="24"/>
          <w:szCs w:val="24"/>
          <w:u w:val="none"/>
        </w:rPr>
      </w:pPr>
      <w:r>
        <w:rPr>
          <w:noProof/>
        </w:rPr>
        <w:drawing>
          <wp:anchor distT="0" distB="0" distL="114300" distR="114300" simplePos="0" relativeHeight="251813888" behindDoc="0" locked="0" layoutInCell="1" allowOverlap="1" wp14:anchorId="6FDEB617" wp14:editId="04E1D371">
            <wp:simplePos x="0" y="0"/>
            <wp:positionH relativeFrom="column">
              <wp:posOffset>685165</wp:posOffset>
            </wp:positionH>
            <wp:positionV relativeFrom="paragraph">
              <wp:posOffset>0</wp:posOffset>
            </wp:positionV>
            <wp:extent cx="4667885" cy="2524125"/>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w-random-forest-classifier-work.png"/>
                    <pic:cNvPicPr/>
                  </pic:nvPicPr>
                  <pic:blipFill>
                    <a:blip r:embed="rId28">
                      <a:extLst>
                        <a:ext uri="{28A0092B-C50C-407E-A947-70E740481C1C}">
                          <a14:useLocalDpi xmlns:a14="http://schemas.microsoft.com/office/drawing/2010/main" val="0"/>
                        </a:ext>
                      </a:extLst>
                    </a:blip>
                    <a:stretch>
                      <a:fillRect/>
                    </a:stretch>
                  </pic:blipFill>
                  <pic:spPr>
                    <a:xfrm>
                      <a:off x="0" y="0"/>
                      <a:ext cx="4667885" cy="2524125"/>
                    </a:xfrm>
                    <a:prstGeom prst="rect">
                      <a:avLst/>
                    </a:prstGeom>
                  </pic:spPr>
                </pic:pic>
              </a:graphicData>
            </a:graphic>
          </wp:anchor>
        </w:drawing>
      </w:r>
      <w:r w:rsidRPr="005F67DD">
        <w:rPr>
          <w:rFonts w:ascii="Tahoma" w:hAnsi="Tahoma" w:cs="Tahoma"/>
          <w:b w:val="0"/>
          <w:sz w:val="24"/>
          <w:szCs w:val="24"/>
          <w:u w:val="none"/>
        </w:rPr>
        <w:t xml:space="preserve">Figure </w:t>
      </w:r>
      <w:r w:rsidRPr="005F67DD">
        <w:rPr>
          <w:rFonts w:ascii="Tahoma" w:hAnsi="Tahoma" w:cs="Tahoma"/>
          <w:b w:val="0"/>
          <w:sz w:val="24"/>
          <w:szCs w:val="24"/>
          <w:u w:val="none"/>
        </w:rPr>
        <w:fldChar w:fldCharType="begin"/>
      </w:r>
      <w:r w:rsidRPr="005F67DD">
        <w:rPr>
          <w:rFonts w:ascii="Tahoma" w:hAnsi="Tahoma" w:cs="Tahoma"/>
          <w:b w:val="0"/>
          <w:sz w:val="24"/>
          <w:szCs w:val="24"/>
          <w:u w:val="none"/>
        </w:rPr>
        <w:instrText xml:space="preserve"> SEQ Figure \* ARABIC </w:instrText>
      </w:r>
      <w:r w:rsidRPr="005F67DD">
        <w:rPr>
          <w:rFonts w:ascii="Tahoma" w:hAnsi="Tahoma" w:cs="Tahoma"/>
          <w:b w:val="0"/>
          <w:sz w:val="24"/>
          <w:szCs w:val="24"/>
          <w:u w:val="none"/>
        </w:rPr>
        <w:fldChar w:fldCharType="separate"/>
      </w:r>
      <w:r>
        <w:rPr>
          <w:rFonts w:ascii="Tahoma" w:hAnsi="Tahoma" w:cs="Tahoma"/>
          <w:b w:val="0"/>
          <w:noProof/>
          <w:sz w:val="24"/>
          <w:szCs w:val="24"/>
          <w:u w:val="none"/>
        </w:rPr>
        <w:t>15</w:t>
      </w:r>
      <w:r w:rsidRPr="005F67DD">
        <w:rPr>
          <w:rFonts w:ascii="Tahoma" w:hAnsi="Tahoma" w:cs="Tahoma"/>
          <w:b w:val="0"/>
          <w:sz w:val="24"/>
          <w:szCs w:val="24"/>
          <w:u w:val="none"/>
        </w:rPr>
        <w:fldChar w:fldCharType="end"/>
      </w:r>
      <w:r>
        <w:rPr>
          <w:rFonts w:ascii="Tahoma" w:hAnsi="Tahoma" w:cs="Tahoma"/>
          <w:b w:val="0"/>
          <w:sz w:val="24"/>
          <w:szCs w:val="24"/>
          <w:u w:val="none"/>
        </w:rPr>
        <w:t xml:space="preserve"> :</w:t>
      </w:r>
      <w:r w:rsidRPr="005F67DD">
        <w:rPr>
          <w:rFonts w:ascii="Tahoma" w:hAnsi="Tahoma" w:cs="Tahoma"/>
          <w:b w:val="0"/>
          <w:sz w:val="24"/>
          <w:szCs w:val="24"/>
          <w:u w:val="none"/>
        </w:rPr>
        <w:t xml:space="preserve"> Architecture d’une foret aléatoire</w:t>
      </w:r>
      <w:bookmarkEnd w:id="199"/>
    </w:p>
    <w:p w14:paraId="69D29EB2" w14:textId="17DCB9C2" w:rsidR="00AB48C2" w:rsidRPr="006B56E5" w:rsidRDefault="00AB48C2" w:rsidP="006B56E5">
      <w:pPr>
        <w:rPr>
          <w:shd w:val="clear" w:color="auto" w:fill="FFFFFF"/>
        </w:rPr>
      </w:pPr>
    </w:p>
    <w:p w14:paraId="4335DBED" w14:textId="15F7C7D7" w:rsidR="005A553C" w:rsidRPr="00942226" w:rsidRDefault="00260511" w:rsidP="003A14F4">
      <w:pPr>
        <w:rPr>
          <w:u w:val="single"/>
        </w:rPr>
      </w:pPr>
      <w:r w:rsidRPr="00942226">
        <w:rPr>
          <w:u w:val="single"/>
        </w:rPr>
        <w:t>L</w:t>
      </w:r>
      <w:r w:rsidR="005A553C" w:rsidRPr="00942226">
        <w:rPr>
          <w:u w:val="single"/>
        </w:rPr>
        <w:t>e fonctionnement de l’algorithme random forest</w:t>
      </w:r>
      <w:r w:rsidR="00B07EB5" w:rsidRPr="00942226">
        <w:rPr>
          <w:u w:val="single"/>
        </w:rPr>
        <w:t>:</w:t>
      </w:r>
    </w:p>
    <w:p w14:paraId="50C254C4" w14:textId="78E45597" w:rsidR="001D0D8E" w:rsidRPr="003D1DAA" w:rsidRDefault="001D0D8E" w:rsidP="003A14F4">
      <w:pPr>
        <w:rPr>
          <w:highlight w:val="yellow"/>
        </w:rPr>
      </w:pPr>
    </w:p>
    <w:p w14:paraId="0442E05A" w14:textId="6C21AC08" w:rsidR="005A553C" w:rsidRPr="003D1DAA" w:rsidRDefault="005A553C" w:rsidP="003A14F4">
      <w:pPr>
        <w:rPr>
          <w:highlight w:val="yellow"/>
        </w:rPr>
      </w:pPr>
      <w:r w:rsidRPr="003A14F4">
        <w:rPr>
          <w:b/>
          <w:bCs/>
          <w:highlight w:val="yellow"/>
        </w:rPr>
        <w:t>Étape 1</w:t>
      </w:r>
      <w:r w:rsidRPr="003D1DAA">
        <w:rPr>
          <w:highlight w:val="yellow"/>
        </w:rPr>
        <w:t> − Tout d’abord, on commence par la sélection d’échantillons aléatoires à partir d’un ensemble de données donné.</w:t>
      </w:r>
    </w:p>
    <w:p w14:paraId="14A59A97" w14:textId="45FE1A80" w:rsidR="005A553C" w:rsidRPr="003D1DAA" w:rsidRDefault="005A553C" w:rsidP="003A14F4">
      <w:pPr>
        <w:rPr>
          <w:highlight w:val="yellow"/>
        </w:rPr>
      </w:pPr>
      <w:r w:rsidRPr="003A14F4">
        <w:rPr>
          <w:b/>
          <w:bCs/>
          <w:highlight w:val="yellow"/>
        </w:rPr>
        <w:t>Étape 2</w:t>
      </w:r>
      <w:r w:rsidRPr="003D1DAA">
        <w:rPr>
          <w:highlight w:val="yellow"/>
        </w:rPr>
        <w:t> − Ensuite, cet algorithme construit un arbre de décision pour chaque échantillon. Ensuite, il obtiendra le résultat de prédiction de chaque arbre de décision.</w:t>
      </w:r>
    </w:p>
    <w:p w14:paraId="302847AE" w14:textId="77777777" w:rsidR="005A553C" w:rsidRPr="003D1DAA" w:rsidRDefault="005A553C" w:rsidP="003A14F4">
      <w:pPr>
        <w:rPr>
          <w:highlight w:val="yellow"/>
        </w:rPr>
      </w:pPr>
      <w:r w:rsidRPr="003A14F4">
        <w:rPr>
          <w:b/>
          <w:bCs/>
          <w:highlight w:val="yellow"/>
        </w:rPr>
        <w:t>Étape 3</w:t>
      </w:r>
      <w:r w:rsidRPr="003D1DAA">
        <w:rPr>
          <w:highlight w:val="yellow"/>
        </w:rPr>
        <w:t> − Dans cette étape, le vote sera effectué pour chaque résultat prévu.</w:t>
      </w:r>
    </w:p>
    <w:p w14:paraId="1452BA3A" w14:textId="3DF66431" w:rsidR="005A553C" w:rsidRDefault="005A553C" w:rsidP="003A14F4">
      <w:pPr>
        <w:rPr>
          <w:highlight w:val="yellow"/>
        </w:rPr>
      </w:pPr>
      <w:r w:rsidRPr="003A14F4">
        <w:rPr>
          <w:b/>
          <w:bCs/>
          <w:highlight w:val="yellow"/>
        </w:rPr>
        <w:t>Étape 4</w:t>
      </w:r>
      <w:r w:rsidRPr="003D1DAA">
        <w:rPr>
          <w:highlight w:val="yellow"/>
        </w:rPr>
        <w:t> − Enfin, on sélectionne le résultat de prédiction le plus voté comme résultat de prédiction final.</w:t>
      </w:r>
    </w:p>
    <w:p w14:paraId="306E7D19" w14:textId="604C96B3" w:rsidR="00AB48C2" w:rsidRDefault="00AB48C2" w:rsidP="003A14F4">
      <w:pPr>
        <w:rPr>
          <w:highlight w:val="yellow"/>
        </w:rPr>
      </w:pPr>
    </w:p>
    <w:p w14:paraId="753E3BD6" w14:textId="39257AC3" w:rsidR="00486724" w:rsidRDefault="00486724" w:rsidP="003A14F4">
      <w:pPr>
        <w:rPr>
          <w:highlight w:val="yellow"/>
        </w:rPr>
      </w:pPr>
    </w:p>
    <w:p w14:paraId="6DE36D98" w14:textId="77777777" w:rsidR="00486724" w:rsidRPr="003D1DAA" w:rsidRDefault="00486724" w:rsidP="003A14F4">
      <w:pPr>
        <w:rPr>
          <w:highlight w:val="yellow"/>
        </w:rPr>
      </w:pPr>
    </w:p>
    <w:p w14:paraId="6C5B093F" w14:textId="77777777" w:rsidR="003D1DAA" w:rsidRDefault="003D1DAA" w:rsidP="003D1DAA">
      <w:pPr>
        <w:pStyle w:val="Titre3"/>
      </w:pPr>
      <w:bookmarkStart w:id="200" w:name="_Toc75439889"/>
      <w:bookmarkStart w:id="201" w:name="_Toc77688614"/>
      <w:r w:rsidRPr="00667EAE">
        <w:t>Evaluation des performances (score)</w:t>
      </w:r>
      <w:bookmarkEnd w:id="200"/>
      <w:bookmarkEnd w:id="201"/>
    </w:p>
    <w:p w14:paraId="7B7E9E09" w14:textId="77777777" w:rsidR="003D1DAA" w:rsidRPr="00F0089D" w:rsidRDefault="003D1DAA" w:rsidP="003D1DAA">
      <w:pPr>
        <w:pStyle w:val="Titre4"/>
        <w:numPr>
          <w:ilvl w:val="0"/>
          <w:numId w:val="0"/>
        </w:numPr>
        <w:ind w:left="1006"/>
      </w:pPr>
    </w:p>
    <w:p w14:paraId="60A478D8" w14:textId="5BB08161" w:rsidR="003D1DAA" w:rsidRDefault="003D1DAA" w:rsidP="003A14F4">
      <w:pPr>
        <w:rPr>
          <w:highlight w:val="yellow"/>
        </w:rPr>
      </w:pPr>
      <w:bookmarkStart w:id="202" w:name="_Toc75439061"/>
      <w:r w:rsidRPr="005C4CD9">
        <w:rPr>
          <w:highlight w:val="yellow"/>
        </w:rPr>
        <w:lastRenderedPageBreak/>
        <w:t xml:space="preserve">Les scores sont aussi importants que les autres phases du processus de construction d'un classificateur. </w:t>
      </w:r>
      <w:r w:rsidR="00DD2DF2">
        <w:rPr>
          <w:highlight w:val="yellow"/>
        </w:rPr>
        <w:t>Ils permettent d’estimer la fiabilité d’un</w:t>
      </w:r>
      <w:r w:rsidR="00AA5A02" w:rsidRPr="005C4CD9">
        <w:rPr>
          <w:highlight w:val="yellow"/>
        </w:rPr>
        <w:t xml:space="preserve">. </w:t>
      </w:r>
      <w:r w:rsidRPr="005C4CD9">
        <w:rPr>
          <w:highlight w:val="yellow"/>
        </w:rPr>
        <w:t>Plusieurs mesures ou scores existent pour estimer</w:t>
      </w:r>
      <w:r w:rsidR="00AA5A02" w:rsidRPr="005C4CD9">
        <w:rPr>
          <w:highlight w:val="yellow"/>
        </w:rPr>
        <w:t xml:space="preserve"> et vérifier</w:t>
      </w:r>
      <w:r w:rsidRPr="005C4CD9">
        <w:rPr>
          <w:highlight w:val="yellow"/>
        </w:rPr>
        <w:t xml:space="preserve"> le degré de généralisation d'un classificateur. Toutefois, ces mesures sont à l'origine utilisées dans la recherche documentaire, puis les spécialistes du data mining les ont adaptées aux autres branches de cette science. Il existe plusieurs indicateurs qui reflètent la réussite ou l'échec d'un classificateur.</w:t>
      </w:r>
      <w:bookmarkEnd w:id="202"/>
    </w:p>
    <w:p w14:paraId="69FC5546" w14:textId="00F689B4" w:rsidR="002A0668" w:rsidRPr="005C4CD9" w:rsidRDefault="002A0668" w:rsidP="003A14F4">
      <w:pPr>
        <w:rPr>
          <w:highlight w:val="yellow"/>
        </w:rPr>
      </w:pPr>
    </w:p>
    <w:p w14:paraId="20BCE49E" w14:textId="77777777" w:rsidR="003D1DAA" w:rsidRPr="002A0668" w:rsidRDefault="003D1DAA" w:rsidP="003D1DAA">
      <w:pPr>
        <w:pStyle w:val="Titre4"/>
      </w:pPr>
      <w:bookmarkStart w:id="203" w:name="_Toc75439062"/>
      <w:bookmarkStart w:id="204" w:name="_Toc75439890"/>
      <w:bookmarkStart w:id="205" w:name="_Toc77688615"/>
      <w:r w:rsidRPr="002A0668">
        <w:t>La matrice de confusion</w:t>
      </w:r>
      <w:bookmarkEnd w:id="203"/>
      <w:bookmarkEnd w:id="204"/>
      <w:bookmarkEnd w:id="205"/>
      <w:r w:rsidRPr="002A0668">
        <w:t xml:space="preserve"> </w:t>
      </w:r>
    </w:p>
    <w:p w14:paraId="099B3554" w14:textId="77777777" w:rsidR="003D1DAA" w:rsidRPr="005C4CD9" w:rsidRDefault="003D1DAA" w:rsidP="003D1DAA">
      <w:pPr>
        <w:pStyle w:val="Titre4"/>
        <w:numPr>
          <w:ilvl w:val="0"/>
          <w:numId w:val="0"/>
        </w:numPr>
        <w:ind w:left="1006"/>
        <w:rPr>
          <w:highlight w:val="yellow"/>
        </w:rPr>
      </w:pPr>
    </w:p>
    <w:p w14:paraId="22598646" w14:textId="2F4354AF" w:rsidR="003D1DAA" w:rsidRDefault="003D1DAA" w:rsidP="003A14F4">
      <w:pPr>
        <w:rPr>
          <w:highlight w:val="yellow"/>
        </w:rPr>
      </w:pPr>
      <w:bookmarkStart w:id="206" w:name="_Toc75439063"/>
      <w:r w:rsidRPr="005C4CD9">
        <w:rPr>
          <w:highlight w:val="yellow"/>
        </w:rPr>
        <w:t xml:space="preserve">La matrice de confusion en text mining sert à vérifier le bon classement des documents préalablement étiquetés. </w:t>
      </w:r>
      <w:r w:rsidR="00AA5A02" w:rsidRPr="005C4CD9">
        <w:rPr>
          <w:highlight w:val="yellow"/>
        </w:rPr>
        <w:t>E</w:t>
      </w:r>
      <w:r w:rsidRPr="005C4CD9">
        <w:rPr>
          <w:highlight w:val="yellow"/>
        </w:rPr>
        <w:t>lle indique si un classificateur fonctionne bien et à quel degré de fiabilité. Chaque classe du classificateur est représentée par une colonne et une ligne. La ligne indique le nombre de documents réels appartenant à la classe (C) et la colonne indique à quel nombre de documents cette classe (C) est assignée</w:t>
      </w:r>
      <w:bookmarkEnd w:id="206"/>
      <w:r w:rsidR="00004AB5" w:rsidRPr="005C4CD9">
        <w:rPr>
          <w:highlight w:val="yellow"/>
        </w:rPr>
        <w:t>.</w:t>
      </w:r>
    </w:p>
    <w:p w14:paraId="4514982A" w14:textId="77777777" w:rsidR="00DA32EE" w:rsidRPr="005C4CD9" w:rsidRDefault="00DA32EE" w:rsidP="003A14F4">
      <w:pPr>
        <w:rPr>
          <w:highlight w:val="yellow"/>
        </w:rPr>
      </w:pPr>
    </w:p>
    <w:p w14:paraId="715018C9" w14:textId="07BC386D" w:rsidR="00004AB5" w:rsidRDefault="00004AB5" w:rsidP="003A14F4">
      <w:pPr>
        <w:pStyle w:val="Paragraphedeliste"/>
        <w:numPr>
          <w:ilvl w:val="0"/>
          <w:numId w:val="31"/>
        </w:numPr>
        <w:rPr>
          <w:u w:val="single"/>
        </w:rPr>
      </w:pPr>
      <w:r w:rsidRPr="002A0668">
        <w:rPr>
          <w:u w:val="single"/>
        </w:rPr>
        <w:t>Vrai positif (TP)</w:t>
      </w:r>
    </w:p>
    <w:p w14:paraId="5ACD66EB" w14:textId="77777777" w:rsidR="00AB48C2" w:rsidRPr="002A0668" w:rsidRDefault="00AB48C2" w:rsidP="00AB48C2">
      <w:pPr>
        <w:pStyle w:val="Paragraphedeliste"/>
        <w:numPr>
          <w:ilvl w:val="0"/>
          <w:numId w:val="0"/>
        </w:numPr>
        <w:ind w:left="720"/>
        <w:rPr>
          <w:u w:val="single"/>
        </w:rPr>
      </w:pPr>
    </w:p>
    <w:p w14:paraId="28D3BA87" w14:textId="77777777" w:rsidR="00004AB5" w:rsidRPr="005C4CD9" w:rsidRDefault="00004AB5" w:rsidP="003A14F4">
      <w:pPr>
        <w:rPr>
          <w:highlight w:val="yellow"/>
        </w:rPr>
      </w:pPr>
      <w:r w:rsidRPr="005C4CD9">
        <w:rPr>
          <w:highlight w:val="yellow"/>
        </w:rPr>
        <w:t>Les valeurs réelles et prédites sont identiques. La valeur prédite du modèle est positive, ainsi qu’une valeur positive réelle.</w:t>
      </w:r>
    </w:p>
    <w:p w14:paraId="5DA788E9" w14:textId="77777777" w:rsidR="00004AB5" w:rsidRPr="005C4CD9" w:rsidRDefault="00004AB5" w:rsidP="003A14F4">
      <w:pPr>
        <w:rPr>
          <w:highlight w:val="yellow"/>
        </w:rPr>
      </w:pPr>
    </w:p>
    <w:p w14:paraId="7F3C3180" w14:textId="35EBAB1C" w:rsidR="00004AB5" w:rsidRDefault="00004AB5" w:rsidP="003A14F4">
      <w:pPr>
        <w:pStyle w:val="Paragraphedeliste"/>
        <w:numPr>
          <w:ilvl w:val="0"/>
          <w:numId w:val="31"/>
        </w:numPr>
        <w:rPr>
          <w:u w:val="single"/>
        </w:rPr>
      </w:pPr>
      <w:r w:rsidRPr="002A0668">
        <w:rPr>
          <w:u w:val="single"/>
        </w:rPr>
        <w:t>Vrai négatif (TN)</w:t>
      </w:r>
    </w:p>
    <w:p w14:paraId="2D1022FF" w14:textId="77777777" w:rsidR="00AB48C2" w:rsidRPr="002A0668" w:rsidRDefault="00AB48C2" w:rsidP="00AB48C2">
      <w:pPr>
        <w:pStyle w:val="Paragraphedeliste"/>
        <w:numPr>
          <w:ilvl w:val="0"/>
          <w:numId w:val="0"/>
        </w:numPr>
        <w:ind w:left="720"/>
        <w:rPr>
          <w:u w:val="single"/>
        </w:rPr>
      </w:pPr>
    </w:p>
    <w:p w14:paraId="4343FA0E" w14:textId="77777777" w:rsidR="00004AB5" w:rsidRPr="005C4CD9" w:rsidRDefault="00004AB5" w:rsidP="003A14F4">
      <w:pPr>
        <w:rPr>
          <w:highlight w:val="yellow"/>
        </w:rPr>
      </w:pPr>
      <w:r w:rsidRPr="005C4CD9">
        <w:rPr>
          <w:highlight w:val="yellow"/>
        </w:rPr>
        <w:t>Les valeurs réelles et prédites sont identiques. La valeur prédite du modèle est négative, avec une valeur négative réelle.</w:t>
      </w:r>
    </w:p>
    <w:p w14:paraId="21DCBCFC" w14:textId="77777777" w:rsidR="00004AB5" w:rsidRPr="005C4CD9" w:rsidRDefault="00004AB5" w:rsidP="003A14F4">
      <w:pPr>
        <w:rPr>
          <w:highlight w:val="yellow"/>
        </w:rPr>
      </w:pPr>
    </w:p>
    <w:p w14:paraId="2C4AD77B" w14:textId="1954B4D3" w:rsidR="00004AB5" w:rsidRDefault="00004AB5" w:rsidP="003A14F4">
      <w:pPr>
        <w:pStyle w:val="Paragraphedeliste"/>
        <w:numPr>
          <w:ilvl w:val="0"/>
          <w:numId w:val="31"/>
        </w:numPr>
        <w:rPr>
          <w:u w:val="single"/>
        </w:rPr>
      </w:pPr>
      <w:r w:rsidRPr="002A0668">
        <w:rPr>
          <w:u w:val="single"/>
        </w:rPr>
        <w:t>Faux positif (erreur de type 1) (FP)</w:t>
      </w:r>
    </w:p>
    <w:p w14:paraId="61A9AEDC" w14:textId="77777777" w:rsidR="00AB48C2" w:rsidRPr="002A0668" w:rsidRDefault="00AB48C2" w:rsidP="00AB48C2">
      <w:pPr>
        <w:pStyle w:val="Paragraphedeliste"/>
        <w:numPr>
          <w:ilvl w:val="0"/>
          <w:numId w:val="0"/>
        </w:numPr>
        <w:ind w:left="720"/>
        <w:rPr>
          <w:u w:val="single"/>
        </w:rPr>
      </w:pPr>
    </w:p>
    <w:p w14:paraId="071406BD" w14:textId="5BAB5CD5" w:rsidR="00004AB5" w:rsidRDefault="00004AB5" w:rsidP="003A14F4">
      <w:pPr>
        <w:rPr>
          <w:highlight w:val="yellow"/>
        </w:rPr>
      </w:pPr>
      <w:r w:rsidRPr="005C4CD9">
        <w:rPr>
          <w:highlight w:val="yellow"/>
        </w:rPr>
        <w:t>Les valeurs réelles et prédites ne sont pas les mêmes. La valeur prédite du modèle est positive et faussement prédite. Cependant, la valeur réelle est négative. On peut</w:t>
      </w:r>
      <w:r w:rsidR="002A0668">
        <w:rPr>
          <w:highlight w:val="yellow"/>
        </w:rPr>
        <w:t xml:space="preserve"> parler d’une erreur de type 1.</w:t>
      </w:r>
    </w:p>
    <w:p w14:paraId="58154359" w14:textId="77777777" w:rsidR="00AB48C2" w:rsidRPr="005C4CD9" w:rsidRDefault="00AB48C2" w:rsidP="003A14F4">
      <w:pPr>
        <w:rPr>
          <w:highlight w:val="yellow"/>
        </w:rPr>
      </w:pPr>
    </w:p>
    <w:p w14:paraId="26534213" w14:textId="7F977BF6" w:rsidR="00004AB5" w:rsidRDefault="00004AB5" w:rsidP="003A14F4">
      <w:pPr>
        <w:pStyle w:val="Paragraphedeliste"/>
        <w:numPr>
          <w:ilvl w:val="0"/>
          <w:numId w:val="31"/>
        </w:numPr>
        <w:rPr>
          <w:u w:val="single"/>
        </w:rPr>
      </w:pPr>
      <w:r w:rsidRPr="002A0668">
        <w:rPr>
          <w:u w:val="single"/>
        </w:rPr>
        <w:t>Faux négatif (erreur de type 2) (FN)</w:t>
      </w:r>
    </w:p>
    <w:p w14:paraId="717B82AD" w14:textId="77777777" w:rsidR="00AB48C2" w:rsidRPr="002A0668" w:rsidRDefault="00AB48C2" w:rsidP="00AB48C2">
      <w:pPr>
        <w:pStyle w:val="Paragraphedeliste"/>
        <w:numPr>
          <w:ilvl w:val="0"/>
          <w:numId w:val="0"/>
        </w:numPr>
        <w:ind w:left="720"/>
        <w:rPr>
          <w:u w:val="single"/>
        </w:rPr>
      </w:pPr>
    </w:p>
    <w:p w14:paraId="6BE11B3E" w14:textId="1E721BA9" w:rsidR="00004AB5" w:rsidRDefault="00004AB5" w:rsidP="003A14F4">
      <w:pPr>
        <w:rPr>
          <w:highlight w:val="yellow"/>
        </w:rPr>
      </w:pPr>
      <w:r w:rsidRPr="005C4CD9">
        <w:rPr>
          <w:highlight w:val="yellow"/>
        </w:rPr>
        <w:t xml:space="preserve">Les valeurs réelles et prédites ne sont pas les mêmes. La valeur prédite du modèle est négative et faussement prédite. Cependant, la valeur réelle est positive. </w:t>
      </w:r>
      <w:r w:rsidR="00BD769D" w:rsidRPr="005C4CD9">
        <w:rPr>
          <w:highlight w:val="yellow"/>
        </w:rPr>
        <w:t>On peut</w:t>
      </w:r>
      <w:r w:rsidRPr="005C4CD9">
        <w:rPr>
          <w:highlight w:val="yellow"/>
        </w:rPr>
        <w:t xml:space="preserve"> désigner cette err</w:t>
      </w:r>
      <w:r w:rsidR="002A0668">
        <w:rPr>
          <w:highlight w:val="yellow"/>
        </w:rPr>
        <w:t>eur comme une erreur de type 2.</w:t>
      </w:r>
    </w:p>
    <w:p w14:paraId="20352C05" w14:textId="537F243C" w:rsidR="00DA32EE" w:rsidRPr="005C4CD9" w:rsidRDefault="00DA32EE" w:rsidP="003A14F4">
      <w:pPr>
        <w:rPr>
          <w:highlight w:val="yellow"/>
        </w:rPr>
      </w:pPr>
    </w:p>
    <w:p w14:paraId="5F80EC17" w14:textId="2D24A364" w:rsidR="003D1DAA" w:rsidRPr="002A0668" w:rsidRDefault="003D1DAA" w:rsidP="003A14F4">
      <w:pPr>
        <w:pStyle w:val="Paragraphedeliste"/>
        <w:numPr>
          <w:ilvl w:val="0"/>
          <w:numId w:val="31"/>
        </w:numPr>
      </w:pPr>
      <w:bookmarkStart w:id="207" w:name="_Toc75439064"/>
      <w:bookmarkStart w:id="208" w:name="_Toc75439891"/>
      <w:r w:rsidRPr="002A0668">
        <w:t>La précision</w:t>
      </w:r>
      <w:r w:rsidR="00B07EB5">
        <w:t>:</w:t>
      </w:r>
      <w:bookmarkEnd w:id="207"/>
      <w:bookmarkEnd w:id="208"/>
      <w:r w:rsidRPr="002A0668">
        <w:t xml:space="preserve"> </w:t>
      </w:r>
    </w:p>
    <w:p w14:paraId="6FEE2530" w14:textId="77777777" w:rsidR="003D1DAA" w:rsidRPr="005C4CD9" w:rsidRDefault="003D1DAA" w:rsidP="003A14F4">
      <w:pPr>
        <w:rPr>
          <w:highlight w:val="yellow"/>
        </w:rPr>
      </w:pPr>
    </w:p>
    <w:p w14:paraId="1E15A5CA" w14:textId="03442F3C" w:rsidR="003D1DAA" w:rsidRDefault="003D1DAA" w:rsidP="003D1DAA">
      <w:pPr>
        <w:rPr>
          <w:sz w:val="28"/>
        </w:rPr>
      </w:pPr>
      <w:bookmarkStart w:id="209" w:name="_Toc75439065"/>
      <w:r w:rsidRPr="005C4CD9">
        <w:rPr>
          <w:highlight w:val="yellow"/>
        </w:rPr>
        <w:lastRenderedPageBreak/>
        <w:t xml:space="preserve">C'est le rapport entre le nombre de documents correctement classés dans la classe (C) sur le nombre de document auxquels la classe (C) est </w:t>
      </w:r>
      <w:bookmarkEnd w:id="209"/>
      <w:r w:rsidR="00E12441" w:rsidRPr="005C4CD9">
        <w:rPr>
          <w:highlight w:val="yellow"/>
        </w:rPr>
        <w:t>assignée. La fonction mathématique est la suivante</w:t>
      </w:r>
      <w:r w:rsidR="00B07EB5">
        <w:rPr>
          <w:highlight w:val="yellow"/>
        </w:rPr>
        <w:t>:</w:t>
      </w:r>
      <w:r w:rsidR="00E12441" w:rsidRPr="005C4CD9">
        <w:rPr>
          <w:highlight w:val="yellow"/>
        </w:rPr>
        <w:t xml:space="preserve">         </w:t>
      </w:r>
      <m:oMath>
        <m:r>
          <w:rPr>
            <w:rFonts w:ascii="Cambria Math" w:hAnsi="Cambria Math"/>
            <w:sz w:val="28"/>
            <w:highlight w:val="yellow"/>
          </w:rPr>
          <m:t>Accuracy=</m:t>
        </m:r>
        <m:f>
          <m:fPr>
            <m:ctrlPr>
              <w:rPr>
                <w:rFonts w:ascii="Cambria Math" w:hAnsi="Cambria Math"/>
                <w:i/>
                <w:sz w:val="28"/>
                <w:highlight w:val="yellow"/>
              </w:rPr>
            </m:ctrlPr>
          </m:fPr>
          <m:num>
            <m:r>
              <w:rPr>
                <w:rFonts w:ascii="Cambria Math" w:hAnsi="Cambria Math"/>
                <w:sz w:val="28"/>
                <w:highlight w:val="yellow"/>
              </w:rPr>
              <m:t>TP+TN</m:t>
            </m:r>
          </m:num>
          <m:den>
            <m:r>
              <w:rPr>
                <w:rFonts w:ascii="Cambria Math" w:hAnsi="Cambria Math"/>
                <w:sz w:val="28"/>
                <w:highlight w:val="yellow"/>
              </w:rPr>
              <m:t>TP+FP+TN+FN</m:t>
            </m:r>
          </m:den>
        </m:f>
      </m:oMath>
    </w:p>
    <w:p w14:paraId="53E63D72" w14:textId="474FCC20" w:rsidR="00320B3D" w:rsidRPr="00667EAE" w:rsidRDefault="00320B3D" w:rsidP="003D1DAA"/>
    <w:p w14:paraId="3F85F9E5" w14:textId="77777777" w:rsidR="003D1DAA" w:rsidRDefault="003D1DAA" w:rsidP="003D1DAA">
      <w:pPr>
        <w:pStyle w:val="Titre4"/>
      </w:pPr>
      <w:bookmarkStart w:id="210" w:name="_Toc75439066"/>
      <w:bookmarkStart w:id="211" w:name="_Toc75439892"/>
      <w:bookmarkStart w:id="212" w:name="_Toc77688616"/>
      <w:r>
        <w:t>Le rappel</w:t>
      </w:r>
      <w:bookmarkEnd w:id="210"/>
      <w:bookmarkEnd w:id="211"/>
      <w:bookmarkEnd w:id="212"/>
    </w:p>
    <w:p w14:paraId="11D092EC" w14:textId="77777777" w:rsidR="003D1DAA" w:rsidRDefault="003D1DAA" w:rsidP="003D1DAA">
      <w:pPr>
        <w:pStyle w:val="Titre4"/>
        <w:numPr>
          <w:ilvl w:val="0"/>
          <w:numId w:val="0"/>
        </w:numPr>
        <w:ind w:left="1006"/>
      </w:pPr>
    </w:p>
    <w:p w14:paraId="09A11B37" w14:textId="58CD04EF" w:rsidR="003D1DAA" w:rsidRDefault="003D1DAA" w:rsidP="003D1DAA">
      <w:bookmarkStart w:id="213" w:name="_Toc75439067"/>
      <w:r w:rsidRPr="00B96957">
        <w:rPr>
          <w:highlight w:val="yellow"/>
        </w:rPr>
        <w:t>C'est le rapport entre le nombre de documents correctement classés dans la classe (C) sur le nombre de documents appartenant à la classe (C)</w:t>
      </w:r>
      <w:bookmarkEnd w:id="213"/>
    </w:p>
    <w:p w14:paraId="4C431F43" w14:textId="77777777" w:rsidR="00DA32EE" w:rsidRDefault="00DA32EE" w:rsidP="003D1DAA"/>
    <w:p w14:paraId="31B3C846" w14:textId="14FD98C7" w:rsidR="003D1DAA" w:rsidRDefault="003D1DAA" w:rsidP="002A0668">
      <w:pPr>
        <w:pStyle w:val="Titre4"/>
      </w:pPr>
      <w:bookmarkStart w:id="214" w:name="_Toc75439068"/>
      <w:bookmarkStart w:id="215" w:name="_Toc75439893"/>
      <w:bookmarkStart w:id="216" w:name="_Toc77688617"/>
      <w:r>
        <w:t>La F-mesure</w:t>
      </w:r>
      <w:bookmarkEnd w:id="214"/>
      <w:bookmarkEnd w:id="215"/>
      <w:bookmarkEnd w:id="216"/>
    </w:p>
    <w:p w14:paraId="5FDAC14A" w14:textId="77777777" w:rsidR="00DA32EE" w:rsidRDefault="00DA32EE" w:rsidP="00DA32EE">
      <w:pPr>
        <w:pStyle w:val="Titre4"/>
        <w:numPr>
          <w:ilvl w:val="0"/>
          <w:numId w:val="0"/>
        </w:numPr>
        <w:ind w:left="1006"/>
      </w:pPr>
    </w:p>
    <w:p w14:paraId="5916F3A7" w14:textId="076A70AF" w:rsidR="003D1DAA" w:rsidRPr="00AD2B57" w:rsidRDefault="003D1DAA" w:rsidP="003D1DAA">
      <w:bookmarkStart w:id="217" w:name="_Toc75439069"/>
      <w:r w:rsidRPr="00B96957">
        <w:rPr>
          <w:highlight w:val="yellow"/>
        </w:rPr>
        <w:t>La F-Mesure est un indicateur qui combine le rappel et la précision elle est donnée par la formule suivante</w:t>
      </w:r>
      <w:r w:rsidR="00B07EB5">
        <w:rPr>
          <w:highlight w:val="yellow"/>
        </w:rPr>
        <w:t>:</w:t>
      </w:r>
      <w:bookmarkEnd w:id="217"/>
    </w:p>
    <w:p w14:paraId="3559563B" w14:textId="16D1E6D4" w:rsidR="002A0668" w:rsidRPr="00800199" w:rsidRDefault="003D1DAA" w:rsidP="004973B1">
      <w:bookmarkStart w:id="218" w:name="_Toc75439070"/>
      <w:bookmarkStart w:id="219" w:name="_Toc75439894"/>
      <w:bookmarkStart w:id="220" w:name="_Toc76734431"/>
      <m:oMathPara>
        <m:oMath>
          <m:r>
            <m:rPr>
              <m:sty m:val="p"/>
            </m:rPr>
            <w:rPr>
              <w:rFonts w:ascii="Cambria Math" w:hAnsi="Cambria Math"/>
            </w:rPr>
            <m:t>F-Mesure=</m:t>
          </m:r>
          <m:f>
            <m:fPr>
              <m:ctrlPr>
                <w:rPr>
                  <w:rFonts w:ascii="Cambria Math" w:hAnsi="Cambria Math"/>
                </w:rPr>
              </m:ctrlPr>
            </m:fPr>
            <m:num>
              <m:r>
                <m:rPr>
                  <m:sty m:val="p"/>
                </m:rPr>
                <w:rPr>
                  <w:rFonts w:ascii="Cambria Math" w:hAnsi="Cambria Math"/>
                </w:rPr>
                <m:t>2*(Précision*rappel)</m:t>
              </m:r>
            </m:num>
            <m:den>
              <m:r>
                <m:rPr>
                  <m:sty m:val="p"/>
                </m:rPr>
                <w:rPr>
                  <w:rFonts w:ascii="Cambria Math" w:hAnsi="Cambria Math"/>
                </w:rPr>
                <m:t>Précision+rappel</m:t>
              </m:r>
            </m:den>
          </m:f>
        </m:oMath>
      </m:oMathPara>
      <w:bookmarkEnd w:id="218"/>
      <w:bookmarkEnd w:id="219"/>
      <w:bookmarkEnd w:id="220"/>
    </w:p>
    <w:p w14:paraId="0D911422" w14:textId="77777777" w:rsidR="00800199" w:rsidRPr="00B96957" w:rsidRDefault="00800199" w:rsidP="004973B1"/>
    <w:p w14:paraId="3E724F89" w14:textId="6AEF9709" w:rsidR="00352FD9" w:rsidRDefault="00352FD9" w:rsidP="008B29AF">
      <w:pPr>
        <w:pStyle w:val="Titre2"/>
      </w:pPr>
      <w:bookmarkStart w:id="221" w:name="_Toc77688618"/>
      <w:r w:rsidRPr="00352FD9">
        <w:t>Le Chatbot (assistant virtuel)</w:t>
      </w:r>
      <w:bookmarkEnd w:id="221"/>
    </w:p>
    <w:p w14:paraId="04821947" w14:textId="77777777" w:rsidR="00DA32EE" w:rsidRPr="00DA32EE" w:rsidRDefault="00DA32EE" w:rsidP="00DA32EE">
      <w:pPr>
        <w:pStyle w:val="Titre3"/>
        <w:numPr>
          <w:ilvl w:val="0"/>
          <w:numId w:val="0"/>
        </w:numPr>
        <w:ind w:left="720"/>
      </w:pPr>
    </w:p>
    <w:p w14:paraId="3F791FE8" w14:textId="36783BB7" w:rsidR="00352FD9" w:rsidRPr="00573889" w:rsidRDefault="00352FD9" w:rsidP="00352FD9">
      <w:pPr>
        <w:rPr>
          <w:rFonts w:cs="Tahoma"/>
          <w:highlight w:val="yellow"/>
        </w:rPr>
      </w:pPr>
      <w:bookmarkStart w:id="222" w:name="_Toc67297373"/>
      <w:r w:rsidRPr="00573889">
        <w:rPr>
          <w:rFonts w:cs="Tahoma"/>
          <w:highlight w:val="yellow"/>
        </w:rPr>
        <w:t>On mettra en œuvre un Chatbot, dont le principe dans ce projet est d’interagir avec les rouleurs afin de leurs apporter de l’aide via des messages texte</w:t>
      </w:r>
      <w:r w:rsidR="00DD2DF2">
        <w:rPr>
          <w:rFonts w:cs="Tahoma"/>
          <w:highlight w:val="yellow"/>
        </w:rPr>
        <w:t>s ou vocaux</w:t>
      </w:r>
      <w:r w:rsidRPr="00573889">
        <w:rPr>
          <w:rFonts w:cs="Tahoma"/>
          <w:highlight w:val="yellow"/>
        </w:rPr>
        <w:t xml:space="preserve"> et se comporter comme s'il était capable de comprendre la conversation et répondre aux rouleurs de manière appropriée.</w:t>
      </w:r>
      <w:bookmarkEnd w:id="222"/>
    </w:p>
    <w:p w14:paraId="24C9D356" w14:textId="41E75B19" w:rsidR="00352FD9" w:rsidRPr="002A0668" w:rsidRDefault="002A0668" w:rsidP="002A0668">
      <w:pPr>
        <w:pStyle w:val="Lgende"/>
        <w:jc w:val="both"/>
        <w:rPr>
          <w:rFonts w:ascii="Tahoma" w:hAnsi="Tahoma" w:cs="Tahoma"/>
          <w:b w:val="0"/>
          <w:sz w:val="24"/>
          <w:szCs w:val="24"/>
          <w:highlight w:val="yellow"/>
          <w:u w:val="none"/>
        </w:rPr>
      </w:pPr>
      <w:r w:rsidRPr="003C51C2">
        <w:rPr>
          <w:rFonts w:ascii="Tahoma" w:hAnsi="Tahoma" w:cs="Tahoma"/>
          <w:b w:val="0"/>
          <w:noProof/>
          <w:sz w:val="24"/>
          <w:szCs w:val="24"/>
          <w:u w:val="none"/>
        </w:rPr>
        <w:drawing>
          <wp:anchor distT="0" distB="0" distL="114300" distR="114300" simplePos="0" relativeHeight="251779072" behindDoc="0" locked="0" layoutInCell="1" allowOverlap="1" wp14:anchorId="403DA837" wp14:editId="7BB09FA9">
            <wp:simplePos x="0" y="0"/>
            <wp:positionH relativeFrom="margin">
              <wp:posOffset>1440180</wp:posOffset>
            </wp:positionH>
            <wp:positionV relativeFrom="paragraph">
              <wp:posOffset>529590</wp:posOffset>
            </wp:positionV>
            <wp:extent cx="3368040" cy="2587625"/>
            <wp:effectExtent l="0" t="0" r="3810" b="3175"/>
            <wp:wrapTopAndBottom/>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8040" cy="2587625"/>
                    </a:xfrm>
                    <a:prstGeom prst="rect">
                      <a:avLst/>
                    </a:prstGeom>
                    <a:noFill/>
                  </pic:spPr>
                </pic:pic>
              </a:graphicData>
            </a:graphic>
            <wp14:sizeRelH relativeFrom="margin">
              <wp14:pctWidth>0</wp14:pctWidth>
            </wp14:sizeRelH>
            <wp14:sizeRelV relativeFrom="margin">
              <wp14:pctHeight>0</wp14:pctHeight>
            </wp14:sizeRelV>
          </wp:anchor>
        </w:drawing>
      </w:r>
      <w:r w:rsidR="00352FD9" w:rsidRPr="002A0668">
        <w:rPr>
          <w:rFonts w:ascii="Tahoma" w:hAnsi="Tahoma" w:cs="Tahoma"/>
          <w:b w:val="0"/>
          <w:sz w:val="24"/>
          <w:szCs w:val="24"/>
          <w:highlight w:val="yellow"/>
          <w:u w:val="none"/>
        </w:rPr>
        <w:t>L’étape initiale de cette partie est le prétraitement d</w:t>
      </w:r>
      <w:r w:rsidR="00DD2DF2" w:rsidRPr="002A0668">
        <w:rPr>
          <w:rFonts w:ascii="Tahoma" w:hAnsi="Tahoma" w:cs="Tahoma"/>
          <w:b w:val="0"/>
          <w:sz w:val="24"/>
          <w:szCs w:val="24"/>
          <w:highlight w:val="yellow"/>
          <w:u w:val="none"/>
        </w:rPr>
        <w:t>es données en</w:t>
      </w:r>
      <w:r w:rsidR="00352FD9" w:rsidRPr="002A0668">
        <w:rPr>
          <w:rFonts w:ascii="Tahoma" w:hAnsi="Tahoma" w:cs="Tahoma"/>
          <w:b w:val="0"/>
          <w:sz w:val="24"/>
          <w:szCs w:val="24"/>
          <w:highlight w:val="yellow"/>
          <w:u w:val="none"/>
        </w:rPr>
        <w:t xml:space="preserve"> les netto</w:t>
      </w:r>
      <w:r w:rsidR="00DD2DF2" w:rsidRPr="002A0668">
        <w:rPr>
          <w:rFonts w:ascii="Tahoma" w:hAnsi="Tahoma" w:cs="Tahoma"/>
          <w:b w:val="0"/>
          <w:sz w:val="24"/>
          <w:szCs w:val="24"/>
          <w:highlight w:val="yellow"/>
          <w:u w:val="none"/>
        </w:rPr>
        <w:t xml:space="preserve">yant comme décrit </w:t>
      </w:r>
      <w:r w:rsidR="00352FD9" w:rsidRPr="002A0668">
        <w:rPr>
          <w:rFonts w:ascii="Tahoma" w:hAnsi="Tahoma" w:cs="Tahoma"/>
          <w:b w:val="0"/>
          <w:sz w:val="24"/>
          <w:szCs w:val="24"/>
          <w:highlight w:val="yellow"/>
          <w:u w:val="none"/>
        </w:rPr>
        <w:t>précédemment</w:t>
      </w:r>
      <w:r>
        <w:rPr>
          <w:rFonts w:ascii="Tahoma" w:hAnsi="Tahoma" w:cs="Tahoma"/>
          <w:b w:val="0"/>
          <w:sz w:val="24"/>
          <w:szCs w:val="24"/>
          <w:highlight w:val="yellow"/>
          <w:u w:val="none"/>
        </w:rPr>
        <w:t>.</w:t>
      </w:r>
    </w:p>
    <w:p w14:paraId="0B91ABA3" w14:textId="17B1E4C8" w:rsidR="00AB48C2" w:rsidRPr="00486724" w:rsidRDefault="003C51C2" w:rsidP="00486724">
      <w:pPr>
        <w:pStyle w:val="Lgende"/>
        <w:rPr>
          <w:rFonts w:ascii="Tahoma" w:hAnsi="Tahoma" w:cs="Tahoma"/>
          <w:b w:val="0"/>
          <w:sz w:val="24"/>
          <w:szCs w:val="24"/>
          <w:u w:val="none"/>
        </w:rPr>
      </w:pPr>
      <w:bookmarkStart w:id="223" w:name="_Toc76734433"/>
      <w:bookmarkStart w:id="224" w:name="_Toc77688554"/>
      <w:r w:rsidRPr="003C51C2">
        <w:rPr>
          <w:rFonts w:ascii="Tahoma" w:hAnsi="Tahoma" w:cs="Tahoma"/>
          <w:b w:val="0"/>
          <w:sz w:val="24"/>
          <w:szCs w:val="24"/>
          <w:u w:val="none"/>
        </w:rPr>
        <w:t xml:space="preserve">Figure </w:t>
      </w:r>
      <w:r w:rsidRPr="003C51C2">
        <w:rPr>
          <w:rFonts w:ascii="Tahoma" w:hAnsi="Tahoma" w:cs="Tahoma"/>
          <w:b w:val="0"/>
          <w:sz w:val="24"/>
          <w:szCs w:val="24"/>
          <w:u w:val="none"/>
        </w:rPr>
        <w:fldChar w:fldCharType="begin"/>
      </w:r>
      <w:r w:rsidRPr="003C51C2">
        <w:rPr>
          <w:rFonts w:ascii="Tahoma" w:hAnsi="Tahoma" w:cs="Tahoma"/>
          <w:b w:val="0"/>
          <w:sz w:val="24"/>
          <w:szCs w:val="24"/>
          <w:u w:val="none"/>
        </w:rPr>
        <w:instrText xml:space="preserve"> SEQ Figure \* ARABIC </w:instrText>
      </w:r>
      <w:r w:rsidRPr="003C51C2">
        <w:rPr>
          <w:rFonts w:ascii="Tahoma" w:hAnsi="Tahoma" w:cs="Tahoma"/>
          <w:b w:val="0"/>
          <w:sz w:val="24"/>
          <w:szCs w:val="24"/>
          <w:u w:val="none"/>
        </w:rPr>
        <w:fldChar w:fldCharType="separate"/>
      </w:r>
      <w:r w:rsidR="00714212">
        <w:rPr>
          <w:rFonts w:ascii="Tahoma" w:hAnsi="Tahoma" w:cs="Tahoma"/>
          <w:b w:val="0"/>
          <w:noProof/>
          <w:sz w:val="24"/>
          <w:szCs w:val="24"/>
          <w:u w:val="none"/>
        </w:rPr>
        <w:t>16</w:t>
      </w:r>
      <w:r w:rsidRPr="003C51C2">
        <w:rPr>
          <w:rFonts w:ascii="Tahoma" w:hAnsi="Tahoma" w:cs="Tahoma"/>
          <w:b w:val="0"/>
          <w:sz w:val="24"/>
          <w:szCs w:val="24"/>
          <w:u w:val="none"/>
        </w:rPr>
        <w:fldChar w:fldCharType="end"/>
      </w:r>
      <w:r w:rsidR="00B07EB5">
        <w:rPr>
          <w:rFonts w:ascii="Tahoma" w:hAnsi="Tahoma" w:cs="Tahoma"/>
          <w:b w:val="0"/>
          <w:sz w:val="24"/>
          <w:szCs w:val="24"/>
          <w:u w:val="none"/>
        </w:rPr>
        <w:t xml:space="preserve"> :</w:t>
      </w:r>
      <w:r w:rsidR="003A14F4" w:rsidRPr="003C51C2">
        <w:rPr>
          <w:rFonts w:ascii="Tahoma" w:hAnsi="Tahoma" w:cs="Tahoma"/>
          <w:b w:val="0"/>
          <w:sz w:val="24"/>
          <w:szCs w:val="24"/>
          <w:u w:val="none"/>
        </w:rPr>
        <w:t xml:space="preserve"> Architecture</w:t>
      </w:r>
      <w:r w:rsidR="00352FD9" w:rsidRPr="003C51C2">
        <w:rPr>
          <w:rFonts w:ascii="Tahoma" w:hAnsi="Tahoma" w:cs="Tahoma"/>
          <w:b w:val="0"/>
          <w:sz w:val="24"/>
          <w:szCs w:val="24"/>
          <w:u w:val="none"/>
        </w:rPr>
        <w:t xml:space="preserve"> global d'un Chatbot</w:t>
      </w:r>
      <w:bookmarkEnd w:id="223"/>
      <w:bookmarkEnd w:id="224"/>
    </w:p>
    <w:p w14:paraId="0690DFF1" w14:textId="74B5B585" w:rsidR="00352FD9" w:rsidRDefault="00352FD9" w:rsidP="00352FD9">
      <w:pPr>
        <w:pStyle w:val="Titre3"/>
        <w:rPr>
          <w:sz w:val="24"/>
          <w:szCs w:val="24"/>
        </w:rPr>
      </w:pPr>
      <w:bookmarkStart w:id="225" w:name="_Toc77688619"/>
      <w:r w:rsidRPr="00352FD9">
        <w:rPr>
          <w:sz w:val="24"/>
          <w:szCs w:val="24"/>
        </w:rPr>
        <w:t>Le Word embedding</w:t>
      </w:r>
      <w:bookmarkEnd w:id="225"/>
      <w:r w:rsidRPr="00352FD9">
        <w:rPr>
          <w:sz w:val="24"/>
          <w:szCs w:val="24"/>
        </w:rPr>
        <w:t xml:space="preserve"> </w:t>
      </w:r>
    </w:p>
    <w:p w14:paraId="7A01AACC" w14:textId="77777777" w:rsidR="00352FD9" w:rsidRPr="00352FD9" w:rsidRDefault="00352FD9" w:rsidP="00352FD9">
      <w:pPr>
        <w:pStyle w:val="Titre4"/>
        <w:numPr>
          <w:ilvl w:val="0"/>
          <w:numId w:val="0"/>
        </w:numPr>
        <w:ind w:left="1006"/>
      </w:pPr>
    </w:p>
    <w:p w14:paraId="796248E9" w14:textId="3F2FD776" w:rsidR="00352FD9" w:rsidRDefault="00352FD9" w:rsidP="003A14F4">
      <w:pPr>
        <w:rPr>
          <w:rFonts w:cs="Tahoma"/>
        </w:rPr>
      </w:pPr>
      <w:r w:rsidRPr="00573889">
        <w:rPr>
          <w:rFonts w:cs="Tahoma"/>
          <w:highlight w:val="yellow"/>
        </w:rPr>
        <w:lastRenderedPageBreak/>
        <w:t>Cette étape sert à convertir les mots du message reconnu en un vecteur de nombres réels. On va reprendre le même chemin en convertissant le message reconnu en un vecteur de nombres réels. Plusieurs algorithmes ont été développés comme e</w:t>
      </w:r>
      <w:r w:rsidR="00DD2DF2">
        <w:rPr>
          <w:rFonts w:cs="Tahoma"/>
          <w:highlight w:val="yellow"/>
        </w:rPr>
        <w:t>xpliqué</w:t>
      </w:r>
      <w:r w:rsidRPr="00573889">
        <w:rPr>
          <w:rFonts w:cs="Tahoma"/>
          <w:highlight w:val="yellow"/>
        </w:rPr>
        <w:t xml:space="preserve"> précédemment</w:t>
      </w:r>
      <w:r w:rsidR="003A14F4">
        <w:rPr>
          <w:rFonts w:cs="Tahoma"/>
        </w:rPr>
        <w:t>.</w:t>
      </w:r>
    </w:p>
    <w:p w14:paraId="29698DAE" w14:textId="77777777" w:rsidR="00942226" w:rsidRPr="003A14F4" w:rsidRDefault="00942226" w:rsidP="003A14F4">
      <w:pPr>
        <w:rPr>
          <w:rFonts w:cs="Tahoma"/>
        </w:rPr>
      </w:pPr>
    </w:p>
    <w:p w14:paraId="3ED7CD15" w14:textId="29D044BE" w:rsidR="00352FD9" w:rsidRDefault="00352FD9" w:rsidP="00352FD9">
      <w:pPr>
        <w:pStyle w:val="Titre3"/>
        <w:rPr>
          <w:sz w:val="24"/>
          <w:szCs w:val="24"/>
        </w:rPr>
      </w:pPr>
      <w:bookmarkStart w:id="226" w:name="_Toc77688620"/>
      <w:r w:rsidRPr="00352FD9">
        <w:rPr>
          <w:sz w:val="24"/>
          <w:szCs w:val="24"/>
        </w:rPr>
        <w:t>Identification de l’intention</w:t>
      </w:r>
      <w:bookmarkEnd w:id="226"/>
      <w:r w:rsidRPr="00352FD9">
        <w:rPr>
          <w:sz w:val="24"/>
          <w:szCs w:val="24"/>
        </w:rPr>
        <w:t xml:space="preserve"> </w:t>
      </w:r>
    </w:p>
    <w:p w14:paraId="35E9FEEC" w14:textId="77777777" w:rsidR="00C77D1C" w:rsidRPr="00C77D1C" w:rsidRDefault="00C77D1C" w:rsidP="00C77D1C">
      <w:pPr>
        <w:pStyle w:val="Titre4"/>
        <w:numPr>
          <w:ilvl w:val="0"/>
          <w:numId w:val="0"/>
        </w:numPr>
        <w:ind w:left="1006"/>
      </w:pPr>
    </w:p>
    <w:p w14:paraId="7FE5D82F" w14:textId="6E98E562" w:rsidR="00352FD9" w:rsidRDefault="00A03CAB" w:rsidP="003A14F4">
      <w:bookmarkStart w:id="227" w:name="_Toc76734436"/>
      <w:r w:rsidRPr="005C4CD9">
        <w:rPr>
          <w:highlight w:val="yellow"/>
        </w:rPr>
        <w:t>Le premier problème à résoudre est le problème de classification de l’intention. Il sera modélisé comme un problème de multi</w:t>
      </w:r>
      <w:r w:rsidR="00C77D1C" w:rsidRPr="005C4CD9">
        <w:rPr>
          <w:highlight w:val="yellow"/>
        </w:rPr>
        <w:t xml:space="preserve"> </w:t>
      </w:r>
      <w:r w:rsidRPr="005C4CD9">
        <w:rPr>
          <w:highlight w:val="yellow"/>
        </w:rPr>
        <w:t>classification dont la sortie est simplement l’étiquette d</w:t>
      </w:r>
      <w:r w:rsidR="00DD2DF2">
        <w:rPr>
          <w:highlight w:val="yellow"/>
        </w:rPr>
        <w:t xml:space="preserve">u </w:t>
      </w:r>
      <w:r w:rsidRPr="003A14F4">
        <w:rPr>
          <w:highlight w:val="yellow"/>
        </w:rPr>
        <w:t>problème</w:t>
      </w:r>
      <w:r w:rsidR="00DD2DF2" w:rsidRPr="003A14F4">
        <w:rPr>
          <w:highlight w:val="yellow"/>
        </w:rPr>
        <w:t xml:space="preserve"> détecté</w:t>
      </w:r>
      <w:r w:rsidRPr="003A14F4">
        <w:rPr>
          <w:highlight w:val="yellow"/>
        </w:rPr>
        <w:t xml:space="preserve">. </w:t>
      </w:r>
      <w:r w:rsidRPr="005C4CD9">
        <w:rPr>
          <w:highlight w:val="yellow"/>
        </w:rPr>
        <w:t xml:space="preserve">Toutefois, afin de permettre un réglage fin du comportement du bot, le classifier devrait également générer le vecteur correspondant </w:t>
      </w:r>
      <w:r w:rsidR="00DD2DF2">
        <w:rPr>
          <w:highlight w:val="yellow"/>
        </w:rPr>
        <w:t>aux</w:t>
      </w:r>
      <w:r w:rsidRPr="005C4CD9">
        <w:rPr>
          <w:highlight w:val="yellow"/>
        </w:rPr>
        <w:t xml:space="preserve"> probabilités de classe lors de la prédiction</w:t>
      </w:r>
      <w:bookmarkEnd w:id="227"/>
    </w:p>
    <w:p w14:paraId="7AA4C4DA" w14:textId="77777777" w:rsidR="001D0D8E" w:rsidRPr="00352FD9" w:rsidRDefault="001D0D8E" w:rsidP="003A14F4"/>
    <w:p w14:paraId="2BC33FEF" w14:textId="614C03AD" w:rsidR="002A0668" w:rsidRDefault="00352FD9" w:rsidP="003A14F4">
      <w:pPr>
        <w:rPr>
          <w:rFonts w:cs="Tahoma"/>
        </w:rPr>
      </w:pPr>
      <w:r w:rsidRPr="00573889">
        <w:rPr>
          <w:rFonts w:cs="Tahoma"/>
          <w:highlight w:val="yellow"/>
        </w:rPr>
        <w:t>Lors de la réception d’un message, l’assistant virtuel doit être en mesure d’identifier l’intention du rouleur et l’objectif qu’il tente d’atteindre. Ceci est modélisé sous forme d’un multi classificateur dont les étiquettes sont les noms des i</w:t>
      </w:r>
      <w:r w:rsidR="00DD2DF2">
        <w:rPr>
          <w:rFonts w:cs="Tahoma"/>
          <w:highlight w:val="yellow"/>
        </w:rPr>
        <w:t>ntentions possibles du rouleur, a</w:t>
      </w:r>
      <w:r w:rsidRPr="00573889">
        <w:rPr>
          <w:rFonts w:cs="Tahoma"/>
          <w:highlight w:val="yellow"/>
        </w:rPr>
        <w:t>fin de déterminer la demande de l'utilisateur en fonction de plusieurs messages. On peut utiliser plusieurs approches. Quelques-unes sont décrites brièvement ci-dessous.</w:t>
      </w:r>
      <w:r w:rsidRPr="00573889">
        <w:rPr>
          <w:rFonts w:cs="Tahoma"/>
        </w:rPr>
        <w:t xml:space="preserve"> </w:t>
      </w:r>
    </w:p>
    <w:p w14:paraId="3C35FB6F" w14:textId="77777777" w:rsidR="00320B3D" w:rsidRPr="00573889" w:rsidRDefault="00320B3D" w:rsidP="003A14F4">
      <w:pPr>
        <w:rPr>
          <w:rFonts w:cs="Tahoma"/>
        </w:rPr>
      </w:pPr>
    </w:p>
    <w:p w14:paraId="1133FA18" w14:textId="1D1FAD0D" w:rsidR="00352FD9" w:rsidRDefault="00352FD9" w:rsidP="002A0668">
      <w:pPr>
        <w:pStyle w:val="Titre4"/>
      </w:pPr>
      <w:bookmarkStart w:id="228" w:name="_Toc77688621"/>
      <w:r w:rsidRPr="00352FD9">
        <w:t>Approche bayésienne</w:t>
      </w:r>
      <w:bookmarkEnd w:id="228"/>
    </w:p>
    <w:p w14:paraId="633E9BAB" w14:textId="77777777" w:rsidR="00DA32EE" w:rsidRDefault="00DA32EE" w:rsidP="00DA32EE">
      <w:pPr>
        <w:pStyle w:val="Titre4"/>
        <w:numPr>
          <w:ilvl w:val="0"/>
          <w:numId w:val="0"/>
        </w:numPr>
        <w:ind w:left="1006"/>
      </w:pPr>
    </w:p>
    <w:p w14:paraId="0B503063" w14:textId="35274A02" w:rsidR="00352FD9" w:rsidRPr="003A14F4" w:rsidRDefault="00352FD9" w:rsidP="003A14F4">
      <w:pPr>
        <w:rPr>
          <w:highlight w:val="yellow"/>
        </w:rPr>
      </w:pPr>
      <w:r w:rsidRPr="003A14F4">
        <w:rPr>
          <w:highlight w:val="yellow"/>
        </w:rPr>
        <w:t xml:space="preserve">L’approche bayésienne consiste à utiliser une mise à jour pour déduire l’intention correcte de l’utilisateur. Il </w:t>
      </w:r>
      <w:r w:rsidR="003A14F4">
        <w:rPr>
          <w:highlight w:val="yellow"/>
        </w:rPr>
        <w:t>est basé sur la règle de Bayes</w:t>
      </w:r>
      <w:r w:rsidR="00B07EB5">
        <w:rPr>
          <w:highlight w:val="yellow"/>
        </w:rPr>
        <w:t>:</w:t>
      </w:r>
      <w:r w:rsidR="003A14F4">
        <w:rPr>
          <w:highlight w:val="yellow"/>
        </w:rPr>
        <w:t xml:space="preserve"> </w:t>
      </w:r>
      <m:oMath>
        <m:r>
          <w:rPr>
            <w:rFonts w:ascii="Cambria Math" w:hAnsi="Cambria Math"/>
            <w:highlight w:val="yellow"/>
          </w:rPr>
          <m:t>P</m:t>
        </m:r>
        <m:d>
          <m:dPr>
            <m:ctrlPr>
              <w:rPr>
                <w:rFonts w:ascii="Cambria Math" w:hAnsi="Cambria Math"/>
                <w:i/>
                <w:highlight w:val="yellow"/>
              </w:rPr>
            </m:ctrlPr>
          </m:dPr>
          <m:e>
            <m:r>
              <w:rPr>
                <w:rFonts w:ascii="Cambria Math" w:hAnsi="Cambria Math"/>
                <w:highlight w:val="yellow"/>
              </w:rPr>
              <m:t>c</m:t>
            </m:r>
          </m:e>
          <m:e>
            <m:r>
              <w:rPr>
                <w:rFonts w:ascii="Cambria Math" w:hAnsi="Cambria Math"/>
                <w:highlight w:val="yellow"/>
              </w:rPr>
              <m:t>m</m:t>
            </m:r>
          </m:e>
        </m:d>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P</m:t>
            </m:r>
            <m:d>
              <m:dPr>
                <m:ctrlPr>
                  <w:rPr>
                    <w:rFonts w:ascii="Cambria Math" w:hAnsi="Cambria Math"/>
                    <w:i/>
                    <w:highlight w:val="yellow"/>
                  </w:rPr>
                </m:ctrlPr>
              </m:dPr>
              <m:e>
                <m:r>
                  <w:rPr>
                    <w:rFonts w:ascii="Cambria Math" w:hAnsi="Cambria Math"/>
                    <w:highlight w:val="yellow"/>
                  </w:rPr>
                  <m:t>m</m:t>
                </m:r>
              </m:e>
              <m:e>
                <m:r>
                  <w:rPr>
                    <w:rFonts w:ascii="Cambria Math" w:hAnsi="Cambria Math"/>
                    <w:highlight w:val="yellow"/>
                  </w:rPr>
                  <m:t>c</m:t>
                </m:r>
              </m:e>
            </m:d>
            <m:r>
              <w:rPr>
                <w:rFonts w:ascii="Cambria Math" w:hAnsi="Cambria Math"/>
                <w:highlight w:val="yellow"/>
              </w:rPr>
              <m:t>*P(c)</m:t>
            </m:r>
          </m:num>
          <m:den>
            <m:r>
              <w:rPr>
                <w:rFonts w:ascii="Cambria Math" w:hAnsi="Cambria Math"/>
                <w:highlight w:val="yellow"/>
              </w:rPr>
              <m:t>P(m)</m:t>
            </m:r>
          </m:den>
        </m:f>
      </m:oMath>
      <w:r w:rsidRPr="003A14F4">
        <w:rPr>
          <w:highlight w:val="yellow"/>
        </w:rPr>
        <w:t xml:space="preserve">   </w:t>
      </w:r>
    </w:p>
    <w:p w14:paraId="1E466D4E" w14:textId="27D11F8A" w:rsidR="00DA32EE" w:rsidRDefault="00352FD9" w:rsidP="003A14F4">
      <w:r w:rsidRPr="003A14F4">
        <w:rPr>
          <w:highlight w:val="yellow"/>
        </w:rPr>
        <w:t>Dans ce contexte, c est une étiquette d’un problème du rouleur et m est le message reçu. Puisque le résultat de la mise à jour doit être un vecteur de toutes les probabilités de classe, le terme P (m) peut simplement être ignoré car il ne dépend que de m et ne sert que d’opération de normalisation. P (c) est la probabilité a priori et il est extrait directement de la sortie du classificateur d'intention. Enfin, le terme P (m | c) est estimé en utilisant le classificateur d'intention sur la réponse du rouleur.</w:t>
      </w:r>
      <w:r w:rsidRPr="003A14F4">
        <w:t xml:space="preserve"> </w:t>
      </w:r>
    </w:p>
    <w:p w14:paraId="1CB3BC5D" w14:textId="77777777" w:rsidR="00942226" w:rsidRPr="003A14F4" w:rsidRDefault="00942226" w:rsidP="003A14F4"/>
    <w:p w14:paraId="1163DB7D" w14:textId="77777777" w:rsidR="00BD769D" w:rsidRDefault="00BD769D" w:rsidP="00BD769D">
      <w:pPr>
        <w:pStyle w:val="Titre4"/>
        <w:ind w:left="1147"/>
      </w:pPr>
      <w:bookmarkStart w:id="229" w:name="_Toc75204030"/>
      <w:bookmarkStart w:id="230" w:name="_Toc76072493"/>
      <w:bookmarkStart w:id="231" w:name="_Toc77688622"/>
      <w:r w:rsidRPr="00667EAE">
        <w:t>Approche standard (non-bayésienne)</w:t>
      </w:r>
      <w:bookmarkEnd w:id="229"/>
      <w:bookmarkEnd w:id="230"/>
      <w:bookmarkEnd w:id="231"/>
    </w:p>
    <w:p w14:paraId="3EE7FBF0" w14:textId="77777777" w:rsidR="00BD769D" w:rsidRPr="00165F89" w:rsidRDefault="00BD769D" w:rsidP="00BD769D">
      <w:pPr>
        <w:pStyle w:val="Titre4"/>
        <w:numPr>
          <w:ilvl w:val="0"/>
          <w:numId w:val="0"/>
        </w:numPr>
        <w:ind w:left="1147" w:hanging="864"/>
      </w:pPr>
      <w:r w:rsidRPr="00165F89">
        <w:t xml:space="preserve"> </w:t>
      </w:r>
    </w:p>
    <w:p w14:paraId="64B9027F" w14:textId="53D50DB2" w:rsidR="00BD769D" w:rsidRPr="005C4CD9" w:rsidRDefault="00BD769D" w:rsidP="00766E35">
      <w:pPr>
        <w:rPr>
          <w:rFonts w:eastAsiaTheme="majorEastAsia"/>
          <w:highlight w:val="yellow"/>
        </w:rPr>
      </w:pPr>
      <w:r w:rsidRPr="005C4CD9">
        <w:rPr>
          <w:rFonts w:eastAsiaTheme="majorEastAsia"/>
          <w:highlight w:val="yellow"/>
        </w:rPr>
        <w:t xml:space="preserve">Cette approche se base sur des réseaux de neurones. Il existe plusieurs types d’architecture de réseau de neurones. On </w:t>
      </w:r>
      <w:r w:rsidR="00AA5A02" w:rsidRPr="005C4CD9">
        <w:rPr>
          <w:rFonts w:eastAsiaTheme="majorEastAsia"/>
          <w:highlight w:val="yellow"/>
        </w:rPr>
        <w:t>c</w:t>
      </w:r>
      <w:r w:rsidRPr="005C4CD9">
        <w:rPr>
          <w:rFonts w:eastAsiaTheme="majorEastAsia"/>
          <w:highlight w:val="yellow"/>
        </w:rPr>
        <w:t>ite deux</w:t>
      </w:r>
      <w:r w:rsidR="00B07EB5">
        <w:rPr>
          <w:rFonts w:eastAsiaTheme="majorEastAsia"/>
          <w:highlight w:val="yellow"/>
        </w:rPr>
        <w:t>:</w:t>
      </w:r>
    </w:p>
    <w:p w14:paraId="39792A1A" w14:textId="77777777" w:rsidR="00AA5A02" w:rsidRPr="005C4CD9" w:rsidRDefault="00AA5A02" w:rsidP="00BD769D">
      <w:pPr>
        <w:spacing w:line="240" w:lineRule="auto"/>
        <w:outlineLvl w:val="3"/>
        <w:rPr>
          <w:rFonts w:eastAsiaTheme="majorEastAsia" w:cstheme="majorBidi"/>
          <w:kern w:val="32"/>
          <w:szCs w:val="28"/>
          <w:highlight w:val="yellow"/>
        </w:rPr>
      </w:pPr>
    </w:p>
    <w:p w14:paraId="5F6763C3" w14:textId="787EEFFE" w:rsidR="00BD769D" w:rsidRPr="005C4CD9" w:rsidRDefault="00BD769D" w:rsidP="003A14F4">
      <w:pPr>
        <w:rPr>
          <w:rFonts w:eastAsiaTheme="majorEastAsia"/>
          <w:highlight w:val="yellow"/>
        </w:rPr>
      </w:pPr>
      <w:r w:rsidRPr="005C4CD9">
        <w:rPr>
          <w:rFonts w:eastAsiaTheme="majorEastAsia"/>
          <w:b/>
          <w:highlight w:val="yellow"/>
        </w:rPr>
        <w:t>Réseau de neurones artificiels</w:t>
      </w:r>
      <w:r w:rsidRPr="005C4CD9">
        <w:rPr>
          <w:rFonts w:eastAsiaTheme="majorEastAsia"/>
          <w:highlight w:val="yellow"/>
        </w:rPr>
        <w:t xml:space="preserve">, qui est une application, non linéaire par rapport à ses paramètres W qui associe à une entrée x une </w:t>
      </w:r>
      <w:r w:rsidRPr="005C4CD9">
        <w:rPr>
          <w:rFonts w:eastAsiaTheme="majorEastAsia"/>
          <w:i/>
          <w:highlight w:val="yellow"/>
        </w:rPr>
        <w:t>sortie = f(x, W).</w:t>
      </w:r>
      <w:r w:rsidRPr="005C4CD9">
        <w:rPr>
          <w:rFonts w:eastAsiaTheme="majorEastAsia"/>
          <w:highlight w:val="yellow"/>
        </w:rPr>
        <w:t xml:space="preserve"> Les réseaux de neurones peuvent être utilisés pour la régression ou la classification. </w:t>
      </w:r>
      <w:r w:rsidR="00AA5A02" w:rsidRPr="005C4CD9">
        <w:rPr>
          <w:rFonts w:eastAsiaTheme="majorEastAsia"/>
          <w:highlight w:val="yellow"/>
        </w:rPr>
        <w:t>L</w:t>
      </w:r>
      <w:r w:rsidRPr="005C4CD9">
        <w:rPr>
          <w:rFonts w:eastAsiaTheme="majorEastAsia"/>
          <w:highlight w:val="yellow"/>
        </w:rPr>
        <w:t xml:space="preserve">es paramètres W sont estimés à partir d’un échantillon d’apprentissage. La fonction à minimiser n’est pas convexe, ce qui conduit à avoir des minimas locaux. </w:t>
      </w:r>
    </w:p>
    <w:p w14:paraId="1C6B0A6E" w14:textId="267F46B1" w:rsidR="00BD769D" w:rsidRPr="005C4CD9" w:rsidRDefault="00BD769D" w:rsidP="003A14F4">
      <w:pPr>
        <w:rPr>
          <w:rFonts w:cs="Tahoma"/>
          <w:bCs/>
          <w:szCs w:val="20"/>
          <w:highlight w:val="yellow"/>
        </w:rPr>
      </w:pPr>
      <w:r w:rsidRPr="005C4CD9">
        <w:rPr>
          <w:rFonts w:cs="Tahoma"/>
          <w:bCs/>
          <w:szCs w:val="20"/>
          <w:highlight w:val="yellow"/>
        </w:rPr>
        <w:lastRenderedPageBreak/>
        <w:t xml:space="preserve">Un neurone artificiel est une fonction </w:t>
      </w:r>
      <m:oMath>
        <m:sSub>
          <m:sSubPr>
            <m:ctrlPr>
              <w:rPr>
                <w:rFonts w:ascii="Cambria Math" w:hAnsi="Cambria Math" w:cs="Tahoma"/>
                <w:bCs/>
                <w:i/>
                <w:szCs w:val="20"/>
                <w:highlight w:val="yellow"/>
              </w:rPr>
            </m:ctrlPr>
          </m:sSubPr>
          <m:e>
            <m:r>
              <w:rPr>
                <w:rFonts w:ascii="Cambria Math" w:hAnsi="Cambria Math" w:cs="Tahoma"/>
                <w:szCs w:val="20"/>
                <w:highlight w:val="yellow"/>
              </w:rPr>
              <m:t>f</m:t>
            </m:r>
          </m:e>
          <m:sub>
            <m:r>
              <w:rPr>
                <w:rFonts w:ascii="Cambria Math" w:hAnsi="Cambria Math" w:cs="Tahoma"/>
                <w:szCs w:val="20"/>
                <w:highlight w:val="yellow"/>
              </w:rPr>
              <m:t>j</m:t>
            </m:r>
          </m:sub>
        </m:sSub>
      </m:oMath>
      <w:r w:rsidRPr="005C4CD9">
        <w:rPr>
          <w:rFonts w:cs="Tahoma"/>
          <w:bCs/>
          <w:szCs w:val="20"/>
          <w:highlight w:val="yellow"/>
        </w:rPr>
        <w:t xml:space="preserve"> de l’entrée x = (</w:t>
      </w:r>
      <m:oMath>
        <m:sSub>
          <m:sSubPr>
            <m:ctrlPr>
              <w:rPr>
                <w:rFonts w:ascii="Cambria Math" w:hAnsi="Cambria Math" w:cs="Tahoma"/>
                <w:bCs/>
                <w:i/>
                <w:szCs w:val="20"/>
                <w:highlight w:val="yellow"/>
              </w:rPr>
            </m:ctrlPr>
          </m:sSubPr>
          <m:e>
            <m:r>
              <w:rPr>
                <w:rFonts w:ascii="Cambria Math" w:hAnsi="Cambria Math" w:cs="Tahoma"/>
                <w:szCs w:val="20"/>
                <w:highlight w:val="yellow"/>
              </w:rPr>
              <m:t>x</m:t>
            </m:r>
          </m:e>
          <m:sub>
            <m:r>
              <w:rPr>
                <w:rFonts w:ascii="Cambria Math" w:hAnsi="Cambria Math" w:cs="Tahoma"/>
                <w:szCs w:val="20"/>
                <w:highlight w:val="yellow"/>
              </w:rPr>
              <m:t>1</m:t>
            </m:r>
          </m:sub>
        </m:sSub>
        <m:r>
          <w:rPr>
            <w:rFonts w:ascii="Cambria Math" w:hAnsi="Cambria Math" w:cs="Tahoma"/>
            <w:szCs w:val="20"/>
            <w:highlight w:val="yellow"/>
          </w:rPr>
          <m:t>,…..,</m:t>
        </m:r>
        <m:sSub>
          <m:sSubPr>
            <m:ctrlPr>
              <w:rPr>
                <w:rFonts w:ascii="Cambria Math" w:hAnsi="Cambria Math" w:cs="Tahoma"/>
                <w:bCs/>
                <w:i/>
                <w:szCs w:val="20"/>
                <w:highlight w:val="yellow"/>
              </w:rPr>
            </m:ctrlPr>
          </m:sSubPr>
          <m:e>
            <m:r>
              <w:rPr>
                <w:rFonts w:ascii="Cambria Math" w:hAnsi="Cambria Math" w:cs="Tahoma"/>
                <w:szCs w:val="20"/>
                <w:highlight w:val="yellow"/>
              </w:rPr>
              <m:t>x</m:t>
            </m:r>
          </m:e>
          <m:sub>
            <m:r>
              <w:rPr>
                <w:rFonts w:ascii="Cambria Math" w:hAnsi="Cambria Math" w:cs="Tahoma"/>
                <w:szCs w:val="20"/>
                <w:highlight w:val="yellow"/>
              </w:rPr>
              <m:t>d</m:t>
            </m:r>
          </m:sub>
        </m:sSub>
        <m:r>
          <w:rPr>
            <w:rFonts w:ascii="Cambria Math" w:hAnsi="Cambria Math" w:cs="Tahoma"/>
            <w:szCs w:val="20"/>
            <w:highlight w:val="yellow"/>
          </w:rPr>
          <m:t>)</m:t>
        </m:r>
      </m:oMath>
      <w:r w:rsidRPr="005C4CD9">
        <w:rPr>
          <w:rFonts w:cs="Tahoma"/>
          <w:bCs/>
          <w:szCs w:val="20"/>
          <w:highlight w:val="yellow"/>
        </w:rPr>
        <w:t xml:space="preserve"> pondérée par un vecteur de poids de connexion </w:t>
      </w:r>
      <m:oMath>
        <m:sSub>
          <m:sSubPr>
            <m:ctrlPr>
              <w:rPr>
                <w:rFonts w:ascii="Cambria Math" w:hAnsi="Cambria Math" w:cs="Tahoma"/>
                <w:bCs/>
                <w:i/>
                <w:szCs w:val="20"/>
                <w:highlight w:val="yellow"/>
              </w:rPr>
            </m:ctrlPr>
          </m:sSubPr>
          <m:e>
            <m:r>
              <w:rPr>
                <w:rFonts w:ascii="Cambria Math" w:hAnsi="Cambria Math" w:cs="Tahoma"/>
                <w:szCs w:val="20"/>
                <w:highlight w:val="yellow"/>
              </w:rPr>
              <m:t>w</m:t>
            </m:r>
          </m:e>
          <m:sub>
            <m:r>
              <w:rPr>
                <w:rFonts w:ascii="Cambria Math" w:hAnsi="Cambria Math" w:cs="Tahoma"/>
                <w:szCs w:val="20"/>
                <w:highlight w:val="yellow"/>
              </w:rPr>
              <m:t>j</m:t>
            </m:r>
          </m:sub>
        </m:sSub>
        <m:r>
          <w:rPr>
            <w:rFonts w:ascii="Cambria Math" w:hAnsi="Cambria Math" w:cs="Tahoma"/>
            <w:szCs w:val="20"/>
            <w:highlight w:val="yellow"/>
          </w:rPr>
          <m:t>=(</m:t>
        </m:r>
        <m:sSub>
          <m:sSubPr>
            <m:ctrlPr>
              <w:rPr>
                <w:rFonts w:ascii="Cambria Math" w:hAnsi="Cambria Math" w:cs="Tahoma"/>
                <w:bCs/>
                <w:i/>
                <w:szCs w:val="20"/>
                <w:highlight w:val="yellow"/>
              </w:rPr>
            </m:ctrlPr>
          </m:sSubPr>
          <m:e>
            <m:r>
              <w:rPr>
                <w:rFonts w:ascii="Cambria Math" w:hAnsi="Cambria Math" w:cs="Tahoma"/>
                <w:szCs w:val="20"/>
                <w:highlight w:val="yellow"/>
              </w:rPr>
              <m:t>w</m:t>
            </m:r>
          </m:e>
          <m:sub>
            <m:r>
              <w:rPr>
                <w:rFonts w:ascii="Cambria Math" w:hAnsi="Cambria Math" w:cs="Tahoma"/>
                <w:szCs w:val="20"/>
                <w:highlight w:val="yellow"/>
              </w:rPr>
              <m:t>j,1</m:t>
            </m:r>
          </m:sub>
        </m:sSub>
        <m:r>
          <w:rPr>
            <w:rFonts w:ascii="Cambria Math" w:hAnsi="Cambria Math" w:cs="Tahoma"/>
            <w:szCs w:val="20"/>
            <w:highlight w:val="yellow"/>
          </w:rPr>
          <m:t>,…..,</m:t>
        </m:r>
        <m:sSub>
          <m:sSubPr>
            <m:ctrlPr>
              <w:rPr>
                <w:rFonts w:ascii="Cambria Math" w:hAnsi="Cambria Math" w:cs="Tahoma"/>
                <w:bCs/>
                <w:i/>
                <w:szCs w:val="20"/>
                <w:highlight w:val="yellow"/>
              </w:rPr>
            </m:ctrlPr>
          </m:sSubPr>
          <m:e>
            <m:r>
              <w:rPr>
                <w:rFonts w:ascii="Cambria Math" w:hAnsi="Cambria Math" w:cs="Tahoma"/>
                <w:szCs w:val="20"/>
                <w:highlight w:val="yellow"/>
              </w:rPr>
              <m:t>w</m:t>
            </m:r>
          </m:e>
          <m:sub>
            <m:r>
              <w:rPr>
                <w:rFonts w:ascii="Cambria Math" w:hAnsi="Cambria Math" w:cs="Tahoma"/>
                <w:szCs w:val="20"/>
                <w:highlight w:val="yellow"/>
              </w:rPr>
              <m:t>j,d</m:t>
            </m:r>
          </m:sub>
        </m:sSub>
        <m:r>
          <w:rPr>
            <w:rFonts w:ascii="Cambria Math" w:hAnsi="Cambria Math" w:cs="Tahoma"/>
            <w:szCs w:val="20"/>
            <w:highlight w:val="yellow"/>
          </w:rPr>
          <m:t>)</m:t>
        </m:r>
      </m:oMath>
      <w:r w:rsidRPr="005C4CD9">
        <w:rPr>
          <w:rFonts w:cs="Tahoma"/>
          <w:bCs/>
          <w:szCs w:val="20"/>
          <w:highlight w:val="yellow"/>
        </w:rPr>
        <w:t xml:space="preserve"> complétée par un biais </w:t>
      </w:r>
      <m:oMath>
        <m:sSub>
          <m:sSubPr>
            <m:ctrlPr>
              <w:rPr>
                <w:rFonts w:ascii="Cambria Math" w:hAnsi="Cambria Math" w:cs="Tahoma"/>
                <w:bCs/>
                <w:i/>
                <w:szCs w:val="20"/>
                <w:highlight w:val="yellow"/>
              </w:rPr>
            </m:ctrlPr>
          </m:sSubPr>
          <m:e>
            <m:r>
              <w:rPr>
                <w:rFonts w:ascii="Cambria Math" w:hAnsi="Cambria Math" w:cs="Tahoma"/>
                <w:szCs w:val="20"/>
                <w:highlight w:val="yellow"/>
              </w:rPr>
              <m:t>b</m:t>
            </m:r>
          </m:e>
          <m:sub>
            <m:r>
              <w:rPr>
                <w:rFonts w:ascii="Cambria Math" w:hAnsi="Cambria Math" w:cs="Tahoma"/>
                <w:szCs w:val="20"/>
                <w:highlight w:val="yellow"/>
              </w:rPr>
              <m:t>j</m:t>
            </m:r>
          </m:sub>
        </m:sSub>
      </m:oMath>
      <w:r w:rsidRPr="005C4CD9">
        <w:rPr>
          <w:rFonts w:cs="Tahoma"/>
          <w:bCs/>
          <w:szCs w:val="20"/>
          <w:highlight w:val="yellow"/>
        </w:rPr>
        <w:t xml:space="preserve"> et associée à une fonction d’activation φ , à savoir</w:t>
      </w:r>
      <w:r w:rsidR="00B07EB5">
        <w:rPr>
          <w:rFonts w:cs="Tahoma"/>
          <w:bCs/>
          <w:szCs w:val="20"/>
          <w:highlight w:val="yellow"/>
        </w:rPr>
        <w:t>:</w:t>
      </w:r>
    </w:p>
    <w:p w14:paraId="517BE897" w14:textId="77777777" w:rsidR="00BD769D" w:rsidRPr="005C4CD9" w:rsidRDefault="00BD769D" w:rsidP="003A14F4">
      <w:pPr>
        <w:rPr>
          <w:rFonts w:cs="Tahoma"/>
          <w:bCs/>
          <w:szCs w:val="20"/>
          <w:highlight w:val="yellow"/>
        </w:rPr>
      </w:pPr>
    </w:p>
    <w:p w14:paraId="47397E07" w14:textId="39142595" w:rsidR="00BD769D" w:rsidRPr="001B6355" w:rsidRDefault="00BD769D" w:rsidP="001B6355">
      <w:pPr>
        <w:pStyle w:val="Paragraphedeliste"/>
        <w:numPr>
          <w:ilvl w:val="0"/>
          <w:numId w:val="32"/>
        </w:numPr>
        <w:rPr>
          <w:rFonts w:cs="Tahoma"/>
          <w:bCs/>
          <w:szCs w:val="20"/>
          <w:highlight w:val="yellow"/>
        </w:rPr>
      </w:pPr>
      <w:r w:rsidRPr="001B6355">
        <w:rPr>
          <w:rFonts w:cs="Tahoma"/>
          <w:bCs/>
          <w:szCs w:val="20"/>
          <w:highlight w:val="yellow"/>
        </w:rPr>
        <w:t>La fonction d’activation sigmoïde</w:t>
      </w:r>
      <w:r w:rsidR="00B07EB5">
        <w:rPr>
          <w:rFonts w:cs="Tahoma"/>
          <w:bCs/>
          <w:szCs w:val="20"/>
          <w:highlight w:val="yellow"/>
        </w:rPr>
        <w:t>:</w:t>
      </w:r>
      <w:r w:rsidRPr="001B6355">
        <w:rPr>
          <w:rFonts w:cs="Tahoma"/>
          <w:bCs/>
          <w:szCs w:val="20"/>
          <w:highlight w:val="yellow"/>
        </w:rPr>
        <w:t xml:space="preserve"> </w:t>
      </w:r>
      <m:oMath>
        <m:r>
          <w:rPr>
            <w:rFonts w:ascii="Cambria Math" w:hAnsi="Cambria Math" w:cs="Tahoma"/>
            <w:szCs w:val="20"/>
            <w:highlight w:val="yellow"/>
          </w:rPr>
          <m:t>φ</m:t>
        </m:r>
        <m:d>
          <m:dPr>
            <m:ctrlPr>
              <w:rPr>
                <w:rFonts w:ascii="Cambria Math" w:hAnsi="Cambria Math" w:cs="Tahoma"/>
                <w:bCs/>
                <w:i/>
                <w:szCs w:val="20"/>
                <w:highlight w:val="yellow"/>
              </w:rPr>
            </m:ctrlPr>
          </m:dPr>
          <m:e>
            <m:r>
              <w:rPr>
                <w:rFonts w:ascii="Cambria Math" w:hAnsi="Cambria Math" w:cs="Tahoma"/>
                <w:szCs w:val="20"/>
                <w:highlight w:val="yellow"/>
              </w:rPr>
              <m:t>x</m:t>
            </m:r>
          </m:e>
        </m:d>
        <m:r>
          <w:rPr>
            <w:rFonts w:ascii="Cambria Math" w:hAnsi="Cambria Math" w:cs="Tahoma"/>
            <w:szCs w:val="20"/>
            <w:highlight w:val="yellow"/>
          </w:rPr>
          <m:t>=</m:t>
        </m:r>
        <m:f>
          <m:fPr>
            <m:ctrlPr>
              <w:rPr>
                <w:rFonts w:ascii="Cambria Math" w:hAnsi="Cambria Math" w:cs="Tahoma"/>
                <w:bCs/>
                <w:i/>
                <w:szCs w:val="20"/>
                <w:highlight w:val="yellow"/>
              </w:rPr>
            </m:ctrlPr>
          </m:fPr>
          <m:num>
            <m:r>
              <w:rPr>
                <w:rFonts w:ascii="Cambria Math" w:hAnsi="Cambria Math" w:cs="Tahoma"/>
                <w:szCs w:val="20"/>
                <w:highlight w:val="yellow"/>
              </w:rPr>
              <m:t>1</m:t>
            </m:r>
          </m:num>
          <m:den>
            <m:r>
              <w:rPr>
                <w:rFonts w:ascii="Cambria Math" w:hAnsi="Cambria Math" w:cs="Tahoma"/>
                <w:szCs w:val="20"/>
                <w:highlight w:val="yellow"/>
              </w:rPr>
              <m:t>1-</m:t>
            </m:r>
            <m:sSup>
              <m:sSupPr>
                <m:ctrlPr>
                  <w:rPr>
                    <w:rFonts w:ascii="Cambria Math" w:hAnsi="Cambria Math" w:cs="Tahoma"/>
                    <w:bCs/>
                    <w:i/>
                    <w:szCs w:val="20"/>
                    <w:highlight w:val="yellow"/>
                  </w:rPr>
                </m:ctrlPr>
              </m:sSupPr>
              <m:e>
                <m:r>
                  <w:rPr>
                    <w:rFonts w:ascii="Cambria Math" w:hAnsi="Cambria Math" w:cs="Tahoma"/>
                    <w:szCs w:val="20"/>
                    <w:highlight w:val="yellow"/>
                  </w:rPr>
                  <m:t>e</m:t>
                </m:r>
              </m:e>
              <m:sup>
                <m:r>
                  <w:rPr>
                    <w:rFonts w:ascii="Cambria Math" w:hAnsi="Cambria Math" w:cs="Tahoma"/>
                    <w:szCs w:val="20"/>
                    <w:highlight w:val="yellow"/>
                  </w:rPr>
                  <m:t>-x</m:t>
                </m:r>
              </m:sup>
            </m:sSup>
          </m:den>
        </m:f>
      </m:oMath>
    </w:p>
    <w:p w14:paraId="5DD25027" w14:textId="7895FB1C" w:rsidR="00BD769D" w:rsidRPr="001B6355" w:rsidRDefault="00BD769D" w:rsidP="001B6355">
      <w:pPr>
        <w:pStyle w:val="Paragraphedeliste"/>
        <w:numPr>
          <w:ilvl w:val="0"/>
          <w:numId w:val="32"/>
        </w:numPr>
        <w:rPr>
          <w:rFonts w:cs="Tahoma"/>
          <w:bCs/>
          <w:szCs w:val="20"/>
          <w:highlight w:val="yellow"/>
        </w:rPr>
      </w:pPr>
      <w:r w:rsidRPr="001B6355">
        <w:rPr>
          <w:rFonts w:cs="Tahoma"/>
          <w:bCs/>
          <w:szCs w:val="20"/>
          <w:highlight w:val="yellow"/>
        </w:rPr>
        <w:t>La fonction d’activation ReLu</w:t>
      </w:r>
      <w:r w:rsidR="00B07EB5">
        <w:rPr>
          <w:rFonts w:cs="Tahoma"/>
          <w:bCs/>
          <w:szCs w:val="20"/>
          <w:highlight w:val="yellow"/>
        </w:rPr>
        <w:t>:</w:t>
      </w:r>
      <w:r w:rsidRPr="001B6355">
        <w:rPr>
          <w:rFonts w:cs="Tahoma"/>
          <w:bCs/>
          <w:szCs w:val="20"/>
          <w:highlight w:val="yellow"/>
        </w:rPr>
        <w:t xml:space="preserve"> </w:t>
      </w:r>
      <m:oMath>
        <m:r>
          <w:rPr>
            <w:rFonts w:ascii="Cambria Math" w:hAnsi="Cambria Math" w:cs="Tahoma"/>
            <w:szCs w:val="20"/>
            <w:highlight w:val="yellow"/>
          </w:rPr>
          <m:t>φ</m:t>
        </m:r>
        <m:d>
          <m:dPr>
            <m:ctrlPr>
              <w:rPr>
                <w:rFonts w:ascii="Cambria Math" w:hAnsi="Cambria Math" w:cs="Tahoma"/>
                <w:bCs/>
                <w:i/>
                <w:szCs w:val="20"/>
                <w:highlight w:val="yellow"/>
              </w:rPr>
            </m:ctrlPr>
          </m:dPr>
          <m:e>
            <m:r>
              <w:rPr>
                <w:rFonts w:ascii="Cambria Math" w:hAnsi="Cambria Math" w:cs="Tahoma"/>
                <w:szCs w:val="20"/>
                <w:highlight w:val="yellow"/>
              </w:rPr>
              <m:t>x</m:t>
            </m:r>
          </m:e>
        </m:d>
        <m:r>
          <w:rPr>
            <w:rFonts w:ascii="Cambria Math" w:hAnsi="Cambria Math" w:cs="Tahoma"/>
            <w:szCs w:val="20"/>
            <w:highlight w:val="yellow"/>
          </w:rPr>
          <m:t>=</m:t>
        </m:r>
        <m:r>
          <m:rPr>
            <m:sty m:val="p"/>
          </m:rPr>
          <w:rPr>
            <w:rFonts w:ascii="Cambria Math" w:hAnsi="Cambria Math" w:cs="Tahoma"/>
            <w:szCs w:val="20"/>
            <w:highlight w:val="yellow"/>
          </w:rPr>
          <m:t>max⁡</m:t>
        </m:r>
        <m:r>
          <w:rPr>
            <w:rFonts w:ascii="Cambria Math" w:hAnsi="Cambria Math" w:cs="Tahoma"/>
            <w:szCs w:val="20"/>
            <w:highlight w:val="yellow"/>
          </w:rPr>
          <m:t>(0,x)</m:t>
        </m:r>
      </m:oMath>
    </w:p>
    <w:p w14:paraId="6859DBC8" w14:textId="2B16AEC7" w:rsidR="00BD769D" w:rsidRPr="001B6355" w:rsidRDefault="00BD769D" w:rsidP="001B6355">
      <w:pPr>
        <w:pStyle w:val="Paragraphedeliste"/>
        <w:numPr>
          <w:ilvl w:val="0"/>
          <w:numId w:val="32"/>
        </w:numPr>
        <w:rPr>
          <w:rFonts w:cs="Tahoma"/>
          <w:bCs/>
          <w:szCs w:val="20"/>
          <w:highlight w:val="yellow"/>
        </w:rPr>
      </w:pPr>
      <w:r w:rsidRPr="001B6355">
        <w:rPr>
          <w:rFonts w:cs="Tahoma"/>
          <w:bCs/>
          <w:szCs w:val="20"/>
          <w:highlight w:val="yellow"/>
        </w:rPr>
        <w:t>La fonction d’activation identité</w:t>
      </w:r>
      <w:r w:rsidR="00B07EB5">
        <w:rPr>
          <w:rFonts w:cs="Tahoma"/>
          <w:bCs/>
          <w:szCs w:val="20"/>
          <w:highlight w:val="yellow"/>
        </w:rPr>
        <w:t>:</w:t>
      </w:r>
      <w:r w:rsidRPr="001B6355">
        <w:rPr>
          <w:rFonts w:cs="Tahoma"/>
          <w:bCs/>
          <w:szCs w:val="20"/>
          <w:highlight w:val="yellow"/>
        </w:rPr>
        <w:t xml:space="preserve"> </w:t>
      </w:r>
      <m:oMath>
        <m:r>
          <w:rPr>
            <w:rFonts w:ascii="Cambria Math" w:hAnsi="Cambria Math" w:cs="Tahoma"/>
            <w:szCs w:val="20"/>
            <w:highlight w:val="yellow"/>
          </w:rPr>
          <m:t>φ(x)=x</m:t>
        </m:r>
      </m:oMath>
    </w:p>
    <w:p w14:paraId="773B381E" w14:textId="170556F4" w:rsidR="00AA5A02" w:rsidRPr="001B6355" w:rsidRDefault="00AA5A02" w:rsidP="001B6355">
      <w:pPr>
        <w:rPr>
          <w:rFonts w:cs="Tahoma"/>
          <w:bCs/>
          <w:szCs w:val="20"/>
        </w:rPr>
      </w:pPr>
    </w:p>
    <w:p w14:paraId="5A516BE9" w14:textId="334270D4" w:rsidR="00BD769D" w:rsidRDefault="00BD769D" w:rsidP="00BD769D">
      <w:pPr>
        <w:spacing w:line="240" w:lineRule="auto"/>
        <w:rPr>
          <w:rFonts w:cs="Tahoma"/>
          <w:bCs/>
          <w:szCs w:val="20"/>
        </w:rPr>
      </w:pPr>
      <w:r w:rsidRPr="005C4CD9">
        <w:rPr>
          <w:rFonts w:cs="Tahoma"/>
          <w:b/>
          <w:bCs/>
          <w:szCs w:val="20"/>
          <w:highlight w:val="yellow"/>
        </w:rPr>
        <w:t>Un perceptron multicouche</w:t>
      </w:r>
      <w:r w:rsidRPr="005C4CD9">
        <w:rPr>
          <w:rFonts w:cs="Tahoma"/>
          <w:bCs/>
          <w:szCs w:val="20"/>
          <w:highlight w:val="yellow"/>
        </w:rPr>
        <w:t xml:space="preserve"> est une structure composée de plusieurs couches cachées de neurones où la sortie d’un neurone d’une couche devient l’entrée d</w:t>
      </w:r>
      <w:r w:rsidR="00AA5A02" w:rsidRPr="005C4CD9">
        <w:rPr>
          <w:rFonts w:cs="Tahoma"/>
          <w:bCs/>
          <w:szCs w:val="20"/>
          <w:highlight w:val="yellow"/>
        </w:rPr>
        <w:t>u</w:t>
      </w:r>
      <w:r w:rsidRPr="005C4CD9">
        <w:rPr>
          <w:rFonts w:cs="Tahoma"/>
          <w:bCs/>
          <w:szCs w:val="20"/>
          <w:highlight w:val="yellow"/>
        </w:rPr>
        <w:t xml:space="preserve"> neurone de la couche suivante. De plus, la sortie d’un neurone peut aussi être l’entrée d’un neurone de la même couche ou d’un neurone des couches précédentes (c’est le cas pour les réseaux de neurones récurrents). Sur la dernière couche, appelée couche de sortie, on peut appliquer une fonction d’activation différente de celle des couches cachées selon le type de problèmes qu’on a à résoudre</w:t>
      </w:r>
      <w:r w:rsidR="00B07EB5">
        <w:rPr>
          <w:rFonts w:cs="Tahoma"/>
          <w:bCs/>
          <w:szCs w:val="20"/>
          <w:highlight w:val="yellow"/>
        </w:rPr>
        <w:t>:</w:t>
      </w:r>
      <w:r w:rsidRPr="005C4CD9">
        <w:rPr>
          <w:rFonts w:cs="Tahoma"/>
          <w:bCs/>
          <w:szCs w:val="20"/>
          <w:highlight w:val="yellow"/>
        </w:rPr>
        <w:t xml:space="preserve"> régression ou classification.</w:t>
      </w:r>
    </w:p>
    <w:p w14:paraId="00A5A4D6" w14:textId="643C57B4" w:rsidR="00BD769D" w:rsidRDefault="001B6355" w:rsidP="00BD769D">
      <w:pPr>
        <w:spacing w:line="240" w:lineRule="auto"/>
        <w:rPr>
          <w:rFonts w:cs="Tahoma"/>
          <w:bCs/>
          <w:szCs w:val="20"/>
        </w:rPr>
      </w:pPr>
      <w:r>
        <w:rPr>
          <w:rFonts w:cs="Tahoma"/>
          <w:bCs/>
          <w:noProof/>
          <w:szCs w:val="20"/>
        </w:rPr>
        <w:drawing>
          <wp:anchor distT="0" distB="0" distL="114300" distR="114300" simplePos="0" relativeHeight="251808768" behindDoc="0" locked="0" layoutInCell="1" allowOverlap="1" wp14:anchorId="654AD085" wp14:editId="2D34DB1C">
            <wp:simplePos x="0" y="0"/>
            <wp:positionH relativeFrom="column">
              <wp:posOffset>954405</wp:posOffset>
            </wp:positionH>
            <wp:positionV relativeFrom="paragraph">
              <wp:posOffset>152400</wp:posOffset>
            </wp:positionV>
            <wp:extent cx="4296410" cy="1715135"/>
            <wp:effectExtent l="0" t="0" r="889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ceptron-multicouche-compressed.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96410" cy="1715135"/>
                    </a:xfrm>
                    <a:prstGeom prst="rect">
                      <a:avLst/>
                    </a:prstGeom>
                  </pic:spPr>
                </pic:pic>
              </a:graphicData>
            </a:graphic>
            <wp14:sizeRelH relativeFrom="margin">
              <wp14:pctWidth>0</wp14:pctWidth>
            </wp14:sizeRelH>
            <wp14:sizeRelV relativeFrom="margin">
              <wp14:pctHeight>0</wp14:pctHeight>
            </wp14:sizeRelV>
          </wp:anchor>
        </w:drawing>
      </w:r>
    </w:p>
    <w:p w14:paraId="6DB15B63" w14:textId="433BB284" w:rsidR="00BD769D" w:rsidRDefault="00BD769D" w:rsidP="00BD769D">
      <w:pPr>
        <w:spacing w:line="240" w:lineRule="auto"/>
        <w:rPr>
          <w:rFonts w:cs="Tahoma"/>
          <w:bCs/>
          <w:szCs w:val="20"/>
        </w:rPr>
      </w:pPr>
    </w:p>
    <w:p w14:paraId="480BE744" w14:textId="77777777" w:rsidR="00BD769D" w:rsidRDefault="00BD769D" w:rsidP="00BD769D">
      <w:pPr>
        <w:spacing w:line="240" w:lineRule="auto"/>
        <w:rPr>
          <w:rFonts w:cs="Tahoma"/>
          <w:bCs/>
          <w:szCs w:val="20"/>
        </w:rPr>
      </w:pPr>
    </w:p>
    <w:p w14:paraId="0BB3FC4A" w14:textId="77777777" w:rsidR="00BD769D" w:rsidRDefault="00BD769D" w:rsidP="00BD769D">
      <w:pPr>
        <w:spacing w:line="240" w:lineRule="auto"/>
        <w:rPr>
          <w:rFonts w:cs="Tahoma"/>
          <w:bCs/>
          <w:szCs w:val="20"/>
        </w:rPr>
      </w:pPr>
    </w:p>
    <w:p w14:paraId="12E25B88" w14:textId="77777777" w:rsidR="00BD769D" w:rsidRDefault="00BD769D" w:rsidP="00BD769D">
      <w:pPr>
        <w:spacing w:line="240" w:lineRule="auto"/>
        <w:rPr>
          <w:rFonts w:cs="Tahoma"/>
          <w:bCs/>
          <w:szCs w:val="20"/>
        </w:rPr>
      </w:pPr>
    </w:p>
    <w:p w14:paraId="10DE302C" w14:textId="77777777" w:rsidR="00BD769D" w:rsidRDefault="00BD769D" w:rsidP="00BD769D">
      <w:pPr>
        <w:spacing w:line="240" w:lineRule="auto"/>
        <w:rPr>
          <w:rFonts w:cs="Tahoma"/>
          <w:bCs/>
          <w:szCs w:val="20"/>
        </w:rPr>
      </w:pPr>
    </w:p>
    <w:p w14:paraId="36EAD191" w14:textId="77777777" w:rsidR="00BD769D" w:rsidRDefault="00BD769D" w:rsidP="00BD769D">
      <w:pPr>
        <w:spacing w:line="240" w:lineRule="auto"/>
        <w:rPr>
          <w:rFonts w:cs="Tahoma"/>
          <w:bCs/>
          <w:szCs w:val="20"/>
        </w:rPr>
      </w:pPr>
    </w:p>
    <w:p w14:paraId="69766963" w14:textId="77777777" w:rsidR="00BD769D" w:rsidRDefault="00BD769D" w:rsidP="00BD769D">
      <w:pPr>
        <w:spacing w:line="240" w:lineRule="auto"/>
        <w:rPr>
          <w:rFonts w:cs="Tahoma"/>
          <w:bCs/>
          <w:szCs w:val="20"/>
        </w:rPr>
      </w:pPr>
    </w:p>
    <w:p w14:paraId="7EB5E044" w14:textId="77777777" w:rsidR="00BD769D" w:rsidRDefault="00BD769D" w:rsidP="00BD769D">
      <w:pPr>
        <w:spacing w:line="240" w:lineRule="auto"/>
        <w:rPr>
          <w:rFonts w:cs="Tahoma"/>
          <w:bCs/>
          <w:szCs w:val="20"/>
        </w:rPr>
      </w:pPr>
    </w:p>
    <w:p w14:paraId="226980B9" w14:textId="77777777" w:rsidR="00BD769D" w:rsidRDefault="00BD769D" w:rsidP="00BD769D">
      <w:pPr>
        <w:spacing w:line="240" w:lineRule="auto"/>
        <w:rPr>
          <w:rFonts w:cs="Tahoma"/>
          <w:bCs/>
          <w:szCs w:val="20"/>
        </w:rPr>
      </w:pPr>
    </w:p>
    <w:p w14:paraId="5737468A" w14:textId="77777777" w:rsidR="00DD70BC" w:rsidRDefault="00DD70BC" w:rsidP="00DD70BC">
      <w:pPr>
        <w:pStyle w:val="Lgende"/>
      </w:pPr>
    </w:p>
    <w:p w14:paraId="6E678C9A" w14:textId="7021B398" w:rsidR="00BD769D" w:rsidRDefault="00DD70BC" w:rsidP="00DD70BC">
      <w:pPr>
        <w:pStyle w:val="Lgende"/>
        <w:rPr>
          <w:rFonts w:ascii="Tahoma" w:hAnsi="Tahoma" w:cs="Tahoma"/>
          <w:b w:val="0"/>
          <w:sz w:val="24"/>
          <w:szCs w:val="24"/>
          <w:u w:val="none"/>
        </w:rPr>
      </w:pPr>
      <w:bookmarkStart w:id="232" w:name="_Toc77688555"/>
      <w:r w:rsidRPr="00DD70BC">
        <w:rPr>
          <w:rFonts w:ascii="Tahoma" w:hAnsi="Tahoma" w:cs="Tahoma"/>
          <w:b w:val="0"/>
          <w:sz w:val="24"/>
          <w:szCs w:val="24"/>
          <w:u w:val="none"/>
        </w:rPr>
        <w:t xml:space="preserve">Figure </w:t>
      </w:r>
      <w:r w:rsidRPr="00DD70BC">
        <w:rPr>
          <w:rFonts w:ascii="Tahoma" w:hAnsi="Tahoma" w:cs="Tahoma"/>
          <w:b w:val="0"/>
          <w:sz w:val="24"/>
          <w:szCs w:val="24"/>
          <w:u w:val="none"/>
        </w:rPr>
        <w:fldChar w:fldCharType="begin"/>
      </w:r>
      <w:r w:rsidRPr="00DD70BC">
        <w:rPr>
          <w:rFonts w:ascii="Tahoma" w:hAnsi="Tahoma" w:cs="Tahoma"/>
          <w:b w:val="0"/>
          <w:sz w:val="24"/>
          <w:szCs w:val="24"/>
          <w:u w:val="none"/>
        </w:rPr>
        <w:instrText xml:space="preserve"> SEQ Figure \* ARABIC </w:instrText>
      </w:r>
      <w:r w:rsidRPr="00DD70BC">
        <w:rPr>
          <w:rFonts w:ascii="Tahoma" w:hAnsi="Tahoma" w:cs="Tahoma"/>
          <w:b w:val="0"/>
          <w:sz w:val="24"/>
          <w:szCs w:val="24"/>
          <w:u w:val="none"/>
        </w:rPr>
        <w:fldChar w:fldCharType="separate"/>
      </w:r>
      <w:r w:rsidR="00714212">
        <w:rPr>
          <w:rFonts w:ascii="Tahoma" w:hAnsi="Tahoma" w:cs="Tahoma"/>
          <w:b w:val="0"/>
          <w:noProof/>
          <w:sz w:val="24"/>
          <w:szCs w:val="24"/>
          <w:u w:val="none"/>
        </w:rPr>
        <w:t>17</w:t>
      </w:r>
      <w:r w:rsidRPr="00DD70BC">
        <w:rPr>
          <w:rFonts w:ascii="Tahoma" w:hAnsi="Tahoma" w:cs="Tahoma"/>
          <w:b w:val="0"/>
          <w:sz w:val="24"/>
          <w:szCs w:val="24"/>
          <w:u w:val="none"/>
        </w:rPr>
        <w:fldChar w:fldCharType="end"/>
      </w:r>
      <w:r w:rsidR="00B07EB5">
        <w:rPr>
          <w:rFonts w:ascii="Tahoma" w:hAnsi="Tahoma" w:cs="Tahoma"/>
          <w:b w:val="0"/>
          <w:sz w:val="24"/>
          <w:szCs w:val="24"/>
          <w:u w:val="none"/>
        </w:rPr>
        <w:t xml:space="preserve"> : </w:t>
      </w:r>
      <w:r w:rsidRPr="00DD70BC">
        <w:rPr>
          <w:rFonts w:ascii="Tahoma" w:hAnsi="Tahoma" w:cs="Tahoma"/>
          <w:b w:val="0"/>
          <w:sz w:val="24"/>
          <w:szCs w:val="24"/>
          <w:u w:val="none"/>
        </w:rPr>
        <w:t>Architecture d’un multi perceptron</w:t>
      </w:r>
      <w:bookmarkEnd w:id="232"/>
    </w:p>
    <w:p w14:paraId="57F3C115" w14:textId="77777777" w:rsidR="00942226" w:rsidRPr="00942226" w:rsidRDefault="00942226" w:rsidP="00942226"/>
    <w:p w14:paraId="6AC728A0" w14:textId="22BD41B4" w:rsidR="00352FD9" w:rsidRDefault="00352FD9" w:rsidP="00352FD9">
      <w:pPr>
        <w:pStyle w:val="Titre3"/>
        <w:rPr>
          <w:sz w:val="24"/>
          <w:szCs w:val="24"/>
        </w:rPr>
      </w:pPr>
      <w:bookmarkStart w:id="233" w:name="_Toc77688623"/>
      <w:r w:rsidRPr="00352FD9">
        <w:rPr>
          <w:sz w:val="24"/>
          <w:szCs w:val="24"/>
        </w:rPr>
        <w:t>Génération de réponses</w:t>
      </w:r>
      <w:bookmarkEnd w:id="233"/>
      <w:r w:rsidRPr="00352FD9">
        <w:rPr>
          <w:sz w:val="24"/>
          <w:szCs w:val="24"/>
        </w:rPr>
        <w:t xml:space="preserve"> </w:t>
      </w:r>
    </w:p>
    <w:p w14:paraId="518E6A03" w14:textId="77777777" w:rsidR="00352FD9" w:rsidRPr="00352FD9" w:rsidRDefault="00352FD9" w:rsidP="00352FD9">
      <w:pPr>
        <w:pStyle w:val="Titre4"/>
        <w:numPr>
          <w:ilvl w:val="0"/>
          <w:numId w:val="0"/>
        </w:numPr>
        <w:ind w:left="1006"/>
      </w:pPr>
    </w:p>
    <w:p w14:paraId="5129FA8C" w14:textId="2829380B" w:rsidR="00352FD9" w:rsidRDefault="00352FD9" w:rsidP="001B6355">
      <w:r w:rsidRPr="00A27E8D">
        <w:rPr>
          <w:highlight w:val="yellow"/>
        </w:rPr>
        <w:t>Afin de communiquer, un agent conversationnel doit posséder la capacité de répondre. De plus, les réponses doivent être cohérentes en fonction du contexte de la conversation. Ce problème peut être résolu en utilisant deux modules différents fonctionnant en paire</w:t>
      </w:r>
      <w:r w:rsidR="00B07EB5">
        <w:rPr>
          <w:highlight w:val="yellow"/>
        </w:rPr>
        <w:t>:</w:t>
      </w:r>
      <w:r w:rsidRPr="00A27E8D">
        <w:rPr>
          <w:highlight w:val="yellow"/>
        </w:rPr>
        <w:t xml:space="preserve"> un qui génère une liste de réponses candidates et l'autre qui sélectionne la réponse la plus appropriée. Deux approches populaires ont été développés, méthodes basées sur la récupération et sur la génération.</w:t>
      </w:r>
      <w:r w:rsidRPr="00A27E8D">
        <w:t xml:space="preserve"> </w:t>
      </w:r>
    </w:p>
    <w:p w14:paraId="5057BC56" w14:textId="77777777" w:rsidR="001D0D8E" w:rsidRPr="00A27E8D" w:rsidRDefault="001D0D8E" w:rsidP="001B6355"/>
    <w:p w14:paraId="795DC94D" w14:textId="62E69528" w:rsidR="00352FD9" w:rsidRDefault="001B6355" w:rsidP="00DA1734">
      <w:bookmarkStart w:id="234" w:name="_Toc71681365"/>
      <w:bookmarkStart w:id="235" w:name="_Toc76734441"/>
      <w:bookmarkStart w:id="236" w:name="_Toc71681364"/>
      <w:bookmarkStart w:id="237" w:name="_Toc76734440"/>
      <w:r>
        <w:rPr>
          <w:noProof/>
        </w:rPr>
        <w:lastRenderedPageBreak/>
        <w:drawing>
          <wp:anchor distT="0" distB="0" distL="114300" distR="114300" simplePos="0" relativeHeight="251814912" behindDoc="0" locked="0" layoutInCell="1" allowOverlap="1" wp14:anchorId="0DD6A4C3" wp14:editId="690512BC">
            <wp:simplePos x="0" y="0"/>
            <wp:positionH relativeFrom="column">
              <wp:posOffset>421005</wp:posOffset>
            </wp:positionH>
            <wp:positionV relativeFrom="paragraph">
              <wp:posOffset>1151255</wp:posOffset>
            </wp:positionV>
            <wp:extent cx="4947920" cy="1268862"/>
            <wp:effectExtent l="0" t="0" r="5080" b="7620"/>
            <wp:wrapTopAndBottom/>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7920" cy="1268862"/>
                    </a:xfrm>
                    <a:prstGeom prst="rect">
                      <a:avLst/>
                    </a:prstGeom>
                    <a:noFill/>
                  </pic:spPr>
                </pic:pic>
              </a:graphicData>
            </a:graphic>
          </wp:anchor>
        </w:drawing>
      </w:r>
      <w:bookmarkEnd w:id="234"/>
      <w:bookmarkEnd w:id="235"/>
      <w:r w:rsidR="00352FD9" w:rsidRPr="00A27E8D">
        <w:rPr>
          <w:highlight w:val="yellow"/>
        </w:rPr>
        <w:t>Les techniques basées sur la récupération reposent simplement sur une vaste base de données de réponses des candidats et associe ces réponses aux informations du message de l'utilisateur pour trouver la réponse appropriée. Cette information peut simplement être une expression régulière qui ressemble à des structures de phrases particulières ou peut être la sortie d'un modèle d'apprentissage automatique</w:t>
      </w:r>
      <w:r w:rsidR="00352FD9" w:rsidRPr="00A27E8D">
        <w:t>.</w:t>
      </w:r>
      <w:bookmarkEnd w:id="236"/>
      <w:bookmarkEnd w:id="237"/>
    </w:p>
    <w:p w14:paraId="42D039C9" w14:textId="3ECBA3EE" w:rsidR="00352FD9" w:rsidRDefault="00DD70BC" w:rsidP="00DD70BC">
      <w:pPr>
        <w:pStyle w:val="Lgende"/>
        <w:rPr>
          <w:rFonts w:ascii="Tahoma" w:hAnsi="Tahoma" w:cs="Tahoma"/>
          <w:b w:val="0"/>
          <w:sz w:val="24"/>
          <w:szCs w:val="24"/>
          <w:u w:val="none"/>
        </w:rPr>
      </w:pPr>
      <w:bookmarkStart w:id="238" w:name="_Toc71681366"/>
      <w:bookmarkStart w:id="239" w:name="_Toc77688556"/>
      <w:r w:rsidRPr="00DD70BC">
        <w:rPr>
          <w:rFonts w:ascii="Tahoma" w:hAnsi="Tahoma" w:cs="Tahoma"/>
          <w:b w:val="0"/>
          <w:sz w:val="24"/>
          <w:szCs w:val="24"/>
          <w:u w:val="none"/>
        </w:rPr>
        <w:t xml:space="preserve">Figure </w:t>
      </w:r>
      <w:r w:rsidRPr="00DD70BC">
        <w:rPr>
          <w:rFonts w:ascii="Tahoma" w:hAnsi="Tahoma" w:cs="Tahoma"/>
          <w:b w:val="0"/>
          <w:sz w:val="24"/>
          <w:szCs w:val="24"/>
          <w:u w:val="none"/>
        </w:rPr>
        <w:fldChar w:fldCharType="begin"/>
      </w:r>
      <w:r w:rsidRPr="00DD70BC">
        <w:rPr>
          <w:rFonts w:ascii="Tahoma" w:hAnsi="Tahoma" w:cs="Tahoma"/>
          <w:b w:val="0"/>
          <w:sz w:val="24"/>
          <w:szCs w:val="24"/>
          <w:u w:val="none"/>
        </w:rPr>
        <w:instrText xml:space="preserve"> SEQ Figure \* ARABIC </w:instrText>
      </w:r>
      <w:r w:rsidRPr="00DD70BC">
        <w:rPr>
          <w:rFonts w:ascii="Tahoma" w:hAnsi="Tahoma" w:cs="Tahoma"/>
          <w:b w:val="0"/>
          <w:sz w:val="24"/>
          <w:szCs w:val="24"/>
          <w:u w:val="none"/>
        </w:rPr>
        <w:fldChar w:fldCharType="separate"/>
      </w:r>
      <w:r w:rsidR="00714212">
        <w:rPr>
          <w:rFonts w:ascii="Tahoma" w:hAnsi="Tahoma" w:cs="Tahoma"/>
          <w:b w:val="0"/>
          <w:noProof/>
          <w:sz w:val="24"/>
          <w:szCs w:val="24"/>
          <w:u w:val="none"/>
        </w:rPr>
        <w:t>18</w:t>
      </w:r>
      <w:r w:rsidRPr="00DD70BC">
        <w:rPr>
          <w:rFonts w:ascii="Tahoma" w:hAnsi="Tahoma" w:cs="Tahoma"/>
          <w:b w:val="0"/>
          <w:sz w:val="24"/>
          <w:szCs w:val="24"/>
          <w:u w:val="none"/>
        </w:rPr>
        <w:fldChar w:fldCharType="end"/>
      </w:r>
      <w:r w:rsidR="00B07EB5">
        <w:rPr>
          <w:rFonts w:ascii="Tahoma" w:hAnsi="Tahoma" w:cs="Tahoma"/>
          <w:b w:val="0"/>
          <w:sz w:val="24"/>
          <w:szCs w:val="24"/>
          <w:u w:val="none"/>
        </w:rPr>
        <w:t xml:space="preserve"> :</w:t>
      </w:r>
      <w:r w:rsidR="00352FD9" w:rsidRPr="00DD70BC">
        <w:rPr>
          <w:rFonts w:ascii="Tahoma" w:hAnsi="Tahoma" w:cs="Tahoma"/>
          <w:b w:val="0"/>
          <w:sz w:val="24"/>
          <w:szCs w:val="24"/>
          <w:u w:val="none"/>
        </w:rPr>
        <w:t xml:space="preserve"> Un exemple basé sur la récupération de réponse</w:t>
      </w:r>
      <w:bookmarkEnd w:id="238"/>
      <w:bookmarkEnd w:id="239"/>
    </w:p>
    <w:p w14:paraId="20130475" w14:textId="77777777" w:rsidR="00DD70BC" w:rsidRPr="00DD70BC" w:rsidRDefault="00DD70BC" w:rsidP="00DD70BC"/>
    <w:p w14:paraId="493392DF" w14:textId="77777777" w:rsidR="00352FD9" w:rsidRPr="00352FD9" w:rsidRDefault="00352FD9" w:rsidP="00352FD9">
      <w:pPr>
        <w:rPr>
          <w:rFonts w:cs="Tahoma"/>
        </w:rPr>
      </w:pPr>
      <w:r w:rsidRPr="00352FD9">
        <w:rPr>
          <w:rFonts w:cs="Tahoma"/>
          <w:highlight w:val="yellow"/>
        </w:rPr>
        <w:t>Les techniques génératives, reposent sur des modèles génératifs pour produire de nouvelles réponses sans avoir besoin d'une vaste base de données d'exemples. Les réponses peuvent être générées facilement à condition que le modèle soit correctement formé. Toutefois à ce jour, les performances des approches génératives sont insuffisantes pour donner de bons résultats.</w:t>
      </w:r>
      <w:r w:rsidRPr="00352FD9">
        <w:rPr>
          <w:rFonts w:cs="Tahoma"/>
        </w:rPr>
        <w:t xml:space="preserve"> </w:t>
      </w:r>
    </w:p>
    <w:p w14:paraId="2DF322D8" w14:textId="19BCE00C" w:rsidR="00352FD9" w:rsidRDefault="00352FD9" w:rsidP="00DA1734">
      <w:bookmarkStart w:id="240" w:name="_Toc71681367"/>
      <w:bookmarkStart w:id="241" w:name="_Toc76734443"/>
      <w:r>
        <w:rPr>
          <w:noProof/>
        </w:rPr>
        <w:drawing>
          <wp:inline distT="0" distB="0" distL="0" distR="0" wp14:anchorId="737B7E24" wp14:editId="0D567010">
            <wp:extent cx="5944235" cy="560705"/>
            <wp:effectExtent l="0" t="0" r="0" b="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4235" cy="560705"/>
                    </a:xfrm>
                    <a:prstGeom prst="rect">
                      <a:avLst/>
                    </a:prstGeom>
                    <a:noFill/>
                  </pic:spPr>
                </pic:pic>
              </a:graphicData>
            </a:graphic>
          </wp:inline>
        </w:drawing>
      </w:r>
      <w:bookmarkEnd w:id="240"/>
      <w:bookmarkEnd w:id="241"/>
    </w:p>
    <w:p w14:paraId="7DEBEDD8" w14:textId="25DA2971" w:rsidR="00352FD9" w:rsidRDefault="00DD70BC" w:rsidP="00DD70BC">
      <w:pPr>
        <w:pStyle w:val="Lgende"/>
        <w:rPr>
          <w:rFonts w:ascii="Tahoma" w:hAnsi="Tahoma" w:cs="Tahoma"/>
          <w:b w:val="0"/>
          <w:sz w:val="24"/>
          <w:u w:val="none"/>
        </w:rPr>
      </w:pPr>
      <w:bookmarkStart w:id="242" w:name="_Toc71681368"/>
      <w:bookmarkStart w:id="243" w:name="_Toc76734444"/>
      <w:bookmarkStart w:id="244" w:name="_Toc77688557"/>
      <w:r w:rsidRPr="00DD70BC">
        <w:rPr>
          <w:rFonts w:ascii="Tahoma" w:hAnsi="Tahoma" w:cs="Tahoma"/>
          <w:b w:val="0"/>
          <w:sz w:val="24"/>
          <w:u w:val="none"/>
        </w:rPr>
        <w:t xml:space="preserve">Figure </w:t>
      </w:r>
      <w:r w:rsidRPr="00DD70BC">
        <w:rPr>
          <w:rFonts w:ascii="Tahoma" w:hAnsi="Tahoma" w:cs="Tahoma"/>
          <w:b w:val="0"/>
          <w:sz w:val="24"/>
          <w:u w:val="none"/>
        </w:rPr>
        <w:fldChar w:fldCharType="begin"/>
      </w:r>
      <w:r w:rsidRPr="00DD70BC">
        <w:rPr>
          <w:rFonts w:ascii="Tahoma" w:hAnsi="Tahoma" w:cs="Tahoma"/>
          <w:b w:val="0"/>
          <w:sz w:val="24"/>
          <w:u w:val="none"/>
        </w:rPr>
        <w:instrText xml:space="preserve"> SEQ Figure \* ARABIC </w:instrText>
      </w:r>
      <w:r w:rsidRPr="00DD70BC">
        <w:rPr>
          <w:rFonts w:ascii="Tahoma" w:hAnsi="Tahoma" w:cs="Tahoma"/>
          <w:b w:val="0"/>
          <w:sz w:val="24"/>
          <w:u w:val="none"/>
        </w:rPr>
        <w:fldChar w:fldCharType="separate"/>
      </w:r>
      <w:r w:rsidR="00714212">
        <w:rPr>
          <w:rFonts w:ascii="Tahoma" w:hAnsi="Tahoma" w:cs="Tahoma"/>
          <w:b w:val="0"/>
          <w:noProof/>
          <w:sz w:val="24"/>
          <w:u w:val="none"/>
        </w:rPr>
        <w:t>19</w:t>
      </w:r>
      <w:r w:rsidRPr="00DD70BC">
        <w:rPr>
          <w:rFonts w:ascii="Tahoma" w:hAnsi="Tahoma" w:cs="Tahoma"/>
          <w:b w:val="0"/>
          <w:sz w:val="24"/>
          <w:u w:val="none"/>
        </w:rPr>
        <w:fldChar w:fldCharType="end"/>
      </w:r>
      <w:r w:rsidR="00B07EB5">
        <w:rPr>
          <w:rFonts w:ascii="Tahoma" w:hAnsi="Tahoma" w:cs="Tahoma"/>
          <w:b w:val="0"/>
          <w:sz w:val="24"/>
          <w:u w:val="none"/>
        </w:rPr>
        <w:t xml:space="preserve"> :</w:t>
      </w:r>
      <w:r w:rsidR="00352FD9" w:rsidRPr="00DD70BC">
        <w:rPr>
          <w:rFonts w:ascii="Tahoma" w:hAnsi="Tahoma" w:cs="Tahoma"/>
          <w:b w:val="0"/>
          <w:sz w:val="24"/>
          <w:u w:val="none"/>
        </w:rPr>
        <w:t xml:space="preserve"> exemple de génération de réponse basé sur les techniques génératives</w:t>
      </w:r>
      <w:bookmarkEnd w:id="242"/>
      <w:bookmarkEnd w:id="243"/>
      <w:bookmarkEnd w:id="244"/>
    </w:p>
    <w:p w14:paraId="514AF466" w14:textId="77777777" w:rsidR="002A0668" w:rsidRPr="002A0668" w:rsidRDefault="002A0668" w:rsidP="002A0668"/>
    <w:p w14:paraId="012602A5" w14:textId="1D2DA804" w:rsidR="005539CF" w:rsidRDefault="005539CF" w:rsidP="005539CF">
      <w:pPr>
        <w:pStyle w:val="Titre3"/>
      </w:pPr>
      <w:bookmarkStart w:id="245" w:name="_Toc77688624"/>
      <w:r>
        <w:t>Evaluation des performances</w:t>
      </w:r>
      <w:bookmarkEnd w:id="245"/>
      <w:r>
        <w:t xml:space="preserve"> </w:t>
      </w:r>
    </w:p>
    <w:p w14:paraId="7B936017" w14:textId="77777777" w:rsidR="001B6355" w:rsidRPr="001B6355" w:rsidRDefault="001B6355" w:rsidP="001B6355">
      <w:pPr>
        <w:pStyle w:val="Titre4"/>
        <w:numPr>
          <w:ilvl w:val="0"/>
          <w:numId w:val="0"/>
        </w:numPr>
        <w:ind w:left="1006"/>
      </w:pPr>
    </w:p>
    <w:p w14:paraId="52029B4E" w14:textId="6C2F2B13" w:rsidR="008B29AF" w:rsidRDefault="005539CF" w:rsidP="001B6355">
      <w:pPr>
        <w:rPr>
          <w:b/>
        </w:rPr>
      </w:pPr>
      <w:bookmarkStart w:id="246" w:name="_Toc76734446"/>
      <w:r w:rsidRPr="005C4CD9">
        <w:rPr>
          <w:highlight w:val="yellow"/>
        </w:rPr>
        <w:t>Afin d’évaluer les performances d’un Chatbot, il existe plusieurs indicateurs qui reflètent la réussite ou l'échec du Chatbot. Ces métriques identifiées sont un ensemble d’outils complet</w:t>
      </w:r>
      <w:r w:rsidR="00AA5A02" w:rsidRPr="005C4CD9">
        <w:rPr>
          <w:highlight w:val="yellow"/>
        </w:rPr>
        <w:t>s</w:t>
      </w:r>
      <w:r w:rsidRPr="005C4CD9">
        <w:rPr>
          <w:highlight w:val="yellow"/>
        </w:rPr>
        <w:t xml:space="preserve"> qui </w:t>
      </w:r>
      <w:r w:rsidR="00AA5A02" w:rsidRPr="005C4CD9">
        <w:rPr>
          <w:highlight w:val="yellow"/>
        </w:rPr>
        <w:t>apporte</w:t>
      </w:r>
      <w:r w:rsidRPr="005C4CD9">
        <w:rPr>
          <w:highlight w:val="yellow"/>
        </w:rPr>
        <w:t xml:space="preserve"> de la valeur aux utilisateurs et a</w:t>
      </w:r>
      <w:r w:rsidR="00AA5A02" w:rsidRPr="005C4CD9">
        <w:rPr>
          <w:highlight w:val="yellow"/>
        </w:rPr>
        <w:t>ide</w:t>
      </w:r>
      <w:r w:rsidRPr="005C4CD9">
        <w:rPr>
          <w:highlight w:val="yellow"/>
        </w:rPr>
        <w:t xml:space="preserve"> à suivre les performances globales d’un Chatbot. Ces métriques sont </w:t>
      </w:r>
      <w:r w:rsidR="005C4CD9" w:rsidRPr="005C4CD9">
        <w:rPr>
          <w:highlight w:val="yellow"/>
        </w:rPr>
        <w:t>expliquées</w:t>
      </w:r>
      <w:r w:rsidRPr="005C4CD9">
        <w:rPr>
          <w:highlight w:val="yellow"/>
        </w:rPr>
        <w:t xml:space="preserve"> dans la section </w:t>
      </w:r>
      <w:r w:rsidRPr="005C4CD9">
        <w:rPr>
          <w:b/>
          <w:highlight w:val="yellow"/>
        </w:rPr>
        <w:t>[3.3.4]</w:t>
      </w:r>
      <w:bookmarkEnd w:id="246"/>
      <w:r w:rsidR="00942226">
        <w:rPr>
          <w:b/>
        </w:rPr>
        <w:t>.</w:t>
      </w:r>
    </w:p>
    <w:p w14:paraId="689462BF" w14:textId="77777777" w:rsidR="00942226" w:rsidRPr="001B6355" w:rsidRDefault="00942226" w:rsidP="001B6355">
      <w:pPr>
        <w:rPr>
          <w:b/>
        </w:rPr>
      </w:pPr>
    </w:p>
    <w:p w14:paraId="39F75C66" w14:textId="3FDA2735" w:rsidR="00EB2C32" w:rsidRDefault="008B29AF" w:rsidP="008B29AF">
      <w:pPr>
        <w:pStyle w:val="Titre2"/>
      </w:pPr>
      <w:bookmarkStart w:id="247" w:name="_Toc77688625"/>
      <w:r>
        <w:t>Benchmark des solutions existantes</w:t>
      </w:r>
      <w:bookmarkEnd w:id="247"/>
      <w:r>
        <w:t xml:space="preserve"> </w:t>
      </w:r>
    </w:p>
    <w:p w14:paraId="2F1EE7DC" w14:textId="77777777" w:rsidR="00E15FE6" w:rsidRPr="00E15FE6" w:rsidRDefault="00E15FE6" w:rsidP="00E15FE6">
      <w:pPr>
        <w:pStyle w:val="Titre3"/>
        <w:numPr>
          <w:ilvl w:val="0"/>
          <w:numId w:val="0"/>
        </w:numPr>
        <w:ind w:left="720"/>
      </w:pPr>
    </w:p>
    <w:p w14:paraId="7F5DE6E0" w14:textId="656E9627" w:rsidR="008B29AF" w:rsidRDefault="008B29AF" w:rsidP="008B29AF">
      <w:pPr>
        <w:pStyle w:val="Titre3"/>
      </w:pPr>
      <w:bookmarkStart w:id="248" w:name="_Toc77688626"/>
      <w:r>
        <w:t>Technique de word embedding</w:t>
      </w:r>
      <w:bookmarkEnd w:id="248"/>
      <w:r>
        <w:t xml:space="preserve"> </w:t>
      </w:r>
    </w:p>
    <w:p w14:paraId="318F392E" w14:textId="77777777" w:rsidR="008B29AF" w:rsidRPr="00F94978" w:rsidRDefault="008B29AF" w:rsidP="008B29AF">
      <w:pPr>
        <w:pStyle w:val="Titre4"/>
        <w:numPr>
          <w:ilvl w:val="0"/>
          <w:numId w:val="0"/>
        </w:numPr>
        <w:ind w:left="567"/>
      </w:pPr>
    </w:p>
    <w:tbl>
      <w:tblPr>
        <w:tblStyle w:val="TableauGrille4-Accentuation5"/>
        <w:tblW w:w="9928" w:type="dxa"/>
        <w:tblInd w:w="-147" w:type="dxa"/>
        <w:tblLook w:val="04A0" w:firstRow="1" w:lastRow="0" w:firstColumn="1" w:lastColumn="0" w:noHBand="0" w:noVBand="1"/>
      </w:tblPr>
      <w:tblGrid>
        <w:gridCol w:w="1848"/>
        <w:gridCol w:w="4111"/>
        <w:gridCol w:w="3969"/>
      </w:tblGrid>
      <w:tr w:rsidR="008B29AF" w:rsidRPr="00F94978" w14:paraId="6429D9F1" w14:textId="77777777" w:rsidTr="007073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hideMark/>
          </w:tcPr>
          <w:p w14:paraId="5E915D98" w14:textId="77777777" w:rsidR="008B29AF" w:rsidRPr="00B6135E" w:rsidRDefault="008B29AF" w:rsidP="006B56E5">
            <w:pPr>
              <w:rPr>
                <w:lang w:eastAsia="en-US"/>
              </w:rPr>
            </w:pPr>
            <w:bookmarkStart w:id="249" w:name="_Toc71681379"/>
            <w:bookmarkStart w:id="250" w:name="_Toc76734457"/>
            <w:r w:rsidRPr="00B6135E">
              <w:rPr>
                <w:lang w:eastAsia="en-US"/>
              </w:rPr>
              <w:t>Modèle</w:t>
            </w:r>
            <w:bookmarkEnd w:id="249"/>
            <w:bookmarkEnd w:id="250"/>
            <w:r w:rsidRPr="00B6135E">
              <w:rPr>
                <w:lang w:eastAsia="en-US"/>
              </w:rPr>
              <w:t xml:space="preserve"> </w:t>
            </w:r>
          </w:p>
        </w:tc>
        <w:tc>
          <w:tcPr>
            <w:tcW w:w="4111" w:type="dxa"/>
            <w:hideMark/>
          </w:tcPr>
          <w:p w14:paraId="09C07FCA" w14:textId="77777777" w:rsidR="008B29AF" w:rsidRPr="00B6135E" w:rsidRDefault="008B29AF" w:rsidP="006B56E5">
            <w:pPr>
              <w:cnfStyle w:val="100000000000" w:firstRow="1" w:lastRow="0" w:firstColumn="0" w:lastColumn="0" w:oddVBand="0" w:evenVBand="0" w:oddHBand="0" w:evenHBand="0" w:firstRowFirstColumn="0" w:firstRowLastColumn="0" w:lastRowFirstColumn="0" w:lastRowLastColumn="0"/>
              <w:rPr>
                <w:lang w:eastAsia="en-US"/>
              </w:rPr>
            </w:pPr>
            <w:bookmarkStart w:id="251" w:name="_Toc71681380"/>
            <w:bookmarkStart w:id="252" w:name="_Toc76734458"/>
            <w:r w:rsidRPr="00B6135E">
              <w:rPr>
                <w:lang w:eastAsia="en-US"/>
              </w:rPr>
              <w:t>Avantages</w:t>
            </w:r>
            <w:bookmarkEnd w:id="251"/>
            <w:bookmarkEnd w:id="252"/>
            <w:r w:rsidRPr="00B6135E">
              <w:rPr>
                <w:lang w:eastAsia="en-US"/>
              </w:rPr>
              <w:t xml:space="preserve"> </w:t>
            </w:r>
          </w:p>
        </w:tc>
        <w:tc>
          <w:tcPr>
            <w:tcW w:w="3969" w:type="dxa"/>
            <w:hideMark/>
          </w:tcPr>
          <w:p w14:paraId="38F32D9E" w14:textId="77777777" w:rsidR="008B29AF" w:rsidRPr="00B6135E" w:rsidRDefault="008B29AF" w:rsidP="006B56E5">
            <w:pPr>
              <w:cnfStyle w:val="100000000000" w:firstRow="1" w:lastRow="0" w:firstColumn="0" w:lastColumn="0" w:oddVBand="0" w:evenVBand="0" w:oddHBand="0" w:evenHBand="0" w:firstRowFirstColumn="0" w:firstRowLastColumn="0" w:lastRowFirstColumn="0" w:lastRowLastColumn="0"/>
              <w:rPr>
                <w:lang w:eastAsia="en-US"/>
              </w:rPr>
            </w:pPr>
            <w:bookmarkStart w:id="253" w:name="_Toc71681381"/>
            <w:bookmarkStart w:id="254" w:name="_Toc76734459"/>
            <w:r w:rsidRPr="00B6135E">
              <w:rPr>
                <w:lang w:eastAsia="en-US"/>
              </w:rPr>
              <w:t>Risques</w:t>
            </w:r>
            <w:bookmarkEnd w:id="253"/>
            <w:bookmarkEnd w:id="254"/>
          </w:p>
        </w:tc>
      </w:tr>
      <w:tr w:rsidR="008B29AF" w:rsidRPr="00F94978" w14:paraId="3FF367B0" w14:textId="77777777" w:rsidTr="0070736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848" w:type="dxa"/>
            <w:hideMark/>
          </w:tcPr>
          <w:p w14:paraId="349AE0B2" w14:textId="77777777" w:rsidR="008B29AF" w:rsidRPr="00F94978" w:rsidRDefault="008B29AF" w:rsidP="006B56E5">
            <w:pPr>
              <w:rPr>
                <w:b w:val="0"/>
                <w:lang w:eastAsia="en-US"/>
              </w:rPr>
            </w:pPr>
            <w:bookmarkStart w:id="255" w:name="_Toc71681382"/>
            <w:bookmarkStart w:id="256" w:name="_Toc76734460"/>
            <w:r w:rsidRPr="00F94978">
              <w:rPr>
                <w:b w:val="0"/>
                <w:lang w:eastAsia="en-US"/>
              </w:rPr>
              <w:t>Word2Vec</w:t>
            </w:r>
            <w:bookmarkEnd w:id="255"/>
            <w:bookmarkEnd w:id="256"/>
          </w:p>
        </w:tc>
        <w:tc>
          <w:tcPr>
            <w:tcW w:w="4111" w:type="dxa"/>
          </w:tcPr>
          <w:p w14:paraId="34AAE6F4" w14:textId="77777777" w:rsidR="008B29AF" w:rsidRPr="00F94978" w:rsidRDefault="008B29AF" w:rsidP="006B56E5">
            <w:pPr>
              <w:cnfStyle w:val="000000100000" w:firstRow="0" w:lastRow="0" w:firstColumn="0" w:lastColumn="0" w:oddVBand="0" w:evenVBand="0" w:oddHBand="1" w:evenHBand="0" w:firstRowFirstColumn="0" w:firstRowLastColumn="0" w:lastRowFirstColumn="0" w:lastRowLastColumn="0"/>
              <w:rPr>
                <w:lang w:eastAsia="en-US"/>
              </w:rPr>
            </w:pPr>
            <w:bookmarkStart w:id="257" w:name="_Toc71681383"/>
            <w:bookmarkStart w:id="258" w:name="_Toc76734461"/>
            <w:r w:rsidRPr="00F94978">
              <w:rPr>
                <w:lang w:eastAsia="en-US"/>
              </w:rPr>
              <w:t>-il capture la position d’un mot dans le texte (syntaxique).</w:t>
            </w:r>
            <w:bookmarkEnd w:id="257"/>
            <w:bookmarkEnd w:id="258"/>
          </w:p>
          <w:p w14:paraId="1B6AF3C3" w14:textId="77777777" w:rsidR="008B29AF" w:rsidRPr="00F94978" w:rsidRDefault="008B29AF" w:rsidP="006B56E5">
            <w:pPr>
              <w:cnfStyle w:val="000000100000" w:firstRow="0" w:lastRow="0" w:firstColumn="0" w:lastColumn="0" w:oddVBand="0" w:evenVBand="0" w:oddHBand="1" w:evenHBand="0" w:firstRowFirstColumn="0" w:firstRowLastColumn="0" w:lastRowFirstColumn="0" w:lastRowLastColumn="0"/>
              <w:rPr>
                <w:lang w:eastAsia="en-US"/>
              </w:rPr>
            </w:pPr>
            <w:bookmarkStart w:id="259" w:name="_Toc71681384"/>
            <w:bookmarkStart w:id="260" w:name="_Toc76734462"/>
            <w:r w:rsidRPr="00F94978">
              <w:rPr>
                <w:lang w:eastAsia="en-US"/>
              </w:rPr>
              <w:t>-il capture le sens des mots (sémantique)</w:t>
            </w:r>
            <w:bookmarkEnd w:id="259"/>
            <w:bookmarkEnd w:id="260"/>
          </w:p>
          <w:p w14:paraId="71164080" w14:textId="77777777" w:rsidR="008B29AF" w:rsidRPr="00F94978" w:rsidRDefault="008B29AF" w:rsidP="006B56E5">
            <w:pPr>
              <w:cnfStyle w:val="000000100000" w:firstRow="0" w:lastRow="0" w:firstColumn="0" w:lastColumn="0" w:oddVBand="0" w:evenVBand="0" w:oddHBand="1" w:evenHBand="0" w:firstRowFirstColumn="0" w:firstRowLastColumn="0" w:lastRowFirstColumn="0" w:lastRowLastColumn="0"/>
              <w:rPr>
                <w:lang w:eastAsia="en-US"/>
              </w:rPr>
            </w:pPr>
          </w:p>
        </w:tc>
        <w:tc>
          <w:tcPr>
            <w:tcW w:w="3969" w:type="dxa"/>
            <w:hideMark/>
          </w:tcPr>
          <w:p w14:paraId="7DB56555" w14:textId="77777777" w:rsidR="008B29AF" w:rsidRPr="00F94978" w:rsidRDefault="008B29AF" w:rsidP="006B56E5">
            <w:pPr>
              <w:cnfStyle w:val="000000100000" w:firstRow="0" w:lastRow="0" w:firstColumn="0" w:lastColumn="0" w:oddVBand="0" w:evenVBand="0" w:oddHBand="1" w:evenHBand="0" w:firstRowFirstColumn="0" w:firstRowLastColumn="0" w:lastRowFirstColumn="0" w:lastRowLastColumn="0"/>
              <w:rPr>
                <w:lang w:eastAsia="en-US"/>
              </w:rPr>
            </w:pPr>
            <w:bookmarkStart w:id="261" w:name="_Toc71681385"/>
            <w:bookmarkStart w:id="262" w:name="_Toc76734463"/>
            <w:r w:rsidRPr="00F94978">
              <w:rPr>
                <w:lang w:eastAsia="en-US"/>
              </w:rPr>
              <w:t>- Il ne peut pas capturer des mots hors du vocabulaire du corpus</w:t>
            </w:r>
            <w:bookmarkEnd w:id="261"/>
            <w:bookmarkEnd w:id="262"/>
          </w:p>
          <w:p w14:paraId="32FD7161" w14:textId="77777777" w:rsidR="008B29AF" w:rsidRPr="00F94978" w:rsidRDefault="008B29AF" w:rsidP="006B56E5">
            <w:pPr>
              <w:cnfStyle w:val="000000100000" w:firstRow="0" w:lastRow="0" w:firstColumn="0" w:lastColumn="0" w:oddVBand="0" w:evenVBand="0" w:oddHBand="1" w:evenHBand="0" w:firstRowFirstColumn="0" w:firstRowLastColumn="0" w:lastRowFirstColumn="0" w:lastRowLastColumn="0"/>
              <w:rPr>
                <w:lang w:eastAsia="en-US"/>
              </w:rPr>
            </w:pPr>
            <w:bookmarkStart w:id="263" w:name="_Toc71681386"/>
            <w:bookmarkStart w:id="264" w:name="_Toc76734464"/>
            <w:r w:rsidRPr="00F94978">
              <w:rPr>
                <w:lang w:eastAsia="en-US"/>
              </w:rPr>
              <w:t>- Il ne peut pas capturer le sens du mot du texte</w:t>
            </w:r>
            <w:bookmarkEnd w:id="263"/>
            <w:bookmarkEnd w:id="264"/>
          </w:p>
        </w:tc>
      </w:tr>
      <w:tr w:rsidR="008B29AF" w:rsidRPr="00F94978" w14:paraId="0A45791B" w14:textId="77777777" w:rsidTr="00707361">
        <w:tc>
          <w:tcPr>
            <w:cnfStyle w:val="001000000000" w:firstRow="0" w:lastRow="0" w:firstColumn="1" w:lastColumn="0" w:oddVBand="0" w:evenVBand="0" w:oddHBand="0" w:evenHBand="0" w:firstRowFirstColumn="0" w:firstRowLastColumn="0" w:lastRowFirstColumn="0" w:lastRowLastColumn="0"/>
            <w:tcW w:w="1848" w:type="dxa"/>
            <w:hideMark/>
          </w:tcPr>
          <w:p w14:paraId="77DD8F6B" w14:textId="77777777" w:rsidR="008B29AF" w:rsidRPr="00F94978" w:rsidRDefault="008B29AF" w:rsidP="006B56E5">
            <w:pPr>
              <w:rPr>
                <w:b w:val="0"/>
                <w:lang w:eastAsia="en-US"/>
              </w:rPr>
            </w:pPr>
            <w:bookmarkStart w:id="265" w:name="_Toc71681387"/>
            <w:bookmarkStart w:id="266" w:name="_Toc76734465"/>
            <w:r w:rsidRPr="00F94978">
              <w:rPr>
                <w:b w:val="0"/>
                <w:lang w:eastAsia="en-US"/>
              </w:rPr>
              <w:lastRenderedPageBreak/>
              <w:t>TF-IDF</w:t>
            </w:r>
            <w:bookmarkEnd w:id="265"/>
            <w:bookmarkEnd w:id="266"/>
          </w:p>
        </w:tc>
        <w:tc>
          <w:tcPr>
            <w:tcW w:w="4111" w:type="dxa"/>
            <w:hideMark/>
          </w:tcPr>
          <w:p w14:paraId="09D3FCD4" w14:textId="77777777" w:rsidR="008B29AF" w:rsidRPr="00F94978" w:rsidRDefault="008B29AF" w:rsidP="006B56E5">
            <w:pPr>
              <w:cnfStyle w:val="000000000000" w:firstRow="0" w:lastRow="0" w:firstColumn="0" w:lastColumn="0" w:oddVBand="0" w:evenVBand="0" w:oddHBand="0" w:evenHBand="0" w:firstRowFirstColumn="0" w:firstRowLastColumn="0" w:lastRowFirstColumn="0" w:lastRowLastColumn="0"/>
              <w:rPr>
                <w:lang w:eastAsia="en-US"/>
              </w:rPr>
            </w:pPr>
            <w:bookmarkStart w:id="267" w:name="_Toc71681388"/>
            <w:bookmarkStart w:id="268" w:name="_Toc76734466"/>
            <w:r w:rsidRPr="00F94978">
              <w:rPr>
                <w:lang w:eastAsia="en-US"/>
              </w:rPr>
              <w:t>- Facile à calculer</w:t>
            </w:r>
            <w:bookmarkEnd w:id="267"/>
            <w:bookmarkEnd w:id="268"/>
          </w:p>
          <w:p w14:paraId="2496F55C" w14:textId="77777777" w:rsidR="008B29AF" w:rsidRPr="00F94978" w:rsidRDefault="008B29AF" w:rsidP="006B56E5">
            <w:pPr>
              <w:cnfStyle w:val="000000000000" w:firstRow="0" w:lastRow="0" w:firstColumn="0" w:lastColumn="0" w:oddVBand="0" w:evenVBand="0" w:oddHBand="0" w:evenHBand="0" w:firstRowFirstColumn="0" w:firstRowLastColumn="0" w:lastRowFirstColumn="0" w:lastRowLastColumn="0"/>
              <w:rPr>
                <w:lang w:eastAsia="en-US"/>
              </w:rPr>
            </w:pPr>
            <w:bookmarkStart w:id="269" w:name="_Toc71681389"/>
            <w:bookmarkStart w:id="270" w:name="_Toc76734467"/>
            <w:r w:rsidRPr="00F94978">
              <w:rPr>
                <w:lang w:eastAsia="en-US"/>
              </w:rPr>
              <w:t>- Mesure de base pour extraire les termes les plus descriptifs dans un document</w:t>
            </w:r>
            <w:bookmarkEnd w:id="269"/>
            <w:bookmarkEnd w:id="270"/>
          </w:p>
        </w:tc>
        <w:tc>
          <w:tcPr>
            <w:tcW w:w="3969" w:type="dxa"/>
            <w:hideMark/>
          </w:tcPr>
          <w:p w14:paraId="4E4F8192" w14:textId="77777777" w:rsidR="008B29AF" w:rsidRPr="00F94978" w:rsidRDefault="008B29AF" w:rsidP="006B56E5">
            <w:pPr>
              <w:cnfStyle w:val="000000000000" w:firstRow="0" w:lastRow="0" w:firstColumn="0" w:lastColumn="0" w:oddVBand="0" w:evenVBand="0" w:oddHBand="0" w:evenHBand="0" w:firstRowFirstColumn="0" w:firstRowLastColumn="0" w:lastRowFirstColumn="0" w:lastRowLastColumn="0"/>
              <w:rPr>
                <w:lang w:eastAsia="en-US"/>
              </w:rPr>
            </w:pPr>
            <w:bookmarkStart w:id="271" w:name="_Toc71681390"/>
            <w:bookmarkStart w:id="272" w:name="_Toc76734468"/>
            <w:r w:rsidRPr="00F94978">
              <w:rPr>
                <w:lang w:eastAsia="en-US"/>
              </w:rPr>
              <w:t>- Il ne saisit pas la position dans le texte (syntaxique)</w:t>
            </w:r>
            <w:bookmarkEnd w:id="271"/>
            <w:bookmarkEnd w:id="272"/>
          </w:p>
          <w:p w14:paraId="5B2A8BE3" w14:textId="77777777" w:rsidR="008B29AF" w:rsidRPr="00F94978" w:rsidRDefault="008B29AF" w:rsidP="006B56E5">
            <w:pPr>
              <w:cnfStyle w:val="000000000000" w:firstRow="0" w:lastRow="0" w:firstColumn="0" w:lastColumn="0" w:oddVBand="0" w:evenVBand="0" w:oddHBand="0" w:evenHBand="0" w:firstRowFirstColumn="0" w:firstRowLastColumn="0" w:lastRowFirstColumn="0" w:lastRowLastColumn="0"/>
              <w:rPr>
                <w:lang w:eastAsia="en-US"/>
              </w:rPr>
            </w:pPr>
            <w:bookmarkStart w:id="273" w:name="_Toc71681391"/>
            <w:bookmarkStart w:id="274" w:name="_Toc76734469"/>
            <w:r w:rsidRPr="00F94978">
              <w:rPr>
                <w:lang w:eastAsia="en-US"/>
              </w:rPr>
              <w:t>- Il ne saisit pas le sens dans le texte (sémantique)</w:t>
            </w:r>
            <w:bookmarkEnd w:id="273"/>
            <w:bookmarkEnd w:id="274"/>
          </w:p>
        </w:tc>
      </w:tr>
      <w:tr w:rsidR="008B29AF" w:rsidRPr="00F94978" w14:paraId="06238148" w14:textId="77777777" w:rsidTr="00707361">
        <w:trPr>
          <w:cnfStyle w:val="000000100000" w:firstRow="0" w:lastRow="0" w:firstColumn="0" w:lastColumn="0" w:oddVBand="0" w:evenVBand="0" w:oddHBand="1" w:evenHBand="0" w:firstRowFirstColumn="0" w:firstRowLastColumn="0" w:lastRowFirstColumn="0" w:lastRowLastColumn="0"/>
          <w:trHeight w:val="2213"/>
        </w:trPr>
        <w:tc>
          <w:tcPr>
            <w:cnfStyle w:val="001000000000" w:firstRow="0" w:lastRow="0" w:firstColumn="1" w:lastColumn="0" w:oddVBand="0" w:evenVBand="0" w:oddHBand="0" w:evenHBand="0" w:firstRowFirstColumn="0" w:firstRowLastColumn="0" w:lastRowFirstColumn="0" w:lastRowLastColumn="0"/>
            <w:tcW w:w="1848" w:type="dxa"/>
            <w:hideMark/>
          </w:tcPr>
          <w:p w14:paraId="2643BB08" w14:textId="77777777" w:rsidR="008B29AF" w:rsidRPr="00F94978" w:rsidRDefault="008B29AF" w:rsidP="006B56E5">
            <w:pPr>
              <w:rPr>
                <w:b w:val="0"/>
                <w:lang w:eastAsia="en-US"/>
              </w:rPr>
            </w:pPr>
            <w:bookmarkStart w:id="275" w:name="_Toc71681392"/>
            <w:bookmarkStart w:id="276" w:name="_Toc76734470"/>
            <w:r w:rsidRPr="00F94978">
              <w:rPr>
                <w:b w:val="0"/>
                <w:lang w:eastAsia="en-US"/>
              </w:rPr>
              <w:t>GloVe</w:t>
            </w:r>
            <w:bookmarkEnd w:id="275"/>
            <w:bookmarkEnd w:id="276"/>
          </w:p>
        </w:tc>
        <w:tc>
          <w:tcPr>
            <w:tcW w:w="4111" w:type="dxa"/>
            <w:hideMark/>
          </w:tcPr>
          <w:p w14:paraId="0F6ADA8E" w14:textId="77777777" w:rsidR="008B29AF" w:rsidRPr="00F94978" w:rsidRDefault="008B29AF" w:rsidP="006B56E5">
            <w:pPr>
              <w:cnfStyle w:val="000000100000" w:firstRow="0" w:lastRow="0" w:firstColumn="0" w:lastColumn="0" w:oddVBand="0" w:evenVBand="0" w:oddHBand="1" w:evenHBand="0" w:firstRowFirstColumn="0" w:firstRowLastColumn="0" w:lastRowFirstColumn="0" w:lastRowLastColumn="0"/>
              <w:rPr>
                <w:lang w:eastAsia="en-US"/>
              </w:rPr>
            </w:pPr>
            <w:bookmarkStart w:id="277" w:name="_Toc71681393"/>
            <w:bookmarkStart w:id="278" w:name="_Toc76734471"/>
            <w:r w:rsidRPr="00F94978">
              <w:rPr>
                <w:lang w:eastAsia="en-US"/>
              </w:rPr>
              <w:t>- Il capture la position des mots dans le texte (syntaxique)</w:t>
            </w:r>
            <w:bookmarkEnd w:id="277"/>
            <w:bookmarkEnd w:id="278"/>
          </w:p>
          <w:p w14:paraId="114F395A" w14:textId="77777777" w:rsidR="008B29AF" w:rsidRPr="00F94978" w:rsidRDefault="008B29AF" w:rsidP="006B56E5">
            <w:pPr>
              <w:cnfStyle w:val="000000100000" w:firstRow="0" w:lastRow="0" w:firstColumn="0" w:lastColumn="0" w:oddVBand="0" w:evenVBand="0" w:oddHBand="1" w:evenHBand="0" w:firstRowFirstColumn="0" w:firstRowLastColumn="0" w:lastRowFirstColumn="0" w:lastRowLastColumn="0"/>
              <w:rPr>
                <w:lang w:eastAsia="en-US"/>
              </w:rPr>
            </w:pPr>
            <w:bookmarkStart w:id="279" w:name="_Toc71681394"/>
            <w:bookmarkStart w:id="280" w:name="_Toc76734472"/>
            <w:r w:rsidRPr="00F94978">
              <w:rPr>
                <w:lang w:eastAsia="en-US"/>
              </w:rPr>
              <w:t>- Il capture le sens dans les mots (sémantique)</w:t>
            </w:r>
            <w:bookmarkEnd w:id="279"/>
            <w:bookmarkEnd w:id="280"/>
          </w:p>
        </w:tc>
        <w:tc>
          <w:tcPr>
            <w:tcW w:w="3969" w:type="dxa"/>
            <w:hideMark/>
          </w:tcPr>
          <w:p w14:paraId="2757FB47" w14:textId="77777777" w:rsidR="008B29AF" w:rsidRPr="00F94978" w:rsidRDefault="008B29AF" w:rsidP="006B56E5">
            <w:pPr>
              <w:cnfStyle w:val="000000100000" w:firstRow="0" w:lastRow="0" w:firstColumn="0" w:lastColumn="0" w:oddVBand="0" w:evenVBand="0" w:oddHBand="1" w:evenHBand="0" w:firstRowFirstColumn="0" w:firstRowLastColumn="0" w:lastRowFirstColumn="0" w:lastRowLastColumn="0"/>
              <w:rPr>
                <w:lang w:eastAsia="en-US"/>
              </w:rPr>
            </w:pPr>
            <w:bookmarkStart w:id="281" w:name="_Toc71681395"/>
            <w:bookmarkStart w:id="282" w:name="_Toc76734473"/>
            <w:r w:rsidRPr="00F94978">
              <w:rPr>
                <w:lang w:eastAsia="en-US"/>
              </w:rPr>
              <w:t>- Consommation de mémoire pour le stockage</w:t>
            </w:r>
            <w:bookmarkEnd w:id="281"/>
            <w:bookmarkEnd w:id="282"/>
          </w:p>
          <w:p w14:paraId="754F9481" w14:textId="77777777" w:rsidR="008B29AF" w:rsidRPr="00F94978" w:rsidRDefault="008B29AF" w:rsidP="006B56E5">
            <w:pPr>
              <w:cnfStyle w:val="000000100000" w:firstRow="0" w:lastRow="0" w:firstColumn="0" w:lastColumn="0" w:oddVBand="0" w:evenVBand="0" w:oddHBand="1" w:evenHBand="0" w:firstRowFirstColumn="0" w:firstRowLastColumn="0" w:lastRowFirstColumn="0" w:lastRowLastColumn="0"/>
              <w:rPr>
                <w:lang w:eastAsia="en-US"/>
              </w:rPr>
            </w:pPr>
            <w:bookmarkStart w:id="283" w:name="_Toc71681396"/>
            <w:bookmarkStart w:id="284" w:name="_Toc76734474"/>
            <w:r w:rsidRPr="00F94978">
              <w:rPr>
                <w:lang w:eastAsia="en-US"/>
              </w:rPr>
              <w:t>- Il ne peut pas capturer des mots hors du vocabulaire du corpus</w:t>
            </w:r>
            <w:bookmarkEnd w:id="283"/>
            <w:bookmarkEnd w:id="284"/>
          </w:p>
          <w:p w14:paraId="0900FE2C" w14:textId="77777777" w:rsidR="008B29AF" w:rsidRPr="00F94978" w:rsidRDefault="008B29AF" w:rsidP="006B56E5">
            <w:pPr>
              <w:cnfStyle w:val="000000100000" w:firstRow="0" w:lastRow="0" w:firstColumn="0" w:lastColumn="0" w:oddVBand="0" w:evenVBand="0" w:oddHBand="1" w:evenHBand="0" w:firstRowFirstColumn="0" w:firstRowLastColumn="0" w:lastRowFirstColumn="0" w:lastRowLastColumn="0"/>
              <w:rPr>
                <w:lang w:eastAsia="en-US"/>
              </w:rPr>
            </w:pPr>
            <w:bookmarkStart w:id="285" w:name="_Toc71681397"/>
            <w:bookmarkStart w:id="286" w:name="_Toc76734475"/>
            <w:r w:rsidRPr="00F94978">
              <w:rPr>
                <w:lang w:eastAsia="en-US"/>
              </w:rPr>
              <w:t>- Il ne peut pas capturer le sens du mot du texte</w:t>
            </w:r>
            <w:bookmarkEnd w:id="285"/>
            <w:bookmarkEnd w:id="286"/>
          </w:p>
        </w:tc>
      </w:tr>
      <w:tr w:rsidR="008B29AF" w:rsidRPr="00F94978" w14:paraId="20849EB3" w14:textId="77777777" w:rsidTr="00707361">
        <w:trPr>
          <w:trHeight w:val="2216"/>
        </w:trPr>
        <w:tc>
          <w:tcPr>
            <w:cnfStyle w:val="001000000000" w:firstRow="0" w:lastRow="0" w:firstColumn="1" w:lastColumn="0" w:oddVBand="0" w:evenVBand="0" w:oddHBand="0" w:evenHBand="0" w:firstRowFirstColumn="0" w:firstRowLastColumn="0" w:lastRowFirstColumn="0" w:lastRowLastColumn="0"/>
            <w:tcW w:w="1848" w:type="dxa"/>
            <w:hideMark/>
          </w:tcPr>
          <w:p w14:paraId="1B23497A" w14:textId="77777777" w:rsidR="008B29AF" w:rsidRPr="00F94978" w:rsidRDefault="008B29AF" w:rsidP="006B56E5">
            <w:pPr>
              <w:rPr>
                <w:b w:val="0"/>
                <w:lang w:eastAsia="en-US"/>
              </w:rPr>
            </w:pPr>
            <w:bookmarkStart w:id="287" w:name="_Toc71681398"/>
            <w:bookmarkStart w:id="288" w:name="_Toc76734476"/>
            <w:r w:rsidRPr="00F94978">
              <w:rPr>
                <w:b w:val="0"/>
                <w:lang w:eastAsia="en-US"/>
              </w:rPr>
              <w:t>FastText</w:t>
            </w:r>
            <w:bookmarkEnd w:id="287"/>
            <w:bookmarkEnd w:id="288"/>
          </w:p>
        </w:tc>
        <w:tc>
          <w:tcPr>
            <w:tcW w:w="4111" w:type="dxa"/>
            <w:hideMark/>
          </w:tcPr>
          <w:p w14:paraId="33C68824" w14:textId="77777777" w:rsidR="008B29AF" w:rsidRPr="00F94978" w:rsidRDefault="008B29AF" w:rsidP="006B56E5">
            <w:pPr>
              <w:cnfStyle w:val="000000000000" w:firstRow="0" w:lastRow="0" w:firstColumn="0" w:lastColumn="0" w:oddVBand="0" w:evenVBand="0" w:oddHBand="0" w:evenHBand="0" w:firstRowFirstColumn="0" w:firstRowLastColumn="0" w:lastRowFirstColumn="0" w:lastRowLastColumn="0"/>
              <w:rPr>
                <w:lang w:eastAsia="en-US"/>
              </w:rPr>
            </w:pPr>
            <w:bookmarkStart w:id="289" w:name="_Toc71681399"/>
            <w:bookmarkStart w:id="290" w:name="_Toc76734477"/>
            <w:r w:rsidRPr="00F94978">
              <w:rPr>
                <w:lang w:eastAsia="en-US"/>
              </w:rPr>
              <w:t>- Fonctionne pour des mots rares</w:t>
            </w:r>
            <w:bookmarkEnd w:id="289"/>
            <w:bookmarkEnd w:id="290"/>
          </w:p>
          <w:p w14:paraId="6261971B" w14:textId="77777777" w:rsidR="008B29AF" w:rsidRPr="00F94978" w:rsidRDefault="008B29AF" w:rsidP="006B56E5">
            <w:pPr>
              <w:cnfStyle w:val="000000000000" w:firstRow="0" w:lastRow="0" w:firstColumn="0" w:lastColumn="0" w:oddVBand="0" w:evenVBand="0" w:oddHBand="0" w:evenHBand="0" w:firstRowFirstColumn="0" w:firstRowLastColumn="0" w:lastRowFirstColumn="0" w:lastRowLastColumn="0"/>
              <w:rPr>
                <w:lang w:eastAsia="en-US"/>
              </w:rPr>
            </w:pPr>
            <w:bookmarkStart w:id="291" w:name="_Toc71681400"/>
            <w:bookmarkStart w:id="292" w:name="_Toc76734478"/>
            <w:r w:rsidRPr="00F94978">
              <w:rPr>
                <w:lang w:eastAsia="en-US"/>
              </w:rPr>
              <w:t>-Résout à partir de mots de vocabulaire avec n-gram dans le niveau de caractère</w:t>
            </w:r>
            <w:bookmarkEnd w:id="291"/>
            <w:bookmarkEnd w:id="292"/>
          </w:p>
        </w:tc>
        <w:tc>
          <w:tcPr>
            <w:tcW w:w="3969" w:type="dxa"/>
            <w:hideMark/>
          </w:tcPr>
          <w:p w14:paraId="54EED254" w14:textId="77777777" w:rsidR="008B29AF" w:rsidRPr="00F94978" w:rsidRDefault="008B29AF" w:rsidP="006B56E5">
            <w:pPr>
              <w:cnfStyle w:val="000000000000" w:firstRow="0" w:lastRow="0" w:firstColumn="0" w:lastColumn="0" w:oddVBand="0" w:evenVBand="0" w:oddHBand="0" w:evenHBand="0" w:firstRowFirstColumn="0" w:firstRowLastColumn="0" w:lastRowFirstColumn="0" w:lastRowLastColumn="0"/>
              <w:rPr>
                <w:lang w:eastAsia="en-US"/>
              </w:rPr>
            </w:pPr>
            <w:bookmarkStart w:id="293" w:name="_Toc71681401"/>
            <w:bookmarkStart w:id="294" w:name="_Toc76734479"/>
            <w:r w:rsidRPr="00F94978">
              <w:rPr>
                <w:lang w:eastAsia="en-US"/>
              </w:rPr>
              <w:t>- Informatiquement est plus cher en comparant avec GloVe et Word2Vec</w:t>
            </w:r>
            <w:bookmarkEnd w:id="293"/>
            <w:bookmarkEnd w:id="294"/>
          </w:p>
          <w:p w14:paraId="6907D374" w14:textId="77777777" w:rsidR="008B29AF" w:rsidRPr="00F94978" w:rsidRDefault="008B29AF" w:rsidP="006B56E5">
            <w:pPr>
              <w:cnfStyle w:val="000000000000" w:firstRow="0" w:lastRow="0" w:firstColumn="0" w:lastColumn="0" w:oddVBand="0" w:evenVBand="0" w:oddHBand="0" w:evenHBand="0" w:firstRowFirstColumn="0" w:firstRowLastColumn="0" w:lastRowFirstColumn="0" w:lastRowLastColumn="0"/>
              <w:rPr>
                <w:lang w:eastAsia="en-US"/>
              </w:rPr>
            </w:pPr>
            <w:bookmarkStart w:id="295" w:name="_Toc71681402"/>
            <w:bookmarkStart w:id="296" w:name="_Toc76734480"/>
            <w:r w:rsidRPr="00F94978">
              <w:rPr>
                <w:lang w:eastAsia="en-US"/>
              </w:rPr>
              <w:t>- Consommation de mémoire pour le stockage</w:t>
            </w:r>
            <w:bookmarkEnd w:id="295"/>
            <w:bookmarkEnd w:id="296"/>
          </w:p>
          <w:p w14:paraId="6C47FB67" w14:textId="77777777" w:rsidR="008B29AF" w:rsidRPr="00F94978" w:rsidRDefault="008B29AF" w:rsidP="006B56E5">
            <w:pPr>
              <w:cnfStyle w:val="000000000000" w:firstRow="0" w:lastRow="0" w:firstColumn="0" w:lastColumn="0" w:oddVBand="0" w:evenVBand="0" w:oddHBand="0" w:evenHBand="0" w:firstRowFirstColumn="0" w:firstRowLastColumn="0" w:lastRowFirstColumn="0" w:lastRowLastColumn="0"/>
              <w:rPr>
                <w:lang w:eastAsia="en-US"/>
              </w:rPr>
            </w:pPr>
            <w:bookmarkStart w:id="297" w:name="_Toc71681403"/>
            <w:bookmarkStart w:id="298" w:name="_Toc76734481"/>
            <w:r w:rsidRPr="00F94978">
              <w:rPr>
                <w:lang w:eastAsia="en-US"/>
              </w:rPr>
              <w:t>- Il ne peut pas capturer le sens du mot du texte</w:t>
            </w:r>
            <w:bookmarkEnd w:id="297"/>
            <w:bookmarkEnd w:id="298"/>
          </w:p>
        </w:tc>
      </w:tr>
    </w:tbl>
    <w:p w14:paraId="60AEFE3E" w14:textId="4D7A14E4" w:rsidR="009210F4" w:rsidRPr="008B29AF" w:rsidRDefault="009210F4" w:rsidP="00DA1734">
      <w:pPr>
        <w:rPr>
          <w:lang w:eastAsia="en-US"/>
        </w:rPr>
      </w:pPr>
    </w:p>
    <w:p w14:paraId="1F9DE2C4" w14:textId="70CC4996" w:rsidR="008B29AF" w:rsidRDefault="008B29AF" w:rsidP="008B29AF">
      <w:pPr>
        <w:pStyle w:val="Titre3"/>
        <w:rPr>
          <w:sz w:val="24"/>
          <w:szCs w:val="24"/>
        </w:rPr>
      </w:pPr>
      <w:bookmarkStart w:id="299" w:name="_Toc77688627"/>
      <w:r w:rsidRPr="008B29AF">
        <w:rPr>
          <w:sz w:val="24"/>
          <w:szCs w:val="24"/>
        </w:rPr>
        <w:t>Technique de classification de texte</w:t>
      </w:r>
      <w:bookmarkEnd w:id="299"/>
    </w:p>
    <w:p w14:paraId="682FE757" w14:textId="77777777" w:rsidR="008B29AF" w:rsidRPr="008B29AF" w:rsidRDefault="008B29AF" w:rsidP="008B29AF">
      <w:pPr>
        <w:pStyle w:val="Titre4"/>
        <w:numPr>
          <w:ilvl w:val="0"/>
          <w:numId w:val="0"/>
        </w:numPr>
        <w:ind w:left="1006"/>
      </w:pPr>
    </w:p>
    <w:tbl>
      <w:tblPr>
        <w:tblStyle w:val="TableauGrille4-Accentuation51"/>
        <w:tblW w:w="0" w:type="auto"/>
        <w:tblLook w:val="04A0" w:firstRow="1" w:lastRow="0" w:firstColumn="1" w:lastColumn="0" w:noHBand="0" w:noVBand="1"/>
      </w:tblPr>
      <w:tblGrid>
        <w:gridCol w:w="1594"/>
        <w:gridCol w:w="3788"/>
        <w:gridCol w:w="4360"/>
      </w:tblGrid>
      <w:tr w:rsidR="008B29AF" w:rsidRPr="008B29AF" w14:paraId="5B5373E6" w14:textId="77777777" w:rsidTr="007073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4" w:type="dxa"/>
          </w:tcPr>
          <w:p w14:paraId="3D9CDF36" w14:textId="77777777" w:rsidR="008B29AF" w:rsidRPr="008B29AF" w:rsidRDefault="008B29AF" w:rsidP="006B56E5">
            <w:pPr>
              <w:rPr>
                <w:rFonts w:eastAsiaTheme="majorEastAsia"/>
              </w:rPr>
            </w:pPr>
            <w:bookmarkStart w:id="300" w:name="_Toc71681429"/>
            <w:bookmarkStart w:id="301" w:name="_Toc76734485"/>
            <w:r w:rsidRPr="008B29AF">
              <w:rPr>
                <w:rFonts w:eastAsiaTheme="majorEastAsia"/>
              </w:rPr>
              <w:t>Techniques</w:t>
            </w:r>
            <w:bookmarkEnd w:id="300"/>
            <w:bookmarkEnd w:id="301"/>
          </w:p>
        </w:tc>
        <w:tc>
          <w:tcPr>
            <w:tcW w:w="3788" w:type="dxa"/>
          </w:tcPr>
          <w:p w14:paraId="462BE3E6" w14:textId="77777777" w:rsidR="008B29AF" w:rsidRPr="008B29AF" w:rsidRDefault="008B29AF" w:rsidP="006B56E5">
            <w:pPr>
              <w:cnfStyle w:val="100000000000" w:firstRow="1" w:lastRow="0" w:firstColumn="0" w:lastColumn="0" w:oddVBand="0" w:evenVBand="0" w:oddHBand="0" w:evenHBand="0" w:firstRowFirstColumn="0" w:firstRowLastColumn="0" w:lastRowFirstColumn="0" w:lastRowLastColumn="0"/>
              <w:rPr>
                <w:rFonts w:eastAsiaTheme="majorEastAsia"/>
              </w:rPr>
            </w:pPr>
            <w:bookmarkStart w:id="302" w:name="_Toc71681430"/>
            <w:bookmarkStart w:id="303" w:name="_Toc76734486"/>
            <w:r w:rsidRPr="008B29AF">
              <w:rPr>
                <w:rFonts w:eastAsiaTheme="majorEastAsia"/>
              </w:rPr>
              <w:t>Avantages</w:t>
            </w:r>
            <w:bookmarkEnd w:id="302"/>
            <w:bookmarkEnd w:id="303"/>
          </w:p>
        </w:tc>
        <w:tc>
          <w:tcPr>
            <w:tcW w:w="4360" w:type="dxa"/>
          </w:tcPr>
          <w:p w14:paraId="1CD2BAC2" w14:textId="77777777" w:rsidR="008B29AF" w:rsidRPr="008B29AF" w:rsidRDefault="008B29AF" w:rsidP="006B56E5">
            <w:pPr>
              <w:cnfStyle w:val="100000000000" w:firstRow="1" w:lastRow="0" w:firstColumn="0" w:lastColumn="0" w:oddVBand="0" w:evenVBand="0" w:oddHBand="0" w:evenHBand="0" w:firstRowFirstColumn="0" w:firstRowLastColumn="0" w:lastRowFirstColumn="0" w:lastRowLastColumn="0"/>
              <w:rPr>
                <w:rFonts w:eastAsiaTheme="majorEastAsia"/>
              </w:rPr>
            </w:pPr>
            <w:bookmarkStart w:id="304" w:name="_Toc71681431"/>
            <w:bookmarkStart w:id="305" w:name="_Toc76734487"/>
            <w:r w:rsidRPr="008B29AF">
              <w:rPr>
                <w:rFonts w:eastAsiaTheme="majorEastAsia"/>
              </w:rPr>
              <w:t>Risques</w:t>
            </w:r>
            <w:bookmarkEnd w:id="304"/>
            <w:bookmarkEnd w:id="305"/>
            <w:r w:rsidRPr="008B29AF">
              <w:rPr>
                <w:rFonts w:eastAsiaTheme="majorEastAsia"/>
              </w:rPr>
              <w:t xml:space="preserve"> </w:t>
            </w:r>
          </w:p>
        </w:tc>
      </w:tr>
      <w:tr w:rsidR="008B29AF" w:rsidRPr="008B29AF" w14:paraId="456CD8B0" w14:textId="77777777" w:rsidTr="00707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4" w:type="dxa"/>
          </w:tcPr>
          <w:p w14:paraId="2B922D13" w14:textId="77777777" w:rsidR="008B29AF" w:rsidRPr="008B29AF" w:rsidRDefault="008B29AF" w:rsidP="00766E35">
            <w:pPr>
              <w:rPr>
                <w:rFonts w:eastAsiaTheme="majorEastAsia"/>
              </w:rPr>
            </w:pPr>
            <w:bookmarkStart w:id="306" w:name="_Toc71681432"/>
            <w:bookmarkStart w:id="307" w:name="_Toc76734488"/>
            <w:r w:rsidRPr="008B29AF">
              <w:rPr>
                <w:rFonts w:eastAsiaTheme="majorEastAsia"/>
              </w:rPr>
              <w:t>Naïve Bayésienne</w:t>
            </w:r>
            <w:bookmarkEnd w:id="306"/>
            <w:bookmarkEnd w:id="307"/>
            <w:r w:rsidRPr="008B29AF">
              <w:rPr>
                <w:rFonts w:eastAsiaTheme="majorEastAsia"/>
              </w:rPr>
              <w:t xml:space="preserve"> </w:t>
            </w:r>
          </w:p>
        </w:tc>
        <w:tc>
          <w:tcPr>
            <w:tcW w:w="3788" w:type="dxa"/>
          </w:tcPr>
          <w:p w14:paraId="21D808AC" w14:textId="77777777" w:rsidR="008B29AF" w:rsidRPr="008B29AF" w:rsidRDefault="008B29AF" w:rsidP="00766E35">
            <w:pPr>
              <w:cnfStyle w:val="000000100000" w:firstRow="0" w:lastRow="0" w:firstColumn="0" w:lastColumn="0" w:oddVBand="0" w:evenVBand="0" w:oddHBand="1" w:evenHBand="0" w:firstRowFirstColumn="0" w:firstRowLastColumn="0" w:lastRowFirstColumn="0" w:lastRowLastColumn="0"/>
              <w:rPr>
                <w:rFonts w:eastAsiaTheme="majorEastAsia"/>
                <w:color w:val="000000" w:themeColor="text1"/>
              </w:rPr>
            </w:pPr>
            <w:bookmarkStart w:id="308" w:name="_Toc71681433"/>
            <w:bookmarkStart w:id="309" w:name="_Toc76734489"/>
            <w:r w:rsidRPr="008B29AF">
              <w:rPr>
                <w:rFonts w:eastAsiaTheme="majorEastAsia"/>
                <w:color w:val="000000" w:themeColor="text1"/>
              </w:rPr>
              <w:t>-Il requiert peu de donnée pour estimer les paramètres nécessaires à la classification</w:t>
            </w:r>
            <w:bookmarkEnd w:id="308"/>
            <w:bookmarkEnd w:id="309"/>
          </w:p>
          <w:p w14:paraId="77D16EFF" w14:textId="77777777" w:rsidR="008B29AF" w:rsidRPr="008B29AF" w:rsidRDefault="008B29AF" w:rsidP="00766E35">
            <w:pPr>
              <w:cnfStyle w:val="000000100000" w:firstRow="0" w:lastRow="0" w:firstColumn="0" w:lastColumn="0" w:oddVBand="0" w:evenVBand="0" w:oddHBand="1" w:evenHBand="0" w:firstRowFirstColumn="0" w:firstRowLastColumn="0" w:lastRowFirstColumn="0" w:lastRowLastColumn="0"/>
              <w:rPr>
                <w:rFonts w:eastAsiaTheme="majorEastAsia"/>
              </w:rPr>
            </w:pPr>
            <w:bookmarkStart w:id="310" w:name="_Toc71681434"/>
            <w:bookmarkStart w:id="311" w:name="_Toc76734490"/>
            <w:r w:rsidRPr="008B29AF">
              <w:rPr>
                <w:rFonts w:eastAsiaTheme="majorEastAsia"/>
                <w:color w:val="000000" w:themeColor="text1"/>
              </w:rPr>
              <w:t>-Modèle probabiliste</w:t>
            </w:r>
            <w:bookmarkEnd w:id="310"/>
            <w:bookmarkEnd w:id="311"/>
            <w:r w:rsidRPr="008B29AF">
              <w:rPr>
                <w:rFonts w:eastAsiaTheme="majorEastAsia"/>
                <w:color w:val="000000" w:themeColor="text1"/>
              </w:rPr>
              <w:t xml:space="preserve"> </w:t>
            </w:r>
          </w:p>
        </w:tc>
        <w:tc>
          <w:tcPr>
            <w:tcW w:w="4360" w:type="dxa"/>
          </w:tcPr>
          <w:p w14:paraId="389C1589" w14:textId="77777777" w:rsidR="008B29AF" w:rsidRPr="008B29AF" w:rsidRDefault="008B29AF" w:rsidP="00766E35">
            <w:pPr>
              <w:cnfStyle w:val="000000100000" w:firstRow="0" w:lastRow="0" w:firstColumn="0" w:lastColumn="0" w:oddVBand="0" w:evenVBand="0" w:oddHBand="1" w:evenHBand="0" w:firstRowFirstColumn="0" w:firstRowLastColumn="0" w:lastRowFirstColumn="0" w:lastRowLastColumn="0"/>
              <w:rPr>
                <w:rFonts w:eastAsiaTheme="majorEastAsia"/>
                <w:color w:val="000000" w:themeColor="text1"/>
              </w:rPr>
            </w:pPr>
            <w:bookmarkStart w:id="312" w:name="_Toc71681435"/>
            <w:bookmarkStart w:id="313" w:name="_Toc76734491"/>
            <w:r w:rsidRPr="008B29AF">
              <w:rPr>
                <w:rFonts w:eastAsiaTheme="majorEastAsia"/>
                <w:color w:val="000000" w:themeColor="text1"/>
              </w:rPr>
              <w:t>-Il fonctionne mieux avec des valeurs catégoriques qu'avec des valeurs numériques</w:t>
            </w:r>
            <w:bookmarkEnd w:id="312"/>
            <w:bookmarkEnd w:id="313"/>
          </w:p>
          <w:p w14:paraId="56F30DFF" w14:textId="77777777" w:rsidR="008B29AF" w:rsidRPr="008B29AF" w:rsidRDefault="008B29AF" w:rsidP="00766E35">
            <w:pPr>
              <w:cnfStyle w:val="000000100000" w:firstRow="0" w:lastRow="0" w:firstColumn="0" w:lastColumn="0" w:oddVBand="0" w:evenVBand="0" w:oddHBand="1" w:evenHBand="0" w:firstRowFirstColumn="0" w:firstRowLastColumn="0" w:lastRowFirstColumn="0" w:lastRowLastColumn="0"/>
              <w:rPr>
                <w:rFonts w:eastAsiaTheme="majorEastAsia"/>
              </w:rPr>
            </w:pPr>
            <w:bookmarkStart w:id="314" w:name="_Toc71681436"/>
            <w:bookmarkStart w:id="315" w:name="_Toc76734492"/>
            <w:r w:rsidRPr="008B29AF">
              <w:rPr>
                <w:rFonts w:eastAsiaTheme="majorEastAsia"/>
                <w:color w:val="000000" w:themeColor="text1"/>
              </w:rPr>
              <w:t>-Problème de la fréquence zéro .</w:t>
            </w:r>
            <w:bookmarkEnd w:id="314"/>
            <w:bookmarkEnd w:id="315"/>
          </w:p>
        </w:tc>
      </w:tr>
      <w:tr w:rsidR="008B29AF" w:rsidRPr="008B29AF" w14:paraId="54FC3483" w14:textId="77777777" w:rsidTr="00707361">
        <w:tc>
          <w:tcPr>
            <w:cnfStyle w:val="001000000000" w:firstRow="0" w:lastRow="0" w:firstColumn="1" w:lastColumn="0" w:oddVBand="0" w:evenVBand="0" w:oddHBand="0" w:evenHBand="0" w:firstRowFirstColumn="0" w:firstRowLastColumn="0" w:lastRowFirstColumn="0" w:lastRowLastColumn="0"/>
            <w:tcW w:w="1594" w:type="dxa"/>
          </w:tcPr>
          <w:p w14:paraId="7BC1A4BC" w14:textId="77777777" w:rsidR="008B29AF" w:rsidRPr="008B29AF" w:rsidRDefault="008B29AF" w:rsidP="00766E35">
            <w:pPr>
              <w:rPr>
                <w:rFonts w:eastAsiaTheme="majorEastAsia"/>
              </w:rPr>
            </w:pPr>
            <w:bookmarkStart w:id="316" w:name="_Toc71681437"/>
            <w:bookmarkStart w:id="317" w:name="_Toc76734493"/>
            <w:r w:rsidRPr="008B29AF">
              <w:rPr>
                <w:rFonts w:eastAsiaTheme="majorEastAsia"/>
              </w:rPr>
              <w:t>SVM</w:t>
            </w:r>
            <w:bookmarkEnd w:id="316"/>
            <w:bookmarkEnd w:id="317"/>
          </w:p>
        </w:tc>
        <w:tc>
          <w:tcPr>
            <w:tcW w:w="3788" w:type="dxa"/>
          </w:tcPr>
          <w:p w14:paraId="4ED9C778" w14:textId="77777777" w:rsidR="008B29AF" w:rsidRPr="008B29AF" w:rsidRDefault="008B29AF" w:rsidP="00766E35">
            <w:pPr>
              <w:cnfStyle w:val="000000000000" w:firstRow="0" w:lastRow="0" w:firstColumn="0" w:lastColumn="0" w:oddVBand="0" w:evenVBand="0" w:oddHBand="0" w:evenHBand="0" w:firstRowFirstColumn="0" w:firstRowLastColumn="0" w:lastRowFirstColumn="0" w:lastRowLastColumn="0"/>
              <w:rPr>
                <w:rFonts w:eastAsiaTheme="majorEastAsia"/>
                <w:color w:val="000000" w:themeColor="text1"/>
              </w:rPr>
            </w:pPr>
            <w:bookmarkStart w:id="318" w:name="_Toc71681438"/>
            <w:bookmarkStart w:id="319" w:name="_Toc76734494"/>
            <w:r w:rsidRPr="008B29AF">
              <w:rPr>
                <w:rFonts w:eastAsiaTheme="majorEastAsia"/>
                <w:color w:val="000000" w:themeColor="text1"/>
              </w:rPr>
              <w:t>-Performant, non biaisé par les valeurs aberrantes.</w:t>
            </w:r>
            <w:bookmarkEnd w:id="318"/>
            <w:bookmarkEnd w:id="319"/>
          </w:p>
          <w:p w14:paraId="13C61426" w14:textId="77777777" w:rsidR="008B29AF" w:rsidRPr="008B29AF" w:rsidRDefault="008B29AF" w:rsidP="00766E35">
            <w:pPr>
              <w:cnfStyle w:val="000000000000" w:firstRow="0" w:lastRow="0" w:firstColumn="0" w:lastColumn="0" w:oddVBand="0" w:evenVBand="0" w:oddHBand="0" w:evenHBand="0" w:firstRowFirstColumn="0" w:firstRowLastColumn="0" w:lastRowFirstColumn="0" w:lastRowLastColumn="0"/>
              <w:rPr>
                <w:rFonts w:eastAsiaTheme="majorEastAsia"/>
                <w:color w:val="000000" w:themeColor="text1"/>
              </w:rPr>
            </w:pPr>
            <w:bookmarkStart w:id="320" w:name="_Toc71681439"/>
            <w:bookmarkStart w:id="321" w:name="_Toc76734495"/>
            <w:r w:rsidRPr="008B29AF">
              <w:rPr>
                <w:rFonts w:eastAsiaTheme="majorEastAsia"/>
                <w:color w:val="000000" w:themeColor="text1"/>
              </w:rPr>
              <w:t>-Insensible au sur ajustement</w:t>
            </w:r>
            <w:bookmarkEnd w:id="320"/>
            <w:bookmarkEnd w:id="321"/>
          </w:p>
        </w:tc>
        <w:tc>
          <w:tcPr>
            <w:tcW w:w="4360" w:type="dxa"/>
          </w:tcPr>
          <w:p w14:paraId="30FFA935" w14:textId="77777777" w:rsidR="008B29AF" w:rsidRPr="008B29AF" w:rsidRDefault="008B29AF" w:rsidP="00766E35">
            <w:pPr>
              <w:cnfStyle w:val="000000000000" w:firstRow="0" w:lastRow="0" w:firstColumn="0" w:lastColumn="0" w:oddVBand="0" w:evenVBand="0" w:oddHBand="0" w:evenHBand="0" w:firstRowFirstColumn="0" w:firstRowLastColumn="0" w:lastRowFirstColumn="0" w:lastRowLastColumn="0"/>
              <w:rPr>
                <w:rFonts w:eastAsiaTheme="majorEastAsia"/>
                <w:color w:val="000000" w:themeColor="text1"/>
              </w:rPr>
            </w:pPr>
            <w:bookmarkStart w:id="322" w:name="_Toc71681440"/>
            <w:bookmarkStart w:id="323" w:name="_Toc76734496"/>
            <w:r w:rsidRPr="008B29AF">
              <w:rPr>
                <w:rFonts w:eastAsiaTheme="majorEastAsia"/>
                <w:color w:val="000000" w:themeColor="text1"/>
              </w:rPr>
              <w:t>-Ne convient pas aux problèmes non linéaires</w:t>
            </w:r>
            <w:bookmarkEnd w:id="322"/>
            <w:bookmarkEnd w:id="323"/>
          </w:p>
          <w:p w14:paraId="5B0B20F5" w14:textId="77777777" w:rsidR="008B29AF" w:rsidRPr="008B29AF" w:rsidRDefault="008B29AF" w:rsidP="00766E35">
            <w:pPr>
              <w:cnfStyle w:val="000000000000" w:firstRow="0" w:lastRow="0" w:firstColumn="0" w:lastColumn="0" w:oddVBand="0" w:evenVBand="0" w:oddHBand="0" w:evenHBand="0" w:firstRowFirstColumn="0" w:firstRowLastColumn="0" w:lastRowFirstColumn="0" w:lastRowLastColumn="0"/>
              <w:rPr>
                <w:rFonts w:eastAsiaTheme="majorEastAsia"/>
                <w:color w:val="000000" w:themeColor="text1"/>
              </w:rPr>
            </w:pPr>
            <w:bookmarkStart w:id="324" w:name="_Toc71681441"/>
            <w:bookmarkStart w:id="325" w:name="_Toc76734497"/>
            <w:r w:rsidRPr="008B29AF">
              <w:rPr>
                <w:rFonts w:eastAsiaTheme="majorEastAsia"/>
                <w:color w:val="000000" w:themeColor="text1"/>
              </w:rPr>
              <w:t>-Pas le meilleur choix pour un grand nombre de fonctionnalités</w:t>
            </w:r>
            <w:bookmarkEnd w:id="324"/>
            <w:bookmarkEnd w:id="325"/>
          </w:p>
        </w:tc>
      </w:tr>
      <w:tr w:rsidR="008B29AF" w:rsidRPr="008B29AF" w14:paraId="25169B64" w14:textId="77777777" w:rsidTr="00707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4" w:type="dxa"/>
          </w:tcPr>
          <w:p w14:paraId="6A7779CD" w14:textId="77777777" w:rsidR="008B29AF" w:rsidRPr="008B29AF" w:rsidRDefault="008B29AF" w:rsidP="00766E35">
            <w:pPr>
              <w:rPr>
                <w:rFonts w:eastAsiaTheme="majorEastAsia"/>
              </w:rPr>
            </w:pPr>
            <w:bookmarkStart w:id="326" w:name="_Toc71681442"/>
            <w:bookmarkStart w:id="327" w:name="_Toc76734498"/>
            <w:r w:rsidRPr="008B29AF">
              <w:rPr>
                <w:rFonts w:eastAsiaTheme="majorEastAsia"/>
              </w:rPr>
              <w:t>KNN</w:t>
            </w:r>
            <w:bookmarkEnd w:id="326"/>
            <w:bookmarkEnd w:id="327"/>
          </w:p>
        </w:tc>
        <w:tc>
          <w:tcPr>
            <w:tcW w:w="3788" w:type="dxa"/>
          </w:tcPr>
          <w:p w14:paraId="0488A31D" w14:textId="77777777" w:rsidR="008B29AF" w:rsidRPr="008B29AF" w:rsidRDefault="008B29AF" w:rsidP="00766E35">
            <w:pPr>
              <w:cnfStyle w:val="000000100000" w:firstRow="0" w:lastRow="0" w:firstColumn="0" w:lastColumn="0" w:oddVBand="0" w:evenVBand="0" w:oddHBand="1" w:evenHBand="0" w:firstRowFirstColumn="0" w:firstRowLastColumn="0" w:lastRowFirstColumn="0" w:lastRowLastColumn="0"/>
              <w:rPr>
                <w:rFonts w:eastAsiaTheme="majorEastAsia"/>
                <w:color w:val="000000" w:themeColor="text1"/>
              </w:rPr>
            </w:pPr>
            <w:bookmarkStart w:id="328" w:name="_Toc71681443"/>
            <w:bookmarkStart w:id="329" w:name="_Toc76734499"/>
            <w:r w:rsidRPr="008B29AF">
              <w:rPr>
                <w:rFonts w:eastAsiaTheme="majorEastAsia"/>
                <w:color w:val="000000" w:themeColor="text1"/>
              </w:rPr>
              <w:t>-Simple à comprendre</w:t>
            </w:r>
            <w:bookmarkEnd w:id="328"/>
            <w:bookmarkEnd w:id="329"/>
          </w:p>
          <w:p w14:paraId="08E649C2" w14:textId="77777777" w:rsidR="008B29AF" w:rsidRPr="008B29AF" w:rsidRDefault="008B29AF" w:rsidP="00766E35">
            <w:pPr>
              <w:cnfStyle w:val="000000100000" w:firstRow="0" w:lastRow="0" w:firstColumn="0" w:lastColumn="0" w:oddVBand="0" w:evenVBand="0" w:oddHBand="1" w:evenHBand="0" w:firstRowFirstColumn="0" w:firstRowLastColumn="0" w:lastRowFirstColumn="0" w:lastRowLastColumn="0"/>
              <w:rPr>
                <w:rFonts w:eastAsiaTheme="majorEastAsia"/>
                <w:color w:val="000000" w:themeColor="text1"/>
              </w:rPr>
            </w:pPr>
            <w:bookmarkStart w:id="330" w:name="_Toc71681444"/>
            <w:bookmarkStart w:id="331" w:name="_Toc76734500"/>
            <w:r w:rsidRPr="008B29AF">
              <w:rPr>
                <w:rFonts w:eastAsiaTheme="majorEastAsia"/>
                <w:color w:val="000000" w:themeColor="text1"/>
              </w:rPr>
              <w:t>-Rapide et efficace.</w:t>
            </w:r>
            <w:bookmarkEnd w:id="330"/>
            <w:bookmarkEnd w:id="331"/>
          </w:p>
        </w:tc>
        <w:tc>
          <w:tcPr>
            <w:tcW w:w="4360" w:type="dxa"/>
          </w:tcPr>
          <w:p w14:paraId="05A85020" w14:textId="77777777" w:rsidR="008B29AF" w:rsidRPr="008B29AF" w:rsidRDefault="008B29AF" w:rsidP="00766E35">
            <w:pPr>
              <w:cnfStyle w:val="000000100000" w:firstRow="0" w:lastRow="0" w:firstColumn="0" w:lastColumn="0" w:oddVBand="0" w:evenVBand="0" w:oddHBand="1" w:evenHBand="0" w:firstRowFirstColumn="0" w:firstRowLastColumn="0" w:lastRowFirstColumn="0" w:lastRowLastColumn="0"/>
              <w:rPr>
                <w:rFonts w:eastAsiaTheme="majorEastAsia"/>
                <w:color w:val="000000" w:themeColor="text1"/>
              </w:rPr>
            </w:pPr>
            <w:bookmarkStart w:id="332" w:name="_Toc71681445"/>
            <w:bookmarkStart w:id="333" w:name="_Toc76734501"/>
            <w:r w:rsidRPr="008B29AF">
              <w:rPr>
                <w:rFonts w:eastAsiaTheme="majorEastAsia"/>
                <w:color w:val="000000" w:themeColor="text1"/>
              </w:rPr>
              <w:t>-Besoin de choisir manuellement le nombre de voisins «k»</w:t>
            </w:r>
            <w:bookmarkEnd w:id="332"/>
            <w:bookmarkEnd w:id="333"/>
          </w:p>
        </w:tc>
      </w:tr>
    </w:tbl>
    <w:p w14:paraId="2D2E6544" w14:textId="273F411F" w:rsidR="008B29AF" w:rsidRDefault="008B29AF" w:rsidP="008B29AF">
      <w:pPr>
        <w:pStyle w:val="Titre3"/>
        <w:rPr>
          <w:sz w:val="24"/>
          <w:szCs w:val="24"/>
        </w:rPr>
      </w:pPr>
      <w:bookmarkStart w:id="334" w:name="_Toc77688628"/>
      <w:r w:rsidRPr="008B29AF">
        <w:rPr>
          <w:sz w:val="24"/>
          <w:szCs w:val="24"/>
        </w:rPr>
        <w:t>Identification de l’intention (Extraction de l’information)</w:t>
      </w:r>
      <w:bookmarkEnd w:id="334"/>
    </w:p>
    <w:p w14:paraId="40B20579" w14:textId="77777777" w:rsidR="00320B3D" w:rsidRPr="00320B3D" w:rsidRDefault="00320B3D" w:rsidP="00320B3D">
      <w:pPr>
        <w:pStyle w:val="Titre4"/>
        <w:numPr>
          <w:ilvl w:val="0"/>
          <w:numId w:val="0"/>
        </w:numPr>
        <w:ind w:left="1006"/>
      </w:pPr>
    </w:p>
    <w:tbl>
      <w:tblPr>
        <w:tblStyle w:val="TableauGrille4-Accentuation5"/>
        <w:tblW w:w="0" w:type="auto"/>
        <w:tblLook w:val="04A0" w:firstRow="1" w:lastRow="0" w:firstColumn="1" w:lastColumn="0" w:noHBand="0" w:noVBand="1"/>
      </w:tblPr>
      <w:tblGrid>
        <w:gridCol w:w="2263"/>
        <w:gridCol w:w="3686"/>
        <w:gridCol w:w="3793"/>
      </w:tblGrid>
      <w:tr w:rsidR="008B29AF" w:rsidRPr="008B29AF" w14:paraId="34356EEB" w14:textId="77777777" w:rsidTr="007073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B090F69" w14:textId="77777777" w:rsidR="008B29AF" w:rsidRPr="008B29AF" w:rsidRDefault="008B29AF" w:rsidP="00766E35">
            <w:pPr>
              <w:rPr>
                <w:rFonts w:eastAsiaTheme="majorEastAsia"/>
              </w:rPr>
            </w:pPr>
            <w:bookmarkStart w:id="335" w:name="_Toc71681449"/>
            <w:bookmarkStart w:id="336" w:name="_Toc76734505"/>
            <w:r w:rsidRPr="008B29AF">
              <w:rPr>
                <w:rFonts w:eastAsiaTheme="majorEastAsia"/>
              </w:rPr>
              <w:t>Techniques</w:t>
            </w:r>
            <w:bookmarkEnd w:id="335"/>
            <w:bookmarkEnd w:id="336"/>
          </w:p>
        </w:tc>
        <w:tc>
          <w:tcPr>
            <w:tcW w:w="3686" w:type="dxa"/>
          </w:tcPr>
          <w:p w14:paraId="35A0FDE5" w14:textId="77777777" w:rsidR="008B29AF" w:rsidRPr="008B29AF" w:rsidRDefault="008B29AF" w:rsidP="00766E35">
            <w:pPr>
              <w:cnfStyle w:val="100000000000" w:firstRow="1" w:lastRow="0" w:firstColumn="0" w:lastColumn="0" w:oddVBand="0" w:evenVBand="0" w:oddHBand="0" w:evenHBand="0" w:firstRowFirstColumn="0" w:firstRowLastColumn="0" w:lastRowFirstColumn="0" w:lastRowLastColumn="0"/>
              <w:rPr>
                <w:rFonts w:eastAsiaTheme="majorEastAsia"/>
              </w:rPr>
            </w:pPr>
            <w:bookmarkStart w:id="337" w:name="_Toc71681450"/>
            <w:bookmarkStart w:id="338" w:name="_Toc76734506"/>
            <w:r w:rsidRPr="008B29AF">
              <w:rPr>
                <w:rFonts w:eastAsiaTheme="majorEastAsia"/>
              </w:rPr>
              <w:t>Avantages</w:t>
            </w:r>
            <w:bookmarkEnd w:id="337"/>
            <w:bookmarkEnd w:id="338"/>
          </w:p>
        </w:tc>
        <w:tc>
          <w:tcPr>
            <w:tcW w:w="3793" w:type="dxa"/>
          </w:tcPr>
          <w:p w14:paraId="7C39105B" w14:textId="77777777" w:rsidR="008B29AF" w:rsidRPr="008B29AF" w:rsidRDefault="008B29AF" w:rsidP="00766E35">
            <w:pPr>
              <w:cnfStyle w:val="100000000000" w:firstRow="1" w:lastRow="0" w:firstColumn="0" w:lastColumn="0" w:oddVBand="0" w:evenVBand="0" w:oddHBand="0" w:evenHBand="0" w:firstRowFirstColumn="0" w:firstRowLastColumn="0" w:lastRowFirstColumn="0" w:lastRowLastColumn="0"/>
              <w:rPr>
                <w:rFonts w:eastAsiaTheme="majorEastAsia"/>
              </w:rPr>
            </w:pPr>
            <w:bookmarkStart w:id="339" w:name="_Toc71681451"/>
            <w:bookmarkStart w:id="340" w:name="_Toc76734507"/>
            <w:r w:rsidRPr="008B29AF">
              <w:rPr>
                <w:rFonts w:eastAsiaTheme="majorEastAsia"/>
              </w:rPr>
              <w:t>Risques</w:t>
            </w:r>
            <w:bookmarkEnd w:id="339"/>
            <w:bookmarkEnd w:id="340"/>
          </w:p>
        </w:tc>
      </w:tr>
      <w:tr w:rsidR="008B29AF" w:rsidRPr="008B29AF" w14:paraId="7D6D61E3" w14:textId="77777777" w:rsidTr="00707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ECEA97" w14:textId="77777777" w:rsidR="008B29AF" w:rsidRPr="008B29AF" w:rsidRDefault="008B29AF" w:rsidP="00766E35">
            <w:pPr>
              <w:rPr>
                <w:rFonts w:eastAsiaTheme="majorEastAsia"/>
              </w:rPr>
            </w:pPr>
            <w:bookmarkStart w:id="341" w:name="_Toc71681452"/>
            <w:bookmarkStart w:id="342" w:name="_Toc76734508"/>
            <w:r w:rsidRPr="008B29AF">
              <w:rPr>
                <w:rFonts w:eastAsiaTheme="majorEastAsia"/>
              </w:rPr>
              <w:t>Naïve bayésienne</w:t>
            </w:r>
            <w:bookmarkEnd w:id="341"/>
            <w:bookmarkEnd w:id="342"/>
            <w:r w:rsidRPr="008B29AF">
              <w:rPr>
                <w:rFonts w:eastAsiaTheme="majorEastAsia"/>
              </w:rPr>
              <w:t xml:space="preserve"> </w:t>
            </w:r>
          </w:p>
        </w:tc>
        <w:tc>
          <w:tcPr>
            <w:tcW w:w="3686" w:type="dxa"/>
          </w:tcPr>
          <w:p w14:paraId="1BF065B2" w14:textId="77777777" w:rsidR="008B29AF" w:rsidRPr="008B29AF" w:rsidRDefault="008B29AF" w:rsidP="00766E35">
            <w:pPr>
              <w:cnfStyle w:val="000000100000" w:firstRow="0" w:lastRow="0" w:firstColumn="0" w:lastColumn="0" w:oddVBand="0" w:evenVBand="0" w:oddHBand="1" w:evenHBand="0" w:firstRowFirstColumn="0" w:firstRowLastColumn="0" w:lastRowFirstColumn="0" w:lastRowLastColumn="0"/>
              <w:rPr>
                <w:rFonts w:eastAsiaTheme="majorEastAsia"/>
              </w:rPr>
            </w:pPr>
            <w:bookmarkStart w:id="343" w:name="_Toc71681453"/>
            <w:bookmarkStart w:id="344" w:name="_Toc76734509"/>
            <w:r w:rsidRPr="008B29AF">
              <w:rPr>
                <w:rFonts w:eastAsiaTheme="majorEastAsia"/>
              </w:rPr>
              <w:t>- fonctionne sur des problèmes non linéaires</w:t>
            </w:r>
            <w:bookmarkEnd w:id="343"/>
            <w:bookmarkEnd w:id="344"/>
          </w:p>
          <w:p w14:paraId="707A120A" w14:textId="77777777" w:rsidR="008B29AF" w:rsidRPr="008B29AF" w:rsidRDefault="008B29AF" w:rsidP="00766E35">
            <w:pPr>
              <w:cnfStyle w:val="000000100000" w:firstRow="0" w:lastRow="0" w:firstColumn="0" w:lastColumn="0" w:oddVBand="0" w:evenVBand="0" w:oddHBand="1" w:evenHBand="0" w:firstRowFirstColumn="0" w:firstRowLastColumn="0" w:lastRowFirstColumn="0" w:lastRowLastColumn="0"/>
              <w:rPr>
                <w:rFonts w:eastAsiaTheme="majorEastAsia"/>
              </w:rPr>
            </w:pPr>
            <w:bookmarkStart w:id="345" w:name="_Toc71681454"/>
            <w:bookmarkStart w:id="346" w:name="_Toc76734510"/>
            <w:r w:rsidRPr="008B29AF">
              <w:rPr>
                <w:rFonts w:eastAsiaTheme="majorEastAsia"/>
              </w:rPr>
              <w:t>-Non biaisé par les valeurs aberrantes</w:t>
            </w:r>
            <w:bookmarkEnd w:id="345"/>
            <w:bookmarkEnd w:id="346"/>
          </w:p>
        </w:tc>
        <w:tc>
          <w:tcPr>
            <w:tcW w:w="3793" w:type="dxa"/>
          </w:tcPr>
          <w:p w14:paraId="1612EDB4" w14:textId="77777777" w:rsidR="008B29AF" w:rsidRPr="008B29AF" w:rsidRDefault="008B29AF" w:rsidP="00766E35">
            <w:pPr>
              <w:cnfStyle w:val="000000100000" w:firstRow="0" w:lastRow="0" w:firstColumn="0" w:lastColumn="0" w:oddVBand="0" w:evenVBand="0" w:oddHBand="1" w:evenHBand="0" w:firstRowFirstColumn="0" w:firstRowLastColumn="0" w:lastRowFirstColumn="0" w:lastRowLastColumn="0"/>
              <w:rPr>
                <w:rFonts w:eastAsiaTheme="majorEastAsia"/>
              </w:rPr>
            </w:pPr>
            <w:bookmarkStart w:id="347" w:name="_Toc71681455"/>
            <w:bookmarkStart w:id="348" w:name="_Toc76734511"/>
            <w:r w:rsidRPr="008B29AF">
              <w:rPr>
                <w:rFonts w:eastAsiaTheme="majorEastAsia"/>
              </w:rPr>
              <w:t>- Basé sur l’hypothèse que les caractéristiques ont la même pertinence statistique.</w:t>
            </w:r>
            <w:bookmarkEnd w:id="347"/>
            <w:bookmarkEnd w:id="348"/>
          </w:p>
          <w:p w14:paraId="6F35C903" w14:textId="77777777" w:rsidR="008B29AF" w:rsidRPr="008B29AF" w:rsidRDefault="008B29AF" w:rsidP="00766E35">
            <w:pPr>
              <w:cnfStyle w:val="000000100000" w:firstRow="0" w:lastRow="0" w:firstColumn="0" w:lastColumn="0" w:oddVBand="0" w:evenVBand="0" w:oddHBand="1" w:evenHBand="0" w:firstRowFirstColumn="0" w:firstRowLastColumn="0" w:lastRowFirstColumn="0" w:lastRowLastColumn="0"/>
              <w:rPr>
                <w:rFonts w:eastAsiaTheme="majorEastAsia"/>
              </w:rPr>
            </w:pPr>
          </w:p>
        </w:tc>
      </w:tr>
      <w:tr w:rsidR="008B29AF" w:rsidRPr="008B29AF" w14:paraId="21E1919E" w14:textId="77777777" w:rsidTr="00707361">
        <w:tc>
          <w:tcPr>
            <w:cnfStyle w:val="001000000000" w:firstRow="0" w:lastRow="0" w:firstColumn="1" w:lastColumn="0" w:oddVBand="0" w:evenVBand="0" w:oddHBand="0" w:evenHBand="0" w:firstRowFirstColumn="0" w:firstRowLastColumn="0" w:lastRowFirstColumn="0" w:lastRowLastColumn="0"/>
            <w:tcW w:w="2263" w:type="dxa"/>
          </w:tcPr>
          <w:p w14:paraId="68512D96" w14:textId="77777777" w:rsidR="008B29AF" w:rsidRPr="008B29AF" w:rsidRDefault="008B29AF" w:rsidP="00766E35">
            <w:pPr>
              <w:rPr>
                <w:rFonts w:eastAsiaTheme="majorEastAsia"/>
              </w:rPr>
            </w:pPr>
            <w:bookmarkStart w:id="349" w:name="_Toc71681456"/>
            <w:bookmarkStart w:id="350" w:name="_Toc76734512"/>
            <w:r w:rsidRPr="008B29AF">
              <w:rPr>
                <w:rFonts w:eastAsiaTheme="majorEastAsia"/>
              </w:rPr>
              <w:t>Standard</w:t>
            </w:r>
            <w:bookmarkEnd w:id="349"/>
            <w:bookmarkEnd w:id="350"/>
          </w:p>
        </w:tc>
        <w:tc>
          <w:tcPr>
            <w:tcW w:w="3686" w:type="dxa"/>
          </w:tcPr>
          <w:p w14:paraId="0D4EB188" w14:textId="77777777" w:rsidR="008B29AF" w:rsidRPr="008B29AF" w:rsidRDefault="008B29AF" w:rsidP="00766E35">
            <w:pPr>
              <w:cnfStyle w:val="000000000000" w:firstRow="0" w:lastRow="0" w:firstColumn="0" w:lastColumn="0" w:oddVBand="0" w:evenVBand="0" w:oddHBand="0" w:evenHBand="0" w:firstRowFirstColumn="0" w:firstRowLastColumn="0" w:lastRowFirstColumn="0" w:lastRowLastColumn="0"/>
              <w:rPr>
                <w:rFonts w:eastAsiaTheme="majorEastAsia"/>
              </w:rPr>
            </w:pPr>
            <w:bookmarkStart w:id="351" w:name="_Toc71681457"/>
            <w:bookmarkStart w:id="352" w:name="_Toc76734513"/>
            <w:r w:rsidRPr="008B29AF">
              <w:rPr>
                <w:rFonts w:eastAsiaTheme="majorEastAsia"/>
              </w:rPr>
              <w:t>-basé sur les réseaux de neurone</w:t>
            </w:r>
            <w:bookmarkEnd w:id="351"/>
            <w:bookmarkEnd w:id="352"/>
          </w:p>
          <w:p w14:paraId="1EFD6050" w14:textId="77777777" w:rsidR="008B29AF" w:rsidRPr="008B29AF" w:rsidRDefault="008B29AF" w:rsidP="00766E35">
            <w:pPr>
              <w:cnfStyle w:val="000000000000" w:firstRow="0" w:lastRow="0" w:firstColumn="0" w:lastColumn="0" w:oddVBand="0" w:evenVBand="0" w:oddHBand="0" w:evenHBand="0" w:firstRowFirstColumn="0" w:firstRowLastColumn="0" w:lastRowFirstColumn="0" w:lastRowLastColumn="0"/>
              <w:rPr>
                <w:rFonts w:eastAsiaTheme="majorEastAsia"/>
              </w:rPr>
            </w:pPr>
            <w:bookmarkStart w:id="353" w:name="_Toc71681458"/>
            <w:bookmarkStart w:id="354" w:name="_Toc76734514"/>
            <w:r w:rsidRPr="008B29AF">
              <w:rPr>
                <w:rFonts w:eastAsiaTheme="majorEastAsia"/>
              </w:rPr>
              <w:t>- Rapide et efficace</w:t>
            </w:r>
            <w:bookmarkEnd w:id="353"/>
            <w:bookmarkEnd w:id="354"/>
          </w:p>
        </w:tc>
        <w:tc>
          <w:tcPr>
            <w:tcW w:w="3793" w:type="dxa"/>
          </w:tcPr>
          <w:p w14:paraId="79648F7C" w14:textId="77777777" w:rsidR="008B29AF" w:rsidRPr="008B29AF" w:rsidRDefault="008B29AF" w:rsidP="00766E35">
            <w:pPr>
              <w:cnfStyle w:val="000000000000" w:firstRow="0" w:lastRow="0" w:firstColumn="0" w:lastColumn="0" w:oddVBand="0" w:evenVBand="0" w:oddHBand="0" w:evenHBand="0" w:firstRowFirstColumn="0" w:firstRowLastColumn="0" w:lastRowFirstColumn="0" w:lastRowLastColumn="0"/>
              <w:rPr>
                <w:rFonts w:eastAsiaTheme="majorEastAsia"/>
              </w:rPr>
            </w:pPr>
            <w:bookmarkStart w:id="355" w:name="_Toc71681459"/>
            <w:bookmarkStart w:id="356" w:name="_Toc76734515"/>
            <w:r w:rsidRPr="008B29AF">
              <w:rPr>
                <w:rFonts w:eastAsiaTheme="majorEastAsia"/>
              </w:rPr>
              <w:t>- Besoin de choisir manuellement le nombre de voisins</w:t>
            </w:r>
            <w:bookmarkEnd w:id="355"/>
            <w:bookmarkEnd w:id="356"/>
          </w:p>
        </w:tc>
      </w:tr>
    </w:tbl>
    <w:p w14:paraId="7DB8982E" w14:textId="77777777" w:rsidR="008B29AF" w:rsidRPr="008B29AF" w:rsidRDefault="008B29AF" w:rsidP="008B29AF">
      <w:pPr>
        <w:pStyle w:val="Titre4"/>
        <w:numPr>
          <w:ilvl w:val="0"/>
          <w:numId w:val="0"/>
        </w:numPr>
      </w:pPr>
    </w:p>
    <w:p w14:paraId="5E670E78" w14:textId="64BDCB40" w:rsidR="004F465A" w:rsidRDefault="00871141" w:rsidP="0064788E">
      <w:pPr>
        <w:pStyle w:val="Titre1"/>
        <w:spacing w:after="240"/>
        <w:ind w:left="0" w:firstLine="0"/>
      </w:pPr>
      <w:bookmarkStart w:id="357" w:name="_Toc77688629"/>
      <w:r w:rsidRPr="001921E2">
        <w:t>I</w:t>
      </w:r>
      <w:r w:rsidR="002A52F0" w:rsidRPr="001921E2">
        <w:t xml:space="preserve">ncertitudes </w:t>
      </w:r>
      <w:r w:rsidR="00136FDB" w:rsidRPr="001921E2">
        <w:t>et difficultés techniques</w:t>
      </w:r>
      <w:bookmarkEnd w:id="357"/>
    </w:p>
    <w:p w14:paraId="602B401F" w14:textId="77777777" w:rsidR="00847139" w:rsidRPr="00847139" w:rsidRDefault="00847139" w:rsidP="00847139">
      <w:pPr>
        <w:pStyle w:val="Titre2"/>
        <w:numPr>
          <w:ilvl w:val="0"/>
          <w:numId w:val="0"/>
        </w:numPr>
        <w:ind w:left="1143"/>
      </w:pPr>
    </w:p>
    <w:p w14:paraId="4992FC4E" w14:textId="4D1EEE9B" w:rsidR="00800199" w:rsidRDefault="0064788E" w:rsidP="00766E35">
      <w:r w:rsidRPr="005C4CD9">
        <w:rPr>
          <w:highlight w:val="yellow"/>
        </w:rPr>
        <w:t>La RAP est une problémat</w:t>
      </w:r>
      <w:r w:rsidR="000A1A2F" w:rsidRPr="005C4CD9">
        <w:rPr>
          <w:highlight w:val="yellow"/>
        </w:rPr>
        <w:t xml:space="preserve">ique complexe </w:t>
      </w:r>
      <w:r w:rsidR="00B73DEB" w:rsidRPr="005C4CD9">
        <w:rPr>
          <w:highlight w:val="yellow"/>
        </w:rPr>
        <w:t>ou</w:t>
      </w:r>
      <w:r w:rsidR="000A1A2F" w:rsidRPr="005C4CD9">
        <w:rPr>
          <w:highlight w:val="yellow"/>
        </w:rPr>
        <w:t xml:space="preserve"> les méthodes</w:t>
      </w:r>
      <w:r w:rsidRPr="005C4CD9">
        <w:rPr>
          <w:highlight w:val="yellow"/>
        </w:rPr>
        <w:t xml:space="preserve"> utilisées sont très variées</w:t>
      </w:r>
      <w:r w:rsidR="00B73DEB" w:rsidRPr="005C4CD9">
        <w:rPr>
          <w:highlight w:val="yellow"/>
        </w:rPr>
        <w:t xml:space="preserve"> </w:t>
      </w:r>
      <w:r w:rsidR="00AA5A02" w:rsidRPr="005C4CD9">
        <w:rPr>
          <w:highlight w:val="yellow"/>
        </w:rPr>
        <w:t>e</w:t>
      </w:r>
      <w:r w:rsidRPr="005C4CD9">
        <w:rPr>
          <w:highlight w:val="yellow"/>
        </w:rPr>
        <w:t>t fortement dépendantes du système désiré. L’environnement du projet fait ressortir plusieurs problématiques.</w:t>
      </w:r>
    </w:p>
    <w:p w14:paraId="36B4885A" w14:textId="77777777" w:rsidR="00800199" w:rsidRDefault="00800199" w:rsidP="00766E35"/>
    <w:p w14:paraId="2963389B" w14:textId="5893466E" w:rsidR="00DD2DF2" w:rsidRDefault="00E846A8" w:rsidP="006B56E5">
      <w:pPr>
        <w:pStyle w:val="Titre1"/>
        <w:rPr>
          <w:rFonts w:eastAsiaTheme="majorEastAsia"/>
        </w:rPr>
      </w:pPr>
      <w:bookmarkStart w:id="358" w:name="_Toc69481082"/>
      <w:bookmarkStart w:id="359" w:name="_Toc77688630"/>
      <w:r w:rsidRPr="00DD2DF2">
        <w:rPr>
          <w:rFonts w:eastAsiaTheme="majorEastAsia"/>
        </w:rPr>
        <w:t>Sensibilité à l’accent non</w:t>
      </w:r>
      <w:bookmarkEnd w:id="358"/>
      <w:r w:rsidR="00DD2DF2">
        <w:rPr>
          <w:rFonts w:eastAsiaTheme="majorEastAsia"/>
        </w:rPr>
        <w:t>-natif</w:t>
      </w:r>
      <w:bookmarkEnd w:id="359"/>
      <w:r w:rsidR="00DD2DF2">
        <w:rPr>
          <w:rFonts w:eastAsiaTheme="majorEastAsia"/>
        </w:rPr>
        <w:t xml:space="preserve"> </w:t>
      </w:r>
    </w:p>
    <w:p w14:paraId="2501E046" w14:textId="77777777" w:rsidR="0097137F" w:rsidRPr="0097137F" w:rsidRDefault="0097137F" w:rsidP="0097137F">
      <w:pPr>
        <w:pStyle w:val="Titre2"/>
        <w:numPr>
          <w:ilvl w:val="0"/>
          <w:numId w:val="0"/>
        </w:numPr>
        <w:ind w:left="1143"/>
      </w:pPr>
    </w:p>
    <w:p w14:paraId="0C8B072F" w14:textId="49244E32" w:rsidR="00320B3D" w:rsidRDefault="00DD2DF2" w:rsidP="00766E35">
      <w:pPr>
        <w:rPr>
          <w:highlight w:val="yellow"/>
        </w:rPr>
      </w:pPr>
      <w:r>
        <w:rPr>
          <w:highlight w:val="yellow"/>
        </w:rPr>
        <w:t>La</w:t>
      </w:r>
      <w:r w:rsidR="00E846A8" w:rsidRPr="00DD2DF2">
        <w:rPr>
          <w:highlight w:val="yellow"/>
        </w:rPr>
        <w:t xml:space="preserve"> RAP non native est la RAP dans un contexte où un locuteur parle une langue différente de sa langue maternelle/natale. C’est un domaine à part de la RAP, toujours sujet à des</w:t>
      </w:r>
      <w:r w:rsidR="00E846A8" w:rsidRPr="00DD2DF2">
        <w:t xml:space="preserve"> </w:t>
      </w:r>
      <w:r w:rsidR="00E846A8" w:rsidRPr="00DD2DF2">
        <w:rPr>
          <w:highlight w:val="yellow"/>
        </w:rPr>
        <w:t xml:space="preserve">travaux de recherche, dont les performances sont beaucoup plus faibles que la RAP native. Le monde de l’industrie et du bâtiment comportant un nombre important de locuteurs </w:t>
      </w:r>
      <w:r w:rsidR="00D34A85">
        <w:rPr>
          <w:highlight w:val="yellow"/>
        </w:rPr>
        <w:t>non-natifs</w:t>
      </w:r>
      <w:r w:rsidR="00E846A8" w:rsidRPr="00DD2DF2">
        <w:rPr>
          <w:highlight w:val="yellow"/>
        </w:rPr>
        <w:t>, il faut que le système de reconnaissance de la parole (SRAP) soit en c</w:t>
      </w:r>
      <w:r w:rsidR="00320B3D">
        <w:rPr>
          <w:highlight w:val="yellow"/>
        </w:rPr>
        <w:t>apacité de les comprendre.</w:t>
      </w:r>
    </w:p>
    <w:p w14:paraId="10D8B5A6" w14:textId="77777777" w:rsidR="00800199" w:rsidRPr="00800199" w:rsidRDefault="00800199" w:rsidP="00766E35">
      <w:pPr>
        <w:rPr>
          <w:highlight w:val="yellow"/>
        </w:rPr>
      </w:pPr>
    </w:p>
    <w:p w14:paraId="06FA44B6" w14:textId="0378DA52" w:rsidR="00E846A8" w:rsidRDefault="00E846A8" w:rsidP="00E846A8">
      <w:pPr>
        <w:widowControl w:val="0"/>
        <w:numPr>
          <w:ilvl w:val="1"/>
          <w:numId w:val="7"/>
        </w:numPr>
        <w:tabs>
          <w:tab w:val="left" w:pos="1134"/>
        </w:tabs>
        <w:spacing w:before="240" w:line="240" w:lineRule="auto"/>
        <w:ind w:left="576"/>
        <w:outlineLvl w:val="1"/>
        <w:rPr>
          <w:rFonts w:eastAsiaTheme="majorEastAsia" w:cstheme="majorBidi"/>
          <w:b/>
          <w:kern w:val="32"/>
          <w:sz w:val="28"/>
          <w:szCs w:val="32"/>
        </w:rPr>
      </w:pPr>
      <w:bookmarkStart w:id="360" w:name="_Toc69481083"/>
      <w:bookmarkStart w:id="361" w:name="_Toc77688631"/>
      <w:r w:rsidRPr="00E846A8">
        <w:rPr>
          <w:rFonts w:eastAsiaTheme="majorEastAsia" w:cstheme="majorBidi"/>
          <w:b/>
          <w:kern w:val="32"/>
          <w:sz w:val="28"/>
          <w:szCs w:val="32"/>
        </w:rPr>
        <w:t>Le système de reconnaissance en offline</w:t>
      </w:r>
      <w:bookmarkEnd w:id="360"/>
      <w:bookmarkEnd w:id="361"/>
      <w:r w:rsidRPr="00E846A8">
        <w:rPr>
          <w:rFonts w:eastAsiaTheme="majorEastAsia" w:cstheme="majorBidi"/>
          <w:b/>
          <w:kern w:val="32"/>
          <w:sz w:val="28"/>
          <w:szCs w:val="32"/>
        </w:rPr>
        <w:t xml:space="preserve">    </w:t>
      </w:r>
    </w:p>
    <w:p w14:paraId="4E5C346F" w14:textId="77777777" w:rsidR="0097137F" w:rsidRPr="00E846A8" w:rsidRDefault="0097137F" w:rsidP="0097137F">
      <w:pPr>
        <w:widowControl w:val="0"/>
        <w:tabs>
          <w:tab w:val="left" w:pos="1134"/>
        </w:tabs>
        <w:spacing w:before="240" w:line="240" w:lineRule="auto"/>
        <w:ind w:left="576"/>
        <w:outlineLvl w:val="1"/>
        <w:rPr>
          <w:rFonts w:eastAsiaTheme="majorEastAsia" w:cstheme="majorBidi"/>
          <w:b/>
          <w:kern w:val="32"/>
          <w:sz w:val="28"/>
          <w:szCs w:val="32"/>
        </w:rPr>
      </w:pPr>
    </w:p>
    <w:p w14:paraId="4A2A9C6F" w14:textId="1E25A541" w:rsidR="00E846A8" w:rsidRDefault="00E846A8" w:rsidP="00E846A8">
      <w:pPr>
        <w:rPr>
          <w:rFonts w:cs="Tahoma"/>
        </w:rPr>
      </w:pPr>
      <w:r w:rsidRPr="00766E35">
        <w:rPr>
          <w:highlight w:val="yellow"/>
        </w:rPr>
        <w:t>Sur les chantiers une connexion internet n’est pas toujours disponible. Le SRAP ne peut donc pas s’appuyer sur un principe d’enregistrement – requête au serveur – reconnaissance de texte au niveau du serveur – retour du texte au système comme Siri d’Apple ou Alexa d’Amazon. Il faut donc que l’outil possède toutes les composantes nécessaires à la RAP</w:t>
      </w:r>
      <w:r w:rsidRPr="00E846A8">
        <w:rPr>
          <w:rFonts w:cs="Tahoma"/>
          <w:highlight w:val="yellow"/>
        </w:rPr>
        <w:t xml:space="preserve"> localement. Cela a pour conséquence l’obligation d’avoir des modèles assez légers pour être supportés par la tablette.</w:t>
      </w:r>
    </w:p>
    <w:p w14:paraId="254178B8" w14:textId="77777777" w:rsidR="00800199" w:rsidRPr="00E846A8" w:rsidRDefault="00800199" w:rsidP="00E846A8">
      <w:pPr>
        <w:rPr>
          <w:rFonts w:cs="Tahoma"/>
        </w:rPr>
      </w:pPr>
    </w:p>
    <w:p w14:paraId="5FC02F81" w14:textId="0848CEC8" w:rsidR="00E846A8" w:rsidRDefault="00E846A8" w:rsidP="00E846A8">
      <w:pPr>
        <w:widowControl w:val="0"/>
        <w:numPr>
          <w:ilvl w:val="1"/>
          <w:numId w:val="7"/>
        </w:numPr>
        <w:tabs>
          <w:tab w:val="left" w:pos="1134"/>
        </w:tabs>
        <w:spacing w:before="240" w:line="240" w:lineRule="auto"/>
        <w:ind w:left="576"/>
        <w:outlineLvl w:val="1"/>
        <w:rPr>
          <w:rFonts w:eastAsiaTheme="majorEastAsia" w:cstheme="majorBidi"/>
          <w:b/>
          <w:kern w:val="32"/>
          <w:sz w:val="28"/>
          <w:szCs w:val="32"/>
        </w:rPr>
      </w:pPr>
      <w:bookmarkStart w:id="362" w:name="_Toc69481084"/>
      <w:bookmarkStart w:id="363" w:name="_Toc77688632"/>
      <w:r w:rsidRPr="00E846A8">
        <w:rPr>
          <w:rFonts w:eastAsiaTheme="majorEastAsia" w:cstheme="majorBidi"/>
          <w:b/>
          <w:kern w:val="32"/>
          <w:sz w:val="28"/>
          <w:szCs w:val="32"/>
        </w:rPr>
        <w:t>Passer de l’audio à l’extraction d’information</w:t>
      </w:r>
      <w:bookmarkEnd w:id="362"/>
      <w:bookmarkEnd w:id="363"/>
    </w:p>
    <w:p w14:paraId="6C317E9C" w14:textId="77777777" w:rsidR="0097137F" w:rsidRPr="00E846A8" w:rsidRDefault="0097137F" w:rsidP="0097137F">
      <w:pPr>
        <w:widowControl w:val="0"/>
        <w:tabs>
          <w:tab w:val="left" w:pos="1134"/>
        </w:tabs>
        <w:spacing w:before="240" w:line="240" w:lineRule="auto"/>
        <w:ind w:left="576"/>
        <w:outlineLvl w:val="1"/>
        <w:rPr>
          <w:rFonts w:eastAsiaTheme="majorEastAsia" w:cstheme="majorBidi"/>
          <w:b/>
          <w:kern w:val="32"/>
          <w:sz w:val="28"/>
          <w:szCs w:val="32"/>
        </w:rPr>
      </w:pPr>
    </w:p>
    <w:p w14:paraId="6AEB5841" w14:textId="47D0C8B4" w:rsidR="00E846A8" w:rsidRDefault="00E846A8" w:rsidP="00E846A8">
      <w:pPr>
        <w:rPr>
          <w:rFonts w:cs="Tahoma"/>
        </w:rPr>
      </w:pPr>
      <w:r w:rsidRPr="00E846A8">
        <w:rPr>
          <w:rFonts w:cs="Tahoma"/>
          <w:highlight w:val="yellow"/>
        </w:rPr>
        <w:t>En passant du texte à l’extraction, le texte reconnu de chaque audio sera enregistré.</w:t>
      </w:r>
      <w:r w:rsidR="00DD2DF2">
        <w:rPr>
          <w:rFonts w:cs="Tahoma"/>
          <w:highlight w:val="yellow"/>
        </w:rPr>
        <w:t xml:space="preserve"> C</w:t>
      </w:r>
      <w:r w:rsidRPr="00E846A8">
        <w:rPr>
          <w:rFonts w:cs="Tahoma"/>
          <w:highlight w:val="yellow"/>
        </w:rPr>
        <w:t>ette étude s’avère volumineuse en termes de stockage. Donc</w:t>
      </w:r>
      <w:r w:rsidR="00DB56CB">
        <w:rPr>
          <w:rFonts w:cs="Tahoma"/>
          <w:highlight w:val="yellow"/>
        </w:rPr>
        <w:t>,</w:t>
      </w:r>
      <w:r w:rsidR="00DD2DF2">
        <w:rPr>
          <w:rFonts w:cs="Tahoma"/>
          <w:highlight w:val="yellow"/>
        </w:rPr>
        <w:t xml:space="preserve"> il est nécessaire</w:t>
      </w:r>
      <w:r w:rsidRPr="00E846A8">
        <w:rPr>
          <w:rFonts w:cs="Tahoma"/>
          <w:highlight w:val="yellow"/>
        </w:rPr>
        <w:t xml:space="preserve"> que le système puisse avoir les fonctionnalités nécessaires pour pallier ce problème.</w:t>
      </w:r>
    </w:p>
    <w:p w14:paraId="2FB06BB9" w14:textId="77777777" w:rsidR="00800199" w:rsidRPr="00E846A8" w:rsidRDefault="00800199" w:rsidP="00E846A8">
      <w:pPr>
        <w:rPr>
          <w:rFonts w:cs="Tahoma"/>
        </w:rPr>
      </w:pPr>
    </w:p>
    <w:p w14:paraId="61A5A122" w14:textId="07925410" w:rsidR="00E846A8" w:rsidRDefault="00E846A8" w:rsidP="00E846A8">
      <w:pPr>
        <w:widowControl w:val="0"/>
        <w:numPr>
          <w:ilvl w:val="1"/>
          <w:numId w:val="7"/>
        </w:numPr>
        <w:tabs>
          <w:tab w:val="left" w:pos="1134"/>
        </w:tabs>
        <w:spacing w:before="240" w:line="240" w:lineRule="auto"/>
        <w:ind w:left="576"/>
        <w:outlineLvl w:val="1"/>
        <w:rPr>
          <w:rFonts w:eastAsiaTheme="majorEastAsia" w:cstheme="majorBidi"/>
          <w:b/>
          <w:kern w:val="32"/>
          <w:sz w:val="28"/>
          <w:szCs w:val="32"/>
        </w:rPr>
      </w:pPr>
      <w:bookmarkStart w:id="364" w:name="_Toc69481085"/>
      <w:bookmarkStart w:id="365" w:name="_Toc77688633"/>
      <w:r w:rsidRPr="00E846A8">
        <w:rPr>
          <w:rFonts w:eastAsiaTheme="majorEastAsia" w:cstheme="majorBidi"/>
          <w:b/>
          <w:kern w:val="32"/>
          <w:sz w:val="28"/>
          <w:szCs w:val="32"/>
        </w:rPr>
        <w:t>La rapidité du système RAP</w:t>
      </w:r>
      <w:bookmarkEnd w:id="364"/>
      <w:bookmarkEnd w:id="365"/>
      <w:r w:rsidRPr="00E846A8">
        <w:rPr>
          <w:rFonts w:eastAsiaTheme="majorEastAsia" w:cstheme="majorBidi"/>
          <w:b/>
          <w:kern w:val="32"/>
          <w:sz w:val="28"/>
          <w:szCs w:val="32"/>
        </w:rPr>
        <w:t xml:space="preserve"> </w:t>
      </w:r>
    </w:p>
    <w:p w14:paraId="13AF9486" w14:textId="77777777" w:rsidR="0097137F" w:rsidRPr="00E846A8" w:rsidRDefault="0097137F" w:rsidP="0097137F">
      <w:pPr>
        <w:widowControl w:val="0"/>
        <w:tabs>
          <w:tab w:val="left" w:pos="1134"/>
        </w:tabs>
        <w:spacing w:before="240" w:line="240" w:lineRule="auto"/>
        <w:ind w:left="576"/>
        <w:outlineLvl w:val="1"/>
        <w:rPr>
          <w:rFonts w:eastAsiaTheme="majorEastAsia" w:cstheme="majorBidi"/>
          <w:b/>
          <w:kern w:val="32"/>
          <w:sz w:val="28"/>
          <w:szCs w:val="32"/>
        </w:rPr>
      </w:pPr>
    </w:p>
    <w:p w14:paraId="3BA01FD3" w14:textId="236738FE" w:rsidR="00E846A8" w:rsidRDefault="00E846A8" w:rsidP="00E846A8">
      <w:pPr>
        <w:rPr>
          <w:rFonts w:cs="Tahoma"/>
        </w:rPr>
      </w:pPr>
      <w:r w:rsidRPr="00E846A8">
        <w:rPr>
          <w:rFonts w:cs="Tahoma"/>
          <w:highlight w:val="yellow"/>
        </w:rPr>
        <w:lastRenderedPageBreak/>
        <w:t xml:space="preserve">Une des principales caractéristiques du système est sa forte interactivité avec l’utilisateur. Le SRAP doit donc être capable de comprendre les commandes utilisateurs en un temps très court </w:t>
      </w:r>
      <w:r w:rsidR="00DD2DF2">
        <w:rPr>
          <w:rFonts w:cs="Tahoma"/>
          <w:highlight w:val="yellow"/>
        </w:rPr>
        <w:t xml:space="preserve">ne dépassent pas </w:t>
      </w:r>
      <w:r w:rsidRPr="00E846A8">
        <w:rPr>
          <w:rFonts w:cs="Tahoma"/>
          <w:highlight w:val="yellow"/>
        </w:rPr>
        <w:t>quelques millisecondes. Ceci entraîne une difficulté supplémentaire car cela induit que l’ensemble des calculs effectués par le SRAP soit terminé dans la seconde. Des choix de méthodes de calculs doivent donc être faits afin d’optimiser le temps sans dégrader la précision.</w:t>
      </w:r>
    </w:p>
    <w:p w14:paraId="4A022304" w14:textId="77777777" w:rsidR="00800199" w:rsidRPr="00E846A8" w:rsidRDefault="00800199" w:rsidP="00E846A8">
      <w:pPr>
        <w:rPr>
          <w:rFonts w:cs="Tahoma"/>
        </w:rPr>
      </w:pPr>
    </w:p>
    <w:p w14:paraId="2651A9A3" w14:textId="0FD81962" w:rsidR="0097137F" w:rsidRDefault="00E846A8" w:rsidP="0097137F">
      <w:pPr>
        <w:widowControl w:val="0"/>
        <w:numPr>
          <w:ilvl w:val="1"/>
          <w:numId w:val="7"/>
        </w:numPr>
        <w:tabs>
          <w:tab w:val="left" w:pos="1134"/>
        </w:tabs>
        <w:spacing w:before="240" w:line="240" w:lineRule="auto"/>
        <w:ind w:left="576"/>
        <w:outlineLvl w:val="1"/>
        <w:rPr>
          <w:rFonts w:eastAsiaTheme="majorEastAsia" w:cstheme="majorBidi"/>
          <w:b/>
          <w:kern w:val="32"/>
          <w:sz w:val="28"/>
          <w:szCs w:val="32"/>
        </w:rPr>
      </w:pPr>
      <w:bookmarkStart w:id="366" w:name="_Toc69481086"/>
      <w:bookmarkStart w:id="367" w:name="_Toc77688634"/>
      <w:r w:rsidRPr="00E846A8">
        <w:rPr>
          <w:rFonts w:eastAsiaTheme="majorEastAsia" w:cstheme="majorBidi"/>
          <w:b/>
          <w:kern w:val="32"/>
          <w:sz w:val="28"/>
          <w:szCs w:val="32"/>
        </w:rPr>
        <w:t>L’ensemble des données</w:t>
      </w:r>
      <w:bookmarkEnd w:id="366"/>
      <w:bookmarkEnd w:id="367"/>
      <w:r w:rsidRPr="00E846A8">
        <w:rPr>
          <w:rFonts w:eastAsiaTheme="majorEastAsia" w:cstheme="majorBidi"/>
          <w:b/>
          <w:kern w:val="32"/>
          <w:sz w:val="28"/>
          <w:szCs w:val="32"/>
        </w:rPr>
        <w:t xml:space="preserve"> </w:t>
      </w:r>
    </w:p>
    <w:p w14:paraId="70526FE8" w14:textId="77777777" w:rsidR="0097137F" w:rsidRPr="0097137F" w:rsidRDefault="0097137F" w:rsidP="0097137F">
      <w:pPr>
        <w:widowControl w:val="0"/>
        <w:tabs>
          <w:tab w:val="left" w:pos="1134"/>
        </w:tabs>
        <w:spacing w:before="240" w:line="240" w:lineRule="auto"/>
        <w:ind w:left="576"/>
        <w:outlineLvl w:val="1"/>
        <w:rPr>
          <w:rFonts w:eastAsiaTheme="majorEastAsia" w:cstheme="majorBidi"/>
          <w:b/>
          <w:kern w:val="32"/>
          <w:sz w:val="28"/>
          <w:szCs w:val="32"/>
        </w:rPr>
      </w:pPr>
    </w:p>
    <w:p w14:paraId="3BB8029C" w14:textId="0CC21989" w:rsidR="00E846A8" w:rsidRDefault="00E846A8" w:rsidP="00E846A8">
      <w:pPr>
        <w:rPr>
          <w:rFonts w:cs="Tahoma"/>
          <w:highlight w:val="yellow"/>
        </w:rPr>
      </w:pPr>
      <w:r w:rsidRPr="00E846A8">
        <w:rPr>
          <w:rFonts w:cs="Tahoma"/>
          <w:highlight w:val="yellow"/>
        </w:rPr>
        <w:t>Avoir un bon modèle nécessite au minimum 10 000 données en termes de quantité et la qualité de celles-ci impacte directement la qualité du modèle. De plus, actuellement il n’existe pas de norme universelle quant au format des données utilisées dans le cadre de la RAP. En fonction des moyens utilisés lors de l’enregistrement, de la façon de stocker les données ou encore de choix propre au créateur du jeu de données, les formats de ces ensembles de données peuvent être très différents.</w:t>
      </w:r>
    </w:p>
    <w:p w14:paraId="0D5A5951" w14:textId="77777777" w:rsidR="00800199" w:rsidRPr="00E846A8" w:rsidRDefault="00800199" w:rsidP="00E846A8">
      <w:pPr>
        <w:rPr>
          <w:rFonts w:cs="Tahoma"/>
          <w:highlight w:val="yellow"/>
        </w:rPr>
      </w:pPr>
    </w:p>
    <w:p w14:paraId="1D48F3B0" w14:textId="01B67A92" w:rsidR="00E846A8" w:rsidRDefault="00E846A8" w:rsidP="00E846A8">
      <w:pPr>
        <w:widowControl w:val="0"/>
        <w:numPr>
          <w:ilvl w:val="1"/>
          <w:numId w:val="7"/>
        </w:numPr>
        <w:tabs>
          <w:tab w:val="left" w:pos="1134"/>
        </w:tabs>
        <w:spacing w:before="240" w:line="240" w:lineRule="auto"/>
        <w:ind w:left="576"/>
        <w:outlineLvl w:val="1"/>
        <w:rPr>
          <w:rFonts w:eastAsiaTheme="majorEastAsia" w:cstheme="majorBidi"/>
          <w:b/>
          <w:kern w:val="32"/>
          <w:sz w:val="28"/>
          <w:szCs w:val="32"/>
        </w:rPr>
      </w:pPr>
      <w:bookmarkStart w:id="368" w:name="_Toc69481087"/>
      <w:bookmarkStart w:id="369" w:name="_Toc77688635"/>
      <w:r w:rsidRPr="006B56E5">
        <w:rPr>
          <w:rFonts w:eastAsiaTheme="majorEastAsia" w:cstheme="majorBidi"/>
          <w:b/>
          <w:kern w:val="32"/>
          <w:sz w:val="28"/>
          <w:szCs w:val="32"/>
        </w:rPr>
        <w:t>La résistance aux bruits</w:t>
      </w:r>
      <w:bookmarkEnd w:id="368"/>
      <w:bookmarkEnd w:id="369"/>
    </w:p>
    <w:p w14:paraId="5088EA1C" w14:textId="77777777" w:rsidR="0097137F" w:rsidRPr="006B56E5" w:rsidRDefault="0097137F" w:rsidP="0097137F">
      <w:pPr>
        <w:widowControl w:val="0"/>
        <w:tabs>
          <w:tab w:val="left" w:pos="1134"/>
        </w:tabs>
        <w:spacing w:before="240" w:line="240" w:lineRule="auto"/>
        <w:ind w:left="576"/>
        <w:outlineLvl w:val="1"/>
        <w:rPr>
          <w:rFonts w:eastAsiaTheme="majorEastAsia" w:cstheme="majorBidi"/>
          <w:b/>
          <w:kern w:val="32"/>
          <w:sz w:val="28"/>
          <w:szCs w:val="32"/>
        </w:rPr>
      </w:pPr>
    </w:p>
    <w:p w14:paraId="3A2E0BE6" w14:textId="7D0F3332" w:rsidR="000938A5" w:rsidRDefault="00E846A8" w:rsidP="006B56E5">
      <w:pPr>
        <w:rPr>
          <w:rFonts w:cs="Tahoma"/>
        </w:rPr>
      </w:pPr>
      <w:r w:rsidRPr="00E846A8">
        <w:rPr>
          <w:rFonts w:cs="Tahoma"/>
          <w:highlight w:val="yellow"/>
        </w:rPr>
        <w:t>Dans les pistes de roulage, le bruit influence la précision du modèle. Donc faut que l’outil soit résistant aux conditions d’environnement variables.</w:t>
      </w:r>
      <w:r w:rsidR="006B56E5">
        <w:rPr>
          <w:rFonts w:cs="Tahoma"/>
        </w:rPr>
        <w:t xml:space="preserve"> </w:t>
      </w:r>
    </w:p>
    <w:p w14:paraId="4B2BF3C2" w14:textId="77777777" w:rsidR="00942226" w:rsidRPr="001921E2" w:rsidRDefault="00942226" w:rsidP="006B56E5">
      <w:pPr>
        <w:rPr>
          <w:rFonts w:cs="Tahoma"/>
        </w:rPr>
      </w:pPr>
    </w:p>
    <w:p w14:paraId="3295CBD0" w14:textId="77777777" w:rsidR="000F246C" w:rsidRPr="001921E2" w:rsidRDefault="00136FDB" w:rsidP="00716960">
      <w:pPr>
        <w:pStyle w:val="Titre1"/>
        <w:ind w:left="0" w:firstLine="0"/>
        <w:rPr>
          <w:rFonts w:cs="Tahoma"/>
        </w:rPr>
      </w:pPr>
      <w:bookmarkStart w:id="370" w:name="_Toc77688636"/>
      <w:r w:rsidRPr="001921E2">
        <w:rPr>
          <w:rFonts w:cs="Tahoma"/>
        </w:rPr>
        <w:t>Présentation des travaux de R&amp;D</w:t>
      </w:r>
      <w:bookmarkEnd w:id="370"/>
    </w:p>
    <w:p w14:paraId="0FD676D9" w14:textId="139D227B" w:rsidR="00D704C7" w:rsidRDefault="000F246C" w:rsidP="006B56E5">
      <w:pPr>
        <w:pStyle w:val="Titre2"/>
      </w:pPr>
      <w:bookmarkStart w:id="371" w:name="_Toc77688637"/>
      <w:r w:rsidRPr="001921E2">
        <w:t xml:space="preserve">Démarche </w:t>
      </w:r>
      <w:r w:rsidRPr="006B56E5">
        <w:t>de</w:t>
      </w:r>
      <w:r w:rsidRPr="001921E2">
        <w:t xml:space="preserve"> travail</w:t>
      </w:r>
      <w:bookmarkEnd w:id="371"/>
    </w:p>
    <w:p w14:paraId="0E40956A" w14:textId="77777777" w:rsidR="0097137F" w:rsidRPr="0097137F" w:rsidRDefault="0097137F" w:rsidP="0097137F">
      <w:pPr>
        <w:pStyle w:val="Titre3"/>
        <w:numPr>
          <w:ilvl w:val="0"/>
          <w:numId w:val="0"/>
        </w:numPr>
        <w:ind w:left="720"/>
      </w:pPr>
    </w:p>
    <w:p w14:paraId="6F0049FB" w14:textId="7F7790A0" w:rsidR="00E846A8" w:rsidRDefault="00E846A8" w:rsidP="00E846A8">
      <w:pPr>
        <w:rPr>
          <w:rFonts w:cs="Tahoma"/>
          <w:highlight w:val="yellow"/>
        </w:rPr>
      </w:pPr>
      <w:r w:rsidRPr="007565FC">
        <w:rPr>
          <w:rFonts w:cs="Tahoma"/>
          <w:highlight w:val="yellow"/>
        </w:rPr>
        <w:t>La première étape a été de définir les limites du projet et l’orientation à donner pour la recherche.</w:t>
      </w:r>
    </w:p>
    <w:p w14:paraId="28F4478F" w14:textId="77777777" w:rsidR="00E15FE6" w:rsidRPr="007565FC" w:rsidRDefault="00E15FE6" w:rsidP="00E846A8">
      <w:pPr>
        <w:rPr>
          <w:rFonts w:cs="Tahoma"/>
          <w:highlight w:val="yellow"/>
        </w:rPr>
      </w:pPr>
    </w:p>
    <w:p w14:paraId="7923278E" w14:textId="77777777" w:rsidR="00E846A8" w:rsidRPr="007565FC" w:rsidRDefault="00E846A8" w:rsidP="00205BEC">
      <w:pPr>
        <w:pStyle w:val="Paragraphedeliste"/>
        <w:numPr>
          <w:ilvl w:val="0"/>
          <w:numId w:val="9"/>
        </w:numPr>
        <w:rPr>
          <w:rFonts w:cs="Tahoma"/>
          <w:highlight w:val="yellow"/>
        </w:rPr>
      </w:pPr>
      <w:r w:rsidRPr="007565FC">
        <w:rPr>
          <w:rFonts w:cs="Tahoma"/>
          <w:highlight w:val="yellow"/>
        </w:rPr>
        <w:t>L’interface vocale doit être capable de comprendre l’utilisateur, de réagir à ses commandes et d’avoir le rôle de support privilégié par l’utilisateur dans son interaction avec l’outil. Cette interface doit faire l’objet d’un travail de recherche.</w:t>
      </w:r>
    </w:p>
    <w:p w14:paraId="54B16FCA" w14:textId="77777777" w:rsidR="00E846A8" w:rsidRPr="007565FC" w:rsidRDefault="00E846A8" w:rsidP="00205BEC">
      <w:pPr>
        <w:pStyle w:val="Paragraphedeliste"/>
        <w:numPr>
          <w:ilvl w:val="0"/>
          <w:numId w:val="9"/>
        </w:numPr>
        <w:rPr>
          <w:rFonts w:cs="Tahoma"/>
          <w:highlight w:val="yellow"/>
        </w:rPr>
      </w:pPr>
      <w:r w:rsidRPr="007565FC">
        <w:rPr>
          <w:rFonts w:cs="Tahoma"/>
          <w:highlight w:val="yellow"/>
        </w:rPr>
        <w:t>On souhaite pouvoir rediriger progressivement la réponse du rouleur vers des caractéristiques prédéfinies en utilisant la méthode de « text mining » ou « extraction de connaissance ».</w:t>
      </w:r>
    </w:p>
    <w:p w14:paraId="361A864E" w14:textId="0FEDFDF9" w:rsidR="00E846A8" w:rsidRDefault="00E846A8" w:rsidP="00205BEC">
      <w:pPr>
        <w:pStyle w:val="Paragraphedeliste"/>
        <w:numPr>
          <w:ilvl w:val="0"/>
          <w:numId w:val="9"/>
        </w:numPr>
        <w:rPr>
          <w:rFonts w:cs="Tahoma"/>
          <w:highlight w:val="yellow"/>
        </w:rPr>
      </w:pPr>
      <w:r w:rsidRPr="007565FC">
        <w:rPr>
          <w:rFonts w:cs="Tahoma"/>
          <w:highlight w:val="yellow"/>
        </w:rPr>
        <w:t xml:space="preserve">L’incertitude porte sur la capacité du modèle à comprendre toute la divergence de réponses possibles qui n’ont pas pu être prévues au préalable. Le but est de </w:t>
      </w:r>
      <w:r w:rsidRPr="007565FC">
        <w:rPr>
          <w:rFonts w:cs="Tahoma"/>
          <w:highlight w:val="yellow"/>
        </w:rPr>
        <w:lastRenderedPageBreak/>
        <w:t xml:space="preserve">pouvoir poser la question suivante en adéquation avec la réponse donnée par le rouleur, et de renseigner les informations sur le défaut en mettant à jour la base de données logicielle. Donc faut que le système possède un Chatbot qui prendra la place d’un assistant. </w:t>
      </w:r>
    </w:p>
    <w:p w14:paraId="3834F780" w14:textId="77777777" w:rsidR="00E15FE6" w:rsidRPr="007565FC" w:rsidRDefault="00E15FE6" w:rsidP="00E15FE6">
      <w:pPr>
        <w:pStyle w:val="Paragraphedeliste"/>
        <w:numPr>
          <w:ilvl w:val="0"/>
          <w:numId w:val="0"/>
        </w:numPr>
        <w:ind w:left="720"/>
        <w:rPr>
          <w:rFonts w:cs="Tahoma"/>
          <w:highlight w:val="yellow"/>
        </w:rPr>
      </w:pPr>
    </w:p>
    <w:p w14:paraId="0E3661C6" w14:textId="34ED47C5" w:rsidR="00800199" w:rsidRPr="007565FC" w:rsidRDefault="00E846A8" w:rsidP="006B56E5">
      <w:pPr>
        <w:rPr>
          <w:highlight w:val="yellow"/>
        </w:rPr>
      </w:pPr>
      <w:r w:rsidRPr="007565FC">
        <w:rPr>
          <w:highlight w:val="yellow"/>
        </w:rPr>
        <w:t>La partie recherche se décompose en plusieurs étapes</w:t>
      </w:r>
      <w:r w:rsidR="00B07EB5">
        <w:rPr>
          <w:highlight w:val="yellow"/>
        </w:rPr>
        <w:t>:</w:t>
      </w:r>
    </w:p>
    <w:p w14:paraId="1E2A2B54" w14:textId="77777777" w:rsidR="00E846A8" w:rsidRPr="007565FC" w:rsidRDefault="00E846A8" w:rsidP="006B56E5">
      <w:pPr>
        <w:rPr>
          <w:highlight w:val="yellow"/>
        </w:rPr>
      </w:pPr>
      <w:r w:rsidRPr="007565FC">
        <w:rPr>
          <w:highlight w:val="yellow"/>
        </w:rPr>
        <w:t>-Etat de l’art sur la reconnaissance de la parole, sur l’extraction d’informations pertinentes avec le texte mining et sur le Chatbot (assistant virtuel)</w:t>
      </w:r>
    </w:p>
    <w:p w14:paraId="52CCF50E" w14:textId="77777777" w:rsidR="00E846A8" w:rsidRPr="007565FC" w:rsidRDefault="00E846A8" w:rsidP="006B56E5">
      <w:pPr>
        <w:rPr>
          <w:highlight w:val="yellow"/>
        </w:rPr>
      </w:pPr>
      <w:r w:rsidRPr="007565FC">
        <w:rPr>
          <w:highlight w:val="yellow"/>
        </w:rPr>
        <w:t>-Faire un benchmark de toutes les solutions existantes et des outils d’open source qui pourront être utiliser toute en respectant les limites du projet.</w:t>
      </w:r>
    </w:p>
    <w:p w14:paraId="1BE1F520" w14:textId="77777777" w:rsidR="00E846A8" w:rsidRPr="007565FC" w:rsidRDefault="00E846A8" w:rsidP="006B56E5">
      <w:pPr>
        <w:rPr>
          <w:highlight w:val="yellow"/>
        </w:rPr>
      </w:pPr>
      <w:r w:rsidRPr="007565FC">
        <w:rPr>
          <w:highlight w:val="yellow"/>
        </w:rPr>
        <w:t>-Collecte de données nécessaires au projet.</w:t>
      </w:r>
    </w:p>
    <w:p w14:paraId="46859AB3" w14:textId="77777777" w:rsidR="00E846A8" w:rsidRPr="007565FC" w:rsidRDefault="00E846A8" w:rsidP="006B56E5">
      <w:pPr>
        <w:rPr>
          <w:highlight w:val="yellow"/>
        </w:rPr>
      </w:pPr>
      <w:r w:rsidRPr="007565FC">
        <w:rPr>
          <w:highlight w:val="yellow"/>
        </w:rPr>
        <w:t>-Expérimentation et comparaisons des résultats.</w:t>
      </w:r>
    </w:p>
    <w:p w14:paraId="5DFFE7C7" w14:textId="1ED8AEFD" w:rsidR="00847139" w:rsidRDefault="00E846A8" w:rsidP="006B56E5">
      <w:r w:rsidRPr="007565FC">
        <w:rPr>
          <w:highlight w:val="yellow"/>
        </w:rPr>
        <w:t>-Les perspectives et prévoir la continuité du projet ainsi que les débouchés et les opportunités qu’il a générés.</w:t>
      </w:r>
    </w:p>
    <w:p w14:paraId="79BDEE82" w14:textId="77777777" w:rsidR="00800199" w:rsidRPr="00A97A72" w:rsidRDefault="00800199" w:rsidP="006B56E5"/>
    <w:p w14:paraId="30303CAC" w14:textId="77777777" w:rsidR="00E846A8" w:rsidRDefault="00E846A8" w:rsidP="006B56E5">
      <w:pPr>
        <w:pStyle w:val="Titre2"/>
      </w:pPr>
      <w:bookmarkStart w:id="372" w:name="_Toc69481090"/>
      <w:bookmarkStart w:id="373" w:name="_Toc77688638"/>
      <w:r>
        <w:t xml:space="preserve">Discussion de </w:t>
      </w:r>
      <w:r w:rsidRPr="006B56E5">
        <w:t>l’ancienne</w:t>
      </w:r>
      <w:r>
        <w:t xml:space="preserve"> version</w:t>
      </w:r>
      <w:bookmarkEnd w:id="372"/>
      <w:bookmarkEnd w:id="373"/>
      <w:r>
        <w:t xml:space="preserve"> </w:t>
      </w:r>
    </w:p>
    <w:p w14:paraId="28317ED2" w14:textId="2B3B6EE5" w:rsidR="00E846A8" w:rsidRDefault="00E846A8" w:rsidP="00DA1734"/>
    <w:p w14:paraId="69050DB9" w14:textId="4A25D30F" w:rsidR="00E846A8" w:rsidRDefault="00E846A8" w:rsidP="00E846A8">
      <w:pPr>
        <w:rPr>
          <w:rFonts w:cs="Tahoma"/>
          <w:highlight w:val="yellow"/>
        </w:rPr>
      </w:pPr>
      <w:r w:rsidRPr="004D1217">
        <w:rPr>
          <w:rFonts w:cs="Tahoma"/>
          <w:highlight w:val="yellow"/>
        </w:rPr>
        <w:t xml:space="preserve">Les techniques de reconnaissance vocale qui ont été développées dans les anciennes recherche (V1) fonctionnent avec une précision de 40%. La principale raison de cette dégradation de précision est que le système RAP est confrontés à des locuteurs </w:t>
      </w:r>
      <w:r w:rsidR="00D34A85">
        <w:rPr>
          <w:rFonts w:cs="Tahoma"/>
          <w:highlight w:val="yellow"/>
        </w:rPr>
        <w:t>non-natifs</w:t>
      </w:r>
      <w:r w:rsidRPr="004D1217">
        <w:rPr>
          <w:rFonts w:cs="Tahoma"/>
          <w:highlight w:val="yellow"/>
        </w:rPr>
        <w:t xml:space="preserve"> qui s’expriment dans des langues maternelles différentes. </w:t>
      </w:r>
    </w:p>
    <w:p w14:paraId="281EB979" w14:textId="77777777" w:rsidR="001D0D8E" w:rsidRPr="004D1217" w:rsidRDefault="001D0D8E" w:rsidP="00E846A8">
      <w:pPr>
        <w:rPr>
          <w:rFonts w:cs="Tahoma"/>
          <w:highlight w:val="yellow"/>
        </w:rPr>
      </w:pPr>
    </w:p>
    <w:p w14:paraId="583702A3" w14:textId="7F7740A7" w:rsidR="00E846A8" w:rsidRPr="00CD0B84" w:rsidRDefault="00E846A8" w:rsidP="00CD0B84">
      <w:pPr>
        <w:rPr>
          <w:rFonts w:cs="Tahoma"/>
        </w:rPr>
      </w:pPr>
      <w:r w:rsidRPr="004D1217">
        <w:rPr>
          <w:rFonts w:cs="Tahoma"/>
          <w:highlight w:val="yellow"/>
        </w:rPr>
        <w:t xml:space="preserve">Toutefois, Le but initial de ce projet est de proposer de nouvelles approches pour améliorer la robustesse de l’interface homme/machine face à la parole non-native, en apportant des corrections dans la phase de traitement des signaux audio. Il s'agit de modifier un système de RAP d'une langue cible afin de le rendre plus sensible aux erreurs que produisent des locuteurs </w:t>
      </w:r>
      <w:r w:rsidR="00D34A85">
        <w:rPr>
          <w:rFonts w:cs="Tahoma"/>
          <w:highlight w:val="yellow"/>
        </w:rPr>
        <w:t>non-natifs</w:t>
      </w:r>
      <w:r w:rsidRPr="004D1217">
        <w:rPr>
          <w:rFonts w:cs="Tahoma"/>
          <w:highlight w:val="yellow"/>
        </w:rPr>
        <w:t>.</w:t>
      </w:r>
    </w:p>
    <w:p w14:paraId="69CF161F" w14:textId="53FCF068" w:rsidR="009F52E4" w:rsidRDefault="0069495C" w:rsidP="00E846A8">
      <w:pPr>
        <w:pStyle w:val="Titre2"/>
      </w:pPr>
      <w:bookmarkStart w:id="374" w:name="_Toc77688639"/>
      <w:r w:rsidRPr="001921E2">
        <w:t xml:space="preserve">Description des </w:t>
      </w:r>
      <w:r w:rsidR="00C1253F" w:rsidRPr="001921E2">
        <w:t xml:space="preserve">travaux </w:t>
      </w:r>
      <w:r w:rsidR="00D5525C" w:rsidRPr="001921E2">
        <w:t>réalisé</w:t>
      </w:r>
      <w:r w:rsidR="00C1253F" w:rsidRPr="001921E2">
        <w:t>s</w:t>
      </w:r>
      <w:r w:rsidR="003E00B5">
        <w:t xml:space="preserve"> pour </w:t>
      </w:r>
      <w:bookmarkEnd w:id="374"/>
      <w:r w:rsidR="000129AB">
        <w:t>la reconnaissance vocale</w:t>
      </w:r>
    </w:p>
    <w:p w14:paraId="299FA10C" w14:textId="77777777" w:rsidR="00DA32EE" w:rsidRPr="00DA32EE" w:rsidRDefault="00DA32EE" w:rsidP="00DA32EE">
      <w:pPr>
        <w:pStyle w:val="Titre3"/>
        <w:numPr>
          <w:ilvl w:val="0"/>
          <w:numId w:val="0"/>
        </w:numPr>
        <w:ind w:left="720"/>
      </w:pPr>
    </w:p>
    <w:p w14:paraId="48909F6B" w14:textId="60DF1472" w:rsidR="00C513F7" w:rsidRDefault="000D0683" w:rsidP="00252BE9">
      <w:pPr>
        <w:pStyle w:val="Titre3"/>
        <w:spacing w:after="240"/>
        <w:ind w:left="1004"/>
        <w:rPr>
          <w:b/>
          <w:sz w:val="24"/>
          <w:szCs w:val="24"/>
        </w:rPr>
      </w:pPr>
      <w:bookmarkStart w:id="375" w:name="_Toc77688640"/>
      <w:r w:rsidRPr="001921E2">
        <w:rPr>
          <w:b/>
          <w:sz w:val="24"/>
          <w:szCs w:val="24"/>
        </w:rPr>
        <w:t>Benchmark des solutions existantes</w:t>
      </w:r>
      <w:r w:rsidR="00B76F31">
        <w:rPr>
          <w:b/>
          <w:sz w:val="24"/>
          <w:szCs w:val="24"/>
        </w:rPr>
        <w:t xml:space="preserve"> de reconnaissance vocale</w:t>
      </w:r>
      <w:bookmarkEnd w:id="375"/>
    </w:p>
    <w:p w14:paraId="692055B8" w14:textId="77777777" w:rsidR="00942226" w:rsidRPr="00942226" w:rsidRDefault="00942226" w:rsidP="00942226">
      <w:pPr>
        <w:pStyle w:val="Titre4"/>
        <w:numPr>
          <w:ilvl w:val="0"/>
          <w:numId w:val="0"/>
        </w:numPr>
        <w:ind w:left="1006"/>
      </w:pPr>
    </w:p>
    <w:p w14:paraId="5BBFCC30" w14:textId="361BD0F2" w:rsidR="00E846A8" w:rsidRDefault="00E846A8" w:rsidP="006B56E5">
      <w:r w:rsidRPr="00B96957">
        <w:rPr>
          <w:highlight w:val="yellow"/>
        </w:rPr>
        <w:t>Pour la partie du DeepSpeech, il a été décidé d’effectuer une recherche des outils Open Source disponibles sur le marché. Ci-dessous la liste non exhaustive des outils avec leurs caractéristiques principales</w:t>
      </w:r>
      <w:r w:rsidR="00B07EB5">
        <w:rPr>
          <w:highlight w:val="yellow"/>
        </w:rPr>
        <w:t>:</w:t>
      </w:r>
    </w:p>
    <w:p w14:paraId="7D130F5D" w14:textId="6361B304" w:rsidR="002A0668" w:rsidRPr="00E846A8" w:rsidRDefault="002A0668" w:rsidP="00E846A8">
      <w:pPr>
        <w:rPr>
          <w:rFonts w:cs="Tahoma"/>
          <w:szCs w:val="24"/>
        </w:rPr>
      </w:pPr>
    </w:p>
    <w:tbl>
      <w:tblPr>
        <w:tblStyle w:val="TableauGrille5Fonc-Accentuation1"/>
        <w:tblpPr w:leftFromText="141" w:rightFromText="141" w:vertAnchor="text" w:horzAnchor="margin" w:tblpXSpec="center" w:tblpY="231"/>
        <w:tblW w:w="4873" w:type="pct"/>
        <w:tblLook w:val="0620" w:firstRow="1" w:lastRow="0" w:firstColumn="0" w:lastColumn="0" w:noHBand="1" w:noVBand="1"/>
      </w:tblPr>
      <w:tblGrid>
        <w:gridCol w:w="1501"/>
        <w:gridCol w:w="1499"/>
        <w:gridCol w:w="2268"/>
        <w:gridCol w:w="1120"/>
        <w:gridCol w:w="1426"/>
        <w:gridCol w:w="1681"/>
      </w:tblGrid>
      <w:tr w:rsidR="00C53406" w:rsidRPr="001921E2" w14:paraId="4B8410B7" w14:textId="64C5671A" w:rsidTr="000C27F8">
        <w:trPr>
          <w:cnfStyle w:val="100000000000" w:firstRow="1" w:lastRow="0" w:firstColumn="0" w:lastColumn="0" w:oddVBand="0" w:evenVBand="0" w:oddHBand="0" w:evenHBand="0" w:firstRowFirstColumn="0" w:firstRowLastColumn="0" w:lastRowFirstColumn="0" w:lastRowLastColumn="0"/>
          <w:trHeight w:val="819"/>
        </w:trPr>
        <w:tc>
          <w:tcPr>
            <w:tcW w:w="790" w:type="pct"/>
            <w:tcBorders>
              <w:bottom w:val="single" w:sz="4" w:space="0" w:color="auto"/>
            </w:tcBorders>
          </w:tcPr>
          <w:p w14:paraId="3CACFE76" w14:textId="77777777" w:rsidR="00EF1FC1" w:rsidRPr="001921E2" w:rsidRDefault="00EF1FC1" w:rsidP="00E7072B">
            <w:pPr>
              <w:jc w:val="center"/>
              <w:rPr>
                <w:sz w:val="22"/>
              </w:rPr>
            </w:pPr>
          </w:p>
          <w:p w14:paraId="1D92C9F7" w14:textId="4AFBE5D5" w:rsidR="00EF1FC1" w:rsidRPr="001921E2" w:rsidRDefault="00EF1FC1" w:rsidP="00E7072B">
            <w:pPr>
              <w:jc w:val="center"/>
              <w:rPr>
                <w:sz w:val="22"/>
              </w:rPr>
            </w:pPr>
            <w:r w:rsidRPr="001921E2">
              <w:rPr>
                <w:sz w:val="22"/>
              </w:rPr>
              <w:t>Solution</w:t>
            </w:r>
          </w:p>
        </w:tc>
        <w:tc>
          <w:tcPr>
            <w:tcW w:w="789" w:type="pct"/>
            <w:tcBorders>
              <w:bottom w:val="single" w:sz="4" w:space="0" w:color="auto"/>
            </w:tcBorders>
          </w:tcPr>
          <w:p w14:paraId="3D39ED43" w14:textId="77777777" w:rsidR="00EF1FC1" w:rsidRPr="001921E2" w:rsidRDefault="00EF1FC1" w:rsidP="00E7072B">
            <w:pPr>
              <w:jc w:val="center"/>
              <w:rPr>
                <w:sz w:val="22"/>
              </w:rPr>
            </w:pPr>
          </w:p>
          <w:p w14:paraId="235ADC5A" w14:textId="7E0C698B" w:rsidR="00EF1FC1" w:rsidRPr="001921E2" w:rsidRDefault="00EF1FC1" w:rsidP="00E7072B">
            <w:pPr>
              <w:jc w:val="center"/>
              <w:rPr>
                <w:sz w:val="22"/>
              </w:rPr>
            </w:pPr>
            <w:r w:rsidRPr="001921E2">
              <w:rPr>
                <w:sz w:val="22"/>
              </w:rPr>
              <w:t>Connection</w:t>
            </w:r>
          </w:p>
        </w:tc>
        <w:tc>
          <w:tcPr>
            <w:tcW w:w="1194" w:type="pct"/>
            <w:tcBorders>
              <w:bottom w:val="single" w:sz="4" w:space="0" w:color="auto"/>
            </w:tcBorders>
          </w:tcPr>
          <w:p w14:paraId="18429A4D" w14:textId="77777777" w:rsidR="00FF6F74" w:rsidRPr="001921E2" w:rsidRDefault="00FF6F74" w:rsidP="00E7072B">
            <w:pPr>
              <w:jc w:val="center"/>
              <w:rPr>
                <w:sz w:val="22"/>
              </w:rPr>
            </w:pPr>
          </w:p>
          <w:p w14:paraId="558FE695" w14:textId="2F9C3FA6" w:rsidR="00EF1FC1" w:rsidRPr="001921E2" w:rsidRDefault="00EF1FC1" w:rsidP="00E7072B">
            <w:pPr>
              <w:jc w:val="center"/>
              <w:rPr>
                <w:sz w:val="22"/>
              </w:rPr>
            </w:pPr>
            <w:r w:rsidRPr="001921E2">
              <w:rPr>
                <w:sz w:val="22"/>
              </w:rPr>
              <w:t>Langage</w:t>
            </w:r>
          </w:p>
        </w:tc>
        <w:tc>
          <w:tcPr>
            <w:tcW w:w="590" w:type="pct"/>
            <w:tcBorders>
              <w:bottom w:val="single" w:sz="4" w:space="0" w:color="auto"/>
            </w:tcBorders>
          </w:tcPr>
          <w:p w14:paraId="2017A183" w14:textId="77777777" w:rsidR="00FF6F74" w:rsidRPr="001921E2" w:rsidRDefault="00FF6F74" w:rsidP="00E7072B">
            <w:pPr>
              <w:jc w:val="center"/>
              <w:rPr>
                <w:sz w:val="22"/>
              </w:rPr>
            </w:pPr>
          </w:p>
          <w:p w14:paraId="0C8DB7C7" w14:textId="40E158C7" w:rsidR="00EF1FC1" w:rsidRPr="001921E2" w:rsidRDefault="00EF1FC1" w:rsidP="00E7072B">
            <w:pPr>
              <w:jc w:val="center"/>
              <w:rPr>
                <w:sz w:val="22"/>
              </w:rPr>
            </w:pPr>
            <w:r w:rsidRPr="001921E2">
              <w:rPr>
                <w:sz w:val="22"/>
              </w:rPr>
              <w:t>Gratuit test</w:t>
            </w:r>
          </w:p>
        </w:tc>
        <w:tc>
          <w:tcPr>
            <w:tcW w:w="751" w:type="pct"/>
            <w:tcBorders>
              <w:bottom w:val="single" w:sz="4" w:space="0" w:color="auto"/>
            </w:tcBorders>
          </w:tcPr>
          <w:p w14:paraId="1D1A9EB8" w14:textId="77777777" w:rsidR="00FF6F74" w:rsidRPr="001921E2" w:rsidRDefault="00FF6F74" w:rsidP="00E7072B">
            <w:pPr>
              <w:jc w:val="center"/>
              <w:rPr>
                <w:sz w:val="22"/>
              </w:rPr>
            </w:pPr>
          </w:p>
          <w:p w14:paraId="33CFF202" w14:textId="66B73289" w:rsidR="00EF1FC1" w:rsidRPr="001921E2" w:rsidRDefault="00EF1FC1" w:rsidP="00E7072B">
            <w:pPr>
              <w:jc w:val="center"/>
              <w:rPr>
                <w:sz w:val="22"/>
              </w:rPr>
            </w:pPr>
            <w:r w:rsidRPr="001921E2">
              <w:rPr>
                <w:sz w:val="22"/>
              </w:rPr>
              <w:t>Gratuit Commerce</w:t>
            </w:r>
          </w:p>
        </w:tc>
        <w:tc>
          <w:tcPr>
            <w:tcW w:w="885" w:type="pct"/>
            <w:tcBorders>
              <w:bottom w:val="single" w:sz="4" w:space="0" w:color="auto"/>
            </w:tcBorders>
          </w:tcPr>
          <w:p w14:paraId="30C62BDF" w14:textId="77777777" w:rsidR="00FF6F74" w:rsidRPr="001921E2" w:rsidRDefault="00FF6F74" w:rsidP="00E7072B">
            <w:pPr>
              <w:jc w:val="center"/>
              <w:rPr>
                <w:sz w:val="22"/>
              </w:rPr>
            </w:pPr>
          </w:p>
          <w:p w14:paraId="04114F4E" w14:textId="57068917" w:rsidR="00EF1FC1" w:rsidRPr="001921E2" w:rsidRDefault="00EF1FC1" w:rsidP="00E7072B">
            <w:pPr>
              <w:jc w:val="center"/>
              <w:rPr>
                <w:sz w:val="22"/>
              </w:rPr>
            </w:pPr>
            <w:r w:rsidRPr="001921E2">
              <w:rPr>
                <w:sz w:val="22"/>
              </w:rPr>
              <w:t>Langue</w:t>
            </w:r>
          </w:p>
        </w:tc>
      </w:tr>
      <w:tr w:rsidR="00C53406" w:rsidRPr="001921E2" w14:paraId="52C80C09" w14:textId="271C044E" w:rsidTr="000C27F8">
        <w:trPr>
          <w:trHeight w:val="171"/>
        </w:trPr>
        <w:tc>
          <w:tcPr>
            <w:tcW w:w="790" w:type="pct"/>
            <w:tcBorders>
              <w:top w:val="single" w:sz="4" w:space="0" w:color="auto"/>
            </w:tcBorders>
          </w:tcPr>
          <w:p w14:paraId="24821C17" w14:textId="018CDFD4" w:rsidR="00EF1FC1" w:rsidRPr="001921E2" w:rsidRDefault="00EF1FC1" w:rsidP="00332977">
            <w:pPr>
              <w:rPr>
                <w:rFonts w:cs="Tahoma"/>
                <w:sz w:val="20"/>
                <w:szCs w:val="20"/>
              </w:rPr>
            </w:pPr>
            <w:r w:rsidRPr="001921E2">
              <w:rPr>
                <w:rFonts w:cs="Tahoma"/>
                <w:sz w:val="20"/>
                <w:szCs w:val="20"/>
              </w:rPr>
              <w:t>Google</w:t>
            </w:r>
          </w:p>
        </w:tc>
        <w:tc>
          <w:tcPr>
            <w:tcW w:w="789" w:type="pct"/>
            <w:tcBorders>
              <w:top w:val="single" w:sz="4" w:space="0" w:color="auto"/>
            </w:tcBorders>
            <w:shd w:val="clear" w:color="auto" w:fill="D99594" w:themeFill="accent2" w:themeFillTint="99"/>
          </w:tcPr>
          <w:p w14:paraId="2E7C6F81" w14:textId="24475370" w:rsidR="00EF1FC1" w:rsidRPr="001921E2" w:rsidRDefault="00F62EC4" w:rsidP="00332977">
            <w:pPr>
              <w:rPr>
                <w:rFonts w:cs="Tahoma"/>
                <w:sz w:val="20"/>
                <w:szCs w:val="20"/>
              </w:rPr>
            </w:pPr>
            <m:oMathPara>
              <m:oMathParaPr>
                <m:jc m:val="centerGroup"/>
              </m:oMathParaPr>
              <m:oMath>
                <m:r>
                  <m:rPr>
                    <m:sty m:val="p"/>
                  </m:rPr>
                  <w:rPr>
                    <w:rFonts w:ascii="Cambria Math" w:hAnsi="Cambria Math" w:cs="Tahoma"/>
                    <w:sz w:val="20"/>
                    <w:szCs w:val="20"/>
                  </w:rPr>
                  <m:t>Online</m:t>
                </m:r>
              </m:oMath>
            </m:oMathPara>
          </w:p>
        </w:tc>
        <w:tc>
          <w:tcPr>
            <w:tcW w:w="1194" w:type="pct"/>
            <w:tcBorders>
              <w:top w:val="single" w:sz="4" w:space="0" w:color="auto"/>
            </w:tcBorders>
          </w:tcPr>
          <w:p w14:paraId="69B1DAD0" w14:textId="3DF10010" w:rsidR="00EF1FC1" w:rsidRPr="001921E2" w:rsidRDefault="00EF1FC1" w:rsidP="00332977">
            <w:pPr>
              <w:rPr>
                <w:rFonts w:cs="Tahoma"/>
                <w:sz w:val="20"/>
                <w:szCs w:val="20"/>
              </w:rPr>
            </w:pPr>
          </w:p>
        </w:tc>
        <w:tc>
          <w:tcPr>
            <w:tcW w:w="590" w:type="pct"/>
            <w:tcBorders>
              <w:top w:val="single" w:sz="4" w:space="0" w:color="auto"/>
            </w:tcBorders>
          </w:tcPr>
          <w:p w14:paraId="67244D21" w14:textId="28A226BB" w:rsidR="00EF1FC1" w:rsidRPr="001921E2" w:rsidRDefault="00EF1FC1" w:rsidP="00332977">
            <w:pPr>
              <w:rPr>
                <w:rFonts w:cs="Tahoma"/>
                <w:sz w:val="20"/>
                <w:szCs w:val="20"/>
              </w:rPr>
            </w:pPr>
          </w:p>
        </w:tc>
        <w:tc>
          <w:tcPr>
            <w:tcW w:w="751" w:type="pct"/>
            <w:tcBorders>
              <w:top w:val="single" w:sz="4" w:space="0" w:color="auto"/>
            </w:tcBorders>
          </w:tcPr>
          <w:p w14:paraId="76AFD695" w14:textId="46008F51" w:rsidR="00EF1FC1" w:rsidRPr="001921E2" w:rsidRDefault="00EF1FC1" w:rsidP="00332977">
            <w:pPr>
              <w:rPr>
                <w:rFonts w:cs="Tahoma"/>
                <w:sz w:val="20"/>
                <w:szCs w:val="20"/>
              </w:rPr>
            </w:pPr>
          </w:p>
        </w:tc>
        <w:tc>
          <w:tcPr>
            <w:tcW w:w="885" w:type="pct"/>
            <w:tcBorders>
              <w:top w:val="single" w:sz="4" w:space="0" w:color="auto"/>
            </w:tcBorders>
          </w:tcPr>
          <w:p w14:paraId="78DDFB2D" w14:textId="77777777" w:rsidR="00EF1FC1" w:rsidRPr="001921E2" w:rsidRDefault="00EF1FC1" w:rsidP="00332977">
            <w:pPr>
              <w:rPr>
                <w:rFonts w:cs="Tahoma"/>
                <w:sz w:val="20"/>
                <w:szCs w:val="20"/>
              </w:rPr>
            </w:pPr>
          </w:p>
        </w:tc>
      </w:tr>
      <w:tr w:rsidR="00C53406" w:rsidRPr="001921E2" w14:paraId="0374CBDE" w14:textId="76F9DB31" w:rsidTr="000C27F8">
        <w:trPr>
          <w:trHeight w:val="231"/>
        </w:trPr>
        <w:tc>
          <w:tcPr>
            <w:tcW w:w="790" w:type="pct"/>
          </w:tcPr>
          <w:p w14:paraId="5F82A37D" w14:textId="05F6B586" w:rsidR="00EF1FC1" w:rsidRPr="001921E2" w:rsidRDefault="00EF1FC1" w:rsidP="00440482">
            <w:pPr>
              <w:rPr>
                <w:rFonts w:cs="Tahoma"/>
                <w:sz w:val="20"/>
                <w:szCs w:val="20"/>
              </w:rPr>
            </w:pPr>
            <w:r w:rsidRPr="001921E2">
              <w:rPr>
                <w:rFonts w:cs="Tahoma"/>
                <w:sz w:val="20"/>
                <w:szCs w:val="20"/>
              </w:rPr>
              <w:t>Alexa</w:t>
            </w:r>
          </w:p>
        </w:tc>
        <w:tc>
          <w:tcPr>
            <w:tcW w:w="789" w:type="pct"/>
            <w:shd w:val="clear" w:color="auto" w:fill="D99594" w:themeFill="accent2" w:themeFillTint="99"/>
          </w:tcPr>
          <w:p w14:paraId="31C6D3AB" w14:textId="6A524792" w:rsidR="00EF1FC1" w:rsidRPr="001921E2" w:rsidRDefault="00F62EC4" w:rsidP="00440482">
            <w:pPr>
              <w:rPr>
                <w:rFonts w:cs="Tahoma"/>
                <w:sz w:val="20"/>
                <w:szCs w:val="20"/>
              </w:rPr>
            </w:pPr>
            <m:oMathPara>
              <m:oMathParaPr>
                <m:jc m:val="centerGroup"/>
              </m:oMathParaPr>
              <m:oMath>
                <m:r>
                  <m:rPr>
                    <m:sty m:val="p"/>
                  </m:rPr>
                  <w:rPr>
                    <w:rFonts w:ascii="Cambria Math" w:hAnsi="Cambria Math" w:cs="Tahoma"/>
                    <w:sz w:val="20"/>
                    <w:szCs w:val="20"/>
                  </w:rPr>
                  <m:t>Online</m:t>
                </m:r>
              </m:oMath>
            </m:oMathPara>
          </w:p>
        </w:tc>
        <w:tc>
          <w:tcPr>
            <w:tcW w:w="1194" w:type="pct"/>
          </w:tcPr>
          <w:p w14:paraId="78B11E4C" w14:textId="6971F701" w:rsidR="00EF1FC1" w:rsidRPr="001921E2" w:rsidRDefault="00EF1FC1" w:rsidP="00440482">
            <w:pPr>
              <w:rPr>
                <w:rFonts w:cs="Tahoma"/>
                <w:sz w:val="20"/>
                <w:szCs w:val="20"/>
              </w:rPr>
            </w:pPr>
          </w:p>
        </w:tc>
        <w:tc>
          <w:tcPr>
            <w:tcW w:w="590" w:type="pct"/>
          </w:tcPr>
          <w:p w14:paraId="3DE43CED" w14:textId="4F3060A1" w:rsidR="00EF1FC1" w:rsidRPr="001921E2" w:rsidRDefault="00EF1FC1" w:rsidP="00440482">
            <w:pPr>
              <w:rPr>
                <w:rFonts w:cs="Tahoma"/>
                <w:sz w:val="20"/>
                <w:szCs w:val="20"/>
              </w:rPr>
            </w:pPr>
          </w:p>
        </w:tc>
        <w:tc>
          <w:tcPr>
            <w:tcW w:w="751" w:type="pct"/>
          </w:tcPr>
          <w:p w14:paraId="7802188D" w14:textId="234A294B" w:rsidR="00EF1FC1" w:rsidRPr="001921E2" w:rsidRDefault="00EF1FC1" w:rsidP="00440482">
            <w:pPr>
              <w:rPr>
                <w:rFonts w:cs="Tahoma"/>
                <w:sz w:val="20"/>
                <w:szCs w:val="20"/>
              </w:rPr>
            </w:pPr>
          </w:p>
        </w:tc>
        <w:tc>
          <w:tcPr>
            <w:tcW w:w="885" w:type="pct"/>
          </w:tcPr>
          <w:p w14:paraId="6A5ACBBA" w14:textId="77777777" w:rsidR="00EF1FC1" w:rsidRPr="001921E2" w:rsidRDefault="00EF1FC1" w:rsidP="00440482">
            <w:pPr>
              <w:rPr>
                <w:rFonts w:cs="Tahoma"/>
                <w:i/>
                <w:sz w:val="20"/>
                <w:szCs w:val="20"/>
              </w:rPr>
            </w:pPr>
          </w:p>
        </w:tc>
      </w:tr>
      <w:tr w:rsidR="00C53406" w:rsidRPr="001921E2" w14:paraId="4132E393" w14:textId="3846922F" w:rsidTr="000C27F8">
        <w:trPr>
          <w:trHeight w:val="189"/>
        </w:trPr>
        <w:tc>
          <w:tcPr>
            <w:tcW w:w="790" w:type="pct"/>
          </w:tcPr>
          <w:p w14:paraId="32BDB3D4" w14:textId="169DEECB" w:rsidR="00EF1FC1" w:rsidRPr="001921E2" w:rsidRDefault="00EF1FC1" w:rsidP="00440482">
            <w:pPr>
              <w:rPr>
                <w:rFonts w:cs="Tahoma"/>
                <w:sz w:val="20"/>
                <w:szCs w:val="20"/>
              </w:rPr>
            </w:pPr>
            <w:r w:rsidRPr="001921E2">
              <w:rPr>
                <w:rFonts w:cs="Tahoma"/>
                <w:sz w:val="20"/>
                <w:szCs w:val="20"/>
              </w:rPr>
              <w:t>Apple</w:t>
            </w:r>
          </w:p>
        </w:tc>
        <w:tc>
          <w:tcPr>
            <w:tcW w:w="789" w:type="pct"/>
            <w:shd w:val="clear" w:color="auto" w:fill="D99594" w:themeFill="accent2" w:themeFillTint="99"/>
          </w:tcPr>
          <w:p w14:paraId="32A89DFD" w14:textId="513EB0F8" w:rsidR="00EF1FC1" w:rsidRPr="001921E2" w:rsidRDefault="00F62EC4" w:rsidP="00440482">
            <w:pPr>
              <w:rPr>
                <w:rFonts w:cs="Tahoma"/>
                <w:sz w:val="20"/>
                <w:szCs w:val="20"/>
              </w:rPr>
            </w:pPr>
            <m:oMathPara>
              <m:oMathParaPr>
                <m:jc m:val="centerGroup"/>
              </m:oMathParaPr>
              <m:oMath>
                <m:r>
                  <m:rPr>
                    <m:sty m:val="p"/>
                  </m:rPr>
                  <w:rPr>
                    <w:rFonts w:ascii="Cambria Math" w:hAnsi="Cambria Math" w:cs="Tahoma"/>
                    <w:sz w:val="20"/>
                    <w:szCs w:val="20"/>
                  </w:rPr>
                  <m:t>Online</m:t>
                </m:r>
              </m:oMath>
            </m:oMathPara>
          </w:p>
        </w:tc>
        <w:tc>
          <w:tcPr>
            <w:tcW w:w="1194" w:type="pct"/>
          </w:tcPr>
          <w:p w14:paraId="6935064D" w14:textId="226734BF" w:rsidR="00EF1FC1" w:rsidRPr="001921E2" w:rsidRDefault="00EF1FC1" w:rsidP="00440482">
            <w:pPr>
              <w:rPr>
                <w:rFonts w:cs="Tahoma"/>
                <w:sz w:val="20"/>
                <w:szCs w:val="20"/>
              </w:rPr>
            </w:pPr>
          </w:p>
        </w:tc>
        <w:tc>
          <w:tcPr>
            <w:tcW w:w="590" w:type="pct"/>
          </w:tcPr>
          <w:p w14:paraId="323FAB97" w14:textId="262E1448" w:rsidR="00EF1FC1" w:rsidRPr="001921E2" w:rsidRDefault="00EF1FC1" w:rsidP="00440482">
            <w:pPr>
              <w:rPr>
                <w:rFonts w:cs="Tahoma"/>
                <w:sz w:val="20"/>
                <w:szCs w:val="20"/>
              </w:rPr>
            </w:pPr>
          </w:p>
        </w:tc>
        <w:tc>
          <w:tcPr>
            <w:tcW w:w="751" w:type="pct"/>
          </w:tcPr>
          <w:p w14:paraId="4FA67DBF" w14:textId="1A1A12E1" w:rsidR="00EF1FC1" w:rsidRPr="001921E2" w:rsidRDefault="00EF1FC1" w:rsidP="00440482">
            <w:pPr>
              <w:rPr>
                <w:rFonts w:cs="Tahoma"/>
                <w:sz w:val="20"/>
                <w:szCs w:val="20"/>
              </w:rPr>
            </w:pPr>
          </w:p>
        </w:tc>
        <w:tc>
          <w:tcPr>
            <w:tcW w:w="885" w:type="pct"/>
          </w:tcPr>
          <w:p w14:paraId="0662F955" w14:textId="77777777" w:rsidR="00EF1FC1" w:rsidRPr="001921E2" w:rsidRDefault="00EF1FC1" w:rsidP="00440482">
            <w:pPr>
              <w:rPr>
                <w:rFonts w:cs="Tahoma"/>
                <w:i/>
                <w:sz w:val="20"/>
                <w:szCs w:val="20"/>
              </w:rPr>
            </w:pPr>
          </w:p>
        </w:tc>
      </w:tr>
      <w:tr w:rsidR="00F62EC4" w:rsidRPr="001921E2" w14:paraId="1506CAC8" w14:textId="1E03E6B5" w:rsidTr="000C27F8">
        <w:trPr>
          <w:trHeight w:val="473"/>
        </w:trPr>
        <w:tc>
          <w:tcPr>
            <w:tcW w:w="790" w:type="pct"/>
          </w:tcPr>
          <w:p w14:paraId="58515A6A" w14:textId="4A9C241A" w:rsidR="00EF0E9F" w:rsidRPr="001921E2" w:rsidRDefault="00EF0E9F" w:rsidP="00EF0E9F">
            <w:pPr>
              <w:rPr>
                <w:rFonts w:cs="Tahoma"/>
                <w:sz w:val="20"/>
                <w:szCs w:val="20"/>
              </w:rPr>
            </w:pPr>
            <w:r w:rsidRPr="001921E2">
              <w:rPr>
                <w:rFonts w:cs="Tahoma"/>
                <w:sz w:val="20"/>
                <w:szCs w:val="20"/>
              </w:rPr>
              <w:t>CMU PocketSphinx</w:t>
            </w:r>
          </w:p>
        </w:tc>
        <w:tc>
          <w:tcPr>
            <w:tcW w:w="789" w:type="pct"/>
            <w:shd w:val="clear" w:color="auto" w:fill="C2D69B" w:themeFill="accent3" w:themeFillTint="99"/>
          </w:tcPr>
          <w:p w14:paraId="22C992A5" w14:textId="77777777" w:rsidR="00EF0E9F" w:rsidRPr="001921E2" w:rsidRDefault="00EF0E9F" w:rsidP="00EF0E9F">
            <w:pPr>
              <w:rPr>
                <w:rFonts w:cs="Tahoma"/>
                <w:sz w:val="20"/>
                <w:szCs w:val="20"/>
              </w:rPr>
            </w:pPr>
          </w:p>
          <w:p w14:paraId="44067072" w14:textId="4BD05FAB" w:rsidR="00EF0E9F" w:rsidRPr="001921E2" w:rsidRDefault="00F62EC4" w:rsidP="00EF0E9F">
            <w:pPr>
              <w:rPr>
                <w:rFonts w:cs="Tahoma"/>
                <w:sz w:val="20"/>
                <w:szCs w:val="20"/>
              </w:rPr>
            </w:pPr>
            <m:oMathPara>
              <m:oMathParaPr>
                <m:jc m:val="centerGroup"/>
              </m:oMathParaPr>
              <m:oMath>
                <m:r>
                  <m:rPr>
                    <m:sty m:val="p"/>
                  </m:rPr>
                  <w:rPr>
                    <w:rFonts w:ascii="Cambria Math" w:hAnsi="Cambria Math" w:cs="Tahoma"/>
                    <w:sz w:val="20"/>
                    <w:szCs w:val="20"/>
                  </w:rPr>
                  <m:t>offline</m:t>
                </m:r>
              </m:oMath>
            </m:oMathPara>
          </w:p>
        </w:tc>
        <w:tc>
          <w:tcPr>
            <w:tcW w:w="1194" w:type="pct"/>
          </w:tcPr>
          <w:p w14:paraId="1F737AB2" w14:textId="57C70A6C" w:rsidR="00EF0E9F" w:rsidRPr="001921E2" w:rsidRDefault="00EF0E9F" w:rsidP="00EF0E9F">
            <w:pPr>
              <w:rPr>
                <w:rFonts w:cs="Tahoma"/>
                <w:sz w:val="20"/>
                <w:szCs w:val="20"/>
              </w:rPr>
            </w:pPr>
            <w:r w:rsidRPr="001921E2">
              <w:rPr>
                <w:rFonts w:cs="Tahoma"/>
                <w:sz w:val="20"/>
                <w:szCs w:val="20"/>
              </w:rPr>
              <w:t>Java,C,Python,others</w:t>
            </w:r>
          </w:p>
        </w:tc>
        <w:tc>
          <w:tcPr>
            <w:tcW w:w="590" w:type="pct"/>
            <w:shd w:val="clear" w:color="auto" w:fill="C2D69B" w:themeFill="accent3" w:themeFillTint="99"/>
          </w:tcPr>
          <w:p w14:paraId="2C36B104" w14:textId="6AE2466B" w:rsidR="00EF0E9F" w:rsidRPr="001921E2" w:rsidRDefault="00F62EC4" w:rsidP="00EF0E9F">
            <w:pPr>
              <w:rPr>
                <w:rFonts w:cs="Tahoma"/>
                <w:sz w:val="20"/>
                <w:szCs w:val="20"/>
              </w:rPr>
            </w:pPr>
            <m:oMathPara>
              <m:oMathParaPr>
                <m:jc m:val="centerGroup"/>
              </m:oMathParaPr>
              <m:oMath>
                <m:r>
                  <m:rPr>
                    <m:sty m:val="p"/>
                  </m:rPr>
                  <w:rPr>
                    <w:rFonts w:ascii="Cambria Math" w:hAnsi="Cambria Math" w:cs="Tahoma"/>
                    <w:sz w:val="20"/>
                    <w:szCs w:val="20"/>
                  </w:rPr>
                  <m:t>Oui</m:t>
                </m:r>
              </m:oMath>
            </m:oMathPara>
          </w:p>
        </w:tc>
        <w:tc>
          <w:tcPr>
            <w:tcW w:w="751" w:type="pct"/>
            <w:shd w:val="clear" w:color="auto" w:fill="C2D69B" w:themeFill="accent3" w:themeFillTint="99"/>
          </w:tcPr>
          <w:p w14:paraId="4931C2B1" w14:textId="7412CAA2" w:rsidR="00EF0E9F" w:rsidRPr="001921E2" w:rsidRDefault="00F62EC4" w:rsidP="00EF0E9F">
            <w:pPr>
              <w:rPr>
                <w:rFonts w:cs="Tahoma"/>
                <w:sz w:val="20"/>
                <w:szCs w:val="20"/>
              </w:rPr>
            </w:pPr>
            <m:oMathPara>
              <m:oMathParaPr>
                <m:jc m:val="centerGroup"/>
              </m:oMathParaPr>
              <m:oMath>
                <m:r>
                  <m:rPr>
                    <m:sty m:val="p"/>
                  </m:rPr>
                  <w:rPr>
                    <w:rFonts w:ascii="Cambria Math" w:hAnsi="Cambria Math" w:cs="Tahoma"/>
                    <w:sz w:val="20"/>
                    <w:szCs w:val="20"/>
                  </w:rPr>
                  <m:t>Oui</m:t>
                </m:r>
              </m:oMath>
            </m:oMathPara>
          </w:p>
        </w:tc>
        <w:tc>
          <w:tcPr>
            <w:tcW w:w="885" w:type="pct"/>
          </w:tcPr>
          <w:p w14:paraId="16B66368" w14:textId="7A304C8F" w:rsidR="00EF0E9F" w:rsidRPr="001921E2" w:rsidRDefault="00EF0E9F" w:rsidP="00EF0E9F">
            <w:pPr>
              <w:jc w:val="left"/>
              <w:rPr>
                <w:rFonts w:cs="Tahoma"/>
                <w:i/>
                <w:sz w:val="20"/>
                <w:szCs w:val="20"/>
              </w:rPr>
            </w:pPr>
            <w:r w:rsidRPr="001921E2">
              <w:rPr>
                <w:rFonts w:cs="Tahoma"/>
                <w:i/>
                <w:sz w:val="20"/>
                <w:szCs w:val="20"/>
              </w:rPr>
              <w:t>English plus 10 autres langues</w:t>
            </w:r>
          </w:p>
        </w:tc>
      </w:tr>
      <w:tr w:rsidR="00F62EC4" w:rsidRPr="001921E2" w14:paraId="47D368C6" w14:textId="6E10425A" w:rsidTr="000C27F8">
        <w:trPr>
          <w:trHeight w:val="419"/>
        </w:trPr>
        <w:tc>
          <w:tcPr>
            <w:tcW w:w="790" w:type="pct"/>
          </w:tcPr>
          <w:p w14:paraId="409E2343" w14:textId="6DCB1937" w:rsidR="00EF0E9F" w:rsidRPr="001921E2" w:rsidRDefault="00EF0E9F" w:rsidP="00EF0E9F">
            <w:pPr>
              <w:rPr>
                <w:rFonts w:cs="Tahoma"/>
                <w:sz w:val="20"/>
                <w:szCs w:val="20"/>
              </w:rPr>
            </w:pPr>
            <w:r w:rsidRPr="001921E2">
              <w:rPr>
                <w:rFonts w:cs="Tahoma"/>
                <w:sz w:val="20"/>
                <w:szCs w:val="20"/>
              </w:rPr>
              <w:t>Kaldi</w:t>
            </w:r>
          </w:p>
        </w:tc>
        <w:tc>
          <w:tcPr>
            <w:tcW w:w="789" w:type="pct"/>
            <w:shd w:val="clear" w:color="auto" w:fill="C2D69B" w:themeFill="accent3" w:themeFillTint="99"/>
          </w:tcPr>
          <w:p w14:paraId="0DBB9B8F" w14:textId="376836DF" w:rsidR="00EF0E9F" w:rsidRPr="001921E2" w:rsidRDefault="00F62EC4" w:rsidP="00EF0E9F">
            <w:pPr>
              <w:rPr>
                <w:rFonts w:cs="Tahoma"/>
                <w:sz w:val="20"/>
                <w:szCs w:val="20"/>
              </w:rPr>
            </w:pPr>
            <m:oMathPara>
              <m:oMathParaPr>
                <m:jc m:val="centerGroup"/>
              </m:oMathParaPr>
              <m:oMath>
                <m:r>
                  <m:rPr>
                    <m:sty m:val="p"/>
                  </m:rPr>
                  <w:rPr>
                    <w:rFonts w:ascii="Cambria Math" w:hAnsi="Cambria Math" w:cs="Tahoma"/>
                    <w:sz w:val="20"/>
                    <w:szCs w:val="20"/>
                  </w:rPr>
                  <m:t>offline</m:t>
                </m:r>
              </m:oMath>
            </m:oMathPara>
          </w:p>
        </w:tc>
        <w:tc>
          <w:tcPr>
            <w:tcW w:w="1194" w:type="pct"/>
          </w:tcPr>
          <w:p w14:paraId="74646B71" w14:textId="7F38598D" w:rsidR="00EF0E9F" w:rsidRPr="001921E2" w:rsidRDefault="00EF0E9F" w:rsidP="00EF0E9F">
            <w:pPr>
              <w:rPr>
                <w:rFonts w:cs="Tahoma"/>
                <w:sz w:val="20"/>
                <w:szCs w:val="20"/>
              </w:rPr>
            </w:pPr>
            <w:r w:rsidRPr="001921E2">
              <w:rPr>
                <w:rFonts w:cs="Tahoma"/>
                <w:sz w:val="20"/>
                <w:szCs w:val="20"/>
              </w:rPr>
              <w:t>C++,Python</w:t>
            </w:r>
          </w:p>
        </w:tc>
        <w:tc>
          <w:tcPr>
            <w:tcW w:w="590" w:type="pct"/>
            <w:shd w:val="clear" w:color="auto" w:fill="C2D69B" w:themeFill="accent3" w:themeFillTint="99"/>
          </w:tcPr>
          <w:p w14:paraId="4B7AC4A9" w14:textId="132C3DB9" w:rsidR="00EF0E9F" w:rsidRPr="001921E2" w:rsidRDefault="00F62EC4" w:rsidP="00EF0E9F">
            <w:pPr>
              <w:rPr>
                <w:rFonts w:cs="Tahoma"/>
                <w:sz w:val="20"/>
                <w:szCs w:val="20"/>
              </w:rPr>
            </w:pPr>
            <m:oMathPara>
              <m:oMathParaPr>
                <m:jc m:val="centerGroup"/>
              </m:oMathParaPr>
              <m:oMath>
                <m:r>
                  <m:rPr>
                    <m:sty m:val="p"/>
                  </m:rPr>
                  <w:rPr>
                    <w:rFonts w:ascii="Cambria Math" w:hAnsi="Cambria Math" w:cs="Tahoma"/>
                    <w:sz w:val="20"/>
                    <w:szCs w:val="20"/>
                  </w:rPr>
                  <m:t>Oui</m:t>
                </m:r>
              </m:oMath>
            </m:oMathPara>
          </w:p>
        </w:tc>
        <w:tc>
          <w:tcPr>
            <w:tcW w:w="751" w:type="pct"/>
            <w:shd w:val="clear" w:color="auto" w:fill="C2D69B" w:themeFill="accent3" w:themeFillTint="99"/>
          </w:tcPr>
          <w:p w14:paraId="3FD775EA" w14:textId="368E5F1D" w:rsidR="00EF0E9F" w:rsidRPr="001921E2" w:rsidRDefault="00F62EC4" w:rsidP="00EF0E9F">
            <w:pPr>
              <w:rPr>
                <w:rFonts w:cs="Tahoma"/>
                <w:sz w:val="20"/>
                <w:szCs w:val="20"/>
              </w:rPr>
            </w:pPr>
            <m:oMathPara>
              <m:oMathParaPr>
                <m:jc m:val="centerGroup"/>
              </m:oMathParaPr>
              <m:oMath>
                <m:r>
                  <m:rPr>
                    <m:sty m:val="p"/>
                  </m:rPr>
                  <w:rPr>
                    <w:rFonts w:ascii="Cambria Math" w:hAnsi="Cambria Math" w:cs="Tahoma"/>
                    <w:sz w:val="20"/>
                    <w:szCs w:val="20"/>
                  </w:rPr>
                  <m:t>Oui</m:t>
                </m:r>
              </m:oMath>
            </m:oMathPara>
          </w:p>
        </w:tc>
        <w:tc>
          <w:tcPr>
            <w:tcW w:w="885" w:type="pct"/>
          </w:tcPr>
          <w:p w14:paraId="00CE7208" w14:textId="59A74D03" w:rsidR="00EF0E9F" w:rsidRPr="001921E2" w:rsidRDefault="00EF0E9F" w:rsidP="00EF0E9F">
            <w:pPr>
              <w:jc w:val="left"/>
              <w:rPr>
                <w:rFonts w:cs="Tahoma"/>
                <w:i/>
                <w:sz w:val="20"/>
                <w:szCs w:val="20"/>
              </w:rPr>
            </w:pPr>
            <w:r w:rsidRPr="001921E2">
              <w:rPr>
                <w:rFonts w:cs="Tahoma"/>
                <w:i/>
                <w:sz w:val="20"/>
                <w:szCs w:val="20"/>
              </w:rPr>
              <w:t>English</w:t>
            </w:r>
          </w:p>
        </w:tc>
      </w:tr>
      <w:tr w:rsidR="00F62EC4" w:rsidRPr="001921E2" w14:paraId="011A1F4B" w14:textId="0AF94FC9" w:rsidTr="000C27F8">
        <w:trPr>
          <w:trHeight w:val="400"/>
        </w:trPr>
        <w:tc>
          <w:tcPr>
            <w:tcW w:w="790" w:type="pct"/>
          </w:tcPr>
          <w:p w14:paraId="14675ACF" w14:textId="7A297FE5" w:rsidR="00EF0E9F" w:rsidRPr="001921E2" w:rsidRDefault="00EF0E9F" w:rsidP="00EF0E9F">
            <w:pPr>
              <w:rPr>
                <w:rFonts w:cs="Tahoma"/>
                <w:sz w:val="20"/>
                <w:szCs w:val="20"/>
              </w:rPr>
            </w:pPr>
            <w:r w:rsidRPr="001921E2">
              <w:rPr>
                <w:rFonts w:cs="Tahoma"/>
                <w:sz w:val="20"/>
                <w:szCs w:val="20"/>
              </w:rPr>
              <w:t>Julius</w:t>
            </w:r>
          </w:p>
        </w:tc>
        <w:tc>
          <w:tcPr>
            <w:tcW w:w="789" w:type="pct"/>
            <w:shd w:val="clear" w:color="auto" w:fill="FBD4B4" w:themeFill="accent6" w:themeFillTint="66"/>
          </w:tcPr>
          <w:p w14:paraId="5C1379BC" w14:textId="4DCF36C8" w:rsidR="00EF0E9F" w:rsidRPr="001921E2" w:rsidRDefault="00F62EC4" w:rsidP="00EF0E9F">
            <w:pPr>
              <w:rPr>
                <w:rFonts w:cs="Tahoma"/>
                <w:color w:val="FFFF66"/>
                <w:sz w:val="20"/>
                <w:szCs w:val="20"/>
              </w:rPr>
            </w:pPr>
            <m:oMathPara>
              <m:oMath>
                <m:r>
                  <w:rPr>
                    <w:rFonts w:ascii="Cambria Math" w:hAnsi="Cambria Math" w:cs="Tahoma"/>
                    <w:color w:val="000000" w:themeColor="text1"/>
                    <w:sz w:val="20"/>
                    <w:szCs w:val="20"/>
                  </w:rPr>
                  <m:t>?</m:t>
                </m:r>
              </m:oMath>
            </m:oMathPara>
          </w:p>
        </w:tc>
        <w:tc>
          <w:tcPr>
            <w:tcW w:w="1194" w:type="pct"/>
          </w:tcPr>
          <w:p w14:paraId="04312BBC" w14:textId="3DE75134" w:rsidR="00EF0E9F" w:rsidRPr="001921E2" w:rsidRDefault="00EF0E9F" w:rsidP="00EF0E9F">
            <w:pPr>
              <w:rPr>
                <w:rFonts w:cs="Tahoma"/>
                <w:sz w:val="20"/>
                <w:szCs w:val="20"/>
              </w:rPr>
            </w:pPr>
            <w:r w:rsidRPr="001921E2">
              <w:rPr>
                <w:rFonts w:cs="Tahoma"/>
                <w:sz w:val="20"/>
                <w:szCs w:val="20"/>
              </w:rPr>
              <w:t>C ,Python</w:t>
            </w:r>
          </w:p>
        </w:tc>
        <w:tc>
          <w:tcPr>
            <w:tcW w:w="590" w:type="pct"/>
            <w:shd w:val="clear" w:color="auto" w:fill="C2D69B" w:themeFill="accent3" w:themeFillTint="99"/>
          </w:tcPr>
          <w:p w14:paraId="6D6771E2" w14:textId="34D6425D" w:rsidR="00EF0E9F" w:rsidRPr="001921E2" w:rsidRDefault="00F62EC4" w:rsidP="00EF0E9F">
            <w:pPr>
              <w:rPr>
                <w:rFonts w:cs="Tahoma"/>
                <w:sz w:val="20"/>
                <w:szCs w:val="20"/>
              </w:rPr>
            </w:pPr>
            <m:oMathPara>
              <m:oMathParaPr>
                <m:jc m:val="centerGroup"/>
              </m:oMathParaPr>
              <m:oMath>
                <m:r>
                  <m:rPr>
                    <m:sty m:val="p"/>
                  </m:rPr>
                  <w:rPr>
                    <w:rFonts w:ascii="Cambria Math" w:hAnsi="Cambria Math" w:cs="Tahoma"/>
                    <w:sz w:val="20"/>
                    <w:szCs w:val="20"/>
                  </w:rPr>
                  <m:t>Oui</m:t>
                </m:r>
              </m:oMath>
            </m:oMathPara>
          </w:p>
        </w:tc>
        <w:tc>
          <w:tcPr>
            <w:tcW w:w="751" w:type="pct"/>
            <w:shd w:val="clear" w:color="auto" w:fill="C2D69B" w:themeFill="accent3" w:themeFillTint="99"/>
          </w:tcPr>
          <w:p w14:paraId="3488D9D9" w14:textId="57F433EC" w:rsidR="00EF0E9F" w:rsidRPr="001921E2" w:rsidRDefault="00F62EC4" w:rsidP="00EF0E9F">
            <w:pPr>
              <w:rPr>
                <w:rFonts w:cs="Tahoma"/>
                <w:sz w:val="20"/>
                <w:szCs w:val="20"/>
              </w:rPr>
            </w:pPr>
            <m:oMathPara>
              <m:oMathParaPr>
                <m:jc m:val="centerGroup"/>
              </m:oMathParaPr>
              <m:oMath>
                <m:r>
                  <m:rPr>
                    <m:sty m:val="p"/>
                  </m:rPr>
                  <w:rPr>
                    <w:rFonts w:ascii="Cambria Math" w:hAnsi="Cambria Math" w:cs="Tahoma"/>
                    <w:sz w:val="20"/>
                    <w:szCs w:val="20"/>
                  </w:rPr>
                  <m:t>Oui</m:t>
                </m:r>
              </m:oMath>
            </m:oMathPara>
          </w:p>
        </w:tc>
        <w:tc>
          <w:tcPr>
            <w:tcW w:w="885" w:type="pct"/>
          </w:tcPr>
          <w:p w14:paraId="19769250" w14:textId="7B7A2E71" w:rsidR="00EF0E9F" w:rsidRPr="001921E2" w:rsidRDefault="00EF0E9F" w:rsidP="00EF0E9F">
            <w:pPr>
              <w:jc w:val="left"/>
              <w:rPr>
                <w:rFonts w:cs="Tahoma"/>
                <w:i/>
                <w:sz w:val="20"/>
                <w:szCs w:val="20"/>
              </w:rPr>
            </w:pPr>
            <w:r w:rsidRPr="001921E2">
              <w:rPr>
                <w:rFonts w:cs="Tahoma"/>
                <w:i/>
                <w:sz w:val="20"/>
                <w:szCs w:val="20"/>
              </w:rPr>
              <w:t>J</w:t>
            </w:r>
            <w:r w:rsidR="000C2B0D">
              <w:rPr>
                <w:rFonts w:cs="Tahoma"/>
                <w:i/>
                <w:sz w:val="20"/>
                <w:szCs w:val="20"/>
              </w:rPr>
              <w:t>apa</w:t>
            </w:r>
            <w:r w:rsidR="00C53406" w:rsidRPr="001921E2">
              <w:rPr>
                <w:rFonts w:cs="Tahoma"/>
                <w:i/>
                <w:sz w:val="20"/>
                <w:szCs w:val="20"/>
              </w:rPr>
              <w:t>nese</w:t>
            </w:r>
          </w:p>
        </w:tc>
      </w:tr>
      <w:tr w:rsidR="00F62EC4" w:rsidRPr="001921E2" w14:paraId="1E845AC3" w14:textId="74D7C031" w:rsidTr="000C27F8">
        <w:trPr>
          <w:trHeight w:val="279"/>
        </w:trPr>
        <w:tc>
          <w:tcPr>
            <w:tcW w:w="790" w:type="pct"/>
          </w:tcPr>
          <w:p w14:paraId="622F4255" w14:textId="554E89D4" w:rsidR="00EF0E9F" w:rsidRPr="001921E2" w:rsidRDefault="00EF0E9F" w:rsidP="00EF0E9F">
            <w:pPr>
              <w:rPr>
                <w:rFonts w:cs="Tahoma"/>
                <w:sz w:val="20"/>
                <w:szCs w:val="20"/>
              </w:rPr>
            </w:pPr>
            <w:r w:rsidRPr="001921E2">
              <w:rPr>
                <w:rFonts w:cs="Tahoma"/>
                <w:sz w:val="20"/>
                <w:szCs w:val="20"/>
              </w:rPr>
              <w:t>HTK</w:t>
            </w:r>
          </w:p>
        </w:tc>
        <w:tc>
          <w:tcPr>
            <w:tcW w:w="789" w:type="pct"/>
            <w:shd w:val="clear" w:color="auto" w:fill="FBD4B4" w:themeFill="accent6" w:themeFillTint="66"/>
          </w:tcPr>
          <w:p w14:paraId="4A1098A9" w14:textId="0CDA150C" w:rsidR="00EF0E9F" w:rsidRPr="001921E2" w:rsidRDefault="00F62EC4" w:rsidP="00EF0E9F">
            <w:pPr>
              <w:rPr>
                <w:rFonts w:cs="Tahoma"/>
                <w:sz w:val="20"/>
                <w:szCs w:val="20"/>
              </w:rPr>
            </w:pPr>
            <m:oMathPara>
              <m:oMathParaPr>
                <m:jc m:val="centerGroup"/>
              </m:oMathParaPr>
              <m:oMath>
                <m:r>
                  <w:rPr>
                    <w:rFonts w:ascii="Cambria Math" w:hAnsi="Cambria Math" w:cs="Tahoma"/>
                    <w:color w:val="000000" w:themeColor="text1"/>
                    <w:sz w:val="20"/>
                    <w:szCs w:val="20"/>
                  </w:rPr>
                  <m:t>?</m:t>
                </m:r>
              </m:oMath>
            </m:oMathPara>
          </w:p>
        </w:tc>
        <w:tc>
          <w:tcPr>
            <w:tcW w:w="1194" w:type="pct"/>
          </w:tcPr>
          <w:p w14:paraId="73D5A9F7" w14:textId="42E3E0A9" w:rsidR="00EF0E9F" w:rsidRPr="001921E2" w:rsidRDefault="00EF0E9F" w:rsidP="00EF0E9F">
            <w:pPr>
              <w:rPr>
                <w:rFonts w:cs="Tahoma"/>
                <w:sz w:val="20"/>
                <w:szCs w:val="20"/>
              </w:rPr>
            </w:pPr>
            <w:r w:rsidRPr="001921E2">
              <w:rPr>
                <w:rFonts w:cs="Tahoma"/>
                <w:sz w:val="20"/>
                <w:szCs w:val="20"/>
              </w:rPr>
              <w:t>C ,Python</w:t>
            </w:r>
          </w:p>
        </w:tc>
        <w:tc>
          <w:tcPr>
            <w:tcW w:w="590" w:type="pct"/>
            <w:shd w:val="clear" w:color="auto" w:fill="C2D69B" w:themeFill="accent3" w:themeFillTint="99"/>
          </w:tcPr>
          <w:p w14:paraId="66E64DF5" w14:textId="5A769E5E" w:rsidR="00EF0E9F" w:rsidRPr="001921E2" w:rsidRDefault="00F62EC4" w:rsidP="00EF0E9F">
            <w:pPr>
              <w:rPr>
                <w:rFonts w:cs="Tahoma"/>
                <w:sz w:val="20"/>
                <w:szCs w:val="20"/>
              </w:rPr>
            </w:pPr>
            <m:oMathPara>
              <m:oMathParaPr>
                <m:jc m:val="centerGroup"/>
              </m:oMathParaPr>
              <m:oMath>
                <m:r>
                  <m:rPr>
                    <m:sty m:val="p"/>
                  </m:rPr>
                  <w:rPr>
                    <w:rFonts w:ascii="Cambria Math" w:hAnsi="Cambria Math" w:cs="Tahoma"/>
                    <w:sz w:val="20"/>
                    <w:szCs w:val="20"/>
                  </w:rPr>
                  <m:t>Oui</m:t>
                </m:r>
              </m:oMath>
            </m:oMathPara>
          </w:p>
        </w:tc>
        <w:tc>
          <w:tcPr>
            <w:tcW w:w="751" w:type="pct"/>
            <w:shd w:val="clear" w:color="auto" w:fill="C2D69B" w:themeFill="accent3" w:themeFillTint="99"/>
          </w:tcPr>
          <w:p w14:paraId="2C499921" w14:textId="73D547AF" w:rsidR="00EF0E9F" w:rsidRPr="001921E2" w:rsidRDefault="00F62EC4" w:rsidP="00EF0E9F">
            <w:pPr>
              <w:rPr>
                <w:rFonts w:cs="Tahoma"/>
                <w:sz w:val="20"/>
                <w:szCs w:val="20"/>
              </w:rPr>
            </w:pPr>
            <m:oMathPara>
              <m:oMathParaPr>
                <m:jc m:val="centerGroup"/>
              </m:oMathParaPr>
              <m:oMath>
                <m:r>
                  <m:rPr>
                    <m:sty m:val="p"/>
                  </m:rPr>
                  <w:rPr>
                    <w:rFonts w:ascii="Cambria Math" w:hAnsi="Cambria Math" w:cs="Tahoma"/>
                    <w:sz w:val="20"/>
                    <w:szCs w:val="20"/>
                  </w:rPr>
                  <m:t>Oui</m:t>
                </m:r>
              </m:oMath>
            </m:oMathPara>
          </w:p>
        </w:tc>
        <w:tc>
          <w:tcPr>
            <w:tcW w:w="885" w:type="pct"/>
          </w:tcPr>
          <w:p w14:paraId="13F5180B" w14:textId="049BF054" w:rsidR="00EF0E9F" w:rsidRPr="001921E2" w:rsidRDefault="00EF0E9F" w:rsidP="00EF0E9F">
            <w:pPr>
              <w:jc w:val="left"/>
              <w:rPr>
                <w:rFonts w:cs="Tahoma"/>
                <w:i/>
                <w:sz w:val="20"/>
                <w:szCs w:val="20"/>
              </w:rPr>
            </w:pPr>
            <w:r w:rsidRPr="001921E2">
              <w:rPr>
                <w:rFonts w:cs="Tahoma"/>
                <w:i/>
                <w:sz w:val="20"/>
                <w:szCs w:val="20"/>
              </w:rPr>
              <w:t>Pas de langue prédéfinie</w:t>
            </w:r>
          </w:p>
        </w:tc>
      </w:tr>
      <w:tr w:rsidR="00C53406" w:rsidRPr="001921E2" w14:paraId="52B7D406" w14:textId="3CA82002" w:rsidTr="000C27F8">
        <w:trPr>
          <w:trHeight w:val="232"/>
        </w:trPr>
        <w:tc>
          <w:tcPr>
            <w:tcW w:w="790" w:type="pct"/>
          </w:tcPr>
          <w:p w14:paraId="0100DE5C" w14:textId="77777777" w:rsidR="00D013EB" w:rsidRPr="001921E2" w:rsidRDefault="00D013EB" w:rsidP="00EF0E9F">
            <w:pPr>
              <w:rPr>
                <w:rFonts w:cs="Tahoma"/>
                <w:sz w:val="20"/>
                <w:szCs w:val="20"/>
              </w:rPr>
            </w:pPr>
          </w:p>
          <w:p w14:paraId="2B31E485" w14:textId="77777777" w:rsidR="00D013EB" w:rsidRPr="001921E2" w:rsidRDefault="00D013EB" w:rsidP="00EF0E9F">
            <w:pPr>
              <w:rPr>
                <w:rFonts w:cs="Tahoma"/>
                <w:sz w:val="20"/>
                <w:szCs w:val="20"/>
              </w:rPr>
            </w:pPr>
          </w:p>
          <w:p w14:paraId="569AA129" w14:textId="1D679E55" w:rsidR="00EF0E9F" w:rsidRPr="001921E2" w:rsidRDefault="00EF0E9F" w:rsidP="00EF0E9F">
            <w:pPr>
              <w:rPr>
                <w:rFonts w:cs="Tahoma"/>
                <w:sz w:val="20"/>
                <w:szCs w:val="20"/>
              </w:rPr>
            </w:pPr>
            <w:r w:rsidRPr="001921E2">
              <w:rPr>
                <w:rFonts w:cs="Tahoma"/>
                <w:sz w:val="20"/>
                <w:szCs w:val="20"/>
              </w:rPr>
              <w:t>Snips</w:t>
            </w:r>
          </w:p>
        </w:tc>
        <w:tc>
          <w:tcPr>
            <w:tcW w:w="789" w:type="pct"/>
            <w:shd w:val="clear" w:color="auto" w:fill="C2D69B" w:themeFill="accent3" w:themeFillTint="99"/>
          </w:tcPr>
          <w:p w14:paraId="43F594E6" w14:textId="77777777" w:rsidR="00D013EB" w:rsidRPr="001921E2" w:rsidRDefault="00D013EB" w:rsidP="00EF0E9F">
            <w:pPr>
              <w:rPr>
                <w:rFonts w:cs="Tahoma"/>
                <w:sz w:val="20"/>
                <w:szCs w:val="20"/>
              </w:rPr>
            </w:pPr>
          </w:p>
          <w:p w14:paraId="20C6B169" w14:textId="77777777" w:rsidR="00D013EB" w:rsidRPr="001921E2" w:rsidRDefault="00D013EB" w:rsidP="00EF0E9F">
            <w:pPr>
              <w:rPr>
                <w:rFonts w:cs="Tahoma"/>
                <w:sz w:val="20"/>
                <w:szCs w:val="20"/>
              </w:rPr>
            </w:pPr>
          </w:p>
          <w:p w14:paraId="05259630" w14:textId="2C0DB4A0" w:rsidR="00EF0E9F" w:rsidRPr="001921E2" w:rsidRDefault="00F62EC4" w:rsidP="00EF0E9F">
            <w:pPr>
              <w:rPr>
                <w:rFonts w:cs="Tahoma"/>
                <w:sz w:val="20"/>
                <w:szCs w:val="20"/>
              </w:rPr>
            </w:pPr>
            <m:oMathPara>
              <m:oMathParaPr>
                <m:jc m:val="centerGroup"/>
              </m:oMathParaPr>
              <m:oMath>
                <m:r>
                  <m:rPr>
                    <m:sty m:val="p"/>
                  </m:rPr>
                  <w:rPr>
                    <w:rFonts w:ascii="Cambria Math" w:hAnsi="Cambria Math" w:cs="Tahoma"/>
                    <w:sz w:val="20"/>
                    <w:szCs w:val="20"/>
                  </w:rPr>
                  <m:t>offline</m:t>
                </m:r>
              </m:oMath>
            </m:oMathPara>
          </w:p>
        </w:tc>
        <w:tc>
          <w:tcPr>
            <w:tcW w:w="1194" w:type="pct"/>
          </w:tcPr>
          <w:p w14:paraId="7D6982D3" w14:textId="77777777" w:rsidR="00C53406" w:rsidRPr="001921E2" w:rsidRDefault="00C53406" w:rsidP="00EF0E9F">
            <w:pPr>
              <w:rPr>
                <w:rFonts w:cs="Tahoma"/>
                <w:sz w:val="20"/>
                <w:szCs w:val="20"/>
              </w:rPr>
            </w:pPr>
          </w:p>
          <w:p w14:paraId="7D0D7AA7" w14:textId="77777777" w:rsidR="00C53406" w:rsidRPr="001921E2" w:rsidRDefault="00C53406" w:rsidP="00EF0E9F">
            <w:pPr>
              <w:rPr>
                <w:rFonts w:cs="Tahoma"/>
                <w:sz w:val="20"/>
                <w:szCs w:val="20"/>
              </w:rPr>
            </w:pPr>
          </w:p>
          <w:p w14:paraId="18F882E4" w14:textId="431AFA9F" w:rsidR="00EF0E9F" w:rsidRPr="001921E2" w:rsidRDefault="00EF0E9F" w:rsidP="00EF0E9F">
            <w:pPr>
              <w:rPr>
                <w:rFonts w:cs="Tahoma"/>
                <w:sz w:val="20"/>
                <w:szCs w:val="20"/>
              </w:rPr>
            </w:pPr>
            <w:r w:rsidRPr="001921E2">
              <w:rPr>
                <w:rFonts w:cs="Tahoma"/>
                <w:sz w:val="20"/>
                <w:szCs w:val="20"/>
              </w:rPr>
              <w:t>Python</w:t>
            </w:r>
          </w:p>
        </w:tc>
        <w:tc>
          <w:tcPr>
            <w:tcW w:w="590" w:type="pct"/>
            <w:shd w:val="clear" w:color="auto" w:fill="C2D69B" w:themeFill="accent3" w:themeFillTint="99"/>
          </w:tcPr>
          <w:p w14:paraId="4DEAF701" w14:textId="77777777" w:rsidR="00C53406" w:rsidRPr="001921E2" w:rsidRDefault="00C53406" w:rsidP="00EF0E9F">
            <w:pPr>
              <w:rPr>
                <w:rFonts w:cs="Tahoma"/>
                <w:sz w:val="20"/>
                <w:szCs w:val="20"/>
              </w:rPr>
            </w:pPr>
          </w:p>
          <w:p w14:paraId="4F1A62D6" w14:textId="77777777" w:rsidR="00C53406" w:rsidRPr="001921E2" w:rsidRDefault="00C53406" w:rsidP="00EF0E9F">
            <w:pPr>
              <w:rPr>
                <w:rFonts w:cs="Tahoma"/>
                <w:sz w:val="20"/>
                <w:szCs w:val="20"/>
              </w:rPr>
            </w:pPr>
          </w:p>
          <w:p w14:paraId="10C21DDA" w14:textId="6C6314BE" w:rsidR="00EF0E9F" w:rsidRPr="001921E2" w:rsidRDefault="00F62EC4" w:rsidP="00EF0E9F">
            <w:pPr>
              <w:rPr>
                <w:rFonts w:cs="Tahoma"/>
                <w:sz w:val="20"/>
                <w:szCs w:val="20"/>
              </w:rPr>
            </w:pPr>
            <m:oMathPara>
              <m:oMathParaPr>
                <m:jc m:val="centerGroup"/>
              </m:oMathParaPr>
              <m:oMath>
                <m:r>
                  <m:rPr>
                    <m:sty m:val="p"/>
                  </m:rPr>
                  <w:rPr>
                    <w:rFonts w:ascii="Cambria Math" w:hAnsi="Cambria Math" w:cs="Tahoma"/>
                    <w:sz w:val="20"/>
                    <w:szCs w:val="20"/>
                  </w:rPr>
                  <m:t>Oui</m:t>
                </m:r>
              </m:oMath>
            </m:oMathPara>
          </w:p>
        </w:tc>
        <w:tc>
          <w:tcPr>
            <w:tcW w:w="751" w:type="pct"/>
            <w:shd w:val="clear" w:color="auto" w:fill="D99594" w:themeFill="accent2" w:themeFillTint="99"/>
          </w:tcPr>
          <w:p w14:paraId="7383DD57" w14:textId="77777777" w:rsidR="00C53406" w:rsidRPr="001921E2" w:rsidRDefault="00C53406" w:rsidP="00EF0E9F">
            <w:pPr>
              <w:rPr>
                <w:rFonts w:cs="Tahoma"/>
                <w:sz w:val="20"/>
                <w:szCs w:val="20"/>
              </w:rPr>
            </w:pPr>
          </w:p>
          <w:p w14:paraId="2485AB5B" w14:textId="77777777" w:rsidR="00C53406" w:rsidRPr="001921E2" w:rsidRDefault="00C53406" w:rsidP="00EF0E9F">
            <w:pPr>
              <w:rPr>
                <w:rFonts w:cs="Tahoma"/>
                <w:sz w:val="20"/>
                <w:szCs w:val="20"/>
              </w:rPr>
            </w:pPr>
          </w:p>
          <w:p w14:paraId="01FFF071" w14:textId="47EB4272" w:rsidR="00EF0E9F" w:rsidRPr="001921E2" w:rsidRDefault="00F62EC4" w:rsidP="00EF0E9F">
            <w:pPr>
              <w:rPr>
                <w:rFonts w:cs="Tahoma"/>
                <w:sz w:val="20"/>
                <w:szCs w:val="20"/>
              </w:rPr>
            </w:pPr>
            <m:oMathPara>
              <m:oMathParaPr>
                <m:jc m:val="centerGroup"/>
              </m:oMathParaPr>
              <m:oMath>
                <m:r>
                  <w:rPr>
                    <w:rFonts w:ascii="Cambria Math" w:hAnsi="Cambria Math" w:cs="Tahoma"/>
                    <w:sz w:val="20"/>
                    <w:szCs w:val="20"/>
                  </w:rPr>
                  <m:t>Non</m:t>
                </m:r>
              </m:oMath>
            </m:oMathPara>
          </w:p>
        </w:tc>
        <w:tc>
          <w:tcPr>
            <w:tcW w:w="885" w:type="pct"/>
          </w:tcPr>
          <w:p w14:paraId="75FB3C89" w14:textId="77777777" w:rsidR="00EF0E9F" w:rsidRPr="001921E2" w:rsidRDefault="00EF0E9F" w:rsidP="00EF0E9F">
            <w:pPr>
              <w:jc w:val="left"/>
              <w:rPr>
                <w:rFonts w:cs="Tahoma"/>
                <w:i/>
                <w:sz w:val="20"/>
                <w:szCs w:val="20"/>
                <w:lang w:val="en-GB"/>
              </w:rPr>
            </w:pPr>
            <w:r w:rsidRPr="001921E2">
              <w:rPr>
                <w:rFonts w:cs="Tahoma"/>
                <w:i/>
                <w:sz w:val="20"/>
                <w:szCs w:val="20"/>
                <w:lang w:val="en-GB"/>
              </w:rPr>
              <w:t>English</w:t>
            </w:r>
          </w:p>
          <w:p w14:paraId="2BE5F6DA" w14:textId="24D3B474" w:rsidR="00EF0E9F" w:rsidRPr="001921E2" w:rsidRDefault="00EF0E9F" w:rsidP="00EF0E9F">
            <w:pPr>
              <w:jc w:val="left"/>
              <w:rPr>
                <w:rFonts w:cs="Tahoma"/>
                <w:i/>
                <w:sz w:val="20"/>
                <w:szCs w:val="20"/>
                <w:lang w:val="en-GB"/>
              </w:rPr>
            </w:pPr>
            <w:r w:rsidRPr="001921E2">
              <w:rPr>
                <w:rFonts w:cs="Tahoma"/>
                <w:i/>
                <w:sz w:val="20"/>
                <w:szCs w:val="20"/>
                <w:lang w:val="en-GB"/>
              </w:rPr>
              <w:t xml:space="preserve"> French</w:t>
            </w:r>
          </w:p>
          <w:p w14:paraId="5EACFAF6" w14:textId="77777777" w:rsidR="00EF0E9F" w:rsidRPr="001921E2" w:rsidRDefault="00EF0E9F" w:rsidP="00EF0E9F">
            <w:pPr>
              <w:jc w:val="left"/>
              <w:rPr>
                <w:rFonts w:cs="Tahoma"/>
                <w:i/>
                <w:sz w:val="20"/>
                <w:szCs w:val="20"/>
                <w:lang w:val="en-GB"/>
              </w:rPr>
            </w:pPr>
            <w:r w:rsidRPr="001921E2">
              <w:rPr>
                <w:rFonts w:cs="Tahoma"/>
                <w:i/>
                <w:sz w:val="20"/>
                <w:szCs w:val="20"/>
                <w:lang w:val="en-GB"/>
              </w:rPr>
              <w:t>German Japanese Italian</w:t>
            </w:r>
          </w:p>
          <w:p w14:paraId="18E0C78B" w14:textId="154B6380" w:rsidR="00EF0E9F" w:rsidRPr="001921E2" w:rsidRDefault="00EF0E9F" w:rsidP="00EF0E9F">
            <w:pPr>
              <w:jc w:val="left"/>
              <w:rPr>
                <w:rFonts w:cs="Tahoma"/>
                <w:i/>
                <w:sz w:val="20"/>
                <w:szCs w:val="20"/>
                <w:lang w:val="en-GB"/>
              </w:rPr>
            </w:pPr>
            <w:r w:rsidRPr="001921E2">
              <w:rPr>
                <w:rFonts w:cs="Tahoma"/>
                <w:i/>
                <w:sz w:val="20"/>
                <w:szCs w:val="20"/>
                <w:lang w:val="en-GB"/>
              </w:rPr>
              <w:t>Spanish</w:t>
            </w:r>
          </w:p>
        </w:tc>
      </w:tr>
      <w:tr w:rsidR="00F62EC4" w:rsidRPr="001921E2" w14:paraId="6F57DA38" w14:textId="0253D8AC" w:rsidTr="000C27F8">
        <w:trPr>
          <w:trHeight w:val="400"/>
        </w:trPr>
        <w:tc>
          <w:tcPr>
            <w:tcW w:w="790" w:type="pct"/>
          </w:tcPr>
          <w:p w14:paraId="714DD421" w14:textId="75B03A9D" w:rsidR="00EF0E9F" w:rsidRPr="001921E2" w:rsidRDefault="00D013EB" w:rsidP="00EF0E9F">
            <w:pPr>
              <w:rPr>
                <w:rFonts w:cs="Tahoma"/>
                <w:sz w:val="20"/>
                <w:szCs w:val="20"/>
              </w:rPr>
            </w:pPr>
            <w:r w:rsidRPr="001921E2">
              <w:rPr>
                <w:rFonts w:cs="Tahoma"/>
                <w:sz w:val="20"/>
                <w:szCs w:val="20"/>
              </w:rPr>
              <w:t>Mozilla DeepSpeech</w:t>
            </w:r>
          </w:p>
        </w:tc>
        <w:tc>
          <w:tcPr>
            <w:tcW w:w="789" w:type="pct"/>
            <w:shd w:val="clear" w:color="auto" w:fill="C2D69B" w:themeFill="accent3" w:themeFillTint="99"/>
          </w:tcPr>
          <w:p w14:paraId="51CFE0AF" w14:textId="4E56B7F6" w:rsidR="00EF0E9F" w:rsidRPr="001921E2" w:rsidRDefault="00F62EC4" w:rsidP="00EF0E9F">
            <w:pPr>
              <w:rPr>
                <w:rFonts w:cs="Tahoma"/>
                <w:sz w:val="20"/>
                <w:szCs w:val="20"/>
              </w:rPr>
            </w:pPr>
            <m:oMathPara>
              <m:oMathParaPr>
                <m:jc m:val="centerGroup"/>
              </m:oMathParaPr>
              <m:oMath>
                <m:r>
                  <m:rPr>
                    <m:sty m:val="p"/>
                  </m:rPr>
                  <w:rPr>
                    <w:rFonts w:ascii="Cambria Math" w:hAnsi="Cambria Math" w:cs="Tahoma"/>
                    <w:sz w:val="20"/>
                    <w:szCs w:val="20"/>
                  </w:rPr>
                  <m:t>Offline</m:t>
                </m:r>
              </m:oMath>
            </m:oMathPara>
          </w:p>
        </w:tc>
        <w:tc>
          <w:tcPr>
            <w:tcW w:w="1194" w:type="pct"/>
          </w:tcPr>
          <w:p w14:paraId="1D7D4FBB" w14:textId="009CA431" w:rsidR="00EF0E9F" w:rsidRPr="001921E2" w:rsidRDefault="00C53406" w:rsidP="00EF0E9F">
            <w:pPr>
              <w:rPr>
                <w:rFonts w:cs="Tahoma"/>
                <w:sz w:val="20"/>
                <w:szCs w:val="20"/>
              </w:rPr>
            </w:pPr>
            <w:r w:rsidRPr="001921E2">
              <w:rPr>
                <w:rFonts w:cs="Tahoma"/>
                <w:sz w:val="20"/>
                <w:szCs w:val="20"/>
              </w:rPr>
              <w:t>Python</w:t>
            </w:r>
          </w:p>
        </w:tc>
        <w:tc>
          <w:tcPr>
            <w:tcW w:w="590" w:type="pct"/>
            <w:shd w:val="clear" w:color="auto" w:fill="C2D69B" w:themeFill="accent3" w:themeFillTint="99"/>
          </w:tcPr>
          <w:p w14:paraId="6B68685C" w14:textId="66AF889F" w:rsidR="00EF0E9F" w:rsidRPr="001921E2" w:rsidRDefault="00F62EC4" w:rsidP="00EF0E9F">
            <w:pPr>
              <w:rPr>
                <w:rFonts w:cs="Tahoma"/>
                <w:sz w:val="20"/>
                <w:szCs w:val="20"/>
              </w:rPr>
            </w:pPr>
            <m:oMathPara>
              <m:oMathParaPr>
                <m:jc m:val="centerGroup"/>
              </m:oMathParaPr>
              <m:oMath>
                <m:r>
                  <m:rPr>
                    <m:sty m:val="p"/>
                  </m:rPr>
                  <w:rPr>
                    <w:rFonts w:ascii="Cambria Math" w:hAnsi="Cambria Math" w:cs="Tahoma"/>
                    <w:sz w:val="20"/>
                    <w:szCs w:val="20"/>
                  </w:rPr>
                  <m:t>Oui</m:t>
                </m:r>
              </m:oMath>
            </m:oMathPara>
          </w:p>
        </w:tc>
        <w:tc>
          <w:tcPr>
            <w:tcW w:w="751" w:type="pct"/>
            <w:shd w:val="clear" w:color="auto" w:fill="C2D69B" w:themeFill="accent3" w:themeFillTint="99"/>
          </w:tcPr>
          <w:p w14:paraId="1F7890CD" w14:textId="0D7556B0" w:rsidR="00EF0E9F" w:rsidRPr="001921E2" w:rsidRDefault="00F62EC4" w:rsidP="00EF0E9F">
            <w:pPr>
              <w:rPr>
                <w:rFonts w:cs="Tahoma"/>
                <w:sz w:val="20"/>
                <w:szCs w:val="20"/>
              </w:rPr>
            </w:pPr>
            <m:oMathPara>
              <m:oMathParaPr>
                <m:jc m:val="centerGroup"/>
              </m:oMathParaPr>
              <m:oMath>
                <m:r>
                  <m:rPr>
                    <m:sty m:val="p"/>
                  </m:rPr>
                  <w:rPr>
                    <w:rFonts w:ascii="Cambria Math" w:hAnsi="Cambria Math" w:cs="Tahoma"/>
                    <w:sz w:val="20"/>
                    <w:szCs w:val="20"/>
                  </w:rPr>
                  <m:t>Oui</m:t>
                </m:r>
              </m:oMath>
            </m:oMathPara>
          </w:p>
        </w:tc>
        <w:tc>
          <w:tcPr>
            <w:tcW w:w="885" w:type="pct"/>
          </w:tcPr>
          <w:p w14:paraId="65ABE24C" w14:textId="1F5DE1C0" w:rsidR="00EF0E9F" w:rsidRPr="001921E2" w:rsidRDefault="00C53406" w:rsidP="00EF0E9F">
            <w:pPr>
              <w:rPr>
                <w:rFonts w:cs="Tahoma"/>
                <w:i/>
                <w:sz w:val="20"/>
                <w:szCs w:val="20"/>
              </w:rPr>
            </w:pPr>
            <w:r w:rsidRPr="001921E2">
              <w:rPr>
                <w:rFonts w:cs="Tahoma"/>
                <w:i/>
                <w:sz w:val="20"/>
                <w:szCs w:val="20"/>
              </w:rPr>
              <w:t>English</w:t>
            </w:r>
          </w:p>
        </w:tc>
      </w:tr>
      <w:tr w:rsidR="00F62EC4" w:rsidRPr="001921E2" w14:paraId="792C0015" w14:textId="0E157713" w:rsidTr="000C27F8">
        <w:trPr>
          <w:trHeight w:val="419"/>
        </w:trPr>
        <w:tc>
          <w:tcPr>
            <w:tcW w:w="790" w:type="pct"/>
          </w:tcPr>
          <w:p w14:paraId="185B76B4" w14:textId="26468520" w:rsidR="00EF0E9F" w:rsidRPr="001921E2" w:rsidRDefault="00C53406" w:rsidP="00EF0E9F">
            <w:pPr>
              <w:rPr>
                <w:rFonts w:cs="Tahoma"/>
                <w:sz w:val="20"/>
                <w:szCs w:val="20"/>
              </w:rPr>
            </w:pPr>
            <w:r w:rsidRPr="001921E2">
              <w:rPr>
                <w:rFonts w:cs="Tahoma"/>
                <w:sz w:val="20"/>
                <w:szCs w:val="20"/>
              </w:rPr>
              <w:t>Wav2letter++</w:t>
            </w:r>
          </w:p>
        </w:tc>
        <w:tc>
          <w:tcPr>
            <w:tcW w:w="789" w:type="pct"/>
            <w:shd w:val="clear" w:color="auto" w:fill="FBD4B4" w:themeFill="accent6" w:themeFillTint="66"/>
          </w:tcPr>
          <w:p w14:paraId="7B0CEDF6" w14:textId="77777777" w:rsidR="00C53406" w:rsidRPr="001921E2" w:rsidRDefault="00C53406" w:rsidP="00EF0E9F">
            <w:pPr>
              <w:rPr>
                <w:rFonts w:cs="Tahoma"/>
                <w:sz w:val="20"/>
                <w:szCs w:val="20"/>
              </w:rPr>
            </w:pPr>
          </w:p>
          <w:p w14:paraId="07E5A1A6" w14:textId="2E5A0724" w:rsidR="00EF0E9F" w:rsidRPr="001921E2" w:rsidRDefault="00F62EC4" w:rsidP="00EF0E9F">
            <w:pPr>
              <w:rPr>
                <w:rFonts w:cs="Tahoma"/>
                <w:sz w:val="20"/>
                <w:szCs w:val="20"/>
              </w:rPr>
            </w:pPr>
            <m:oMathPara>
              <m:oMathParaPr>
                <m:jc m:val="centerGroup"/>
              </m:oMathParaPr>
              <m:oMath>
                <m:r>
                  <m:rPr>
                    <m:sty m:val="p"/>
                  </m:rPr>
                  <w:rPr>
                    <w:rFonts w:ascii="Cambria Math" w:hAnsi="Cambria Math" w:cs="Tahoma"/>
                    <w:sz w:val="20"/>
                    <w:szCs w:val="20"/>
                  </w:rPr>
                  <m:t>?</m:t>
                </m:r>
              </m:oMath>
            </m:oMathPara>
          </w:p>
        </w:tc>
        <w:tc>
          <w:tcPr>
            <w:tcW w:w="1194" w:type="pct"/>
          </w:tcPr>
          <w:p w14:paraId="65D439F0" w14:textId="5AFCB81E" w:rsidR="00EF0E9F" w:rsidRPr="001921E2" w:rsidRDefault="00C53406" w:rsidP="00EF0E9F">
            <w:pPr>
              <w:rPr>
                <w:rFonts w:cs="Tahoma"/>
                <w:sz w:val="20"/>
                <w:szCs w:val="20"/>
              </w:rPr>
            </w:pPr>
            <w:r w:rsidRPr="001921E2">
              <w:rPr>
                <w:rFonts w:cs="Tahoma"/>
                <w:sz w:val="20"/>
                <w:szCs w:val="20"/>
              </w:rPr>
              <w:t>C++</w:t>
            </w:r>
          </w:p>
        </w:tc>
        <w:tc>
          <w:tcPr>
            <w:tcW w:w="590" w:type="pct"/>
            <w:shd w:val="clear" w:color="auto" w:fill="C2D69B" w:themeFill="accent3" w:themeFillTint="99"/>
          </w:tcPr>
          <w:p w14:paraId="19BF9F94" w14:textId="43CC6E2C" w:rsidR="00EF0E9F" w:rsidRPr="001921E2" w:rsidRDefault="00F62EC4" w:rsidP="00EF0E9F">
            <w:pPr>
              <w:rPr>
                <w:rFonts w:cs="Tahoma"/>
                <w:sz w:val="20"/>
                <w:szCs w:val="20"/>
              </w:rPr>
            </w:pPr>
            <m:oMathPara>
              <m:oMathParaPr>
                <m:jc m:val="centerGroup"/>
              </m:oMathParaPr>
              <m:oMath>
                <m:r>
                  <m:rPr>
                    <m:sty m:val="p"/>
                  </m:rPr>
                  <w:rPr>
                    <w:rFonts w:ascii="Cambria Math" w:hAnsi="Cambria Math" w:cs="Tahoma"/>
                    <w:sz w:val="20"/>
                    <w:szCs w:val="20"/>
                  </w:rPr>
                  <m:t>Oui</m:t>
                </m:r>
              </m:oMath>
            </m:oMathPara>
          </w:p>
        </w:tc>
        <w:tc>
          <w:tcPr>
            <w:tcW w:w="751" w:type="pct"/>
            <w:shd w:val="clear" w:color="auto" w:fill="C2D69B" w:themeFill="accent3" w:themeFillTint="99"/>
          </w:tcPr>
          <w:p w14:paraId="6759C01D" w14:textId="21B5BAF3" w:rsidR="00EF0E9F" w:rsidRPr="001921E2" w:rsidRDefault="00F62EC4" w:rsidP="00EF0E9F">
            <w:pPr>
              <w:rPr>
                <w:rFonts w:cs="Tahoma"/>
                <w:sz w:val="20"/>
                <w:szCs w:val="20"/>
              </w:rPr>
            </w:pPr>
            <m:oMathPara>
              <m:oMathParaPr>
                <m:jc m:val="centerGroup"/>
              </m:oMathParaPr>
              <m:oMath>
                <m:r>
                  <m:rPr>
                    <m:sty m:val="p"/>
                  </m:rPr>
                  <w:rPr>
                    <w:rFonts w:ascii="Cambria Math" w:hAnsi="Cambria Math" w:cs="Tahoma"/>
                    <w:sz w:val="20"/>
                    <w:szCs w:val="20"/>
                  </w:rPr>
                  <m:t>Oui</m:t>
                </m:r>
              </m:oMath>
            </m:oMathPara>
          </w:p>
        </w:tc>
        <w:tc>
          <w:tcPr>
            <w:tcW w:w="885" w:type="pct"/>
          </w:tcPr>
          <w:p w14:paraId="6885C8E0" w14:textId="2C04A385" w:rsidR="00EF0E9F" w:rsidRPr="001921E2" w:rsidRDefault="00C53406" w:rsidP="00C53406">
            <w:pPr>
              <w:jc w:val="left"/>
              <w:rPr>
                <w:rFonts w:cs="Tahoma"/>
                <w:i/>
                <w:sz w:val="20"/>
                <w:szCs w:val="20"/>
              </w:rPr>
            </w:pPr>
            <w:r w:rsidRPr="001921E2">
              <w:rPr>
                <w:rFonts w:cs="Tahoma"/>
                <w:i/>
                <w:sz w:val="20"/>
                <w:szCs w:val="20"/>
              </w:rPr>
              <w:t>Pas de langue prédéfinie</w:t>
            </w:r>
          </w:p>
        </w:tc>
      </w:tr>
      <w:tr w:rsidR="00CD0B84" w:rsidRPr="001921E2" w14:paraId="36633D11" w14:textId="77777777" w:rsidTr="000C27F8">
        <w:trPr>
          <w:trHeight w:val="419"/>
        </w:trPr>
        <w:tc>
          <w:tcPr>
            <w:tcW w:w="790" w:type="pct"/>
          </w:tcPr>
          <w:p w14:paraId="53D47F20" w14:textId="5112DBA8" w:rsidR="00CD0B84" w:rsidRPr="001921E2" w:rsidRDefault="00CD0B84" w:rsidP="00EF0E9F">
            <w:pPr>
              <w:rPr>
                <w:rFonts w:cs="Tahoma"/>
                <w:sz w:val="20"/>
                <w:szCs w:val="20"/>
              </w:rPr>
            </w:pPr>
          </w:p>
        </w:tc>
        <w:tc>
          <w:tcPr>
            <w:tcW w:w="789" w:type="pct"/>
            <w:shd w:val="clear" w:color="auto" w:fill="FBD4B4" w:themeFill="accent6" w:themeFillTint="66"/>
          </w:tcPr>
          <w:p w14:paraId="1A1DE025" w14:textId="77777777" w:rsidR="00CD0B84" w:rsidRPr="001921E2" w:rsidRDefault="00CD0B84" w:rsidP="00EF0E9F">
            <w:pPr>
              <w:rPr>
                <w:rFonts w:cs="Tahoma"/>
                <w:sz w:val="20"/>
                <w:szCs w:val="20"/>
              </w:rPr>
            </w:pPr>
          </w:p>
        </w:tc>
        <w:tc>
          <w:tcPr>
            <w:tcW w:w="1194" w:type="pct"/>
          </w:tcPr>
          <w:p w14:paraId="072CB181" w14:textId="77777777" w:rsidR="00CD0B84" w:rsidRPr="001921E2" w:rsidRDefault="00CD0B84" w:rsidP="00EF0E9F">
            <w:pPr>
              <w:rPr>
                <w:rFonts w:cs="Tahoma"/>
                <w:sz w:val="20"/>
                <w:szCs w:val="20"/>
              </w:rPr>
            </w:pPr>
          </w:p>
        </w:tc>
        <w:tc>
          <w:tcPr>
            <w:tcW w:w="590" w:type="pct"/>
            <w:shd w:val="clear" w:color="auto" w:fill="C2D69B" w:themeFill="accent3" w:themeFillTint="99"/>
          </w:tcPr>
          <w:p w14:paraId="58A24EF8" w14:textId="77777777" w:rsidR="00CD0B84" w:rsidRDefault="00CD0B84" w:rsidP="00EF0E9F">
            <w:pPr>
              <w:rPr>
                <w:rFonts w:cs="Tahoma"/>
                <w:sz w:val="20"/>
                <w:szCs w:val="20"/>
              </w:rPr>
            </w:pPr>
          </w:p>
        </w:tc>
        <w:tc>
          <w:tcPr>
            <w:tcW w:w="751" w:type="pct"/>
            <w:shd w:val="clear" w:color="auto" w:fill="C2D69B" w:themeFill="accent3" w:themeFillTint="99"/>
          </w:tcPr>
          <w:p w14:paraId="65BC6745" w14:textId="77777777" w:rsidR="00CD0B84" w:rsidRDefault="00CD0B84" w:rsidP="00EF0E9F">
            <w:pPr>
              <w:rPr>
                <w:rFonts w:cs="Tahoma"/>
                <w:sz w:val="20"/>
                <w:szCs w:val="20"/>
              </w:rPr>
            </w:pPr>
          </w:p>
        </w:tc>
        <w:tc>
          <w:tcPr>
            <w:tcW w:w="885" w:type="pct"/>
          </w:tcPr>
          <w:p w14:paraId="07D2A07B" w14:textId="77777777" w:rsidR="00CD0B84" w:rsidRPr="001921E2" w:rsidRDefault="00CD0B84" w:rsidP="00C53406">
            <w:pPr>
              <w:jc w:val="left"/>
              <w:rPr>
                <w:rFonts w:cs="Tahoma"/>
                <w:i/>
                <w:sz w:val="20"/>
                <w:szCs w:val="20"/>
              </w:rPr>
            </w:pPr>
          </w:p>
        </w:tc>
      </w:tr>
      <w:tr w:rsidR="00F62EC4" w:rsidRPr="001921E2" w14:paraId="5AF18F1D" w14:textId="6F782352" w:rsidTr="000C27F8">
        <w:trPr>
          <w:trHeight w:val="400"/>
        </w:trPr>
        <w:tc>
          <w:tcPr>
            <w:tcW w:w="790" w:type="pct"/>
          </w:tcPr>
          <w:p w14:paraId="280C26E2" w14:textId="3D947361" w:rsidR="00EF0E9F" w:rsidRPr="001921E2" w:rsidRDefault="00C53406" w:rsidP="00C53406">
            <w:pPr>
              <w:jc w:val="left"/>
              <w:rPr>
                <w:rFonts w:cs="Tahoma"/>
                <w:sz w:val="20"/>
                <w:szCs w:val="20"/>
              </w:rPr>
            </w:pPr>
            <w:r w:rsidRPr="001921E2">
              <w:rPr>
                <w:rFonts w:cs="Tahoma"/>
                <w:sz w:val="20"/>
                <w:szCs w:val="20"/>
              </w:rPr>
              <w:t>DeepSpeech 2 on PaddlePaddle</w:t>
            </w:r>
          </w:p>
        </w:tc>
        <w:tc>
          <w:tcPr>
            <w:tcW w:w="789" w:type="pct"/>
            <w:shd w:val="clear" w:color="auto" w:fill="FBD4B4" w:themeFill="accent6" w:themeFillTint="66"/>
          </w:tcPr>
          <w:p w14:paraId="70DBC213" w14:textId="77777777" w:rsidR="00C53406" w:rsidRPr="001921E2" w:rsidRDefault="00C53406" w:rsidP="00C53406">
            <w:pPr>
              <w:rPr>
                <w:rFonts w:cs="Tahoma"/>
                <w:sz w:val="20"/>
                <w:szCs w:val="20"/>
              </w:rPr>
            </w:pPr>
          </w:p>
          <w:p w14:paraId="753C6C50" w14:textId="39A6B1B1" w:rsidR="00EF0E9F" w:rsidRPr="001921E2" w:rsidRDefault="00F62EC4" w:rsidP="00C53406">
            <w:pPr>
              <w:rPr>
                <w:rFonts w:cs="Tahoma"/>
                <w:sz w:val="20"/>
                <w:szCs w:val="20"/>
              </w:rPr>
            </w:pPr>
            <m:oMathPara>
              <m:oMathParaPr>
                <m:jc m:val="centerGroup"/>
              </m:oMathParaPr>
              <m:oMath>
                <m:r>
                  <w:rPr>
                    <w:rFonts w:ascii="Cambria Math" w:hAnsi="Cambria Math" w:cs="Tahoma"/>
                    <w:sz w:val="20"/>
                    <w:szCs w:val="20"/>
                  </w:rPr>
                  <m:t>?</m:t>
                </m:r>
              </m:oMath>
            </m:oMathPara>
          </w:p>
        </w:tc>
        <w:tc>
          <w:tcPr>
            <w:tcW w:w="1194" w:type="pct"/>
          </w:tcPr>
          <w:p w14:paraId="14380657" w14:textId="77777777" w:rsidR="00C53406" w:rsidRPr="001921E2" w:rsidRDefault="00C53406" w:rsidP="00EF0E9F">
            <w:pPr>
              <w:rPr>
                <w:rFonts w:cs="Tahoma"/>
                <w:sz w:val="20"/>
                <w:szCs w:val="20"/>
              </w:rPr>
            </w:pPr>
          </w:p>
          <w:p w14:paraId="62FA2D7D" w14:textId="67C88F8D" w:rsidR="00EF0E9F" w:rsidRPr="001921E2" w:rsidRDefault="00C53406" w:rsidP="00EF0E9F">
            <w:pPr>
              <w:rPr>
                <w:rFonts w:cs="Tahoma"/>
                <w:sz w:val="20"/>
                <w:szCs w:val="20"/>
              </w:rPr>
            </w:pPr>
            <w:r w:rsidRPr="001921E2">
              <w:rPr>
                <w:rFonts w:cs="Tahoma"/>
                <w:sz w:val="20"/>
                <w:szCs w:val="20"/>
              </w:rPr>
              <w:t>C++</w:t>
            </w:r>
          </w:p>
        </w:tc>
        <w:tc>
          <w:tcPr>
            <w:tcW w:w="590" w:type="pct"/>
            <w:shd w:val="clear" w:color="auto" w:fill="C2D69B" w:themeFill="accent3" w:themeFillTint="99"/>
          </w:tcPr>
          <w:p w14:paraId="36A024D9" w14:textId="77777777" w:rsidR="00C53406" w:rsidRPr="001921E2" w:rsidRDefault="00C53406" w:rsidP="00C53406">
            <w:pPr>
              <w:jc w:val="center"/>
              <w:rPr>
                <w:rFonts w:cs="Tahoma"/>
                <w:sz w:val="20"/>
                <w:szCs w:val="20"/>
              </w:rPr>
            </w:pPr>
          </w:p>
          <w:p w14:paraId="32AFFBF6" w14:textId="13EEBEC4" w:rsidR="00EF0E9F" w:rsidRPr="001921E2" w:rsidRDefault="00F62EC4" w:rsidP="00C53406">
            <w:pPr>
              <w:jc w:val="center"/>
              <w:rPr>
                <w:rFonts w:cs="Tahoma"/>
                <w:sz w:val="20"/>
                <w:szCs w:val="20"/>
              </w:rPr>
            </w:pPr>
            <m:oMathPara>
              <m:oMathParaPr>
                <m:jc m:val="centerGroup"/>
              </m:oMathParaPr>
              <m:oMath>
                <m:r>
                  <m:rPr>
                    <m:sty m:val="p"/>
                  </m:rPr>
                  <w:rPr>
                    <w:rFonts w:ascii="Cambria Math" w:hAnsi="Cambria Math" w:cs="Tahoma"/>
                    <w:sz w:val="20"/>
                    <w:szCs w:val="20"/>
                  </w:rPr>
                  <m:t>Oui</m:t>
                </m:r>
              </m:oMath>
            </m:oMathPara>
          </w:p>
        </w:tc>
        <w:tc>
          <w:tcPr>
            <w:tcW w:w="751" w:type="pct"/>
            <w:shd w:val="clear" w:color="auto" w:fill="C2D69B" w:themeFill="accent3" w:themeFillTint="99"/>
          </w:tcPr>
          <w:p w14:paraId="2D04F3AB" w14:textId="77777777" w:rsidR="00C53406" w:rsidRPr="001921E2" w:rsidRDefault="00C53406" w:rsidP="00C53406">
            <w:pPr>
              <w:jc w:val="center"/>
              <w:rPr>
                <w:rFonts w:cs="Tahoma"/>
                <w:iCs/>
                <w:sz w:val="20"/>
                <w:szCs w:val="20"/>
              </w:rPr>
            </w:pPr>
          </w:p>
          <w:p w14:paraId="2461E742" w14:textId="2C07EBFD" w:rsidR="00EF0E9F" w:rsidRPr="001921E2" w:rsidRDefault="00F62EC4" w:rsidP="00C53406">
            <w:pPr>
              <w:jc w:val="center"/>
              <w:rPr>
                <w:rFonts w:cs="Tahoma"/>
                <w:sz w:val="20"/>
                <w:szCs w:val="20"/>
              </w:rPr>
            </w:pPr>
            <m:oMathPara>
              <m:oMathParaPr>
                <m:jc m:val="centerGroup"/>
              </m:oMathParaPr>
              <m:oMath>
                <m:r>
                  <m:rPr>
                    <m:sty m:val="p"/>
                  </m:rPr>
                  <w:rPr>
                    <w:rFonts w:ascii="Cambria Math" w:hAnsi="Cambria Math" w:cs="Tahoma"/>
                    <w:sz w:val="20"/>
                    <w:szCs w:val="20"/>
                  </w:rPr>
                  <m:t>Oui</m:t>
                </m:r>
              </m:oMath>
            </m:oMathPara>
          </w:p>
        </w:tc>
        <w:tc>
          <w:tcPr>
            <w:tcW w:w="885" w:type="pct"/>
          </w:tcPr>
          <w:p w14:paraId="486D3C94" w14:textId="77777777" w:rsidR="00EF0E9F" w:rsidRPr="001921E2" w:rsidRDefault="00C53406" w:rsidP="00EF0E9F">
            <w:pPr>
              <w:rPr>
                <w:rFonts w:cs="Tahoma"/>
                <w:i/>
                <w:sz w:val="20"/>
                <w:szCs w:val="20"/>
              </w:rPr>
            </w:pPr>
            <w:r w:rsidRPr="001921E2">
              <w:rPr>
                <w:rFonts w:cs="Tahoma"/>
                <w:i/>
                <w:sz w:val="20"/>
                <w:szCs w:val="20"/>
              </w:rPr>
              <w:t>English</w:t>
            </w:r>
          </w:p>
          <w:p w14:paraId="610DC20F" w14:textId="77777777" w:rsidR="00C53406" w:rsidRPr="001921E2" w:rsidRDefault="00C53406" w:rsidP="00EF0E9F">
            <w:pPr>
              <w:rPr>
                <w:rFonts w:cs="Tahoma"/>
                <w:i/>
                <w:sz w:val="20"/>
                <w:szCs w:val="20"/>
              </w:rPr>
            </w:pPr>
            <w:r w:rsidRPr="001921E2">
              <w:rPr>
                <w:rFonts w:cs="Tahoma"/>
                <w:i/>
                <w:sz w:val="20"/>
                <w:szCs w:val="20"/>
              </w:rPr>
              <w:t>Mandarin</w:t>
            </w:r>
          </w:p>
          <w:p w14:paraId="6EEFFAD8" w14:textId="73EBE385" w:rsidR="00C53406" w:rsidRPr="001921E2" w:rsidRDefault="00C53406" w:rsidP="00F62EC4">
            <w:pPr>
              <w:keepNext/>
              <w:rPr>
                <w:rFonts w:cs="Tahoma"/>
                <w:i/>
                <w:sz w:val="20"/>
                <w:szCs w:val="20"/>
              </w:rPr>
            </w:pPr>
            <w:r w:rsidRPr="001921E2">
              <w:rPr>
                <w:rFonts w:cs="Tahoma"/>
                <w:i/>
                <w:sz w:val="20"/>
                <w:szCs w:val="20"/>
              </w:rPr>
              <w:t xml:space="preserve">+autres langues </w:t>
            </w:r>
          </w:p>
        </w:tc>
      </w:tr>
    </w:tbl>
    <w:p w14:paraId="5211AF02" w14:textId="797C44E1" w:rsidR="00CD0B84" w:rsidRPr="0061077A" w:rsidRDefault="00CD0B84" w:rsidP="00DA32EE">
      <w:pPr>
        <w:pStyle w:val="Lgende"/>
        <w:framePr w:hSpace="141" w:wrap="around" w:vAnchor="text" w:hAnchor="page" w:x="3190" w:y="4535"/>
        <w:rPr>
          <w:rFonts w:ascii="Tahoma" w:hAnsi="Tahoma" w:cs="Tahoma"/>
          <w:b w:val="0"/>
          <w:sz w:val="24"/>
          <w:szCs w:val="22"/>
          <w:u w:val="none"/>
        </w:rPr>
      </w:pPr>
      <w:r w:rsidRPr="0061077A">
        <w:rPr>
          <w:rFonts w:ascii="Tahoma" w:hAnsi="Tahoma" w:cs="Tahoma"/>
          <w:b w:val="0"/>
          <w:sz w:val="24"/>
          <w:szCs w:val="22"/>
          <w:u w:val="none"/>
        </w:rPr>
        <w:t>Tableau 3</w:t>
      </w:r>
      <w:r w:rsidR="00B07EB5" w:rsidRPr="0061077A">
        <w:rPr>
          <w:rFonts w:ascii="Tahoma" w:hAnsi="Tahoma" w:cs="Tahoma"/>
          <w:b w:val="0"/>
          <w:sz w:val="24"/>
          <w:szCs w:val="22"/>
          <w:u w:val="none"/>
        </w:rPr>
        <w:t>:</w:t>
      </w:r>
      <w:r w:rsidRPr="0061077A">
        <w:rPr>
          <w:rFonts w:ascii="Tahoma" w:hAnsi="Tahoma" w:cs="Tahoma"/>
          <w:b w:val="0"/>
          <w:sz w:val="24"/>
          <w:szCs w:val="22"/>
          <w:u w:val="none"/>
        </w:rPr>
        <w:t xml:space="preserve"> Benchmark outils Open Source</w:t>
      </w:r>
    </w:p>
    <w:p w14:paraId="5EACCB21" w14:textId="157CF794" w:rsidR="0061077A" w:rsidRDefault="0061077A" w:rsidP="006B56E5">
      <w:pPr>
        <w:rPr>
          <w:rFonts w:eastAsiaTheme="majorEastAsia"/>
          <w:highlight w:val="yellow"/>
        </w:rPr>
      </w:pPr>
      <w:bookmarkStart w:id="376" w:name="_Toc71681474"/>
      <w:bookmarkStart w:id="377" w:name="_Toc76734530"/>
    </w:p>
    <w:p w14:paraId="45646A43" w14:textId="774BE0C5" w:rsidR="00DA32EE" w:rsidRDefault="00E846A8" w:rsidP="006B56E5">
      <w:pPr>
        <w:rPr>
          <w:rFonts w:eastAsiaTheme="majorEastAsia"/>
          <w:highlight w:val="yellow"/>
        </w:rPr>
      </w:pPr>
      <w:r w:rsidRPr="00E846A8">
        <w:rPr>
          <w:rFonts w:eastAsiaTheme="majorEastAsia"/>
          <w:highlight w:val="yellow"/>
        </w:rPr>
        <w:t>En prenant en compte les critères définis en amont et l’environnement, il a été décidé d’utiliser l’outil de Mozilla, Mozilla DeepSpeech.</w:t>
      </w:r>
      <w:bookmarkEnd w:id="376"/>
      <w:bookmarkEnd w:id="377"/>
    </w:p>
    <w:p w14:paraId="34FAEBC4" w14:textId="77777777" w:rsidR="00942226" w:rsidRDefault="00942226" w:rsidP="006B56E5">
      <w:pPr>
        <w:rPr>
          <w:rFonts w:eastAsiaTheme="majorEastAsia"/>
          <w:highlight w:val="yellow"/>
        </w:rPr>
      </w:pPr>
    </w:p>
    <w:p w14:paraId="4A96EB64" w14:textId="26377F32" w:rsidR="00541315" w:rsidRDefault="00541315" w:rsidP="00541315">
      <w:pPr>
        <w:pStyle w:val="Titre3"/>
      </w:pPr>
      <w:bookmarkStart w:id="378" w:name="_Toc77688641"/>
      <w:r w:rsidRPr="00B96957">
        <w:t>Mozil</w:t>
      </w:r>
      <w:r w:rsidR="000C2B0D">
        <w:t>l</w:t>
      </w:r>
      <w:r w:rsidRPr="00B96957">
        <w:t>a DeepSpeech</w:t>
      </w:r>
      <w:bookmarkEnd w:id="378"/>
    </w:p>
    <w:p w14:paraId="3A176281" w14:textId="77777777" w:rsidR="0097137F" w:rsidRPr="0097137F" w:rsidRDefault="0097137F" w:rsidP="0097137F">
      <w:pPr>
        <w:pStyle w:val="Titre4"/>
        <w:numPr>
          <w:ilvl w:val="0"/>
          <w:numId w:val="0"/>
        </w:numPr>
        <w:ind w:left="1006"/>
      </w:pPr>
    </w:p>
    <w:p w14:paraId="7BAD7673" w14:textId="4AB49CE0" w:rsidR="00541315" w:rsidRDefault="00541315" w:rsidP="006B56E5">
      <w:pPr>
        <w:rPr>
          <w:highlight w:val="yellow"/>
        </w:rPr>
      </w:pPr>
      <w:bookmarkStart w:id="379" w:name="_Toc71681476"/>
      <w:bookmarkStart w:id="380" w:name="_Toc76734532"/>
      <w:r w:rsidRPr="005539CF">
        <w:rPr>
          <w:highlight w:val="yellow"/>
        </w:rPr>
        <w:t>Mozilla DeepSpeech est un système de RAP « end-to-end », utilisant un modèle formé par des techniques d'apprentissage automatique basé sur le document de recherche Deep Speech de Baidu. Ce système est connu par sa robustesse aux bruits et aussi par le fait qu’il n’est pas nécessaire de définir de lexique de prononciation.</w:t>
      </w:r>
      <w:bookmarkEnd w:id="379"/>
      <w:bookmarkEnd w:id="380"/>
    </w:p>
    <w:p w14:paraId="0DF316EB" w14:textId="77777777" w:rsidR="000C2B0D" w:rsidRPr="005539CF" w:rsidRDefault="000C2B0D" w:rsidP="006B56E5">
      <w:pPr>
        <w:rPr>
          <w:highlight w:val="yellow"/>
        </w:rPr>
      </w:pPr>
    </w:p>
    <w:p w14:paraId="56701DF9" w14:textId="127E5533" w:rsidR="000C2B0D" w:rsidRPr="00E846A8" w:rsidRDefault="00E846A8" w:rsidP="006B56E5">
      <w:pPr>
        <w:rPr>
          <w:rFonts w:eastAsiaTheme="majorEastAsia" w:cstheme="majorBidi"/>
          <w:kern w:val="32"/>
          <w:szCs w:val="28"/>
          <w:highlight w:val="yellow"/>
        </w:rPr>
      </w:pPr>
      <w:bookmarkStart w:id="381" w:name="_Toc71681477"/>
      <w:bookmarkStart w:id="382" w:name="_Toc76734533"/>
      <w:r w:rsidRPr="00E846A8">
        <w:rPr>
          <w:rFonts w:eastAsiaTheme="majorEastAsia" w:cstheme="majorBidi"/>
          <w:kern w:val="32"/>
          <w:szCs w:val="28"/>
          <w:highlight w:val="yellow"/>
        </w:rPr>
        <w:t>Mozilla DeepSpeech a l’avantage d’être codé en langage Python, permettant</w:t>
      </w:r>
      <w:r w:rsidR="00562C78">
        <w:rPr>
          <w:rFonts w:eastAsiaTheme="majorEastAsia" w:cstheme="majorBidi"/>
          <w:kern w:val="32"/>
          <w:szCs w:val="28"/>
          <w:highlight w:val="yellow"/>
        </w:rPr>
        <w:t xml:space="preserve"> ainsi</w:t>
      </w:r>
      <w:r w:rsidRPr="00E846A8">
        <w:rPr>
          <w:rFonts w:eastAsiaTheme="majorEastAsia" w:cstheme="majorBidi"/>
          <w:kern w:val="32"/>
          <w:szCs w:val="28"/>
          <w:highlight w:val="yellow"/>
        </w:rPr>
        <w:t xml:space="preserve"> des modifications si nécessair</w:t>
      </w:r>
      <w:r w:rsidR="009F39F3">
        <w:rPr>
          <w:rFonts w:eastAsiaTheme="majorEastAsia" w:cstheme="majorBidi"/>
          <w:kern w:val="32"/>
          <w:szCs w:val="28"/>
          <w:highlight w:val="yellow"/>
        </w:rPr>
        <w:t>es, de pouvoir entraî</w:t>
      </w:r>
      <w:r w:rsidRPr="00E846A8">
        <w:rPr>
          <w:rFonts w:eastAsiaTheme="majorEastAsia" w:cstheme="majorBidi"/>
          <w:kern w:val="32"/>
          <w:szCs w:val="28"/>
          <w:highlight w:val="yellow"/>
        </w:rPr>
        <w:t>ner son propre modèle avec une certaine souplesse</w:t>
      </w:r>
      <w:r w:rsidR="009F39F3">
        <w:rPr>
          <w:rFonts w:eastAsiaTheme="majorEastAsia" w:cstheme="majorBidi"/>
          <w:kern w:val="32"/>
          <w:szCs w:val="28"/>
          <w:highlight w:val="yellow"/>
        </w:rPr>
        <w:t xml:space="preserve"> dans le paramétrage de l’entraî</w:t>
      </w:r>
      <w:r w:rsidRPr="00E846A8">
        <w:rPr>
          <w:rFonts w:eastAsiaTheme="majorEastAsia" w:cstheme="majorBidi"/>
          <w:kern w:val="32"/>
          <w:szCs w:val="28"/>
          <w:highlight w:val="yellow"/>
        </w:rPr>
        <w:t>nement et de ne pas nécessiter de connexion internet pour fonctionner car le modèle est utilisé localement.</w:t>
      </w:r>
      <w:bookmarkEnd w:id="381"/>
      <w:bookmarkEnd w:id="382"/>
    </w:p>
    <w:p w14:paraId="284693DA" w14:textId="10AA145A" w:rsidR="00847139" w:rsidRDefault="00E846A8" w:rsidP="006B56E5">
      <w:pPr>
        <w:rPr>
          <w:rFonts w:eastAsiaTheme="majorEastAsia" w:cstheme="majorBidi"/>
          <w:kern w:val="32"/>
          <w:szCs w:val="28"/>
          <w:highlight w:val="yellow"/>
        </w:rPr>
      </w:pPr>
      <w:bookmarkStart w:id="383" w:name="_Toc71681478"/>
      <w:bookmarkStart w:id="384" w:name="_Toc76734534"/>
      <w:r w:rsidRPr="00E846A8">
        <w:rPr>
          <w:rFonts w:eastAsiaTheme="majorEastAsia" w:cstheme="majorBidi"/>
          <w:kern w:val="32"/>
          <w:szCs w:val="28"/>
          <w:highlight w:val="yellow"/>
        </w:rPr>
        <w:t>Il prend en entrée le modèle de langage, l’alphabet, ainsi que les données nécessaires à la création du modèle et ressort en sortie le modèle final. Ce modèle, après validation, est utilisé par l’outil pour r</w:t>
      </w:r>
      <w:r w:rsidR="00562C78">
        <w:rPr>
          <w:rFonts w:eastAsiaTheme="majorEastAsia" w:cstheme="majorBidi"/>
          <w:kern w:val="32"/>
          <w:szCs w:val="28"/>
          <w:highlight w:val="yellow"/>
        </w:rPr>
        <w:t>econnaî</w:t>
      </w:r>
      <w:r w:rsidRPr="00E846A8">
        <w:rPr>
          <w:rFonts w:eastAsiaTheme="majorEastAsia" w:cstheme="majorBidi"/>
          <w:kern w:val="32"/>
          <w:szCs w:val="28"/>
          <w:highlight w:val="yellow"/>
        </w:rPr>
        <w:t xml:space="preserve">tre le texte du signal à traiter. </w:t>
      </w:r>
    </w:p>
    <w:p w14:paraId="67DB760B" w14:textId="77777777" w:rsidR="00847139" w:rsidRDefault="00847139" w:rsidP="006B56E5">
      <w:pPr>
        <w:rPr>
          <w:rFonts w:eastAsiaTheme="majorEastAsia" w:cstheme="majorBidi"/>
          <w:kern w:val="32"/>
          <w:szCs w:val="28"/>
          <w:highlight w:val="yellow"/>
        </w:rPr>
      </w:pPr>
    </w:p>
    <w:p w14:paraId="4DB522F5" w14:textId="53C49937" w:rsidR="00847139" w:rsidRPr="00E846A8" w:rsidRDefault="00E846A8" w:rsidP="006B56E5">
      <w:pPr>
        <w:rPr>
          <w:rFonts w:eastAsiaTheme="majorEastAsia" w:cstheme="majorBidi"/>
          <w:kern w:val="32"/>
          <w:szCs w:val="28"/>
          <w:highlight w:val="yellow"/>
        </w:rPr>
      </w:pPr>
      <w:r w:rsidRPr="00E846A8">
        <w:rPr>
          <w:rFonts w:eastAsiaTheme="majorEastAsia" w:cstheme="majorBidi"/>
          <w:kern w:val="32"/>
          <w:szCs w:val="28"/>
          <w:highlight w:val="yellow"/>
        </w:rPr>
        <w:t>La qualité du modèle est décidée selon trois critères</w:t>
      </w:r>
      <w:r w:rsidR="00B07EB5">
        <w:rPr>
          <w:rFonts w:eastAsiaTheme="majorEastAsia" w:cstheme="majorBidi"/>
          <w:kern w:val="32"/>
          <w:szCs w:val="28"/>
          <w:highlight w:val="yellow"/>
        </w:rPr>
        <w:t>:</w:t>
      </w:r>
      <w:bookmarkEnd w:id="383"/>
      <w:bookmarkEnd w:id="384"/>
      <w:r w:rsidRPr="00E846A8">
        <w:rPr>
          <w:rFonts w:eastAsiaTheme="majorEastAsia" w:cstheme="majorBidi"/>
          <w:kern w:val="32"/>
          <w:szCs w:val="28"/>
          <w:highlight w:val="yellow"/>
        </w:rPr>
        <w:t xml:space="preserve"> </w:t>
      </w:r>
    </w:p>
    <w:p w14:paraId="01191E7B" w14:textId="5EE38CB7" w:rsidR="00E846A8" w:rsidRPr="00E846A8" w:rsidRDefault="00E846A8" w:rsidP="00800199">
      <w:pPr>
        <w:ind w:left="708"/>
        <w:rPr>
          <w:rFonts w:eastAsiaTheme="majorEastAsia"/>
          <w:highlight w:val="yellow"/>
        </w:rPr>
      </w:pPr>
      <w:bookmarkStart w:id="385" w:name="_Toc71681479"/>
      <w:bookmarkStart w:id="386" w:name="_Toc76734535"/>
      <w:r w:rsidRPr="00E846A8">
        <w:rPr>
          <w:rFonts w:eastAsiaTheme="majorEastAsia"/>
          <w:highlight w:val="yellow"/>
        </w:rPr>
        <w:t>-Le taux d’erreur au mot (Word Error Rate noté WER)</w:t>
      </w:r>
      <w:bookmarkEnd w:id="385"/>
      <w:bookmarkEnd w:id="386"/>
      <w:r w:rsidR="00800199">
        <w:rPr>
          <w:rFonts w:eastAsiaTheme="majorEastAsia"/>
          <w:highlight w:val="yellow"/>
        </w:rPr>
        <w:t>.</w:t>
      </w:r>
    </w:p>
    <w:p w14:paraId="3BB30264" w14:textId="347DAD5C" w:rsidR="00E846A8" w:rsidRPr="00E846A8" w:rsidRDefault="00E846A8" w:rsidP="00800199">
      <w:pPr>
        <w:ind w:left="708"/>
        <w:rPr>
          <w:rFonts w:eastAsiaTheme="majorEastAsia"/>
          <w:highlight w:val="yellow"/>
        </w:rPr>
      </w:pPr>
      <w:bookmarkStart w:id="387" w:name="_Toc71681480"/>
      <w:bookmarkStart w:id="388" w:name="_Toc76734536"/>
      <w:r w:rsidRPr="00E846A8">
        <w:rPr>
          <w:rFonts w:eastAsiaTheme="majorEastAsia"/>
          <w:highlight w:val="yellow"/>
        </w:rPr>
        <w:t>-Le taux d’erreur au caractère (Character Error Rate noté CER)</w:t>
      </w:r>
      <w:bookmarkEnd w:id="387"/>
      <w:bookmarkEnd w:id="388"/>
      <w:r w:rsidR="00800199">
        <w:rPr>
          <w:rFonts w:eastAsiaTheme="majorEastAsia"/>
          <w:highlight w:val="yellow"/>
        </w:rPr>
        <w:t>.</w:t>
      </w:r>
    </w:p>
    <w:p w14:paraId="5D6F8886" w14:textId="77777777" w:rsidR="00E846A8" w:rsidRPr="00E846A8" w:rsidRDefault="00E846A8" w:rsidP="00800199">
      <w:pPr>
        <w:ind w:left="708"/>
        <w:rPr>
          <w:rFonts w:eastAsiaTheme="majorEastAsia"/>
          <w:highlight w:val="yellow"/>
        </w:rPr>
      </w:pPr>
      <w:bookmarkStart w:id="389" w:name="_Toc71681481"/>
      <w:bookmarkStart w:id="390" w:name="_Toc76734537"/>
      <w:r w:rsidRPr="00E846A8">
        <w:rPr>
          <w:rFonts w:eastAsiaTheme="majorEastAsia"/>
          <w:highlight w:val="yellow"/>
        </w:rPr>
        <w:t>-La perte (loss).</w:t>
      </w:r>
      <w:bookmarkEnd w:id="389"/>
      <w:bookmarkEnd w:id="390"/>
    </w:p>
    <w:p w14:paraId="300DC7D5" w14:textId="078F6C9D" w:rsidR="000A2834" w:rsidRPr="006B56E5" w:rsidRDefault="00766E35" w:rsidP="00766E35">
      <w:pPr>
        <w:rPr>
          <w:rFonts w:eastAsiaTheme="majorEastAsia"/>
        </w:rPr>
      </w:pPr>
      <w:bookmarkStart w:id="391" w:name="_Toc71681483"/>
      <w:bookmarkStart w:id="392" w:name="_Toc76734539"/>
      <w:bookmarkStart w:id="393" w:name="_Toc71681482"/>
      <w:bookmarkStart w:id="394" w:name="_Toc76734538"/>
      <w:r>
        <w:rPr>
          <w:noProof/>
        </w:rPr>
        <w:drawing>
          <wp:anchor distT="0" distB="0" distL="114300" distR="114300" simplePos="0" relativeHeight="251817984" behindDoc="0" locked="0" layoutInCell="1" allowOverlap="1" wp14:anchorId="480CF002" wp14:editId="3E00F3FA">
            <wp:simplePos x="0" y="0"/>
            <wp:positionH relativeFrom="column">
              <wp:posOffset>925830</wp:posOffset>
            </wp:positionH>
            <wp:positionV relativeFrom="paragraph">
              <wp:posOffset>485140</wp:posOffset>
            </wp:positionV>
            <wp:extent cx="3883660" cy="2859405"/>
            <wp:effectExtent l="0" t="0" r="0" b="0"/>
            <wp:wrapTopAndBottom/>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3660" cy="2859405"/>
                    </a:xfrm>
                    <a:prstGeom prst="rect">
                      <a:avLst/>
                    </a:prstGeom>
                    <a:noFill/>
                  </pic:spPr>
                </pic:pic>
              </a:graphicData>
            </a:graphic>
          </wp:anchor>
        </w:drawing>
      </w:r>
      <w:bookmarkEnd w:id="391"/>
      <w:bookmarkEnd w:id="392"/>
      <w:r w:rsidR="00E846A8" w:rsidRPr="00E846A8">
        <w:rPr>
          <w:rFonts w:eastAsiaTheme="majorEastAsia"/>
          <w:highlight w:val="yellow"/>
        </w:rPr>
        <w:t>Le cœur du moteur est un réseau neuronal récurrent (RNN) formé pour intégrer des spectrogrammes vocaux et générer des transcriptions de texte</w:t>
      </w:r>
      <w:bookmarkEnd w:id="393"/>
      <w:bookmarkEnd w:id="394"/>
      <w:r w:rsidR="00E846A8" w:rsidRPr="00E846A8">
        <w:rPr>
          <w:rFonts w:eastAsiaTheme="majorEastAsia"/>
        </w:rPr>
        <w:t xml:space="preserve"> </w:t>
      </w:r>
    </w:p>
    <w:p w14:paraId="398DFCFB" w14:textId="38F4AE6D" w:rsidR="00EC62A8" w:rsidRPr="003342B3" w:rsidRDefault="003342B3" w:rsidP="003342B3">
      <w:pPr>
        <w:pStyle w:val="Lgende"/>
        <w:rPr>
          <w:rFonts w:ascii="Tahoma" w:hAnsi="Tahoma" w:cs="Tahoma"/>
          <w:b w:val="0"/>
          <w:sz w:val="24"/>
          <w:szCs w:val="24"/>
          <w:u w:val="none"/>
        </w:rPr>
      </w:pPr>
      <w:bookmarkStart w:id="395" w:name="_Toc71681484"/>
      <w:bookmarkStart w:id="396" w:name="_Toc76734540"/>
      <w:bookmarkStart w:id="397" w:name="_Toc77688558"/>
      <w:r w:rsidRPr="003342B3">
        <w:rPr>
          <w:rFonts w:ascii="Tahoma" w:hAnsi="Tahoma" w:cs="Tahoma"/>
          <w:b w:val="0"/>
          <w:sz w:val="24"/>
          <w:szCs w:val="24"/>
          <w:u w:val="none"/>
        </w:rPr>
        <w:t xml:space="preserve">Figure </w:t>
      </w:r>
      <w:r w:rsidRPr="003342B3">
        <w:rPr>
          <w:rFonts w:ascii="Tahoma" w:hAnsi="Tahoma" w:cs="Tahoma"/>
          <w:b w:val="0"/>
          <w:sz w:val="24"/>
          <w:szCs w:val="24"/>
          <w:u w:val="none"/>
        </w:rPr>
        <w:fldChar w:fldCharType="begin"/>
      </w:r>
      <w:r w:rsidRPr="003342B3">
        <w:rPr>
          <w:rFonts w:ascii="Tahoma" w:hAnsi="Tahoma" w:cs="Tahoma"/>
          <w:b w:val="0"/>
          <w:sz w:val="24"/>
          <w:szCs w:val="24"/>
          <w:u w:val="none"/>
        </w:rPr>
        <w:instrText xml:space="preserve"> SEQ Figure \* ARABIC </w:instrText>
      </w:r>
      <w:r w:rsidRPr="003342B3">
        <w:rPr>
          <w:rFonts w:ascii="Tahoma" w:hAnsi="Tahoma" w:cs="Tahoma"/>
          <w:b w:val="0"/>
          <w:sz w:val="24"/>
          <w:szCs w:val="24"/>
          <w:u w:val="none"/>
        </w:rPr>
        <w:fldChar w:fldCharType="separate"/>
      </w:r>
      <w:r w:rsidR="00714212">
        <w:rPr>
          <w:rFonts w:ascii="Tahoma" w:hAnsi="Tahoma" w:cs="Tahoma"/>
          <w:b w:val="0"/>
          <w:noProof/>
          <w:sz w:val="24"/>
          <w:szCs w:val="24"/>
          <w:u w:val="none"/>
        </w:rPr>
        <w:t>20</w:t>
      </w:r>
      <w:r w:rsidRPr="003342B3">
        <w:rPr>
          <w:rFonts w:ascii="Tahoma" w:hAnsi="Tahoma" w:cs="Tahoma"/>
          <w:b w:val="0"/>
          <w:sz w:val="24"/>
          <w:szCs w:val="24"/>
          <w:u w:val="none"/>
        </w:rPr>
        <w:fldChar w:fldCharType="end"/>
      </w:r>
      <w:r w:rsidR="000129AB">
        <w:rPr>
          <w:rFonts w:ascii="Tahoma" w:hAnsi="Tahoma" w:cs="Tahoma"/>
          <w:b w:val="0"/>
          <w:sz w:val="24"/>
          <w:szCs w:val="24"/>
          <w:u w:val="none"/>
        </w:rPr>
        <w:t xml:space="preserve"> </w:t>
      </w:r>
      <w:r w:rsidR="00B07EB5">
        <w:rPr>
          <w:rFonts w:ascii="Tahoma" w:hAnsi="Tahoma" w:cs="Tahoma"/>
          <w:b w:val="0"/>
          <w:sz w:val="24"/>
          <w:szCs w:val="24"/>
          <w:u w:val="none"/>
        </w:rPr>
        <w:t>:</w:t>
      </w:r>
      <w:r w:rsidR="00541315" w:rsidRPr="003342B3">
        <w:rPr>
          <w:rFonts w:ascii="Tahoma" w:hAnsi="Tahoma" w:cs="Tahoma"/>
          <w:b w:val="0"/>
          <w:sz w:val="24"/>
          <w:szCs w:val="24"/>
          <w:u w:val="none"/>
        </w:rPr>
        <w:t xml:space="preserve"> Architecture RNN</w:t>
      </w:r>
      <w:bookmarkEnd w:id="395"/>
      <w:bookmarkEnd w:id="396"/>
      <w:bookmarkEnd w:id="397"/>
    </w:p>
    <w:p w14:paraId="6CBBA2A6" w14:textId="77777777" w:rsidR="006B56E5" w:rsidRDefault="006B56E5" w:rsidP="006B56E5">
      <w:pPr>
        <w:pStyle w:val="Titre4"/>
        <w:numPr>
          <w:ilvl w:val="0"/>
          <w:numId w:val="0"/>
        </w:numPr>
        <w:ind w:left="2422" w:firstLine="410"/>
      </w:pPr>
    </w:p>
    <w:p w14:paraId="792B6174" w14:textId="77777777" w:rsidR="00715374" w:rsidRPr="00715374" w:rsidRDefault="00715374" w:rsidP="00715374">
      <w:pPr>
        <w:rPr>
          <w:highlight w:val="yellow"/>
        </w:rPr>
      </w:pPr>
      <w:r w:rsidRPr="00715374">
        <w:rPr>
          <w:highlight w:val="yellow"/>
        </w:rPr>
        <w:t>Soit un seul énoncé x et étiquette y être échantillonné à partir d’un ensemble de formation.</w:t>
      </w:r>
    </w:p>
    <w:p w14:paraId="10468678" w14:textId="77777777" w:rsidR="00715374" w:rsidRPr="00715374" w:rsidRDefault="00715374" w:rsidP="00715374">
      <w:pPr>
        <w:rPr>
          <w:highlight w:val="yellow"/>
        </w:rPr>
      </w:pPr>
    </w:p>
    <w:p w14:paraId="7CA16FA6" w14:textId="77777777" w:rsidR="00715374" w:rsidRPr="00715374" w:rsidRDefault="00715374" w:rsidP="00715374">
      <w:pPr>
        <w:spacing w:before="120" w:line="240" w:lineRule="auto"/>
        <w:ind w:right="284"/>
        <w:rPr>
          <w:szCs w:val="24"/>
          <w:highlight w:val="yellow"/>
        </w:rPr>
      </w:pPr>
      <w:r w:rsidRPr="003B7669">
        <w:rPr>
          <w:szCs w:val="24"/>
        </w:rPr>
        <w:t xml:space="preserve">                                             </w:t>
      </w:r>
      <w:r w:rsidRPr="00715374">
        <w:rPr>
          <w:szCs w:val="24"/>
          <w:highlight w:val="yellow"/>
        </w:rPr>
        <w:t>S={(</w:t>
      </w:r>
      <m:oMath>
        <m:sSup>
          <m:sSupPr>
            <m:ctrlPr>
              <w:rPr>
                <w:rFonts w:ascii="Cambria Math" w:hAnsi="Cambria Math"/>
                <w:i/>
                <w:kern w:val="32"/>
                <w:szCs w:val="28"/>
                <w:highlight w:val="yellow"/>
              </w:rPr>
            </m:ctrlPr>
          </m:sSupPr>
          <m:e>
            <m:r>
              <w:rPr>
                <w:rFonts w:ascii="Cambria Math" w:hAnsi="Cambria Math"/>
                <w:szCs w:val="24"/>
                <w:highlight w:val="yellow"/>
              </w:rPr>
              <m:t>x</m:t>
            </m:r>
          </m:e>
          <m:sup>
            <m:r>
              <w:rPr>
                <w:rFonts w:ascii="Cambria Math" w:hAnsi="Cambria Math"/>
                <w:szCs w:val="24"/>
                <w:highlight w:val="yellow"/>
              </w:rPr>
              <m:t>(1)</m:t>
            </m:r>
          </m:sup>
        </m:sSup>
        <m:r>
          <w:rPr>
            <w:rFonts w:ascii="Cambria Math" w:hAnsi="Cambria Math"/>
            <w:szCs w:val="24"/>
            <w:highlight w:val="yellow"/>
          </w:rPr>
          <m:t xml:space="preserve">, </m:t>
        </m:r>
        <m:sSup>
          <m:sSupPr>
            <m:ctrlPr>
              <w:rPr>
                <w:rFonts w:ascii="Cambria Math" w:hAnsi="Cambria Math"/>
                <w:i/>
                <w:kern w:val="32"/>
                <w:szCs w:val="28"/>
                <w:highlight w:val="yellow"/>
              </w:rPr>
            </m:ctrlPr>
          </m:sSupPr>
          <m:e>
            <m:r>
              <w:rPr>
                <w:rFonts w:ascii="Cambria Math" w:hAnsi="Cambria Math"/>
                <w:szCs w:val="24"/>
                <w:highlight w:val="yellow"/>
              </w:rPr>
              <m:t>y</m:t>
            </m:r>
          </m:e>
          <m:sup>
            <m:r>
              <w:rPr>
                <w:rFonts w:ascii="Cambria Math" w:hAnsi="Cambria Math"/>
                <w:szCs w:val="24"/>
                <w:highlight w:val="yellow"/>
              </w:rPr>
              <m:t>(1)</m:t>
            </m:r>
          </m:sup>
        </m:sSup>
      </m:oMath>
      <w:r w:rsidRPr="00715374">
        <w:rPr>
          <w:szCs w:val="24"/>
          <w:highlight w:val="yellow"/>
        </w:rPr>
        <w:t>),(</w:t>
      </w:r>
      <m:oMath>
        <m:r>
          <w:rPr>
            <w:rFonts w:ascii="Cambria Math" w:hAnsi="Cambria Math"/>
            <w:szCs w:val="24"/>
            <w:highlight w:val="yellow"/>
          </w:rPr>
          <m:t xml:space="preserve"> </m:t>
        </m:r>
        <m:sSup>
          <m:sSupPr>
            <m:ctrlPr>
              <w:rPr>
                <w:rFonts w:ascii="Cambria Math" w:hAnsi="Cambria Math"/>
                <w:i/>
                <w:kern w:val="32"/>
                <w:szCs w:val="28"/>
                <w:highlight w:val="yellow"/>
              </w:rPr>
            </m:ctrlPr>
          </m:sSupPr>
          <m:e>
            <m:r>
              <w:rPr>
                <w:rFonts w:ascii="Cambria Math" w:hAnsi="Cambria Math"/>
                <w:szCs w:val="24"/>
                <w:highlight w:val="yellow"/>
              </w:rPr>
              <m:t>x</m:t>
            </m:r>
          </m:e>
          <m:sup>
            <m:r>
              <w:rPr>
                <w:rFonts w:ascii="Cambria Math" w:hAnsi="Cambria Math"/>
                <w:szCs w:val="24"/>
                <w:highlight w:val="yellow"/>
              </w:rPr>
              <m:t>(2)</m:t>
            </m:r>
          </m:sup>
        </m:sSup>
        <m:r>
          <w:rPr>
            <w:rFonts w:ascii="Cambria Math" w:hAnsi="Cambria Math"/>
            <w:szCs w:val="24"/>
            <w:highlight w:val="yellow"/>
          </w:rPr>
          <m:t xml:space="preserve">, </m:t>
        </m:r>
        <m:sSup>
          <m:sSupPr>
            <m:ctrlPr>
              <w:rPr>
                <w:rFonts w:ascii="Cambria Math" w:hAnsi="Cambria Math"/>
                <w:i/>
                <w:kern w:val="32"/>
                <w:szCs w:val="28"/>
                <w:highlight w:val="yellow"/>
              </w:rPr>
            </m:ctrlPr>
          </m:sSupPr>
          <m:e>
            <m:r>
              <w:rPr>
                <w:rFonts w:ascii="Cambria Math" w:hAnsi="Cambria Math"/>
                <w:szCs w:val="24"/>
                <w:highlight w:val="yellow"/>
              </w:rPr>
              <m:t>y</m:t>
            </m:r>
          </m:e>
          <m:sup>
            <m:r>
              <w:rPr>
                <w:rFonts w:ascii="Cambria Math" w:hAnsi="Cambria Math"/>
                <w:szCs w:val="24"/>
                <w:highlight w:val="yellow"/>
              </w:rPr>
              <m:t>(2)</m:t>
            </m:r>
          </m:sup>
        </m:sSup>
      </m:oMath>
      <w:r w:rsidRPr="00715374">
        <w:rPr>
          <w:szCs w:val="24"/>
          <w:highlight w:val="yellow"/>
        </w:rPr>
        <w:t>),...}.</w:t>
      </w:r>
    </w:p>
    <w:p w14:paraId="58452D23" w14:textId="77777777" w:rsidR="00715374" w:rsidRPr="00715374" w:rsidRDefault="00715374" w:rsidP="00715374">
      <w:pPr>
        <w:spacing w:before="120" w:line="240" w:lineRule="auto"/>
        <w:ind w:right="284"/>
        <w:rPr>
          <w:szCs w:val="24"/>
          <w:highlight w:val="yellow"/>
        </w:rPr>
      </w:pPr>
    </w:p>
    <w:p w14:paraId="70E17F0A" w14:textId="77777777" w:rsidR="00715374" w:rsidRPr="00715374" w:rsidRDefault="00715374" w:rsidP="00715374">
      <w:pPr>
        <w:rPr>
          <w:highlight w:val="yellow"/>
        </w:rPr>
      </w:pPr>
      <w:r w:rsidRPr="00715374">
        <w:rPr>
          <w:highlight w:val="yellow"/>
        </w:rPr>
        <w:t>Chaque énoncé, </w:t>
      </w:r>
      <m:oMath>
        <m:sSup>
          <m:sSupPr>
            <m:ctrlPr>
              <w:rPr>
                <w:rFonts w:ascii="Cambria Math" w:hAnsi="Cambria Math"/>
                <w:i/>
                <w:kern w:val="32"/>
                <w:szCs w:val="28"/>
                <w:highlight w:val="yellow"/>
              </w:rPr>
            </m:ctrlPr>
          </m:sSupPr>
          <m:e>
            <m:r>
              <w:rPr>
                <w:rFonts w:ascii="Cambria Math" w:hAnsi="Cambria Math"/>
                <w:highlight w:val="yellow"/>
              </w:rPr>
              <m:t>x</m:t>
            </m:r>
          </m:e>
          <m:sup>
            <m:r>
              <w:rPr>
                <w:rFonts w:ascii="Cambria Math" w:hAnsi="Cambria Math"/>
                <w:highlight w:val="yellow"/>
              </w:rPr>
              <m:t>(i)</m:t>
            </m:r>
          </m:sup>
        </m:sSup>
      </m:oMath>
      <w:r w:rsidRPr="00715374">
        <w:rPr>
          <w:highlight w:val="yellow"/>
        </w:rPr>
        <w:t> est une série chronologique de longueur </w:t>
      </w:r>
      <m:oMath>
        <m:sSup>
          <m:sSupPr>
            <m:ctrlPr>
              <w:rPr>
                <w:rFonts w:ascii="Cambria Math" w:hAnsi="Cambria Math"/>
                <w:i/>
                <w:kern w:val="32"/>
                <w:szCs w:val="28"/>
                <w:highlight w:val="yellow"/>
              </w:rPr>
            </m:ctrlPr>
          </m:sSupPr>
          <m:e>
            <m:r>
              <w:rPr>
                <w:rFonts w:ascii="Cambria Math" w:hAnsi="Cambria Math"/>
                <w:highlight w:val="yellow"/>
              </w:rPr>
              <m:t>T</m:t>
            </m:r>
          </m:e>
          <m:sup>
            <m:r>
              <w:rPr>
                <w:rFonts w:ascii="Cambria Math" w:hAnsi="Cambria Math"/>
                <w:highlight w:val="yellow"/>
              </w:rPr>
              <m:t>(i)</m:t>
            </m:r>
          </m:sup>
        </m:sSup>
      </m:oMath>
      <w:r w:rsidRPr="00715374">
        <w:rPr>
          <w:highlight w:val="yellow"/>
        </w:rPr>
        <w:t>où chaque tranche de temps est un vecteur de fonctionnalités audio, </w:t>
      </w:r>
      <m:oMath>
        <m:sSubSup>
          <m:sSubSupPr>
            <m:ctrlPr>
              <w:rPr>
                <w:rFonts w:ascii="Cambria Math" w:hAnsi="Cambria Math"/>
                <w:i/>
                <w:kern w:val="32"/>
                <w:szCs w:val="28"/>
                <w:highlight w:val="yellow"/>
              </w:rPr>
            </m:ctrlPr>
          </m:sSubSupPr>
          <m:e>
            <m:r>
              <w:rPr>
                <w:rFonts w:ascii="Cambria Math" w:hAnsi="Cambria Math"/>
                <w:highlight w:val="yellow"/>
              </w:rPr>
              <m:t>x</m:t>
            </m:r>
          </m:e>
          <m:sub>
            <m:r>
              <w:rPr>
                <w:rFonts w:ascii="Cambria Math" w:hAnsi="Cambria Math"/>
                <w:highlight w:val="yellow"/>
              </w:rPr>
              <m:t>t</m:t>
            </m:r>
          </m:sub>
          <m:sup>
            <m:r>
              <w:rPr>
                <w:rFonts w:ascii="Cambria Math" w:hAnsi="Cambria Math"/>
                <w:highlight w:val="yellow"/>
              </w:rPr>
              <m:t>i</m:t>
            </m:r>
          </m:sup>
        </m:sSubSup>
      </m:oMath>
      <w:r w:rsidRPr="00715374">
        <w:rPr>
          <w:highlight w:val="yellow"/>
        </w:rPr>
        <w:t xml:space="preserve"> où </w:t>
      </w:r>
      <w:r w:rsidRPr="00715374">
        <w:rPr>
          <w:i/>
          <w:highlight w:val="yellow"/>
        </w:rPr>
        <w:t>t</w:t>
      </w:r>
      <w:r w:rsidRPr="00715374">
        <w:rPr>
          <w:highlight w:val="yellow"/>
        </w:rPr>
        <w:t>=1,…,</w:t>
      </w:r>
      <m:oMath>
        <m:r>
          <w:rPr>
            <w:rFonts w:ascii="Cambria Math" w:hAnsi="Cambria Math"/>
            <w:highlight w:val="yellow"/>
          </w:rPr>
          <m:t xml:space="preserve"> </m:t>
        </m:r>
        <m:sSup>
          <m:sSupPr>
            <m:ctrlPr>
              <w:rPr>
                <w:rFonts w:ascii="Cambria Math" w:hAnsi="Cambria Math"/>
                <w:i/>
                <w:kern w:val="32"/>
                <w:szCs w:val="28"/>
                <w:highlight w:val="yellow"/>
              </w:rPr>
            </m:ctrlPr>
          </m:sSupPr>
          <m:e>
            <m:r>
              <w:rPr>
                <w:rFonts w:ascii="Cambria Math" w:hAnsi="Cambria Math"/>
                <w:highlight w:val="yellow"/>
              </w:rPr>
              <m:t>T</m:t>
            </m:r>
          </m:e>
          <m:sup>
            <m:r>
              <w:rPr>
                <w:rFonts w:ascii="Cambria Math" w:hAnsi="Cambria Math"/>
                <w:highlight w:val="yellow"/>
              </w:rPr>
              <m:t>(i)</m:t>
            </m:r>
          </m:sup>
        </m:sSup>
      </m:oMath>
      <w:r w:rsidRPr="00715374">
        <w:rPr>
          <w:highlight w:val="yellow"/>
        </w:rPr>
        <w:t xml:space="preserve"> .On utilise les MFCC comme caractéristiques ; donc </w:t>
      </w:r>
      <m:oMath>
        <m:sSubSup>
          <m:sSubSupPr>
            <m:ctrlPr>
              <w:rPr>
                <w:rFonts w:ascii="Cambria Math" w:hAnsi="Cambria Math"/>
                <w:i/>
                <w:kern w:val="32"/>
                <w:szCs w:val="28"/>
                <w:highlight w:val="yellow"/>
              </w:rPr>
            </m:ctrlPr>
          </m:sSubSupPr>
          <m:e>
            <m:r>
              <w:rPr>
                <w:rFonts w:ascii="Cambria Math" w:hAnsi="Cambria Math"/>
                <w:highlight w:val="yellow"/>
              </w:rPr>
              <m:t>x</m:t>
            </m:r>
          </m:e>
          <m:sub>
            <m:r>
              <w:rPr>
                <w:rFonts w:ascii="Cambria Math" w:hAnsi="Cambria Math"/>
                <w:highlight w:val="yellow"/>
              </w:rPr>
              <m:t>t,p</m:t>
            </m:r>
          </m:sub>
          <m:sup>
            <m:r>
              <w:rPr>
                <w:rFonts w:ascii="Cambria Math" w:hAnsi="Cambria Math"/>
                <w:highlight w:val="yellow"/>
              </w:rPr>
              <m:t>i</m:t>
            </m:r>
          </m:sup>
        </m:sSubSup>
      </m:oMath>
      <w:r w:rsidRPr="00715374">
        <w:rPr>
          <w:highlight w:val="yellow"/>
        </w:rPr>
        <w:t xml:space="preserve"> dénote la </w:t>
      </w:r>
      <w:r w:rsidRPr="00715374">
        <w:rPr>
          <w:i/>
          <w:highlight w:val="yellow"/>
        </w:rPr>
        <w:t>p-ème</w:t>
      </w:r>
      <w:r w:rsidRPr="00715374">
        <w:rPr>
          <w:highlight w:val="yellow"/>
        </w:rPr>
        <w:t xml:space="preserve"> fonction MFCC dans la trame audio à la fois </w:t>
      </w:r>
      <w:r w:rsidRPr="00715374">
        <w:rPr>
          <w:i/>
          <w:highlight w:val="yellow"/>
        </w:rPr>
        <w:t>t</w:t>
      </w:r>
      <w:r w:rsidRPr="00715374">
        <w:rPr>
          <w:highlight w:val="yellow"/>
        </w:rPr>
        <w:t xml:space="preserve">. Le but des RNN est de convertir une séquence d'entrée </w:t>
      </w:r>
      <w:r w:rsidRPr="00715374">
        <w:rPr>
          <w:i/>
          <w:highlight w:val="yellow"/>
        </w:rPr>
        <w:t>x</w:t>
      </w:r>
      <w:r w:rsidRPr="00715374">
        <w:rPr>
          <w:highlight w:val="yellow"/>
        </w:rPr>
        <w:t> en une séquence de probabilités de caractère pour la transcription </w:t>
      </w:r>
      <w:r w:rsidRPr="00715374">
        <w:rPr>
          <w:i/>
          <w:highlight w:val="yellow"/>
        </w:rPr>
        <w:t>y</w:t>
      </w:r>
      <w:r w:rsidRPr="00715374">
        <w:rPr>
          <w:highlight w:val="yellow"/>
        </w:rPr>
        <w:t xml:space="preserve">, avec  </w:t>
      </w:r>
      <m:oMath>
        <m:sSub>
          <m:sSubPr>
            <m:ctrlPr>
              <w:rPr>
                <w:rFonts w:ascii="Cambria Math" w:hAnsi="Cambria Math"/>
                <w:i/>
                <w:kern w:val="32"/>
                <w:szCs w:val="28"/>
                <w:highlight w:val="yellow"/>
              </w:rPr>
            </m:ctrlPr>
          </m:sSubPr>
          <m:e>
            <m:acc>
              <m:accPr>
                <m:ctrlPr>
                  <w:rPr>
                    <w:rFonts w:ascii="Cambria Math" w:hAnsi="Cambria Math"/>
                    <w:i/>
                    <w:kern w:val="32"/>
                    <w:szCs w:val="28"/>
                    <w:highlight w:val="yellow"/>
                  </w:rPr>
                </m:ctrlPr>
              </m:accPr>
              <m:e>
                <m:r>
                  <w:rPr>
                    <w:rFonts w:ascii="Cambria Math" w:hAnsi="Cambria Math"/>
                    <w:highlight w:val="yellow"/>
                  </w:rPr>
                  <m:t>y</m:t>
                </m:r>
              </m:e>
            </m:acc>
          </m:e>
          <m:sub>
            <m:r>
              <w:rPr>
                <w:rFonts w:ascii="Cambria Math" w:hAnsi="Cambria Math"/>
                <w:highlight w:val="yellow"/>
              </w:rPr>
              <m:t>t</m:t>
            </m:r>
          </m:sub>
        </m:sSub>
      </m:oMath>
      <w:r w:rsidRPr="00715374">
        <w:rPr>
          <w:highlight w:val="yellow"/>
        </w:rPr>
        <w:t>=P(</w:t>
      </w:r>
      <m:oMath>
        <m:sSub>
          <m:sSubPr>
            <m:ctrlPr>
              <w:rPr>
                <w:rFonts w:ascii="Cambria Math" w:hAnsi="Cambria Math"/>
                <w:i/>
                <w:kern w:val="32"/>
                <w:szCs w:val="28"/>
                <w:highlight w:val="yellow"/>
              </w:rPr>
            </m:ctrlPr>
          </m:sSubPr>
          <m:e>
            <m:r>
              <w:rPr>
                <w:rFonts w:ascii="Cambria Math" w:hAnsi="Cambria Math"/>
                <w:highlight w:val="yellow"/>
              </w:rPr>
              <m:t>c</m:t>
            </m:r>
          </m:e>
          <m:sub>
            <m:r>
              <w:rPr>
                <w:rFonts w:ascii="Cambria Math" w:hAnsi="Cambria Math"/>
                <w:highlight w:val="yellow"/>
              </w:rPr>
              <m:t>t</m:t>
            </m:r>
          </m:sub>
        </m:sSub>
      </m:oMath>
      <w:r w:rsidRPr="00715374">
        <w:rPr>
          <w:rFonts w:ascii="Cambria Math" w:hAnsi="Cambria Math" w:cs="Cambria Math"/>
          <w:highlight w:val="yellow"/>
        </w:rPr>
        <w:t>∣</w:t>
      </w:r>
      <w:r w:rsidRPr="00715374">
        <w:rPr>
          <w:highlight w:val="yellow"/>
        </w:rPr>
        <w:t xml:space="preserve">x) , où pour le français </w:t>
      </w:r>
      <m:oMath>
        <m:sSub>
          <m:sSubPr>
            <m:ctrlPr>
              <w:rPr>
                <w:rFonts w:ascii="Cambria Math" w:hAnsi="Cambria Math"/>
                <w:i/>
                <w:kern w:val="32"/>
                <w:szCs w:val="28"/>
                <w:highlight w:val="yellow"/>
              </w:rPr>
            </m:ctrlPr>
          </m:sSubPr>
          <m:e>
            <m:r>
              <w:rPr>
                <w:rFonts w:ascii="Cambria Math" w:hAnsi="Cambria Math"/>
                <w:highlight w:val="yellow"/>
              </w:rPr>
              <m:t>c</m:t>
            </m:r>
          </m:e>
          <m:sub>
            <m:r>
              <w:rPr>
                <w:rFonts w:ascii="Cambria Math" w:hAnsi="Cambria Math"/>
                <w:highlight w:val="yellow"/>
              </w:rPr>
              <m:t>t</m:t>
            </m:r>
          </m:sub>
        </m:sSub>
      </m:oMath>
      <w:r w:rsidRPr="00715374">
        <w:rPr>
          <w:rFonts w:ascii="Cambria Math" w:hAnsi="Cambria Math" w:cs="Cambria Math"/>
          <w:highlight w:val="yellow"/>
        </w:rPr>
        <w:t>∈</w:t>
      </w:r>
      <w:r w:rsidRPr="00715374">
        <w:rPr>
          <w:highlight w:val="yellow"/>
        </w:rPr>
        <w:t>{a,b,c,...,z,espace,apostrophe,vide}. (L'importance du vide sera expliqué ci-dessous.).</w:t>
      </w:r>
    </w:p>
    <w:p w14:paraId="15D38EFB" w14:textId="77777777" w:rsidR="00715374" w:rsidRPr="00715374" w:rsidRDefault="00715374" w:rsidP="00715374">
      <w:pPr>
        <w:rPr>
          <w:highlight w:val="yellow"/>
        </w:rPr>
      </w:pPr>
    </w:p>
    <w:p w14:paraId="7020FFD5" w14:textId="1A29E984" w:rsidR="00715374" w:rsidRPr="00715374" w:rsidRDefault="00715374" w:rsidP="00715374">
      <w:pPr>
        <w:rPr>
          <w:highlight w:val="yellow"/>
        </w:rPr>
      </w:pPr>
      <w:r w:rsidRPr="00715374">
        <w:rPr>
          <w:highlight w:val="yellow"/>
        </w:rPr>
        <w:t xml:space="preserve">Le modèle RNN est composé de 5 couches d'unités cachées. Pour une entrée </w:t>
      </w:r>
      <w:r w:rsidRPr="00715374">
        <w:rPr>
          <w:i/>
          <w:highlight w:val="yellow"/>
        </w:rPr>
        <w:t>x</w:t>
      </w:r>
      <w:r w:rsidRPr="00715374">
        <w:rPr>
          <w:highlight w:val="yellow"/>
        </w:rPr>
        <w:t>, les unités cachées au niveau du calque  « </w:t>
      </w:r>
      <w:r w:rsidRPr="00715374">
        <w:rPr>
          <w:i/>
          <w:highlight w:val="yellow"/>
        </w:rPr>
        <w:t>l »</w:t>
      </w:r>
      <w:r w:rsidRPr="00715374">
        <w:rPr>
          <w:highlight w:val="yellow"/>
        </w:rPr>
        <w:t> sont notés </w:t>
      </w:r>
      <m:oMath>
        <m:sSup>
          <m:sSupPr>
            <m:ctrlPr>
              <w:rPr>
                <w:rFonts w:ascii="Cambria Math" w:hAnsi="Cambria Math"/>
                <w:i/>
                <w:kern w:val="32"/>
                <w:szCs w:val="28"/>
                <w:highlight w:val="yellow"/>
              </w:rPr>
            </m:ctrlPr>
          </m:sSupPr>
          <m:e>
            <m:r>
              <w:rPr>
                <w:rFonts w:ascii="Cambria Math" w:hAnsi="Cambria Math"/>
                <w:highlight w:val="yellow"/>
              </w:rPr>
              <m:t>h</m:t>
            </m:r>
          </m:e>
          <m:sup>
            <m:r>
              <w:rPr>
                <w:rFonts w:ascii="Cambria Math" w:hAnsi="Cambria Math"/>
                <w:highlight w:val="yellow"/>
              </w:rPr>
              <m:t>(l)</m:t>
            </m:r>
          </m:sup>
        </m:sSup>
      </m:oMath>
      <w:r w:rsidRPr="00715374">
        <w:rPr>
          <w:highlight w:val="yellow"/>
        </w:rPr>
        <w:t> avec la convention </w:t>
      </w:r>
      <m:oMath>
        <m:sSup>
          <m:sSupPr>
            <m:ctrlPr>
              <w:rPr>
                <w:rFonts w:ascii="Cambria Math" w:hAnsi="Cambria Math"/>
                <w:i/>
                <w:kern w:val="32"/>
                <w:szCs w:val="28"/>
                <w:highlight w:val="yellow"/>
              </w:rPr>
            </m:ctrlPr>
          </m:sSupPr>
          <m:e>
            <m:r>
              <w:rPr>
                <w:rFonts w:ascii="Cambria Math" w:hAnsi="Cambria Math"/>
                <w:highlight w:val="yellow"/>
              </w:rPr>
              <m:t>h</m:t>
            </m:r>
          </m:e>
          <m:sup>
            <m:r>
              <w:rPr>
                <w:rFonts w:ascii="Cambria Math" w:hAnsi="Cambria Math"/>
                <w:highlight w:val="yellow"/>
              </w:rPr>
              <m:t>(0)</m:t>
            </m:r>
          </m:sup>
        </m:sSup>
      </m:oMath>
      <w:r w:rsidRPr="00715374">
        <w:rPr>
          <w:highlight w:val="yellow"/>
        </w:rPr>
        <w:t xml:space="preserve">est l'entrée. Les trois premières couches ne sont pas récurrentes. Pour la première couche, à chaque foist </w:t>
      </w:r>
      <w:r w:rsidRPr="00715374">
        <w:rPr>
          <w:i/>
          <w:highlight w:val="yellow"/>
        </w:rPr>
        <w:t>t</w:t>
      </w:r>
      <w:r w:rsidRPr="00715374">
        <w:rPr>
          <w:highlight w:val="yellow"/>
        </w:rPr>
        <w:t>, la sortie dépend de la trame MFCC </w:t>
      </w:r>
      <m:oMath>
        <m:r>
          <w:rPr>
            <w:rFonts w:ascii="Cambria Math" w:hAnsi="Cambria Math"/>
            <w:highlight w:val="yellow"/>
          </w:rPr>
          <m:t>x</m:t>
        </m:r>
      </m:oMath>
      <w:r w:rsidRPr="00715374">
        <w:rPr>
          <w:highlight w:val="yellow"/>
        </w:rPr>
        <w:t> avec un contexte de</w:t>
      </w:r>
      <w:r w:rsidRPr="00715374">
        <w:rPr>
          <w:i/>
          <w:highlight w:val="yellow"/>
        </w:rPr>
        <w:t> C</w:t>
      </w:r>
      <w:r w:rsidRPr="00715374">
        <w:rPr>
          <w:highlight w:val="yellow"/>
        </w:rPr>
        <w:t xml:space="preserve"> cadres de chaque côté (C=9).Les couches non récurrentes restantes opèrent sur des données indépendantes pour chaque pas de temps. Ainsi, pour chaque fois </w:t>
      </w:r>
      <w:r w:rsidRPr="00715374">
        <w:rPr>
          <w:i/>
          <w:highlight w:val="yellow"/>
        </w:rPr>
        <w:t>t,</w:t>
      </w:r>
      <w:r w:rsidRPr="00715374">
        <w:rPr>
          <w:highlight w:val="yellow"/>
        </w:rPr>
        <w:t xml:space="preserve"> les 3 premières couches sont calculées par</w:t>
      </w:r>
      <w:r w:rsidR="00B07EB5">
        <w:rPr>
          <w:highlight w:val="yellow"/>
        </w:rPr>
        <w:t>:</w:t>
      </w:r>
    </w:p>
    <w:p w14:paraId="3D03879D" w14:textId="77777777" w:rsidR="00715374" w:rsidRPr="00715374" w:rsidRDefault="00A757E2" w:rsidP="00715374">
      <w:pPr>
        <w:rPr>
          <w:kern w:val="32"/>
          <w:szCs w:val="28"/>
          <w:highlight w:val="yellow"/>
          <w:lang w:val="en-GB"/>
        </w:rPr>
      </w:pPr>
      <m:oMath>
        <m:sSubSup>
          <m:sSubSupPr>
            <m:ctrlPr>
              <w:rPr>
                <w:rFonts w:ascii="Cambria Math" w:hAnsi="Cambria Math"/>
                <w:kern w:val="32"/>
                <w:szCs w:val="28"/>
                <w:highlight w:val="yellow"/>
              </w:rPr>
            </m:ctrlPr>
          </m:sSubSupPr>
          <m:e>
            <m:r>
              <w:rPr>
                <w:rFonts w:ascii="Cambria Math" w:hAnsi="Cambria Math"/>
                <w:kern w:val="32"/>
                <w:szCs w:val="28"/>
                <w:highlight w:val="yellow"/>
                <w:lang w:val="en-GB"/>
              </w:rPr>
              <m:t>h</m:t>
            </m:r>
          </m:e>
          <m:sub>
            <m:r>
              <w:rPr>
                <w:rFonts w:ascii="Cambria Math" w:hAnsi="Cambria Math"/>
                <w:kern w:val="32"/>
                <w:szCs w:val="28"/>
                <w:highlight w:val="yellow"/>
              </w:rPr>
              <m:t>t</m:t>
            </m:r>
          </m:sub>
          <m:sup>
            <m:r>
              <m:rPr>
                <m:sty m:val="p"/>
              </m:rPr>
              <w:rPr>
                <w:rFonts w:ascii="Cambria Math" w:hAnsi="Cambria Math"/>
                <w:kern w:val="32"/>
                <w:szCs w:val="28"/>
                <w:highlight w:val="yellow"/>
                <w:lang w:val="en-GB"/>
              </w:rPr>
              <m:t>(</m:t>
            </m:r>
            <m:r>
              <w:rPr>
                <w:rFonts w:ascii="Cambria Math" w:hAnsi="Cambria Math"/>
                <w:kern w:val="32"/>
                <w:szCs w:val="28"/>
                <w:highlight w:val="yellow"/>
              </w:rPr>
              <m:t>f</m:t>
            </m:r>
            <m:r>
              <m:rPr>
                <m:sty m:val="p"/>
              </m:rPr>
              <w:rPr>
                <w:rFonts w:ascii="Cambria Math" w:hAnsi="Cambria Math"/>
                <w:kern w:val="32"/>
                <w:szCs w:val="28"/>
                <w:highlight w:val="yellow"/>
                <w:lang w:val="en-GB"/>
              </w:rPr>
              <m:t>)</m:t>
            </m:r>
          </m:sup>
        </m:sSubSup>
      </m:oMath>
      <w:r w:rsidR="00715374" w:rsidRPr="00715374">
        <w:rPr>
          <w:kern w:val="32"/>
          <w:szCs w:val="28"/>
          <w:highlight w:val="yellow"/>
          <w:lang w:val="en-GB"/>
        </w:rPr>
        <w:t>= g (</w:t>
      </w:r>
      <m:oMath>
        <m:sSup>
          <m:sSupPr>
            <m:ctrlPr>
              <w:rPr>
                <w:rFonts w:ascii="Cambria Math" w:hAnsi="Cambria Math"/>
                <w:kern w:val="32"/>
                <w:szCs w:val="28"/>
                <w:highlight w:val="yellow"/>
              </w:rPr>
            </m:ctrlPr>
          </m:sSupPr>
          <m:e>
            <m:r>
              <w:rPr>
                <w:rFonts w:ascii="Cambria Math" w:hAnsi="Cambria Math"/>
                <w:kern w:val="32"/>
                <w:szCs w:val="28"/>
                <w:highlight w:val="yellow"/>
              </w:rPr>
              <m:t>W</m:t>
            </m:r>
          </m:e>
          <m:sup>
            <m:r>
              <m:rPr>
                <m:sty m:val="p"/>
              </m:rPr>
              <w:rPr>
                <w:rFonts w:ascii="Cambria Math" w:hAnsi="Cambria Math"/>
                <w:kern w:val="32"/>
                <w:szCs w:val="28"/>
                <w:highlight w:val="yellow"/>
                <w:lang w:val="en-GB"/>
              </w:rPr>
              <m:t>(4)</m:t>
            </m:r>
          </m:sup>
        </m:sSup>
        <m:sSubSup>
          <m:sSubSupPr>
            <m:ctrlPr>
              <w:rPr>
                <w:rFonts w:ascii="Cambria Math" w:hAnsi="Cambria Math"/>
                <w:kern w:val="32"/>
                <w:szCs w:val="28"/>
                <w:highlight w:val="yellow"/>
              </w:rPr>
            </m:ctrlPr>
          </m:sSubSupPr>
          <m:e>
            <m:r>
              <w:rPr>
                <w:rFonts w:ascii="Cambria Math" w:hAnsi="Cambria Math"/>
                <w:kern w:val="32"/>
                <w:szCs w:val="28"/>
                <w:highlight w:val="yellow"/>
                <w:lang w:val="en-GB"/>
              </w:rPr>
              <m:t>h</m:t>
            </m:r>
          </m:e>
          <m:sub>
            <m:r>
              <w:rPr>
                <w:rFonts w:ascii="Cambria Math" w:hAnsi="Cambria Math"/>
                <w:kern w:val="32"/>
                <w:szCs w:val="28"/>
                <w:highlight w:val="yellow"/>
              </w:rPr>
              <m:t>t</m:t>
            </m:r>
          </m:sub>
          <m:sup>
            <m:r>
              <m:rPr>
                <m:sty m:val="p"/>
              </m:rPr>
              <w:rPr>
                <w:rFonts w:ascii="Cambria Math" w:hAnsi="Cambria Math"/>
                <w:kern w:val="32"/>
                <w:szCs w:val="28"/>
                <w:highlight w:val="yellow"/>
                <w:lang w:val="en-GB"/>
              </w:rPr>
              <m:t>(3)</m:t>
            </m:r>
          </m:sup>
        </m:sSubSup>
      </m:oMath>
      <w:r w:rsidR="00715374" w:rsidRPr="00715374">
        <w:rPr>
          <w:kern w:val="32"/>
          <w:szCs w:val="28"/>
          <w:highlight w:val="yellow"/>
          <w:lang w:val="en-GB"/>
        </w:rPr>
        <w:t xml:space="preserve"> +</w:t>
      </w:r>
      <m:oMath>
        <m:sSubSup>
          <m:sSubSupPr>
            <m:ctrlPr>
              <w:rPr>
                <w:rFonts w:ascii="Cambria Math" w:hAnsi="Cambria Math"/>
                <w:kern w:val="32"/>
                <w:szCs w:val="28"/>
                <w:highlight w:val="yellow"/>
              </w:rPr>
            </m:ctrlPr>
          </m:sSubSupPr>
          <m:e>
            <m:r>
              <w:rPr>
                <w:rFonts w:ascii="Cambria Math" w:hAnsi="Cambria Math"/>
                <w:kern w:val="32"/>
                <w:szCs w:val="28"/>
                <w:highlight w:val="yellow"/>
              </w:rPr>
              <m:t>W</m:t>
            </m:r>
          </m:e>
          <m:sub>
            <m:r>
              <w:rPr>
                <w:rFonts w:ascii="Cambria Math" w:hAnsi="Cambria Math"/>
                <w:kern w:val="32"/>
                <w:szCs w:val="28"/>
                <w:highlight w:val="yellow"/>
              </w:rPr>
              <m:t>r</m:t>
            </m:r>
          </m:sub>
          <m:sup>
            <m:r>
              <m:rPr>
                <m:sty m:val="p"/>
              </m:rPr>
              <w:rPr>
                <w:rFonts w:ascii="Cambria Math" w:hAnsi="Cambria Math"/>
                <w:kern w:val="32"/>
                <w:szCs w:val="28"/>
                <w:highlight w:val="yellow"/>
                <w:lang w:val="en-GB"/>
              </w:rPr>
              <m:t>(</m:t>
            </m:r>
            <m:r>
              <w:rPr>
                <w:rFonts w:ascii="Cambria Math" w:hAnsi="Cambria Math"/>
                <w:kern w:val="32"/>
                <w:szCs w:val="28"/>
                <w:highlight w:val="yellow"/>
              </w:rPr>
              <m:t>f</m:t>
            </m:r>
            <m:r>
              <m:rPr>
                <m:sty m:val="p"/>
              </m:rPr>
              <w:rPr>
                <w:rFonts w:ascii="Cambria Math" w:hAnsi="Cambria Math"/>
                <w:kern w:val="32"/>
                <w:szCs w:val="28"/>
                <w:highlight w:val="yellow"/>
                <w:lang w:val="en-GB"/>
              </w:rPr>
              <m:t>)</m:t>
            </m:r>
          </m:sup>
        </m:sSubSup>
        <m:sSubSup>
          <m:sSubSupPr>
            <m:ctrlPr>
              <w:rPr>
                <w:rFonts w:ascii="Cambria Math" w:hAnsi="Cambria Math"/>
                <w:kern w:val="32"/>
                <w:szCs w:val="28"/>
                <w:highlight w:val="yellow"/>
              </w:rPr>
            </m:ctrlPr>
          </m:sSubSupPr>
          <m:e>
            <m:r>
              <w:rPr>
                <w:rFonts w:ascii="Cambria Math" w:hAnsi="Cambria Math"/>
                <w:kern w:val="32"/>
                <w:szCs w:val="28"/>
                <w:highlight w:val="yellow"/>
                <w:lang w:val="en-GB"/>
              </w:rPr>
              <m:t>h</m:t>
            </m:r>
          </m:e>
          <m:sub>
            <m:r>
              <w:rPr>
                <w:rFonts w:ascii="Cambria Math" w:hAnsi="Cambria Math"/>
                <w:kern w:val="32"/>
                <w:szCs w:val="28"/>
                <w:highlight w:val="yellow"/>
              </w:rPr>
              <m:t>t</m:t>
            </m:r>
            <m:r>
              <m:rPr>
                <m:sty m:val="p"/>
              </m:rPr>
              <w:rPr>
                <w:rFonts w:ascii="Cambria Math" w:hAnsi="Cambria Math"/>
                <w:kern w:val="32"/>
                <w:szCs w:val="28"/>
                <w:highlight w:val="yellow"/>
                <w:lang w:val="en-GB"/>
              </w:rPr>
              <m:t>-1</m:t>
            </m:r>
          </m:sub>
          <m:sup>
            <m:r>
              <m:rPr>
                <m:sty m:val="p"/>
              </m:rPr>
              <w:rPr>
                <w:rFonts w:ascii="Cambria Math" w:hAnsi="Cambria Math"/>
                <w:kern w:val="32"/>
                <w:szCs w:val="28"/>
                <w:highlight w:val="yellow"/>
                <w:lang w:val="en-GB"/>
              </w:rPr>
              <m:t>(</m:t>
            </m:r>
            <m:r>
              <w:rPr>
                <w:rFonts w:ascii="Cambria Math" w:hAnsi="Cambria Math"/>
                <w:kern w:val="32"/>
                <w:szCs w:val="28"/>
                <w:highlight w:val="yellow"/>
              </w:rPr>
              <m:t>f</m:t>
            </m:r>
            <m:r>
              <m:rPr>
                <m:sty m:val="p"/>
              </m:rPr>
              <w:rPr>
                <w:rFonts w:ascii="Cambria Math" w:hAnsi="Cambria Math"/>
                <w:kern w:val="32"/>
                <w:szCs w:val="28"/>
                <w:highlight w:val="yellow"/>
                <w:lang w:val="en-GB"/>
              </w:rPr>
              <m:t>)</m:t>
            </m:r>
          </m:sup>
        </m:sSubSup>
      </m:oMath>
      <w:r w:rsidR="00715374" w:rsidRPr="00715374">
        <w:rPr>
          <w:kern w:val="32"/>
          <w:szCs w:val="28"/>
          <w:highlight w:val="yellow"/>
          <w:lang w:val="en-GB"/>
        </w:rPr>
        <w:t>+</w:t>
      </w:r>
      <m:oMath>
        <m:sSup>
          <m:sSupPr>
            <m:ctrlPr>
              <w:rPr>
                <w:rFonts w:ascii="Cambria Math" w:hAnsi="Cambria Math"/>
                <w:kern w:val="32"/>
                <w:szCs w:val="28"/>
                <w:highlight w:val="yellow"/>
              </w:rPr>
            </m:ctrlPr>
          </m:sSupPr>
          <m:e>
            <m:r>
              <w:rPr>
                <w:rFonts w:ascii="Cambria Math" w:hAnsi="Cambria Math"/>
                <w:kern w:val="32"/>
                <w:szCs w:val="28"/>
                <w:highlight w:val="yellow"/>
              </w:rPr>
              <m:t>b</m:t>
            </m:r>
          </m:e>
          <m:sup>
            <m:r>
              <m:rPr>
                <m:sty m:val="p"/>
              </m:rPr>
              <w:rPr>
                <w:rFonts w:ascii="Cambria Math" w:hAnsi="Cambria Math"/>
                <w:kern w:val="32"/>
                <w:szCs w:val="28"/>
                <w:highlight w:val="yellow"/>
                <w:lang w:val="en-GB"/>
              </w:rPr>
              <m:t>(4)</m:t>
            </m:r>
          </m:sup>
        </m:sSup>
      </m:oMath>
      <w:r w:rsidR="00715374" w:rsidRPr="00715374">
        <w:rPr>
          <w:kern w:val="32"/>
          <w:szCs w:val="28"/>
          <w:highlight w:val="yellow"/>
          <w:lang w:val="en-GB"/>
        </w:rPr>
        <w:t>)</w:t>
      </w:r>
    </w:p>
    <w:p w14:paraId="4B7667FA" w14:textId="77777777" w:rsidR="00715374" w:rsidRPr="00715374" w:rsidRDefault="00715374" w:rsidP="00715374">
      <w:pPr>
        <w:rPr>
          <w:highlight w:val="yellow"/>
          <w:lang w:val="en-GB"/>
        </w:rPr>
      </w:pPr>
    </w:p>
    <w:p w14:paraId="187FC8C6" w14:textId="77777777" w:rsidR="00715374" w:rsidRPr="00715374" w:rsidRDefault="00715374" w:rsidP="00715374">
      <w:pPr>
        <w:rPr>
          <w:highlight w:val="yellow"/>
        </w:rPr>
      </w:pPr>
      <w:r w:rsidRPr="00715374">
        <w:rPr>
          <w:highlight w:val="yellow"/>
        </w:rPr>
        <w:t>Notez que </w:t>
      </w:r>
      <m:oMath>
        <m:sSubSup>
          <m:sSubSupPr>
            <m:ctrlPr>
              <w:rPr>
                <w:rFonts w:ascii="Cambria Math" w:hAnsi="Cambria Math"/>
                <w:kern w:val="32"/>
                <w:szCs w:val="28"/>
                <w:highlight w:val="yellow"/>
              </w:rPr>
            </m:ctrlPr>
          </m:sSubSupPr>
          <m:e>
            <m:r>
              <w:rPr>
                <w:rFonts w:ascii="Cambria Math" w:hAnsi="Cambria Math"/>
                <w:highlight w:val="yellow"/>
              </w:rPr>
              <m:t>h</m:t>
            </m:r>
          </m:e>
          <m:sub>
            <m:r>
              <w:rPr>
                <w:rFonts w:ascii="Cambria Math" w:hAnsi="Cambria Math"/>
                <w:highlight w:val="yellow"/>
              </w:rPr>
              <m:t>t</m:t>
            </m:r>
          </m:sub>
          <m:sup>
            <m:r>
              <m:rPr>
                <m:sty m:val="p"/>
              </m:rPr>
              <w:rPr>
                <w:rFonts w:ascii="Cambria Math" w:hAnsi="Cambria Math"/>
                <w:highlight w:val="yellow"/>
              </w:rPr>
              <m:t>(</m:t>
            </m:r>
            <m:r>
              <w:rPr>
                <w:rFonts w:ascii="Cambria Math" w:hAnsi="Cambria Math"/>
                <w:highlight w:val="yellow"/>
              </w:rPr>
              <m:t>f</m:t>
            </m:r>
            <m:r>
              <m:rPr>
                <m:sty m:val="p"/>
              </m:rPr>
              <w:rPr>
                <w:rFonts w:ascii="Cambria Math" w:hAnsi="Cambria Math"/>
                <w:highlight w:val="yellow"/>
              </w:rPr>
              <m:t>)</m:t>
            </m:r>
          </m:sup>
        </m:sSubSup>
      </m:oMath>
      <w:r w:rsidRPr="00715374">
        <w:rPr>
          <w:highlight w:val="yellow"/>
        </w:rPr>
        <w:t>doit être calculé séquentiellement à partir de t=1 à t=</w:t>
      </w:r>
      <m:oMath>
        <m:sSup>
          <m:sSupPr>
            <m:ctrlPr>
              <w:rPr>
                <w:rFonts w:ascii="Cambria Math" w:hAnsi="Cambria Math"/>
                <w:kern w:val="32"/>
                <w:szCs w:val="28"/>
                <w:highlight w:val="yellow"/>
              </w:rPr>
            </m:ctrlPr>
          </m:sSupPr>
          <m:e>
            <m:r>
              <w:rPr>
                <w:rFonts w:ascii="Cambria Math" w:hAnsi="Cambria Math"/>
                <w:highlight w:val="yellow"/>
              </w:rPr>
              <m:t>T</m:t>
            </m:r>
          </m:e>
          <m:sup>
            <m:r>
              <m:rPr>
                <m:sty m:val="p"/>
              </m:rPr>
              <w:rPr>
                <w:rFonts w:ascii="Cambria Math" w:hAnsi="Cambria Math"/>
                <w:highlight w:val="yellow"/>
              </w:rPr>
              <m:t>(</m:t>
            </m:r>
            <m:r>
              <w:rPr>
                <w:rFonts w:ascii="Cambria Math" w:hAnsi="Cambria Math"/>
                <w:highlight w:val="yellow"/>
              </w:rPr>
              <m:t>i</m:t>
            </m:r>
            <m:r>
              <m:rPr>
                <m:sty m:val="p"/>
              </m:rPr>
              <w:rPr>
                <w:rFonts w:ascii="Cambria Math" w:hAnsi="Cambria Math"/>
                <w:highlight w:val="yellow"/>
              </w:rPr>
              <m:t>)</m:t>
            </m:r>
          </m:sup>
        </m:sSup>
        <m:r>
          <m:rPr>
            <m:sty m:val="p"/>
          </m:rPr>
          <w:rPr>
            <w:rFonts w:ascii="Cambria Math" w:hAnsi="Cambria Math"/>
            <w:highlight w:val="yellow"/>
          </w:rPr>
          <m:t xml:space="preserve"> </m:t>
        </m:r>
      </m:oMath>
      <w:r w:rsidRPr="00715374">
        <w:rPr>
          <w:highlight w:val="yellow"/>
        </w:rPr>
        <w:t>pour le i-th énonciation.</w:t>
      </w:r>
    </w:p>
    <w:p w14:paraId="79461D6E" w14:textId="77777777" w:rsidR="00715374" w:rsidRPr="00715374" w:rsidRDefault="00715374" w:rsidP="00715374">
      <w:pPr>
        <w:rPr>
          <w:highlight w:val="yellow"/>
        </w:rPr>
      </w:pPr>
    </w:p>
    <w:p w14:paraId="11E40C6F" w14:textId="1AC59163" w:rsidR="00715374" w:rsidRPr="00715374" w:rsidRDefault="00715374" w:rsidP="00715374">
      <w:pPr>
        <w:rPr>
          <w:kern w:val="32"/>
          <w:szCs w:val="28"/>
          <w:highlight w:val="yellow"/>
        </w:rPr>
      </w:pPr>
      <w:r w:rsidRPr="00715374">
        <w:rPr>
          <w:kern w:val="32"/>
          <w:szCs w:val="28"/>
          <w:highlight w:val="yellow"/>
        </w:rPr>
        <w:t>La cinquième couche (non récurrente) prend les unités avancées comme entrées</w:t>
      </w:r>
      <w:r w:rsidR="00B07EB5">
        <w:rPr>
          <w:kern w:val="32"/>
          <w:szCs w:val="28"/>
          <w:highlight w:val="yellow"/>
        </w:rPr>
        <w:t>:</w:t>
      </w:r>
    </w:p>
    <w:p w14:paraId="2EB0BC3F" w14:textId="577F9B3B" w:rsidR="00715374" w:rsidRPr="00715374" w:rsidRDefault="00A757E2" w:rsidP="00715374">
      <w:pPr>
        <w:rPr>
          <w:kern w:val="32"/>
          <w:szCs w:val="28"/>
          <w:highlight w:val="yellow"/>
        </w:rPr>
      </w:pPr>
      <m:oMath>
        <m:sSup>
          <m:sSupPr>
            <m:ctrlPr>
              <w:rPr>
                <w:rFonts w:ascii="Cambria Math" w:hAnsi="Cambria Math"/>
                <w:kern w:val="32"/>
                <w:szCs w:val="28"/>
                <w:highlight w:val="yellow"/>
              </w:rPr>
            </m:ctrlPr>
          </m:sSupPr>
          <m:e>
            <m:r>
              <w:rPr>
                <w:rFonts w:ascii="Cambria Math" w:hAnsi="Cambria Math"/>
                <w:kern w:val="32"/>
                <w:szCs w:val="28"/>
                <w:highlight w:val="yellow"/>
              </w:rPr>
              <m:t>h</m:t>
            </m:r>
          </m:e>
          <m:sup>
            <m:r>
              <m:rPr>
                <m:sty m:val="p"/>
              </m:rPr>
              <w:rPr>
                <w:rFonts w:ascii="Cambria Math" w:hAnsi="Cambria Math"/>
                <w:kern w:val="32"/>
                <w:szCs w:val="28"/>
                <w:highlight w:val="yellow"/>
              </w:rPr>
              <m:t>(5)</m:t>
            </m:r>
          </m:sup>
        </m:sSup>
      </m:oMath>
      <w:r w:rsidR="00715374" w:rsidRPr="00715374">
        <w:rPr>
          <w:kern w:val="32"/>
          <w:szCs w:val="28"/>
          <w:highlight w:val="yellow"/>
        </w:rPr>
        <w:t>= g (</w:t>
      </w:r>
      <m:oMath>
        <m:sSup>
          <m:sSupPr>
            <m:ctrlPr>
              <w:rPr>
                <w:rFonts w:ascii="Cambria Math" w:hAnsi="Cambria Math"/>
                <w:kern w:val="32"/>
                <w:szCs w:val="28"/>
                <w:highlight w:val="yellow"/>
              </w:rPr>
            </m:ctrlPr>
          </m:sSupPr>
          <m:e>
            <m:r>
              <w:rPr>
                <w:rFonts w:ascii="Cambria Math" w:hAnsi="Cambria Math"/>
                <w:kern w:val="32"/>
                <w:szCs w:val="28"/>
                <w:highlight w:val="yellow"/>
              </w:rPr>
              <m:t>W</m:t>
            </m:r>
          </m:e>
          <m:sup>
            <m:r>
              <m:rPr>
                <m:sty m:val="p"/>
              </m:rPr>
              <w:rPr>
                <w:rFonts w:ascii="Cambria Math" w:hAnsi="Cambria Math"/>
                <w:kern w:val="32"/>
                <w:szCs w:val="28"/>
                <w:highlight w:val="yellow"/>
              </w:rPr>
              <m:t>(5)</m:t>
            </m:r>
          </m:sup>
        </m:sSup>
        <m:sSup>
          <m:sSupPr>
            <m:ctrlPr>
              <w:rPr>
                <w:rFonts w:ascii="Cambria Math" w:hAnsi="Cambria Math"/>
                <w:kern w:val="32"/>
                <w:szCs w:val="28"/>
                <w:highlight w:val="yellow"/>
              </w:rPr>
            </m:ctrlPr>
          </m:sSupPr>
          <m:e>
            <m:r>
              <w:rPr>
                <w:rFonts w:ascii="Cambria Math" w:hAnsi="Cambria Math"/>
                <w:kern w:val="32"/>
                <w:szCs w:val="28"/>
                <w:highlight w:val="yellow"/>
              </w:rPr>
              <m:t>h</m:t>
            </m:r>
          </m:e>
          <m:sup>
            <m:r>
              <m:rPr>
                <m:sty m:val="p"/>
              </m:rPr>
              <w:rPr>
                <w:rFonts w:ascii="Cambria Math" w:hAnsi="Cambria Math"/>
                <w:kern w:val="32"/>
                <w:szCs w:val="28"/>
                <w:highlight w:val="yellow"/>
              </w:rPr>
              <m:t>(</m:t>
            </m:r>
            <m:r>
              <w:rPr>
                <w:rFonts w:ascii="Cambria Math" w:hAnsi="Cambria Math"/>
                <w:kern w:val="32"/>
                <w:szCs w:val="28"/>
                <w:highlight w:val="yellow"/>
              </w:rPr>
              <m:t>f</m:t>
            </m:r>
            <m:r>
              <m:rPr>
                <m:sty m:val="p"/>
              </m:rPr>
              <w:rPr>
                <w:rFonts w:ascii="Cambria Math" w:hAnsi="Cambria Math"/>
                <w:kern w:val="32"/>
                <w:szCs w:val="28"/>
                <w:highlight w:val="yellow"/>
              </w:rPr>
              <m:t>)</m:t>
            </m:r>
          </m:sup>
        </m:sSup>
      </m:oMath>
      <w:r w:rsidR="00715374" w:rsidRPr="00715374">
        <w:rPr>
          <w:kern w:val="32"/>
          <w:szCs w:val="28"/>
          <w:highlight w:val="yellow"/>
        </w:rPr>
        <w:t xml:space="preserve"> + </w:t>
      </w:r>
      <m:oMath>
        <m:sSup>
          <m:sSupPr>
            <m:ctrlPr>
              <w:rPr>
                <w:rFonts w:ascii="Cambria Math" w:hAnsi="Cambria Math"/>
                <w:kern w:val="32"/>
                <w:szCs w:val="28"/>
                <w:highlight w:val="yellow"/>
              </w:rPr>
            </m:ctrlPr>
          </m:sSupPr>
          <m:e>
            <m:r>
              <w:rPr>
                <w:rFonts w:ascii="Cambria Math" w:hAnsi="Cambria Math"/>
                <w:kern w:val="32"/>
                <w:szCs w:val="28"/>
                <w:highlight w:val="yellow"/>
              </w:rPr>
              <m:t>b</m:t>
            </m:r>
          </m:e>
          <m:sup>
            <m:r>
              <m:rPr>
                <m:sty m:val="p"/>
              </m:rPr>
              <w:rPr>
                <w:rFonts w:ascii="Cambria Math" w:hAnsi="Cambria Math"/>
                <w:kern w:val="32"/>
                <w:szCs w:val="28"/>
                <w:highlight w:val="yellow"/>
              </w:rPr>
              <m:t>(5)</m:t>
            </m:r>
          </m:sup>
        </m:sSup>
      </m:oMath>
      <w:r w:rsidR="006B56E5">
        <w:rPr>
          <w:kern w:val="32"/>
          <w:szCs w:val="28"/>
          <w:highlight w:val="yellow"/>
        </w:rPr>
        <w:t>)</w:t>
      </w:r>
    </w:p>
    <w:p w14:paraId="26C7C686" w14:textId="1B38B7DF" w:rsidR="00715374" w:rsidRPr="00715374" w:rsidRDefault="00715374" w:rsidP="00715374">
      <w:pPr>
        <w:rPr>
          <w:highlight w:val="yellow"/>
        </w:rPr>
      </w:pPr>
      <w:r w:rsidRPr="00715374">
        <w:rPr>
          <w:highlight w:val="yellow"/>
        </w:rPr>
        <w:t>La couche de sortie est constituée de logits standard qui correspondent aux probabilités de caractères prédites pour chaque tranche de temps t e</w:t>
      </w:r>
      <w:r w:rsidR="006B56E5">
        <w:rPr>
          <w:highlight w:val="yellow"/>
        </w:rPr>
        <w:t>t caractère k dans l’alphabet</w:t>
      </w:r>
      <w:r w:rsidR="00B07EB5">
        <w:rPr>
          <w:highlight w:val="yellow"/>
        </w:rPr>
        <w:t>:</w:t>
      </w:r>
    </w:p>
    <w:p w14:paraId="5917C298" w14:textId="77777777" w:rsidR="00715374" w:rsidRPr="00715374" w:rsidRDefault="00A757E2" w:rsidP="00715374">
      <w:pPr>
        <w:rPr>
          <w:kern w:val="32"/>
          <w:szCs w:val="28"/>
          <w:highlight w:val="yellow"/>
        </w:rPr>
      </w:pPr>
      <m:oMath>
        <m:sSubSup>
          <m:sSubSupPr>
            <m:ctrlPr>
              <w:rPr>
                <w:rFonts w:ascii="Cambria Math" w:hAnsi="Cambria Math"/>
                <w:kern w:val="32"/>
                <w:szCs w:val="28"/>
                <w:highlight w:val="yellow"/>
              </w:rPr>
            </m:ctrlPr>
          </m:sSubSupPr>
          <m:e>
            <m:r>
              <w:rPr>
                <w:rFonts w:ascii="Cambria Math" w:hAnsi="Cambria Math"/>
                <w:kern w:val="32"/>
                <w:szCs w:val="28"/>
                <w:highlight w:val="yellow"/>
              </w:rPr>
              <m:t>h</m:t>
            </m:r>
          </m:e>
          <m:sub>
            <m:r>
              <w:rPr>
                <w:rFonts w:ascii="Cambria Math" w:hAnsi="Cambria Math"/>
                <w:kern w:val="32"/>
                <w:szCs w:val="28"/>
                <w:highlight w:val="yellow"/>
              </w:rPr>
              <m:t>t</m:t>
            </m:r>
            <m:r>
              <m:rPr>
                <m:sty m:val="p"/>
              </m:rPr>
              <w:rPr>
                <w:rFonts w:ascii="Cambria Math" w:hAnsi="Cambria Math"/>
                <w:highlight w:val="yellow"/>
              </w:rPr>
              <m:t>,</m:t>
            </m:r>
            <m:r>
              <w:rPr>
                <w:rFonts w:ascii="Cambria Math" w:hAnsi="Cambria Math"/>
                <w:highlight w:val="yellow"/>
              </w:rPr>
              <m:t>k</m:t>
            </m:r>
          </m:sub>
          <m:sup>
            <m:r>
              <m:rPr>
                <m:sty m:val="p"/>
              </m:rPr>
              <w:rPr>
                <w:rFonts w:ascii="Cambria Math" w:hAnsi="Cambria Math"/>
                <w:kern w:val="32"/>
                <w:szCs w:val="28"/>
                <w:highlight w:val="yellow"/>
              </w:rPr>
              <m:t>(</m:t>
            </m:r>
            <m:r>
              <m:rPr>
                <m:sty m:val="p"/>
              </m:rPr>
              <w:rPr>
                <w:rFonts w:ascii="Cambria Math" w:hAnsi="Cambria Math"/>
                <w:highlight w:val="yellow"/>
              </w:rPr>
              <m:t>6</m:t>
            </m:r>
            <m:r>
              <m:rPr>
                <m:sty m:val="p"/>
              </m:rPr>
              <w:rPr>
                <w:rFonts w:ascii="Cambria Math" w:hAnsi="Cambria Math"/>
                <w:kern w:val="32"/>
                <w:szCs w:val="28"/>
                <w:highlight w:val="yellow"/>
              </w:rPr>
              <m:t>)</m:t>
            </m:r>
          </m:sup>
        </m:sSubSup>
      </m:oMath>
      <w:r w:rsidR="00715374" w:rsidRPr="00715374">
        <w:rPr>
          <w:highlight w:val="yellow"/>
        </w:rPr>
        <w:t xml:space="preserve">= </w:t>
      </w:r>
      <m:oMath>
        <m:sSub>
          <m:sSubPr>
            <m:ctrlPr>
              <w:rPr>
                <w:rFonts w:ascii="Cambria Math" w:hAnsi="Cambria Math"/>
                <w:kern w:val="32"/>
                <w:szCs w:val="28"/>
                <w:highlight w:val="yellow"/>
              </w:rPr>
            </m:ctrlPr>
          </m:sSubPr>
          <m:e>
            <m:acc>
              <m:accPr>
                <m:ctrlPr>
                  <w:rPr>
                    <w:rFonts w:ascii="Cambria Math" w:hAnsi="Cambria Math"/>
                    <w:kern w:val="32"/>
                    <w:szCs w:val="28"/>
                    <w:highlight w:val="yellow"/>
                  </w:rPr>
                </m:ctrlPr>
              </m:accPr>
              <m:e>
                <m:r>
                  <w:rPr>
                    <w:rFonts w:ascii="Cambria Math" w:hAnsi="Cambria Math"/>
                    <w:highlight w:val="yellow"/>
                  </w:rPr>
                  <m:t>y</m:t>
                </m:r>
              </m:e>
            </m:acc>
          </m:e>
          <m:sub>
            <m:r>
              <w:rPr>
                <w:rFonts w:ascii="Cambria Math" w:hAnsi="Cambria Math"/>
                <w:highlight w:val="yellow"/>
              </w:rPr>
              <m:t>t</m:t>
            </m:r>
            <m:r>
              <m:rPr>
                <m:sty m:val="p"/>
              </m:rPr>
              <w:rPr>
                <w:rFonts w:ascii="Cambria Math" w:hAnsi="Cambria Math"/>
                <w:highlight w:val="yellow"/>
              </w:rPr>
              <m:t>;</m:t>
            </m:r>
            <m:r>
              <w:rPr>
                <w:rFonts w:ascii="Cambria Math" w:hAnsi="Cambria Math"/>
                <w:highlight w:val="yellow"/>
              </w:rPr>
              <m:t>k</m:t>
            </m:r>
          </m:sub>
        </m:sSub>
        <m:r>
          <m:rPr>
            <m:sty m:val="p"/>
          </m:rPr>
          <w:rPr>
            <w:rFonts w:ascii="Cambria Math" w:hAnsi="Cambria Math"/>
            <w:highlight w:val="yellow"/>
          </w:rPr>
          <m:t>=</m:t>
        </m:r>
        <m:sSub>
          <m:sSubPr>
            <m:ctrlPr>
              <w:rPr>
                <w:rFonts w:ascii="Cambria Math" w:hAnsi="Cambria Math"/>
                <w:kern w:val="32"/>
                <w:szCs w:val="28"/>
                <w:highlight w:val="yellow"/>
              </w:rPr>
            </m:ctrlPr>
          </m:sSubPr>
          <m:e>
            <m:r>
              <m:rPr>
                <m:sty m:val="p"/>
              </m:rPr>
              <w:rPr>
                <w:rFonts w:ascii="Cambria Math" w:hAnsi="Cambria Math"/>
                <w:highlight w:val="yellow"/>
              </w:rPr>
              <m:t>(</m:t>
            </m:r>
            <m:sSup>
              <m:sSupPr>
                <m:ctrlPr>
                  <w:rPr>
                    <w:rFonts w:ascii="Cambria Math" w:hAnsi="Cambria Math"/>
                    <w:kern w:val="32"/>
                    <w:szCs w:val="28"/>
                    <w:highlight w:val="yellow"/>
                  </w:rPr>
                </m:ctrlPr>
              </m:sSupPr>
              <m:e>
                <m:r>
                  <w:rPr>
                    <w:rFonts w:ascii="Cambria Math" w:hAnsi="Cambria Math"/>
                    <w:highlight w:val="yellow"/>
                  </w:rPr>
                  <m:t>W</m:t>
                </m:r>
              </m:e>
              <m:sup>
                <m:r>
                  <m:rPr>
                    <m:sty m:val="p"/>
                  </m:rPr>
                  <w:rPr>
                    <w:rFonts w:ascii="Cambria Math" w:hAnsi="Cambria Math"/>
                    <w:highlight w:val="yellow"/>
                  </w:rPr>
                  <m:t>(6)</m:t>
                </m:r>
              </m:sup>
            </m:sSup>
            <m:sSubSup>
              <m:sSubSupPr>
                <m:ctrlPr>
                  <w:rPr>
                    <w:rFonts w:ascii="Cambria Math" w:hAnsi="Cambria Math"/>
                    <w:kern w:val="32"/>
                    <w:szCs w:val="28"/>
                    <w:highlight w:val="yellow"/>
                  </w:rPr>
                </m:ctrlPr>
              </m:sSubSupPr>
              <m:e>
                <m:r>
                  <w:rPr>
                    <w:rFonts w:ascii="Cambria Math" w:hAnsi="Cambria Math"/>
                    <w:highlight w:val="yellow"/>
                  </w:rPr>
                  <m:t>h</m:t>
                </m:r>
              </m:e>
              <m:sub>
                <m:r>
                  <w:rPr>
                    <w:rFonts w:ascii="Cambria Math" w:hAnsi="Cambria Math"/>
                    <w:highlight w:val="yellow"/>
                  </w:rPr>
                  <m:t>t</m:t>
                </m:r>
              </m:sub>
              <m:sup>
                <m:r>
                  <m:rPr>
                    <m:sty m:val="p"/>
                  </m:rPr>
                  <w:rPr>
                    <w:rFonts w:ascii="Cambria Math" w:hAnsi="Cambria Math"/>
                    <w:highlight w:val="yellow"/>
                  </w:rPr>
                  <m:t>(5)</m:t>
                </m:r>
              </m:sup>
            </m:sSubSup>
            <m:r>
              <m:rPr>
                <m:sty m:val="p"/>
              </m:rPr>
              <w:rPr>
                <w:rFonts w:ascii="Cambria Math" w:hAnsi="Cambria Math"/>
                <w:highlight w:val="yellow"/>
              </w:rPr>
              <m:t xml:space="preserve">)    </m:t>
            </m:r>
          </m:e>
          <m:sub>
            <m:r>
              <w:rPr>
                <w:rFonts w:ascii="Cambria Math" w:hAnsi="Cambria Math"/>
                <w:highlight w:val="yellow"/>
              </w:rPr>
              <m:t>k</m:t>
            </m:r>
          </m:sub>
        </m:sSub>
      </m:oMath>
      <w:r w:rsidR="00715374" w:rsidRPr="00715374">
        <w:rPr>
          <w:highlight w:val="yellow"/>
        </w:rPr>
        <w:t>+</w:t>
      </w:r>
      <m:oMath>
        <m:sSubSup>
          <m:sSubSupPr>
            <m:ctrlPr>
              <w:rPr>
                <w:rFonts w:ascii="Cambria Math" w:hAnsi="Cambria Math"/>
                <w:kern w:val="32"/>
                <w:szCs w:val="28"/>
                <w:highlight w:val="yellow"/>
              </w:rPr>
            </m:ctrlPr>
          </m:sSubSupPr>
          <m:e>
            <m:r>
              <w:rPr>
                <w:rFonts w:ascii="Cambria Math" w:hAnsi="Cambria Math"/>
                <w:highlight w:val="yellow"/>
              </w:rPr>
              <m:t>b</m:t>
            </m:r>
          </m:e>
          <m:sub>
            <m:r>
              <w:rPr>
                <w:rFonts w:ascii="Cambria Math" w:hAnsi="Cambria Math"/>
                <w:highlight w:val="yellow"/>
              </w:rPr>
              <m:t>k</m:t>
            </m:r>
          </m:sub>
          <m:sup>
            <m:r>
              <m:rPr>
                <m:sty m:val="p"/>
              </m:rPr>
              <w:rPr>
                <w:rFonts w:ascii="Cambria Math" w:hAnsi="Cambria Math"/>
                <w:highlight w:val="yellow"/>
              </w:rPr>
              <m:t>(6)</m:t>
            </m:r>
          </m:sup>
        </m:sSubSup>
      </m:oMath>
    </w:p>
    <w:p w14:paraId="7F9118BB" w14:textId="77777777" w:rsidR="00715374" w:rsidRPr="00715374" w:rsidRDefault="00715374" w:rsidP="00715374">
      <w:pPr>
        <w:rPr>
          <w:highlight w:val="yellow"/>
        </w:rPr>
      </w:pPr>
    </w:p>
    <w:p w14:paraId="40670C1E" w14:textId="5C6ED2B8" w:rsidR="00715374" w:rsidRPr="00715374" w:rsidRDefault="00715374" w:rsidP="00715374">
      <w:pPr>
        <w:rPr>
          <w:highlight w:val="yellow"/>
        </w:rPr>
      </w:pPr>
      <w:r w:rsidRPr="00715374">
        <w:rPr>
          <w:highlight w:val="yellow"/>
        </w:rPr>
        <w:t>Ici </w:t>
      </w:r>
      <m:oMath>
        <m:sSubSup>
          <m:sSubSupPr>
            <m:ctrlPr>
              <w:rPr>
                <w:rFonts w:ascii="Cambria Math" w:hAnsi="Cambria Math"/>
                <w:kern w:val="32"/>
                <w:szCs w:val="28"/>
                <w:highlight w:val="yellow"/>
              </w:rPr>
            </m:ctrlPr>
          </m:sSubSupPr>
          <m:e>
            <m:r>
              <w:rPr>
                <w:rFonts w:ascii="Cambria Math" w:hAnsi="Cambria Math"/>
                <w:highlight w:val="yellow"/>
              </w:rPr>
              <m:t>b</m:t>
            </m:r>
          </m:e>
          <m:sub>
            <m:r>
              <w:rPr>
                <w:rFonts w:ascii="Cambria Math" w:hAnsi="Cambria Math"/>
                <w:highlight w:val="yellow"/>
              </w:rPr>
              <m:t>k</m:t>
            </m:r>
          </m:sub>
          <m:sup>
            <m:r>
              <m:rPr>
                <m:sty m:val="p"/>
              </m:rPr>
              <w:rPr>
                <w:rFonts w:ascii="Cambria Math" w:hAnsi="Cambria Math"/>
                <w:highlight w:val="yellow"/>
              </w:rPr>
              <m:t>(6)</m:t>
            </m:r>
          </m:sup>
        </m:sSubSup>
      </m:oMath>
      <w:r w:rsidRPr="00715374">
        <w:rPr>
          <w:highlight w:val="yellow"/>
        </w:rPr>
        <w:t>dénote la k-th biais et </w:t>
      </w:r>
      <m:oMath>
        <m:sSub>
          <m:sSubPr>
            <m:ctrlPr>
              <w:rPr>
                <w:rFonts w:ascii="Cambria Math" w:hAnsi="Cambria Math"/>
                <w:kern w:val="32"/>
                <w:szCs w:val="28"/>
                <w:highlight w:val="yellow"/>
              </w:rPr>
            </m:ctrlPr>
          </m:sSubPr>
          <m:e>
            <m:r>
              <m:rPr>
                <m:sty m:val="p"/>
              </m:rPr>
              <w:rPr>
                <w:rFonts w:ascii="Cambria Math" w:hAnsi="Cambria Math"/>
                <w:highlight w:val="yellow"/>
              </w:rPr>
              <m:t>(</m:t>
            </m:r>
            <m:sSup>
              <m:sSupPr>
                <m:ctrlPr>
                  <w:rPr>
                    <w:rFonts w:ascii="Cambria Math" w:hAnsi="Cambria Math"/>
                    <w:kern w:val="32"/>
                    <w:szCs w:val="28"/>
                    <w:highlight w:val="yellow"/>
                  </w:rPr>
                </m:ctrlPr>
              </m:sSupPr>
              <m:e>
                <m:r>
                  <w:rPr>
                    <w:rFonts w:ascii="Cambria Math" w:hAnsi="Cambria Math"/>
                    <w:highlight w:val="yellow"/>
                  </w:rPr>
                  <m:t>W</m:t>
                </m:r>
              </m:e>
              <m:sup>
                <m:r>
                  <m:rPr>
                    <m:sty m:val="p"/>
                  </m:rPr>
                  <w:rPr>
                    <w:rFonts w:ascii="Cambria Math" w:hAnsi="Cambria Math"/>
                    <w:highlight w:val="yellow"/>
                  </w:rPr>
                  <m:t>(6)</m:t>
                </m:r>
              </m:sup>
            </m:sSup>
            <m:sSubSup>
              <m:sSubSupPr>
                <m:ctrlPr>
                  <w:rPr>
                    <w:rFonts w:ascii="Cambria Math" w:hAnsi="Cambria Math"/>
                    <w:kern w:val="32"/>
                    <w:szCs w:val="28"/>
                    <w:highlight w:val="yellow"/>
                  </w:rPr>
                </m:ctrlPr>
              </m:sSubSupPr>
              <m:e>
                <m:r>
                  <w:rPr>
                    <w:rFonts w:ascii="Cambria Math" w:hAnsi="Cambria Math"/>
                    <w:highlight w:val="yellow"/>
                  </w:rPr>
                  <m:t>h</m:t>
                </m:r>
              </m:e>
              <m:sub>
                <m:r>
                  <w:rPr>
                    <w:rFonts w:ascii="Cambria Math" w:hAnsi="Cambria Math"/>
                    <w:highlight w:val="yellow"/>
                  </w:rPr>
                  <m:t>t</m:t>
                </m:r>
              </m:sub>
              <m:sup>
                <m:r>
                  <m:rPr>
                    <m:sty m:val="p"/>
                  </m:rPr>
                  <w:rPr>
                    <w:rFonts w:ascii="Cambria Math" w:hAnsi="Cambria Math"/>
                    <w:highlight w:val="yellow"/>
                  </w:rPr>
                  <m:t>(5)</m:t>
                </m:r>
              </m:sup>
            </m:sSubSup>
            <m:r>
              <m:rPr>
                <m:sty m:val="p"/>
              </m:rPr>
              <w:rPr>
                <w:rFonts w:ascii="Cambria Math" w:hAnsi="Cambria Math"/>
                <w:highlight w:val="yellow"/>
              </w:rPr>
              <m:t xml:space="preserve">)    </m:t>
            </m:r>
          </m:e>
          <m:sub>
            <m:r>
              <w:rPr>
                <w:rFonts w:ascii="Cambria Math" w:hAnsi="Cambria Math"/>
                <w:highlight w:val="yellow"/>
              </w:rPr>
              <m:t>k</m:t>
            </m:r>
          </m:sub>
        </m:sSub>
      </m:oMath>
      <w:r w:rsidRPr="00715374">
        <w:rPr>
          <w:highlight w:val="yellow"/>
        </w:rPr>
        <w:t xml:space="preserve"> ,le k-th élément du pr</w:t>
      </w:r>
      <w:r w:rsidR="006B56E5">
        <w:rPr>
          <w:highlight w:val="yellow"/>
        </w:rPr>
        <w:t>oduit matriciel.</w:t>
      </w:r>
    </w:p>
    <w:p w14:paraId="4434C96D" w14:textId="72D1D2E6" w:rsidR="00E65D6B" w:rsidRDefault="00715374" w:rsidP="006B56E5">
      <w:r w:rsidRPr="00715374">
        <w:rPr>
          <w:highlight w:val="yellow"/>
        </w:rPr>
        <w:t>Une fois qu’on a calculé une prédiction pour </w:t>
      </w:r>
      <m:oMath>
        <m:sSub>
          <m:sSubPr>
            <m:ctrlPr>
              <w:rPr>
                <w:rFonts w:ascii="Cambria Math" w:hAnsi="Cambria Math"/>
                <w:i/>
                <w:kern w:val="32"/>
                <w:szCs w:val="28"/>
                <w:highlight w:val="yellow"/>
              </w:rPr>
            </m:ctrlPr>
          </m:sSubPr>
          <m:e>
            <m:acc>
              <m:accPr>
                <m:ctrlPr>
                  <w:rPr>
                    <w:rFonts w:ascii="Cambria Math" w:hAnsi="Cambria Math"/>
                    <w:i/>
                    <w:kern w:val="32"/>
                    <w:szCs w:val="28"/>
                    <w:highlight w:val="yellow"/>
                  </w:rPr>
                </m:ctrlPr>
              </m:accPr>
              <m:e>
                <m:r>
                  <w:rPr>
                    <w:rFonts w:ascii="Cambria Math" w:hAnsi="Cambria Math"/>
                    <w:highlight w:val="yellow"/>
                  </w:rPr>
                  <m:t>y</m:t>
                </m:r>
              </m:e>
            </m:acc>
          </m:e>
          <m:sub>
            <m:r>
              <w:rPr>
                <w:rFonts w:ascii="Cambria Math" w:hAnsi="Cambria Math"/>
                <w:highlight w:val="yellow"/>
              </w:rPr>
              <m:t>t;k</m:t>
            </m:r>
          </m:sub>
        </m:sSub>
      </m:oMath>
      <w:r w:rsidRPr="00715374">
        <w:rPr>
          <w:highlight w:val="yellow"/>
        </w:rPr>
        <w:t>, on calcule la perte de CTC </w:t>
      </w:r>
      <w:r w:rsidRPr="00715374">
        <w:rPr>
          <w:rFonts w:ascii="MathJax_Caligraphic" w:hAnsi="MathJax_Caligraphic" w:cs="Arial"/>
          <w:i/>
          <w:color w:val="404040"/>
          <w:sz w:val="28"/>
          <w:szCs w:val="28"/>
          <w:highlight w:val="yellow"/>
          <w:bdr w:val="none" w:sz="0" w:space="0" w:color="auto" w:frame="1"/>
          <w:shd w:val="clear" w:color="auto" w:fill="FCFCFC"/>
        </w:rPr>
        <w:t>L</w:t>
      </w:r>
      <w:r w:rsidRPr="00715374">
        <w:rPr>
          <w:rFonts w:ascii="MathJax_Main" w:hAnsi="MathJax_Main" w:cs="Arial"/>
          <w:sz w:val="28"/>
          <w:szCs w:val="28"/>
          <w:highlight w:val="yellow"/>
          <w:bdr w:val="none" w:sz="0" w:space="0" w:color="auto" w:frame="1"/>
          <w:shd w:val="clear" w:color="auto" w:fill="FCFCFC"/>
        </w:rPr>
        <w:t>(</w:t>
      </w:r>
      <m:oMath>
        <m:sSub>
          <m:sSubPr>
            <m:ctrlPr>
              <w:rPr>
                <w:rFonts w:ascii="Cambria Math" w:hAnsi="Cambria Math"/>
                <w:i/>
                <w:kern w:val="32"/>
                <w:szCs w:val="28"/>
                <w:highlight w:val="yellow"/>
              </w:rPr>
            </m:ctrlPr>
          </m:sSubPr>
          <m:e>
            <m:acc>
              <m:accPr>
                <m:ctrlPr>
                  <w:rPr>
                    <w:rFonts w:ascii="Cambria Math" w:hAnsi="Cambria Math"/>
                    <w:i/>
                    <w:kern w:val="32"/>
                    <w:szCs w:val="28"/>
                    <w:highlight w:val="yellow"/>
                  </w:rPr>
                </m:ctrlPr>
              </m:accPr>
              <m:e>
                <m:r>
                  <w:rPr>
                    <w:rFonts w:ascii="Cambria Math" w:hAnsi="Cambria Math"/>
                    <w:highlight w:val="yellow"/>
                  </w:rPr>
                  <m:t>y</m:t>
                </m:r>
              </m:e>
            </m:acc>
          </m:e>
          <m:sub/>
        </m:sSub>
      </m:oMath>
      <w:r w:rsidRPr="00715374">
        <w:rPr>
          <w:rFonts w:ascii="MathJax_Main" w:hAnsi="MathJax_Main" w:cs="Arial"/>
          <w:sz w:val="28"/>
          <w:szCs w:val="28"/>
          <w:highlight w:val="yellow"/>
          <w:bdr w:val="none" w:sz="0" w:space="0" w:color="auto" w:frame="1"/>
          <w:shd w:val="clear" w:color="auto" w:fill="FCFCFC"/>
        </w:rPr>
        <w:t>,</w:t>
      </w:r>
      <w:r w:rsidRPr="00715374">
        <w:rPr>
          <w:rFonts w:ascii="MathJax_Math-italic" w:hAnsi="MathJax_Math-italic" w:cs="Arial"/>
          <w:color w:val="404040"/>
          <w:sz w:val="28"/>
          <w:szCs w:val="28"/>
          <w:highlight w:val="yellow"/>
          <w:bdr w:val="none" w:sz="0" w:space="0" w:color="auto" w:frame="1"/>
          <w:shd w:val="clear" w:color="auto" w:fill="FCFCFC"/>
        </w:rPr>
        <w:t>y</w:t>
      </w:r>
      <w:r w:rsidRPr="00715374">
        <w:rPr>
          <w:rFonts w:ascii="MathJax_Main" w:hAnsi="MathJax_Main" w:cs="Arial"/>
          <w:sz w:val="28"/>
          <w:szCs w:val="28"/>
          <w:highlight w:val="yellow"/>
          <w:bdr w:val="none" w:sz="0" w:space="0" w:color="auto" w:frame="1"/>
          <w:shd w:val="clear" w:color="auto" w:fill="FCFCFC"/>
        </w:rPr>
        <w:t>)</w:t>
      </w:r>
      <w:r w:rsidRPr="00715374">
        <w:rPr>
          <w:highlight w:val="yellow"/>
        </w:rPr>
        <w:t xml:space="preserve"> pour mesurer l'erreur de prédiction. (La perte de CTC nécessite le vide ci-dessus pour indiquer les transitions entre les personnages.) Pendant l'entraînement, on peut évaluer le gradient </w:t>
      </w:r>
      <w:r w:rsidRPr="00715374">
        <w:rPr>
          <w:rFonts w:ascii="Cambria Math" w:hAnsi="Cambria Math" w:cs="Cambria Math"/>
          <w:highlight w:val="yellow"/>
        </w:rPr>
        <w:t>∇</w:t>
      </w:r>
      <w:r w:rsidRPr="00715374">
        <w:rPr>
          <w:rFonts w:ascii="MathJax_Caligraphic" w:hAnsi="MathJax_Caligraphic" w:cs="Arial"/>
          <w:i/>
          <w:color w:val="404040"/>
          <w:sz w:val="28"/>
          <w:highlight w:val="yellow"/>
          <w:bdr w:val="none" w:sz="0" w:space="0" w:color="auto" w:frame="1"/>
          <w:shd w:val="clear" w:color="auto" w:fill="FCFCFC"/>
        </w:rPr>
        <w:t xml:space="preserve"> </w:t>
      </w:r>
      <w:r w:rsidRPr="00715374">
        <w:rPr>
          <w:rFonts w:ascii="MathJax_Caligraphic" w:hAnsi="MathJax_Caligraphic" w:cs="Arial"/>
          <w:i/>
          <w:color w:val="404040"/>
          <w:sz w:val="28"/>
          <w:szCs w:val="28"/>
          <w:highlight w:val="yellow"/>
          <w:bdr w:val="none" w:sz="0" w:space="0" w:color="auto" w:frame="1"/>
          <w:shd w:val="clear" w:color="auto" w:fill="FCFCFC"/>
        </w:rPr>
        <w:t>L</w:t>
      </w:r>
      <w:r w:rsidRPr="00715374">
        <w:rPr>
          <w:rFonts w:ascii="MathJax_Main" w:hAnsi="MathJax_Main" w:cs="Arial"/>
          <w:sz w:val="28"/>
          <w:szCs w:val="28"/>
          <w:highlight w:val="yellow"/>
          <w:bdr w:val="none" w:sz="0" w:space="0" w:color="auto" w:frame="1"/>
          <w:shd w:val="clear" w:color="auto" w:fill="FCFCFC"/>
        </w:rPr>
        <w:t>(</w:t>
      </w:r>
      <m:oMath>
        <m:sSub>
          <m:sSubPr>
            <m:ctrlPr>
              <w:rPr>
                <w:rFonts w:ascii="Cambria Math" w:hAnsi="Cambria Math"/>
                <w:i/>
                <w:kern w:val="32"/>
                <w:szCs w:val="28"/>
                <w:highlight w:val="yellow"/>
              </w:rPr>
            </m:ctrlPr>
          </m:sSubPr>
          <m:e>
            <m:acc>
              <m:accPr>
                <m:ctrlPr>
                  <w:rPr>
                    <w:rFonts w:ascii="Cambria Math" w:hAnsi="Cambria Math"/>
                    <w:i/>
                    <w:kern w:val="32"/>
                    <w:szCs w:val="28"/>
                    <w:highlight w:val="yellow"/>
                  </w:rPr>
                </m:ctrlPr>
              </m:accPr>
              <m:e>
                <m:r>
                  <w:rPr>
                    <w:rFonts w:ascii="Cambria Math" w:hAnsi="Cambria Math"/>
                    <w:highlight w:val="yellow"/>
                  </w:rPr>
                  <m:t>y</m:t>
                </m:r>
              </m:e>
            </m:acc>
          </m:e>
          <m:sub/>
        </m:sSub>
      </m:oMath>
      <w:r w:rsidRPr="00715374">
        <w:rPr>
          <w:rFonts w:ascii="MathJax_Main" w:hAnsi="MathJax_Main" w:cs="Arial"/>
          <w:sz w:val="28"/>
          <w:szCs w:val="28"/>
          <w:highlight w:val="yellow"/>
          <w:bdr w:val="none" w:sz="0" w:space="0" w:color="auto" w:frame="1"/>
          <w:shd w:val="clear" w:color="auto" w:fill="FCFCFC"/>
        </w:rPr>
        <w:t>,</w:t>
      </w:r>
      <w:r w:rsidRPr="00715374">
        <w:rPr>
          <w:rFonts w:ascii="MathJax_Math-italic" w:hAnsi="MathJax_Math-italic" w:cs="Arial"/>
          <w:color w:val="404040"/>
          <w:sz w:val="28"/>
          <w:szCs w:val="28"/>
          <w:highlight w:val="yellow"/>
          <w:bdr w:val="none" w:sz="0" w:space="0" w:color="auto" w:frame="1"/>
          <w:shd w:val="clear" w:color="auto" w:fill="FCFCFC"/>
        </w:rPr>
        <w:t>y</w:t>
      </w:r>
      <w:r w:rsidRPr="00715374">
        <w:rPr>
          <w:rFonts w:ascii="MathJax_Main" w:hAnsi="MathJax_Main" w:cs="Arial"/>
          <w:sz w:val="28"/>
          <w:szCs w:val="28"/>
          <w:highlight w:val="yellow"/>
          <w:bdr w:val="none" w:sz="0" w:space="0" w:color="auto" w:frame="1"/>
          <w:shd w:val="clear" w:color="auto" w:fill="FCFCFC"/>
        </w:rPr>
        <w:t>)</w:t>
      </w:r>
      <w:r w:rsidRPr="00715374">
        <w:rPr>
          <w:highlight w:val="yellow"/>
        </w:rPr>
        <w:t xml:space="preserve"> par rapport aux sorties du réseau étant donné la séquence de caractères de la vérité au sol </w:t>
      </w:r>
      <w:r w:rsidRPr="00715374">
        <w:rPr>
          <w:i/>
          <w:highlight w:val="yellow"/>
        </w:rPr>
        <w:t>y</w:t>
      </w:r>
      <w:r w:rsidRPr="00715374">
        <w:rPr>
          <w:highlight w:val="yellow"/>
        </w:rPr>
        <w:t>. À partir de ce point, le calcul du gradient par rapport à tous les paramètres du modèle peut se faire par rétro propagation à travers le reste du réseau. La méthode Adam est utilisée pour l’entraînement.</w:t>
      </w:r>
    </w:p>
    <w:p w14:paraId="7694C5BA" w14:textId="77777777" w:rsidR="00847139" w:rsidRPr="001921E2" w:rsidRDefault="00847139" w:rsidP="006B56E5"/>
    <w:p w14:paraId="3FD74261" w14:textId="68D1AD46" w:rsidR="004F7330" w:rsidRDefault="00F419B6" w:rsidP="004F7330">
      <w:pPr>
        <w:pStyle w:val="Titre3"/>
      </w:pPr>
      <w:bookmarkStart w:id="398" w:name="_Toc77688642"/>
      <w:r w:rsidRPr="001921E2">
        <w:t>Langues et dataset</w:t>
      </w:r>
      <w:bookmarkEnd w:id="398"/>
    </w:p>
    <w:p w14:paraId="4EF13ECE" w14:textId="77777777" w:rsidR="00367970" w:rsidRPr="00367970" w:rsidRDefault="00367970" w:rsidP="00367970">
      <w:pPr>
        <w:pStyle w:val="Titre4"/>
        <w:numPr>
          <w:ilvl w:val="0"/>
          <w:numId w:val="0"/>
        </w:numPr>
        <w:ind w:left="1006"/>
      </w:pPr>
    </w:p>
    <w:p w14:paraId="26A04483" w14:textId="457D534E" w:rsidR="00847139" w:rsidRDefault="00541315" w:rsidP="006B56E5">
      <w:pPr>
        <w:rPr>
          <w:highlight w:val="yellow"/>
        </w:rPr>
      </w:pPr>
      <w:bookmarkStart w:id="399" w:name="_Toc71681486"/>
      <w:bookmarkStart w:id="400" w:name="_Toc76734542"/>
      <w:r w:rsidRPr="004D1217">
        <w:rPr>
          <w:highlight w:val="yellow"/>
        </w:rPr>
        <w:t>Le choix de la langue est impacté par deux critères</w:t>
      </w:r>
      <w:r w:rsidR="00B07EB5">
        <w:rPr>
          <w:highlight w:val="yellow"/>
        </w:rPr>
        <w:t>:</w:t>
      </w:r>
      <w:r w:rsidRPr="004D1217">
        <w:rPr>
          <w:highlight w:val="yellow"/>
        </w:rPr>
        <w:t xml:space="preserve"> la disparité de volume de données disponibles entre chaque langue et la taille du vocabulaire que l’on veut reconnaitre.</w:t>
      </w:r>
      <w:bookmarkEnd w:id="399"/>
      <w:bookmarkEnd w:id="400"/>
    </w:p>
    <w:p w14:paraId="58DD9E0D" w14:textId="3B1363CB" w:rsidR="00E15FE6" w:rsidRPr="006B56E5" w:rsidRDefault="00E15FE6" w:rsidP="006B56E5">
      <w:pPr>
        <w:rPr>
          <w:highlight w:val="yellow"/>
        </w:rPr>
      </w:pPr>
    </w:p>
    <w:p w14:paraId="71CD1245" w14:textId="6043317A" w:rsidR="000A2834" w:rsidRPr="001921E2" w:rsidRDefault="00AD4B6F" w:rsidP="0039468F">
      <w:pPr>
        <w:pStyle w:val="Titre4"/>
      </w:pPr>
      <w:bookmarkStart w:id="401" w:name="_Toc77688643"/>
      <w:r w:rsidRPr="001921E2">
        <w:t>Le dataset Common Voice de Mozilla</w:t>
      </w:r>
      <w:bookmarkEnd w:id="401"/>
    </w:p>
    <w:p w14:paraId="66F7D73C" w14:textId="3A6D33B4" w:rsidR="00994A4B" w:rsidRDefault="00994A4B" w:rsidP="00994A4B"/>
    <w:p w14:paraId="7AD413F8" w14:textId="3BA94525" w:rsidR="00541315" w:rsidRPr="006B56E5" w:rsidRDefault="006B56E5" w:rsidP="006B56E5">
      <w:pPr>
        <w:rPr>
          <w:rFonts w:eastAsiaTheme="majorEastAsia"/>
          <w:highlight w:val="yellow"/>
        </w:rPr>
      </w:pPr>
      <w:bookmarkStart w:id="402" w:name="_Toc71681490"/>
      <w:bookmarkStart w:id="403" w:name="_Toc76734546"/>
      <w:bookmarkStart w:id="404" w:name="_Toc71681488"/>
      <w:bookmarkStart w:id="405" w:name="_Toc76734544"/>
      <w:r w:rsidRPr="00541315">
        <w:rPr>
          <w:rFonts w:eastAsiaTheme="majorEastAsia"/>
          <w:noProof/>
        </w:rPr>
        <w:drawing>
          <wp:anchor distT="0" distB="0" distL="114300" distR="114300" simplePos="0" relativeHeight="251819008" behindDoc="0" locked="0" layoutInCell="1" allowOverlap="1" wp14:anchorId="0CA04C26" wp14:editId="1F424D78">
            <wp:simplePos x="0" y="0"/>
            <wp:positionH relativeFrom="column">
              <wp:posOffset>706120</wp:posOffset>
            </wp:positionH>
            <wp:positionV relativeFrom="paragraph">
              <wp:posOffset>695325</wp:posOffset>
            </wp:positionV>
            <wp:extent cx="4892675" cy="2428875"/>
            <wp:effectExtent l="0" t="0" r="3175" b="9525"/>
            <wp:wrapTopAndBottom/>
            <wp:docPr id="208" name="Image 208" descr="C:\Users\SADDEDINE_H\Desktop\AI\commun v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DDEDINE_H\Desktop\AI\commun voic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2675"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02"/>
      <w:bookmarkEnd w:id="403"/>
      <w:r w:rsidR="00541315" w:rsidRPr="00541315">
        <w:rPr>
          <w:rFonts w:eastAsiaTheme="majorEastAsia"/>
          <w:highlight w:val="yellow"/>
        </w:rPr>
        <w:t>Le corpus Common Voice est une collection massivement multilingue de discours transcrit destiné à la recherche et au développement des technologies de la parole.</w:t>
      </w:r>
      <w:bookmarkStart w:id="406" w:name="_Toc71681489"/>
      <w:bookmarkStart w:id="407" w:name="_Toc76734545"/>
      <w:bookmarkEnd w:id="404"/>
      <w:bookmarkEnd w:id="405"/>
      <w:r>
        <w:rPr>
          <w:rFonts w:eastAsiaTheme="majorEastAsia"/>
          <w:highlight w:val="yellow"/>
        </w:rPr>
        <w:t xml:space="preserve"> </w:t>
      </w:r>
      <w:r w:rsidR="00541315" w:rsidRPr="00541315">
        <w:rPr>
          <w:rFonts w:eastAsiaTheme="majorEastAsia"/>
          <w:highlight w:val="yellow"/>
        </w:rPr>
        <w:t>Le corpus actuel contient 623 h validée</w:t>
      </w:r>
      <w:r w:rsidR="00D02A70">
        <w:rPr>
          <w:rFonts w:eastAsiaTheme="majorEastAsia"/>
          <w:highlight w:val="yellow"/>
        </w:rPr>
        <w:t>s</w:t>
      </w:r>
      <w:r w:rsidR="00541315" w:rsidRPr="00541315">
        <w:rPr>
          <w:rFonts w:eastAsiaTheme="majorEastAsia"/>
          <w:highlight w:val="yellow"/>
        </w:rPr>
        <w:t>.</w:t>
      </w:r>
      <w:bookmarkEnd w:id="406"/>
      <w:bookmarkEnd w:id="407"/>
      <w:r w:rsidR="00541315" w:rsidRPr="00541315">
        <w:rPr>
          <w:rFonts w:eastAsiaTheme="majorEastAsia"/>
        </w:rPr>
        <w:t xml:space="preserve"> </w:t>
      </w:r>
    </w:p>
    <w:p w14:paraId="211D9963" w14:textId="77777777" w:rsidR="00E15FE6" w:rsidRDefault="00E15FE6" w:rsidP="006B56E5">
      <w:pPr>
        <w:spacing w:line="240" w:lineRule="auto"/>
        <w:ind w:left="1416" w:firstLine="708"/>
        <w:rPr>
          <w:rFonts w:cs="Tahoma"/>
          <w:bCs/>
          <w:szCs w:val="24"/>
        </w:rPr>
      </w:pPr>
      <w:bookmarkStart w:id="408" w:name="_Toc77688559"/>
    </w:p>
    <w:p w14:paraId="1D81E915" w14:textId="71964934" w:rsidR="00541315" w:rsidRDefault="00541315" w:rsidP="006B56E5">
      <w:pPr>
        <w:spacing w:line="240" w:lineRule="auto"/>
        <w:ind w:left="1416" w:firstLine="708"/>
        <w:rPr>
          <w:rFonts w:cs="Tahoma"/>
          <w:bCs/>
          <w:szCs w:val="24"/>
        </w:rPr>
      </w:pPr>
      <w:r w:rsidRPr="00541315">
        <w:rPr>
          <w:rFonts w:cs="Tahoma"/>
          <w:bCs/>
          <w:szCs w:val="24"/>
        </w:rPr>
        <w:t xml:space="preserve">Figure </w:t>
      </w:r>
      <w:r w:rsidRPr="00541315">
        <w:rPr>
          <w:rFonts w:cs="Tahoma"/>
          <w:bCs/>
          <w:szCs w:val="24"/>
        </w:rPr>
        <w:fldChar w:fldCharType="begin"/>
      </w:r>
      <w:r w:rsidRPr="00541315">
        <w:rPr>
          <w:rFonts w:cs="Tahoma"/>
          <w:bCs/>
          <w:szCs w:val="24"/>
        </w:rPr>
        <w:instrText xml:space="preserve"> SEQ Figure \* ARABIC </w:instrText>
      </w:r>
      <w:r w:rsidRPr="00541315">
        <w:rPr>
          <w:rFonts w:cs="Tahoma"/>
          <w:bCs/>
          <w:szCs w:val="24"/>
        </w:rPr>
        <w:fldChar w:fldCharType="separate"/>
      </w:r>
      <w:r w:rsidR="00714212">
        <w:rPr>
          <w:rFonts w:cs="Tahoma"/>
          <w:bCs/>
          <w:noProof/>
          <w:szCs w:val="24"/>
        </w:rPr>
        <w:t>21</w:t>
      </w:r>
      <w:r w:rsidRPr="00541315">
        <w:rPr>
          <w:rFonts w:cs="Tahoma"/>
          <w:bCs/>
          <w:szCs w:val="24"/>
        </w:rPr>
        <w:fldChar w:fldCharType="end"/>
      </w:r>
      <w:r w:rsidR="000129AB">
        <w:rPr>
          <w:rFonts w:cs="Tahoma"/>
          <w:bCs/>
          <w:szCs w:val="24"/>
        </w:rPr>
        <w:t xml:space="preserve"> </w:t>
      </w:r>
      <w:r w:rsidR="00B07EB5">
        <w:rPr>
          <w:rFonts w:cs="Tahoma"/>
          <w:bCs/>
          <w:szCs w:val="24"/>
        </w:rPr>
        <w:t xml:space="preserve">: </w:t>
      </w:r>
      <w:r w:rsidRPr="00541315">
        <w:rPr>
          <w:rFonts w:cs="Tahoma"/>
          <w:bCs/>
          <w:szCs w:val="24"/>
        </w:rPr>
        <w:t>Répartition des langues du Dataset</w:t>
      </w:r>
      <w:bookmarkEnd w:id="408"/>
    </w:p>
    <w:p w14:paraId="2D835497" w14:textId="77777777" w:rsidR="00E15FE6" w:rsidRDefault="00E15FE6" w:rsidP="006B56E5">
      <w:pPr>
        <w:spacing w:line="240" w:lineRule="auto"/>
        <w:ind w:left="1416" w:firstLine="708"/>
        <w:rPr>
          <w:rFonts w:cs="Tahoma"/>
          <w:bCs/>
          <w:szCs w:val="24"/>
        </w:rPr>
      </w:pPr>
    </w:p>
    <w:p w14:paraId="3C28443C" w14:textId="606BE6D4" w:rsidR="007C7ABE" w:rsidRDefault="007C7ABE" w:rsidP="007C7ABE">
      <w:pPr>
        <w:spacing w:line="240" w:lineRule="auto"/>
        <w:rPr>
          <w:rFonts w:cs="Tahoma"/>
          <w:bCs/>
          <w:szCs w:val="24"/>
        </w:rPr>
      </w:pPr>
    </w:p>
    <w:p w14:paraId="6C80B593" w14:textId="0E6220F6" w:rsidR="007C7ABE" w:rsidRPr="007C7ABE" w:rsidRDefault="00847139" w:rsidP="007C7ABE">
      <w:pPr>
        <w:spacing w:line="240" w:lineRule="auto"/>
        <w:rPr>
          <w:rFonts w:cs="Tahoma"/>
          <w:bCs/>
          <w:szCs w:val="24"/>
        </w:rPr>
      </w:pPr>
      <w:bookmarkStart w:id="409" w:name="_Toc71681491"/>
      <w:bookmarkStart w:id="410" w:name="_Toc76734547"/>
      <w:r w:rsidRPr="00541315">
        <w:rPr>
          <w:rFonts w:eastAsiaTheme="majorEastAsia" w:cstheme="majorBidi"/>
          <w:noProof/>
          <w:kern w:val="32"/>
          <w:szCs w:val="28"/>
        </w:rPr>
        <w:drawing>
          <wp:anchor distT="0" distB="0" distL="114300" distR="114300" simplePos="0" relativeHeight="251781120" behindDoc="0" locked="0" layoutInCell="1" allowOverlap="1" wp14:anchorId="01740ACA" wp14:editId="75A92845">
            <wp:simplePos x="0" y="0"/>
            <wp:positionH relativeFrom="margin">
              <wp:posOffset>897255</wp:posOffset>
            </wp:positionH>
            <wp:positionV relativeFrom="paragraph">
              <wp:posOffset>1122680</wp:posOffset>
            </wp:positionV>
            <wp:extent cx="4187825" cy="3499485"/>
            <wp:effectExtent l="0" t="0" r="3175" b="5715"/>
            <wp:wrapTopAndBottom/>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87825" cy="3499485"/>
                    </a:xfrm>
                    <a:prstGeom prst="rect">
                      <a:avLst/>
                    </a:prstGeom>
                    <a:noFill/>
                  </pic:spPr>
                </pic:pic>
              </a:graphicData>
            </a:graphic>
            <wp14:sizeRelH relativeFrom="margin">
              <wp14:pctWidth>0</wp14:pctWidth>
            </wp14:sizeRelH>
            <wp14:sizeRelV relativeFrom="margin">
              <wp14:pctHeight>0</wp14:pctHeight>
            </wp14:sizeRelV>
          </wp:anchor>
        </w:drawing>
      </w:r>
      <w:bookmarkEnd w:id="409"/>
      <w:bookmarkEnd w:id="410"/>
      <w:r w:rsidR="007C7ABE" w:rsidRPr="00C20446">
        <w:rPr>
          <w:rFonts w:cs="Tahoma"/>
          <w:bCs/>
          <w:szCs w:val="24"/>
          <w:highlight w:val="yellow"/>
        </w:rPr>
        <w:t>Pour la communauté francophone, il a été détecté une trentaine d’accents. Il faut prendre conscience que tous les types de voix sont importants. Et, concernant le français, c’est une langue riche, avec des parlers différents selon les régions, le continent ou le pays où on le pratique. Le dataset contient plusieurs accents du français présenté dans le graphe ci-dessous.</w:t>
      </w:r>
    </w:p>
    <w:p w14:paraId="67395896" w14:textId="77777777" w:rsidR="00847139" w:rsidRDefault="00847139" w:rsidP="006B56E5">
      <w:pPr>
        <w:spacing w:line="240" w:lineRule="auto"/>
        <w:ind w:left="2124" w:firstLine="708"/>
        <w:rPr>
          <w:rFonts w:cs="Tahoma"/>
          <w:bCs/>
          <w:szCs w:val="24"/>
        </w:rPr>
      </w:pPr>
      <w:bookmarkStart w:id="411" w:name="_Toc77688560"/>
    </w:p>
    <w:p w14:paraId="45BEC0CF" w14:textId="77777777" w:rsidR="00847139" w:rsidRDefault="00847139" w:rsidP="006B56E5">
      <w:pPr>
        <w:spacing w:line="240" w:lineRule="auto"/>
        <w:ind w:left="2124" w:firstLine="708"/>
        <w:rPr>
          <w:rFonts w:cs="Tahoma"/>
          <w:bCs/>
          <w:szCs w:val="24"/>
        </w:rPr>
      </w:pPr>
    </w:p>
    <w:p w14:paraId="3966116F" w14:textId="438E50CE" w:rsidR="00541315" w:rsidRPr="00541315" w:rsidRDefault="00541315" w:rsidP="006B56E5">
      <w:pPr>
        <w:spacing w:line="240" w:lineRule="auto"/>
        <w:ind w:left="2124" w:firstLine="708"/>
        <w:rPr>
          <w:rFonts w:cs="Tahoma"/>
          <w:bCs/>
          <w:szCs w:val="24"/>
        </w:rPr>
      </w:pPr>
      <w:r w:rsidRPr="00541315">
        <w:rPr>
          <w:rFonts w:cs="Tahoma"/>
          <w:bCs/>
          <w:szCs w:val="24"/>
        </w:rPr>
        <w:t xml:space="preserve">Figure </w:t>
      </w:r>
      <w:r w:rsidRPr="00541315">
        <w:rPr>
          <w:rFonts w:cs="Tahoma"/>
          <w:bCs/>
          <w:szCs w:val="24"/>
        </w:rPr>
        <w:fldChar w:fldCharType="begin"/>
      </w:r>
      <w:r w:rsidRPr="00541315">
        <w:rPr>
          <w:rFonts w:cs="Tahoma"/>
          <w:bCs/>
          <w:szCs w:val="24"/>
        </w:rPr>
        <w:instrText xml:space="preserve"> SEQ Figure \* ARABIC </w:instrText>
      </w:r>
      <w:r w:rsidRPr="00541315">
        <w:rPr>
          <w:rFonts w:cs="Tahoma"/>
          <w:bCs/>
          <w:szCs w:val="24"/>
        </w:rPr>
        <w:fldChar w:fldCharType="separate"/>
      </w:r>
      <w:r w:rsidR="00714212">
        <w:rPr>
          <w:rFonts w:cs="Tahoma"/>
          <w:bCs/>
          <w:noProof/>
          <w:szCs w:val="24"/>
        </w:rPr>
        <w:t>22</w:t>
      </w:r>
      <w:r w:rsidRPr="00541315">
        <w:rPr>
          <w:rFonts w:cs="Tahoma"/>
          <w:bCs/>
          <w:szCs w:val="24"/>
        </w:rPr>
        <w:fldChar w:fldCharType="end"/>
      </w:r>
      <w:r w:rsidR="000129AB">
        <w:rPr>
          <w:rFonts w:cs="Tahoma"/>
          <w:bCs/>
          <w:szCs w:val="24"/>
        </w:rPr>
        <w:t xml:space="preserve"> </w:t>
      </w:r>
      <w:r w:rsidR="00B07EB5">
        <w:rPr>
          <w:rFonts w:cs="Tahoma"/>
          <w:bCs/>
          <w:szCs w:val="24"/>
        </w:rPr>
        <w:t xml:space="preserve">: </w:t>
      </w:r>
      <w:r w:rsidRPr="00541315">
        <w:rPr>
          <w:rFonts w:cs="Tahoma"/>
          <w:bCs/>
          <w:szCs w:val="24"/>
        </w:rPr>
        <w:t>les accents en français</w:t>
      </w:r>
      <w:bookmarkEnd w:id="411"/>
    </w:p>
    <w:p w14:paraId="57D31F3E" w14:textId="206D801F" w:rsidR="007C7ABE" w:rsidRPr="00541315" w:rsidRDefault="007C7ABE" w:rsidP="00541315">
      <w:pPr>
        <w:rPr>
          <w:rFonts w:ascii="Trebuchet MS" w:hAnsi="Trebuchet MS"/>
        </w:rPr>
      </w:pPr>
    </w:p>
    <w:p w14:paraId="6C860898" w14:textId="71F3570C" w:rsidR="00541315" w:rsidRDefault="00541315" w:rsidP="00541315">
      <w:pPr>
        <w:rPr>
          <w:rFonts w:cs="Tahoma"/>
          <w:highlight w:val="yellow"/>
        </w:rPr>
      </w:pPr>
      <w:r w:rsidRPr="00541315">
        <w:rPr>
          <w:rFonts w:cs="Tahoma"/>
          <w:highlight w:val="yellow"/>
        </w:rPr>
        <w:t>Le dataset contient six fichiers TSV qui représente un segment différent des données vocales, les six ayant les en-têtes de colonne suivants</w:t>
      </w:r>
      <w:r w:rsidR="00B07EB5">
        <w:rPr>
          <w:rFonts w:cs="Tahoma"/>
          <w:highlight w:val="yellow"/>
        </w:rPr>
        <w:t>:</w:t>
      </w:r>
      <w:r w:rsidRPr="00541315">
        <w:rPr>
          <w:rFonts w:cs="Tahoma"/>
          <w:highlight w:val="yellow"/>
        </w:rPr>
        <w:t xml:space="preserve"> [id client, chemin, phrase, votes_up, votes_down, âge, sexe, accent]</w:t>
      </w:r>
    </w:p>
    <w:p w14:paraId="2320624F" w14:textId="77777777" w:rsidR="00C20446" w:rsidRPr="00541315" w:rsidRDefault="00C20446" w:rsidP="00541315">
      <w:pPr>
        <w:rPr>
          <w:rFonts w:cs="Tahoma"/>
          <w:highlight w:val="yellow"/>
        </w:rPr>
      </w:pPr>
    </w:p>
    <w:p w14:paraId="6D04B38A" w14:textId="2671F0D8" w:rsidR="00541315" w:rsidRPr="00541315" w:rsidRDefault="007C7ABE" w:rsidP="007C7ABE">
      <w:pPr>
        <w:rPr>
          <w:rFonts w:cs="Tahoma"/>
        </w:rPr>
      </w:pPr>
      <w:r w:rsidRPr="00C20446">
        <w:rPr>
          <w:rFonts w:cs="Tahoma"/>
          <w:highlight w:val="yellow"/>
        </w:rPr>
        <w:t xml:space="preserve">Les trois premières colonnes font référence à un identifiant anonyme pour le locuteur, à l'emplacement du fichier audio et au texte lu. Les deux colonnes suivantes contiennent des informations sur la façon dont les auditeurs ont&lt;audio, transcription&gt; paire. Les trois dernières colonnes représentent des données démographiques qui ont été éventuellement auto-déclarées par le locuteur de </w:t>
      </w:r>
      <w:r w:rsidR="00C20446" w:rsidRPr="00C20446">
        <w:rPr>
          <w:rFonts w:cs="Tahoma"/>
          <w:highlight w:val="yellow"/>
        </w:rPr>
        <w:t>l’audio. Les répartitions</w:t>
      </w:r>
      <w:r w:rsidRPr="00C20446">
        <w:rPr>
          <w:rFonts w:cs="Tahoma"/>
          <w:highlight w:val="yellow"/>
        </w:rPr>
        <w:t xml:space="preserve"> par langue ont été effectuées le plus </w:t>
      </w:r>
      <w:r w:rsidR="00C20446">
        <w:rPr>
          <w:rFonts w:cs="Tahoma"/>
          <w:highlight w:val="yellow"/>
        </w:rPr>
        <w:t>près possible de 70% de train, 2</w:t>
      </w:r>
      <w:r w:rsidRPr="00C20446">
        <w:rPr>
          <w:rFonts w:cs="Tahoma"/>
          <w:highlight w:val="yellow"/>
        </w:rPr>
        <w:t xml:space="preserve">0% de </w:t>
      </w:r>
      <w:r w:rsidR="00C20446" w:rsidRPr="00C20446">
        <w:rPr>
          <w:rFonts w:cs="Tahoma"/>
          <w:highlight w:val="yellow"/>
        </w:rPr>
        <w:t>développement</w:t>
      </w:r>
      <w:r w:rsidRPr="00C20446">
        <w:rPr>
          <w:rFonts w:cs="Tahoma"/>
          <w:highlight w:val="yellow"/>
        </w:rPr>
        <w:t xml:space="preserve"> (ou validation) et 10% de test.</w:t>
      </w:r>
    </w:p>
    <w:p w14:paraId="6868ACF1" w14:textId="1C429040" w:rsidR="00541315" w:rsidRPr="00541315" w:rsidRDefault="002A0668" w:rsidP="00541315">
      <w:pPr>
        <w:rPr>
          <w:rFonts w:cs="Tahoma"/>
        </w:rPr>
      </w:pPr>
      <w:r w:rsidRPr="001921E2">
        <w:rPr>
          <w:noProof/>
        </w:rPr>
        <w:lastRenderedPageBreak/>
        <w:drawing>
          <wp:anchor distT="0" distB="0" distL="114300" distR="114300" simplePos="0" relativeHeight="251825152" behindDoc="1" locked="0" layoutInCell="1" allowOverlap="1" wp14:anchorId="361A3F76" wp14:editId="162E0BFC">
            <wp:simplePos x="0" y="0"/>
            <wp:positionH relativeFrom="margin">
              <wp:posOffset>68580</wp:posOffset>
            </wp:positionH>
            <wp:positionV relativeFrom="paragraph">
              <wp:posOffset>170180</wp:posOffset>
            </wp:positionV>
            <wp:extent cx="5610860" cy="1261745"/>
            <wp:effectExtent l="19050" t="19050" r="27940" b="14605"/>
            <wp:wrapTight wrapText="bothSides">
              <wp:wrapPolygon edited="0">
                <wp:start x="-73" y="-326"/>
                <wp:lineTo x="-73" y="21524"/>
                <wp:lineTo x="21634" y="21524"/>
                <wp:lineTo x="21634" y="-326"/>
                <wp:lineTo x="-73" y="-326"/>
              </wp:wrapPolygon>
            </wp:wrapTight>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5610860" cy="12617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C619240" w14:textId="3021F1BE" w:rsidR="00541315" w:rsidRDefault="00714212" w:rsidP="0074457D">
      <w:pPr>
        <w:pStyle w:val="Lgende"/>
        <w:rPr>
          <w:rFonts w:ascii="Tahoma" w:hAnsi="Tahoma" w:cs="Tahoma"/>
          <w:b w:val="0"/>
          <w:sz w:val="24"/>
          <w:szCs w:val="24"/>
          <w:u w:val="none"/>
        </w:rPr>
      </w:pPr>
      <w:r w:rsidRPr="0074457D">
        <w:rPr>
          <w:rFonts w:ascii="Tahoma" w:hAnsi="Tahoma" w:cs="Tahoma"/>
          <w:b w:val="0"/>
          <w:sz w:val="24"/>
          <w:szCs w:val="24"/>
          <w:u w:val="none"/>
        </w:rPr>
        <w:t xml:space="preserve"> </w:t>
      </w:r>
      <w:bookmarkStart w:id="412" w:name="_Toc77689010"/>
      <w:r w:rsidR="0074457D" w:rsidRPr="0074457D">
        <w:rPr>
          <w:rFonts w:ascii="Tahoma" w:hAnsi="Tahoma" w:cs="Tahoma"/>
          <w:b w:val="0"/>
          <w:sz w:val="24"/>
          <w:szCs w:val="24"/>
          <w:u w:val="none"/>
        </w:rPr>
        <w:t xml:space="preserve">Tableau </w:t>
      </w:r>
      <w:r w:rsidR="0074457D" w:rsidRPr="0074457D">
        <w:rPr>
          <w:rFonts w:ascii="Tahoma" w:hAnsi="Tahoma" w:cs="Tahoma"/>
          <w:b w:val="0"/>
          <w:sz w:val="24"/>
          <w:szCs w:val="24"/>
          <w:u w:val="none"/>
        </w:rPr>
        <w:fldChar w:fldCharType="begin"/>
      </w:r>
      <w:r w:rsidR="0074457D" w:rsidRPr="0074457D">
        <w:rPr>
          <w:rFonts w:ascii="Tahoma" w:hAnsi="Tahoma" w:cs="Tahoma"/>
          <w:b w:val="0"/>
          <w:sz w:val="24"/>
          <w:szCs w:val="24"/>
          <w:u w:val="none"/>
        </w:rPr>
        <w:instrText xml:space="preserve"> SEQ Tableau \* ARABIC </w:instrText>
      </w:r>
      <w:r w:rsidR="0074457D" w:rsidRPr="0074457D">
        <w:rPr>
          <w:rFonts w:ascii="Tahoma" w:hAnsi="Tahoma" w:cs="Tahoma"/>
          <w:b w:val="0"/>
          <w:sz w:val="24"/>
          <w:szCs w:val="24"/>
          <w:u w:val="none"/>
        </w:rPr>
        <w:fldChar w:fldCharType="separate"/>
      </w:r>
      <w:r w:rsidR="0074457D">
        <w:rPr>
          <w:rFonts w:ascii="Tahoma" w:hAnsi="Tahoma" w:cs="Tahoma"/>
          <w:b w:val="0"/>
          <w:noProof/>
          <w:sz w:val="24"/>
          <w:szCs w:val="24"/>
          <w:u w:val="none"/>
        </w:rPr>
        <w:t>2</w:t>
      </w:r>
      <w:r w:rsidR="0074457D" w:rsidRPr="0074457D">
        <w:rPr>
          <w:rFonts w:ascii="Tahoma" w:hAnsi="Tahoma" w:cs="Tahoma"/>
          <w:b w:val="0"/>
          <w:sz w:val="24"/>
          <w:szCs w:val="24"/>
          <w:u w:val="none"/>
        </w:rPr>
        <w:fldChar w:fldCharType="end"/>
      </w:r>
      <w:r w:rsidR="008D4A14">
        <w:rPr>
          <w:rFonts w:ascii="Tahoma" w:hAnsi="Tahoma" w:cs="Tahoma"/>
          <w:b w:val="0"/>
          <w:sz w:val="24"/>
          <w:szCs w:val="24"/>
          <w:u w:val="none"/>
        </w:rPr>
        <w:t xml:space="preserve"> </w:t>
      </w:r>
      <w:r w:rsidR="00B07EB5">
        <w:rPr>
          <w:rFonts w:ascii="Tahoma" w:hAnsi="Tahoma" w:cs="Tahoma"/>
          <w:b w:val="0"/>
          <w:sz w:val="24"/>
          <w:szCs w:val="24"/>
          <w:u w:val="none"/>
        </w:rPr>
        <w:t>:</w:t>
      </w:r>
      <w:r w:rsidR="00541315" w:rsidRPr="0074457D">
        <w:rPr>
          <w:rFonts w:ascii="Tahoma" w:hAnsi="Tahoma" w:cs="Tahoma"/>
          <w:b w:val="0"/>
          <w:sz w:val="24"/>
          <w:szCs w:val="24"/>
          <w:u w:val="none"/>
        </w:rPr>
        <w:t xml:space="preserve"> Exemple donnée fichier TSV</w:t>
      </w:r>
      <w:bookmarkEnd w:id="412"/>
    </w:p>
    <w:p w14:paraId="15F52503" w14:textId="3E7FA1FF" w:rsidR="00942226" w:rsidRPr="00942226" w:rsidRDefault="00942226" w:rsidP="00942226"/>
    <w:p w14:paraId="7CAD8F88" w14:textId="5E1C20E4" w:rsidR="00C20446" w:rsidRDefault="00C20446" w:rsidP="00C20446">
      <w:pPr>
        <w:pStyle w:val="Titre4"/>
        <w:rPr>
          <w:rFonts w:eastAsia="Times New Roman"/>
        </w:rPr>
      </w:pPr>
      <w:bookmarkStart w:id="413" w:name="_Toc77688644"/>
      <w:r w:rsidRPr="00C20446">
        <w:rPr>
          <w:rFonts w:eastAsia="Times New Roman"/>
        </w:rPr>
        <w:t>Choix de la taille du vocabulaire du corpus</w:t>
      </w:r>
      <w:bookmarkEnd w:id="413"/>
    </w:p>
    <w:p w14:paraId="7826A411" w14:textId="77777777" w:rsidR="00C20446" w:rsidRPr="00C20446" w:rsidRDefault="00C20446" w:rsidP="00C20446">
      <w:pPr>
        <w:pStyle w:val="Titre4"/>
        <w:numPr>
          <w:ilvl w:val="0"/>
          <w:numId w:val="0"/>
        </w:numPr>
        <w:ind w:left="1006"/>
        <w:rPr>
          <w:rFonts w:eastAsia="Times New Roman"/>
        </w:rPr>
      </w:pPr>
    </w:p>
    <w:p w14:paraId="29684B65" w14:textId="77777777" w:rsidR="00C20446" w:rsidRPr="00C20446" w:rsidRDefault="00C20446" w:rsidP="006B56E5">
      <w:pPr>
        <w:rPr>
          <w:highlight w:val="yellow"/>
        </w:rPr>
      </w:pPr>
      <w:r w:rsidRPr="00C20446">
        <w:rPr>
          <w:highlight w:val="yellow"/>
        </w:rPr>
        <w:t xml:space="preserve">La taille du vocabulaire est nécessaire pour remplir les objectifs de ce projet. La première approche a été de créer un modèle au vocabulaire très large, couvrant une grande partie du langage cible afin d’obtenir un système capable de comprendre une dictée et un large panel de commandes. </w:t>
      </w:r>
    </w:p>
    <w:p w14:paraId="21212641" w14:textId="77777777" w:rsidR="00C20446" w:rsidRPr="00C20446" w:rsidRDefault="00C20446" w:rsidP="006B56E5">
      <w:pPr>
        <w:rPr>
          <w:highlight w:val="yellow"/>
        </w:rPr>
      </w:pPr>
      <w:r w:rsidRPr="00C20446">
        <w:rPr>
          <w:highlight w:val="yellow"/>
        </w:rPr>
        <w:t>La seconde approche a été d’utiliser un corpus avec un vocabulaire très restreint, comportant uniquement les commentaires personnalisés au roulage. Cette méthode a l’avantage de ne pas demander de grosses capacités ni d’un temps important de calcul. Elle permet aussi d’obtenir rapidement des résultats satisfaisants ainsi qu’un modèle simple et léger. L’inconvénient étant qu’il faut créer le dataset à utiliser pour créer le modèle, car il n’existe pas de dataset le permettant en Open Source.</w:t>
      </w:r>
    </w:p>
    <w:p w14:paraId="0FC546CF" w14:textId="505384A7" w:rsidR="00C20446" w:rsidRPr="00C20446" w:rsidRDefault="00C20446" w:rsidP="006B56E5">
      <w:r w:rsidRPr="00C20446">
        <w:rPr>
          <w:highlight w:val="yellow"/>
        </w:rPr>
        <w:t>Ces deux approches possédant chacune leurs forces et faiblesses, aucune des deux n’a été m</w:t>
      </w:r>
      <w:r w:rsidR="00562C78">
        <w:rPr>
          <w:highlight w:val="yellow"/>
        </w:rPr>
        <w:t>ise</w:t>
      </w:r>
      <w:r w:rsidRPr="00C20446">
        <w:rPr>
          <w:highlight w:val="yellow"/>
        </w:rPr>
        <w:t xml:space="preserve"> de côté. Le choix a été fait de les développer toutes les deux en parallèle.</w:t>
      </w:r>
    </w:p>
    <w:p w14:paraId="79EF7434" w14:textId="75FD2234" w:rsidR="00847139" w:rsidRDefault="00847139" w:rsidP="00994A4B"/>
    <w:p w14:paraId="5DDF6C03" w14:textId="00C004AA" w:rsidR="00C20446" w:rsidRDefault="00C20446" w:rsidP="00C20446">
      <w:pPr>
        <w:pStyle w:val="Titre3"/>
      </w:pPr>
      <w:bookmarkStart w:id="414" w:name="_Toc77688645"/>
      <w:r>
        <w:t>Expérimentation</w:t>
      </w:r>
      <w:bookmarkEnd w:id="414"/>
      <w:r>
        <w:t xml:space="preserve"> </w:t>
      </w:r>
    </w:p>
    <w:p w14:paraId="617FABDF" w14:textId="77777777" w:rsidR="00942226" w:rsidRPr="00942226" w:rsidRDefault="00942226" w:rsidP="00942226">
      <w:pPr>
        <w:pStyle w:val="Titre4"/>
        <w:numPr>
          <w:ilvl w:val="0"/>
          <w:numId w:val="0"/>
        </w:numPr>
        <w:ind w:left="1006"/>
      </w:pPr>
    </w:p>
    <w:p w14:paraId="5DD4F480" w14:textId="45F198C1" w:rsidR="00C20446" w:rsidRDefault="00C20446" w:rsidP="00C20446">
      <w:pPr>
        <w:pStyle w:val="Titre4"/>
      </w:pPr>
      <w:bookmarkStart w:id="415" w:name="_Toc77688646"/>
      <w:r w:rsidRPr="00C20446">
        <w:t>Reconnaissance de parole sur un corpus de large vocabulaire</w:t>
      </w:r>
      <w:r w:rsidRPr="00C20446">
        <w:tab/>
        <w:t>LVCSR</w:t>
      </w:r>
      <w:bookmarkEnd w:id="415"/>
    </w:p>
    <w:p w14:paraId="607E018C" w14:textId="77777777" w:rsidR="00C20446" w:rsidRPr="00C20446" w:rsidRDefault="00C20446" w:rsidP="00C20446">
      <w:pPr>
        <w:pStyle w:val="Titre4"/>
        <w:numPr>
          <w:ilvl w:val="0"/>
          <w:numId w:val="0"/>
        </w:numPr>
        <w:ind w:left="1006"/>
      </w:pPr>
    </w:p>
    <w:p w14:paraId="568F5002" w14:textId="6AD4AB72" w:rsidR="00C20446" w:rsidRDefault="00C20446" w:rsidP="006B56E5">
      <w:pPr>
        <w:rPr>
          <w:highlight w:val="yellow"/>
        </w:rPr>
      </w:pPr>
      <w:r w:rsidRPr="00C20446">
        <w:rPr>
          <w:highlight w:val="yellow"/>
        </w:rPr>
        <w:t>Il a</w:t>
      </w:r>
      <w:r w:rsidR="00562C78">
        <w:rPr>
          <w:highlight w:val="yellow"/>
        </w:rPr>
        <w:t xml:space="preserve"> été</w:t>
      </w:r>
      <w:r w:rsidRPr="00C20446">
        <w:rPr>
          <w:highlight w:val="yellow"/>
        </w:rPr>
        <w:t xml:space="preserve"> décidé d’utiliser l’apprentissage par transfert(TL). TL est la capacité d’un système à reconnaître et appliquer des connaissances et des compétences apprises à partir de tâches antérieures, sur de nouvelles tâches ou domaines partageant des similitudes.</w:t>
      </w:r>
    </w:p>
    <w:p w14:paraId="7BC232F7" w14:textId="77777777" w:rsidR="000C2B0D" w:rsidRPr="00C20446" w:rsidRDefault="000C2B0D" w:rsidP="006B56E5">
      <w:pPr>
        <w:rPr>
          <w:highlight w:val="yellow"/>
        </w:rPr>
      </w:pPr>
    </w:p>
    <w:p w14:paraId="52FD3E22" w14:textId="59AD46A8" w:rsidR="00C20446" w:rsidRDefault="00C20446" w:rsidP="006B56E5">
      <w:pPr>
        <w:rPr>
          <w:highlight w:val="yellow"/>
        </w:rPr>
      </w:pPr>
      <w:r w:rsidRPr="00C20446">
        <w:rPr>
          <w:highlight w:val="yellow"/>
        </w:rPr>
        <w:t>L’idée derrière l'apprentissage par transfert de reconnaissance vocal permet de supprimer certaines couches d'un modèle préformé, d'initialiser de nouvelles couches pour les données de français, d'assembler les anciennes et les nouvelles couches et de mettre à jour toutes les couches via la descente de gradient. Il suffit de supprimer la couche de sortie préformée) et réinitialiser les para</w:t>
      </w:r>
      <w:r w:rsidR="009F2629">
        <w:rPr>
          <w:highlight w:val="yellow"/>
        </w:rPr>
        <w:t>mètres pour correspondre au</w:t>
      </w:r>
      <w:r w:rsidRPr="00C20446">
        <w:rPr>
          <w:highlight w:val="yellow"/>
        </w:rPr>
        <w:t xml:space="preserve"> nouvel alphabet celui du français. L’objectif </w:t>
      </w:r>
      <w:r w:rsidR="00562C78">
        <w:rPr>
          <w:highlight w:val="yellow"/>
        </w:rPr>
        <w:t>est</w:t>
      </w:r>
      <w:r w:rsidRPr="00C20446">
        <w:rPr>
          <w:highlight w:val="yellow"/>
        </w:rPr>
        <w:t xml:space="preserve"> que le modèle soit plus sensible aux différents accents. </w:t>
      </w:r>
    </w:p>
    <w:p w14:paraId="677C928A" w14:textId="77777777" w:rsidR="000C2B0D" w:rsidRPr="00C20446" w:rsidRDefault="000C2B0D" w:rsidP="006B56E5">
      <w:pPr>
        <w:rPr>
          <w:highlight w:val="yellow"/>
        </w:rPr>
      </w:pPr>
    </w:p>
    <w:p w14:paraId="58457D49" w14:textId="18E168A7" w:rsidR="00C20446" w:rsidRDefault="00C20446" w:rsidP="006B56E5">
      <w:pPr>
        <w:rPr>
          <w:highlight w:val="yellow"/>
        </w:rPr>
      </w:pPr>
      <w:r w:rsidRPr="00C20446">
        <w:rPr>
          <w:highlight w:val="yellow"/>
        </w:rPr>
        <w:t>L</w:t>
      </w:r>
      <w:r w:rsidR="00DB56CB">
        <w:rPr>
          <w:highlight w:val="yellow"/>
        </w:rPr>
        <w:t>e jeu de données utilisé</w:t>
      </w:r>
      <w:r w:rsidRPr="00C20446">
        <w:rPr>
          <w:highlight w:val="yellow"/>
        </w:rPr>
        <w:t xml:space="preserve"> est un </w:t>
      </w:r>
      <w:r w:rsidR="00562C78">
        <w:rPr>
          <w:highlight w:val="yellow"/>
        </w:rPr>
        <w:t>jeu de données issu de Common Voice</w:t>
      </w:r>
      <w:r w:rsidRPr="00C20446">
        <w:rPr>
          <w:highlight w:val="yellow"/>
        </w:rPr>
        <w:t>. Ce jeu de données est composé de 623h d’enregistrements. L’accent des locuteurs est varié car ceu</w:t>
      </w:r>
      <w:r w:rsidR="00562C78">
        <w:rPr>
          <w:highlight w:val="yellow"/>
        </w:rPr>
        <w:t xml:space="preserve">x-ci sont </w:t>
      </w:r>
      <w:r w:rsidR="00562C78">
        <w:rPr>
          <w:highlight w:val="yellow"/>
        </w:rPr>
        <w:lastRenderedPageBreak/>
        <w:t>d’origines diverse.</w:t>
      </w:r>
      <w:r w:rsidRPr="00C20446">
        <w:rPr>
          <w:highlight w:val="yellow"/>
        </w:rPr>
        <w:t xml:space="preserve"> L’avantage de ce jeu de données est qu’il est conçu pour fonctionner avec Mozilla DeepSpeech, permettant ainsi d’éviter une étape de préparation de données supplémentaire.</w:t>
      </w:r>
    </w:p>
    <w:p w14:paraId="1A787D5A" w14:textId="53228DB0" w:rsidR="00942226" w:rsidRDefault="00942226" w:rsidP="006B56E5">
      <w:pPr>
        <w:rPr>
          <w:highlight w:val="yellow"/>
        </w:rPr>
      </w:pPr>
    </w:p>
    <w:p w14:paraId="6FA271D6" w14:textId="5248841A" w:rsidR="00486724" w:rsidRDefault="00486724" w:rsidP="006B56E5">
      <w:pPr>
        <w:rPr>
          <w:highlight w:val="yellow"/>
        </w:rPr>
      </w:pPr>
    </w:p>
    <w:p w14:paraId="4300B8C1" w14:textId="64C7598D" w:rsidR="00486724" w:rsidRDefault="00486724" w:rsidP="006B56E5">
      <w:pPr>
        <w:rPr>
          <w:highlight w:val="yellow"/>
        </w:rPr>
      </w:pPr>
    </w:p>
    <w:p w14:paraId="4EC35502" w14:textId="77777777" w:rsidR="00486724" w:rsidRPr="00562C78" w:rsidRDefault="00486724" w:rsidP="006B56E5">
      <w:pPr>
        <w:rPr>
          <w:highlight w:val="yellow"/>
        </w:rPr>
      </w:pPr>
    </w:p>
    <w:p w14:paraId="0DDC9894" w14:textId="77777777" w:rsidR="005C0C04" w:rsidRDefault="005C0C04" w:rsidP="003147BB">
      <w:pPr>
        <w:pStyle w:val="Titre4"/>
      </w:pPr>
      <w:bookmarkStart w:id="416" w:name="_Toc77688647"/>
      <w:r w:rsidRPr="00AF5B82">
        <w:t>Reconnaissance de la parole sur un corpus de faible vocabulaire (SVCSR)</w:t>
      </w:r>
      <w:bookmarkEnd w:id="416"/>
    </w:p>
    <w:p w14:paraId="6DA2FE4C" w14:textId="364EF367" w:rsidR="005C0C04" w:rsidRDefault="005C0C04" w:rsidP="005C0C04">
      <w:pPr>
        <w:pStyle w:val="Titre4"/>
        <w:numPr>
          <w:ilvl w:val="0"/>
          <w:numId w:val="0"/>
        </w:numPr>
        <w:ind w:left="1006"/>
      </w:pPr>
      <w:r w:rsidRPr="00AF5B82">
        <w:t xml:space="preserve">  </w:t>
      </w:r>
    </w:p>
    <w:p w14:paraId="21029FD9" w14:textId="5E74877B" w:rsidR="005C0C04" w:rsidRPr="005C0C04" w:rsidRDefault="005C0C04" w:rsidP="006B56E5">
      <w:pPr>
        <w:rPr>
          <w:highlight w:val="yellow"/>
        </w:rPr>
      </w:pPr>
      <w:bookmarkStart w:id="417" w:name="_Toc71681496"/>
      <w:bookmarkStart w:id="418" w:name="_Toc76734552"/>
      <w:r w:rsidRPr="005C0C04">
        <w:rPr>
          <w:highlight w:val="yellow"/>
        </w:rPr>
        <w:t>Une autre approche est de créer un corpus vocabulaire restreint qui permet de répondre aux exigence</w:t>
      </w:r>
      <w:r w:rsidR="00562C78">
        <w:rPr>
          <w:highlight w:val="yellow"/>
        </w:rPr>
        <w:t>s</w:t>
      </w:r>
      <w:r w:rsidRPr="005C0C04">
        <w:rPr>
          <w:highlight w:val="yellow"/>
        </w:rPr>
        <w:t xml:space="preserve"> du projet. Ce corp</w:t>
      </w:r>
      <w:r w:rsidR="009F39F3">
        <w:rPr>
          <w:highlight w:val="yellow"/>
        </w:rPr>
        <w:t>us sera plus léger pour l’entraî</w:t>
      </w:r>
      <w:r w:rsidRPr="005C0C04">
        <w:rPr>
          <w:highlight w:val="yellow"/>
        </w:rPr>
        <w:t>nement et peut gagner en précision du modèle de reconnaissance.</w:t>
      </w:r>
      <w:bookmarkEnd w:id="417"/>
      <w:bookmarkEnd w:id="418"/>
      <w:r w:rsidRPr="005C0C04">
        <w:rPr>
          <w:highlight w:val="yellow"/>
        </w:rPr>
        <w:t xml:space="preserve"> </w:t>
      </w:r>
    </w:p>
    <w:p w14:paraId="7CBB1395" w14:textId="5CE7BB65" w:rsidR="005C0C04" w:rsidRPr="005C0C04" w:rsidRDefault="005C0C04" w:rsidP="006B56E5">
      <w:pPr>
        <w:rPr>
          <w:rFonts w:cs="Tahoma"/>
          <w:highlight w:val="yellow"/>
        </w:rPr>
      </w:pPr>
      <w:r w:rsidRPr="005C0C04">
        <w:rPr>
          <w:rFonts w:cs="Tahoma"/>
          <w:highlight w:val="yellow"/>
        </w:rPr>
        <w:t>Ce corpus contiendra une liste de mots et de phrase courtes personnalisées au vocabulaire du r</w:t>
      </w:r>
      <w:r w:rsidR="00562C78">
        <w:rPr>
          <w:rFonts w:cs="Tahoma"/>
          <w:highlight w:val="yellow"/>
        </w:rPr>
        <w:t>oulage, c</w:t>
      </w:r>
      <w:r w:rsidRPr="005C0C04">
        <w:rPr>
          <w:rFonts w:cs="Tahoma"/>
          <w:highlight w:val="yellow"/>
        </w:rPr>
        <w:t xml:space="preserve">e qui va permettre de garder un vocabulaire court pour ainsi réduire le temps de création de ce corpus. </w:t>
      </w:r>
    </w:p>
    <w:p w14:paraId="2FEB2D79" w14:textId="4EDD5A17" w:rsidR="005C0C04" w:rsidRPr="005C0C04" w:rsidRDefault="005C0C04" w:rsidP="006B56E5">
      <w:pPr>
        <w:rPr>
          <w:rFonts w:cs="Tahoma"/>
          <w:highlight w:val="yellow"/>
        </w:rPr>
      </w:pPr>
      <w:r w:rsidRPr="005C0C04">
        <w:rPr>
          <w:rFonts w:cs="Tahoma"/>
          <w:highlight w:val="yellow"/>
        </w:rPr>
        <w:t>Un autre avantage d’utiliser une liste de ce peti</w:t>
      </w:r>
      <w:r w:rsidR="00562C78">
        <w:rPr>
          <w:rFonts w:cs="Tahoma"/>
          <w:highlight w:val="yellow"/>
        </w:rPr>
        <w:t>t corpus est l’utilisation de 1-</w:t>
      </w:r>
      <w:r w:rsidRPr="005C0C04">
        <w:rPr>
          <w:rFonts w:cs="Tahoma"/>
          <w:highlight w:val="yellow"/>
        </w:rPr>
        <w:t>gram au lieu d’un 2-gram/3-gram/4-gram. Plus n est grand, plus la taille du LM généré est grande et donc plus le modèle global du système de RAP est lourd. Le choix du type de n-gram a donc un impact direct sur le poids de l’application. L’usage d’un 1-gram permet donc de garder un modèle léger et correspond le mieux à cette approche. L’autre bénéfice est d’avoir une certaine rigidité sur les mots reconnus, la liste étant courte et les mots phonétiquement différents, réduisant ainsi le WER.</w:t>
      </w:r>
    </w:p>
    <w:p w14:paraId="164ADF2E" w14:textId="27CD766A" w:rsidR="00B96957" w:rsidRDefault="005C0C04" w:rsidP="006B56E5">
      <w:pPr>
        <w:rPr>
          <w:rFonts w:cs="Tahoma"/>
        </w:rPr>
      </w:pPr>
      <w:bookmarkStart w:id="419" w:name="_Toc71681497"/>
      <w:bookmarkStart w:id="420" w:name="_Toc76734553"/>
      <w:r w:rsidRPr="005C0C04">
        <w:rPr>
          <w:rFonts w:cs="Tahoma"/>
          <w:highlight w:val="yellow"/>
        </w:rPr>
        <w:t>Ces n-gram sont générés en utilisant la bibliothèque KenLM (L’utilisation d’une variante de cette bibliothèque a été nécessaire pour créer le 1-gram).</w:t>
      </w:r>
      <w:bookmarkEnd w:id="419"/>
      <w:bookmarkEnd w:id="420"/>
    </w:p>
    <w:p w14:paraId="50BC114B" w14:textId="12E8C330" w:rsidR="00847139" w:rsidRPr="006B56E5" w:rsidRDefault="00847139" w:rsidP="006B56E5"/>
    <w:p w14:paraId="4E725E37" w14:textId="3F2B6664" w:rsidR="00C20446" w:rsidRDefault="00C20446" w:rsidP="003147BB">
      <w:pPr>
        <w:pStyle w:val="Titre4"/>
      </w:pPr>
      <w:bookmarkStart w:id="421" w:name="_Toc77688648"/>
      <w:r w:rsidRPr="00C20446">
        <w:t>Préparation des données</w:t>
      </w:r>
      <w:bookmarkEnd w:id="421"/>
    </w:p>
    <w:p w14:paraId="7F03F1E0" w14:textId="77777777" w:rsidR="00942226" w:rsidRPr="00C20446" w:rsidRDefault="00942226" w:rsidP="00942226">
      <w:pPr>
        <w:pStyle w:val="Titre4"/>
        <w:numPr>
          <w:ilvl w:val="0"/>
          <w:numId w:val="0"/>
        </w:numPr>
        <w:ind w:left="142"/>
      </w:pPr>
    </w:p>
    <w:p w14:paraId="30212210" w14:textId="0D3AC837" w:rsidR="00C20446" w:rsidRPr="00847139" w:rsidRDefault="00562C78" w:rsidP="00C20446">
      <w:pPr>
        <w:spacing w:before="120" w:after="240"/>
        <w:ind w:right="284"/>
        <w:rPr>
          <w:szCs w:val="24"/>
          <w:highlight w:val="yellow"/>
        </w:rPr>
      </w:pPr>
      <w:r w:rsidRPr="00847139">
        <w:rPr>
          <w:szCs w:val="24"/>
          <w:highlight w:val="yellow"/>
        </w:rPr>
        <w:t>Le jeu de données contient</w:t>
      </w:r>
      <w:r w:rsidR="00B07EB5" w:rsidRPr="00847139">
        <w:rPr>
          <w:szCs w:val="24"/>
          <w:highlight w:val="yellow"/>
        </w:rPr>
        <w:t>:</w:t>
      </w:r>
    </w:p>
    <w:p w14:paraId="02248606" w14:textId="77777777" w:rsidR="00C20446" w:rsidRPr="00C20446" w:rsidRDefault="00C20446" w:rsidP="00205BEC">
      <w:pPr>
        <w:numPr>
          <w:ilvl w:val="0"/>
          <w:numId w:val="8"/>
        </w:numPr>
        <w:spacing w:before="120" w:line="240" w:lineRule="auto"/>
        <w:ind w:right="284"/>
        <w:rPr>
          <w:szCs w:val="24"/>
          <w:highlight w:val="yellow"/>
        </w:rPr>
      </w:pPr>
      <w:r w:rsidRPr="00C20446">
        <w:rPr>
          <w:szCs w:val="24"/>
          <w:highlight w:val="yellow"/>
        </w:rPr>
        <w:t>Les six fichiers *.tsv produits pour la langue téléchargée.</w:t>
      </w:r>
    </w:p>
    <w:p w14:paraId="4E364F39" w14:textId="30359B9C" w:rsidR="00C20446" w:rsidRDefault="00C20446" w:rsidP="00205BEC">
      <w:pPr>
        <w:numPr>
          <w:ilvl w:val="0"/>
          <w:numId w:val="8"/>
        </w:numPr>
        <w:spacing w:before="120" w:line="240" w:lineRule="auto"/>
        <w:ind w:right="284"/>
        <w:rPr>
          <w:szCs w:val="24"/>
          <w:highlight w:val="yellow"/>
        </w:rPr>
      </w:pPr>
      <w:r w:rsidRPr="00C20446">
        <w:rPr>
          <w:szCs w:val="24"/>
          <w:highlight w:val="yellow"/>
        </w:rPr>
        <w:t>Les fichiers audio mp3.</w:t>
      </w:r>
    </w:p>
    <w:p w14:paraId="139F895D" w14:textId="77777777" w:rsidR="00E15FE6" w:rsidRPr="00C20446" w:rsidRDefault="00E15FE6" w:rsidP="00E15FE6">
      <w:pPr>
        <w:spacing w:before="120" w:line="240" w:lineRule="auto"/>
        <w:ind w:right="284"/>
        <w:rPr>
          <w:szCs w:val="24"/>
          <w:highlight w:val="yellow"/>
        </w:rPr>
      </w:pPr>
    </w:p>
    <w:p w14:paraId="148A1CA6" w14:textId="01C47E8D" w:rsidR="00C20446" w:rsidRDefault="00C20446" w:rsidP="00C20446">
      <w:pPr>
        <w:rPr>
          <w:rFonts w:cs="Tahoma"/>
          <w:highlight w:val="yellow"/>
        </w:rPr>
      </w:pPr>
      <w:r w:rsidRPr="00C20446">
        <w:rPr>
          <w:rFonts w:cs="Tahoma"/>
          <w:highlight w:val="yellow"/>
        </w:rPr>
        <w:t>Pour préparer ces données sous une forme que DeepSpeech comprend, on exécute la commande (bin/import_cv2.py)</w:t>
      </w:r>
      <w:r w:rsidR="00B07EB5">
        <w:rPr>
          <w:rFonts w:cs="Tahoma"/>
          <w:highlight w:val="yellow"/>
        </w:rPr>
        <w:t xml:space="preserve">: </w:t>
      </w:r>
      <w:r w:rsidR="00530084">
        <w:rPr>
          <w:rFonts w:cs="Tahoma"/>
          <w:highlight w:val="yellow"/>
        </w:rPr>
        <w:t xml:space="preserve"> </w:t>
      </w:r>
      <w:r w:rsidRPr="00C20446">
        <w:rPr>
          <w:rFonts w:cs="Tahoma"/>
          <w:highlight w:val="yellow"/>
        </w:rPr>
        <w:t xml:space="preserve"> cette commande sert à ajouter des *.wav aux mp3 plus des fichier *.csv. La commande décrite ci-dessus permet de découper les</w:t>
      </w:r>
      <w:r w:rsidR="009F39F3">
        <w:rPr>
          <w:rFonts w:cs="Tahoma"/>
          <w:highlight w:val="yellow"/>
        </w:rPr>
        <w:t xml:space="preserve"> données en un ensemble d’entraî</w:t>
      </w:r>
      <w:r w:rsidRPr="00C20446">
        <w:rPr>
          <w:rFonts w:cs="Tahoma"/>
          <w:highlight w:val="yellow"/>
        </w:rPr>
        <w:t>nement, de dev et de test</w:t>
      </w:r>
      <w:r w:rsidR="00B07EB5">
        <w:rPr>
          <w:rFonts w:cs="Tahoma"/>
          <w:highlight w:val="yellow"/>
        </w:rPr>
        <w:t xml:space="preserve">: </w:t>
      </w:r>
      <w:r w:rsidR="00530084">
        <w:rPr>
          <w:rFonts w:cs="Tahoma"/>
          <w:highlight w:val="yellow"/>
        </w:rPr>
        <w:t xml:space="preserve"> </w:t>
      </w:r>
    </w:p>
    <w:p w14:paraId="6A37A051" w14:textId="77777777" w:rsidR="00847139" w:rsidRPr="00C20446" w:rsidRDefault="00847139" w:rsidP="00C20446">
      <w:pPr>
        <w:rPr>
          <w:rFonts w:cs="Tahoma"/>
          <w:highlight w:val="yellow"/>
        </w:rPr>
      </w:pPr>
    </w:p>
    <w:p w14:paraId="1179B5BE" w14:textId="77777777" w:rsidR="00C20446" w:rsidRPr="00C20446" w:rsidRDefault="00C20446" w:rsidP="00205BEC">
      <w:pPr>
        <w:numPr>
          <w:ilvl w:val="0"/>
          <w:numId w:val="11"/>
        </w:numPr>
        <w:spacing w:line="360" w:lineRule="auto"/>
        <w:ind w:right="567"/>
        <w:contextualSpacing/>
        <w:jc w:val="left"/>
        <w:rPr>
          <w:rFonts w:cs="Tahoma"/>
          <w:highlight w:val="yellow"/>
        </w:rPr>
      </w:pPr>
      <w:r w:rsidRPr="00C20446">
        <w:rPr>
          <w:rFonts w:cs="Tahoma"/>
          <w:highlight w:val="yellow"/>
        </w:rPr>
        <w:t>Train.csv (70%)</w:t>
      </w:r>
    </w:p>
    <w:p w14:paraId="053DFEA9" w14:textId="77777777" w:rsidR="00C20446" w:rsidRPr="00C20446" w:rsidRDefault="00C20446" w:rsidP="00205BEC">
      <w:pPr>
        <w:numPr>
          <w:ilvl w:val="0"/>
          <w:numId w:val="11"/>
        </w:numPr>
        <w:spacing w:line="360" w:lineRule="auto"/>
        <w:ind w:right="567"/>
        <w:contextualSpacing/>
        <w:jc w:val="left"/>
        <w:rPr>
          <w:rFonts w:cs="Tahoma"/>
          <w:highlight w:val="yellow"/>
        </w:rPr>
      </w:pPr>
      <w:r w:rsidRPr="00C20446">
        <w:rPr>
          <w:rFonts w:cs="Tahoma"/>
          <w:highlight w:val="yellow"/>
        </w:rPr>
        <w:t>Dev.csv (20%)</w:t>
      </w:r>
    </w:p>
    <w:p w14:paraId="365F5B8F" w14:textId="77777777" w:rsidR="00C20446" w:rsidRPr="00C20446" w:rsidRDefault="00C20446" w:rsidP="00205BEC">
      <w:pPr>
        <w:numPr>
          <w:ilvl w:val="0"/>
          <w:numId w:val="11"/>
        </w:numPr>
        <w:spacing w:line="360" w:lineRule="auto"/>
        <w:ind w:right="567"/>
        <w:contextualSpacing/>
        <w:jc w:val="left"/>
        <w:rPr>
          <w:rFonts w:cs="Tahoma"/>
          <w:highlight w:val="yellow"/>
        </w:rPr>
      </w:pPr>
      <w:r w:rsidRPr="00C20446">
        <w:rPr>
          <w:rFonts w:cs="Tahoma"/>
          <w:highlight w:val="yellow"/>
        </w:rPr>
        <w:t>Test.csv (10%)</w:t>
      </w:r>
    </w:p>
    <w:p w14:paraId="03483F57" w14:textId="77777777" w:rsidR="00C20446" w:rsidRPr="00C20446" w:rsidRDefault="00C20446" w:rsidP="00205BEC">
      <w:pPr>
        <w:numPr>
          <w:ilvl w:val="0"/>
          <w:numId w:val="11"/>
        </w:numPr>
        <w:spacing w:line="360" w:lineRule="auto"/>
        <w:ind w:right="567"/>
        <w:contextualSpacing/>
        <w:jc w:val="left"/>
        <w:rPr>
          <w:rFonts w:cs="Tahoma"/>
          <w:highlight w:val="yellow"/>
        </w:rPr>
      </w:pPr>
      <w:r w:rsidRPr="00C20446">
        <w:rPr>
          <w:rFonts w:cs="Tahoma"/>
          <w:highlight w:val="yellow"/>
        </w:rPr>
        <w:lastRenderedPageBreak/>
        <w:t>Validated.csv</w:t>
      </w:r>
    </w:p>
    <w:p w14:paraId="05B29D8A" w14:textId="77777777" w:rsidR="00C20446" w:rsidRPr="00C20446" w:rsidRDefault="00C20446" w:rsidP="00205BEC">
      <w:pPr>
        <w:numPr>
          <w:ilvl w:val="0"/>
          <w:numId w:val="11"/>
        </w:numPr>
        <w:spacing w:line="360" w:lineRule="auto"/>
        <w:ind w:right="567"/>
        <w:contextualSpacing/>
        <w:jc w:val="left"/>
        <w:rPr>
          <w:rFonts w:cs="Tahoma"/>
          <w:highlight w:val="yellow"/>
        </w:rPr>
      </w:pPr>
      <w:r w:rsidRPr="00C20446">
        <w:rPr>
          <w:rFonts w:cs="Tahoma"/>
          <w:highlight w:val="yellow"/>
        </w:rPr>
        <w:t>Train-all.csv</w:t>
      </w:r>
    </w:p>
    <w:p w14:paraId="307D3F10" w14:textId="5FD5B381" w:rsidR="00D82BB5" w:rsidRDefault="00C20446" w:rsidP="00D22176">
      <w:pPr>
        <w:numPr>
          <w:ilvl w:val="0"/>
          <w:numId w:val="11"/>
        </w:numPr>
        <w:spacing w:line="360" w:lineRule="auto"/>
        <w:ind w:right="567"/>
        <w:contextualSpacing/>
        <w:jc w:val="left"/>
        <w:rPr>
          <w:rFonts w:cs="Tahoma"/>
          <w:highlight w:val="yellow"/>
        </w:rPr>
      </w:pPr>
      <w:r w:rsidRPr="00C20446">
        <w:rPr>
          <w:rFonts w:cs="Tahoma"/>
          <w:highlight w:val="yellow"/>
        </w:rPr>
        <w:t>Other.csv</w:t>
      </w:r>
    </w:p>
    <w:p w14:paraId="50159E24" w14:textId="7CE5C30C" w:rsidR="00847139" w:rsidRPr="00D22176" w:rsidRDefault="00847139" w:rsidP="00847139">
      <w:pPr>
        <w:spacing w:line="360" w:lineRule="auto"/>
        <w:ind w:left="720" w:right="567"/>
        <w:contextualSpacing/>
        <w:jc w:val="left"/>
        <w:rPr>
          <w:rFonts w:cs="Tahoma"/>
          <w:highlight w:val="yellow"/>
        </w:rPr>
      </w:pPr>
      <w:r>
        <w:rPr>
          <w:b/>
          <w:i/>
          <w:noProof/>
          <w:szCs w:val="24"/>
        </w:rPr>
        <w:drawing>
          <wp:anchor distT="0" distB="0" distL="114300" distR="114300" simplePos="0" relativeHeight="251826176" behindDoc="0" locked="0" layoutInCell="1" allowOverlap="1" wp14:anchorId="3E74B9FE" wp14:editId="1455F642">
            <wp:simplePos x="0" y="0"/>
            <wp:positionH relativeFrom="column">
              <wp:posOffset>173355</wp:posOffset>
            </wp:positionH>
            <wp:positionV relativeFrom="paragraph">
              <wp:posOffset>329565</wp:posOffset>
            </wp:positionV>
            <wp:extent cx="5467350" cy="1524000"/>
            <wp:effectExtent l="0" t="0" r="0" b="0"/>
            <wp:wrapTopAndBottom/>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67350" cy="1524000"/>
                    </a:xfrm>
                    <a:prstGeom prst="rect">
                      <a:avLst/>
                    </a:prstGeom>
                    <a:noFill/>
                  </pic:spPr>
                </pic:pic>
              </a:graphicData>
            </a:graphic>
          </wp:anchor>
        </w:drawing>
      </w:r>
    </w:p>
    <w:p w14:paraId="4FD31BA3" w14:textId="6A529332" w:rsidR="00847139" w:rsidRDefault="00847139" w:rsidP="00847139">
      <w:pPr>
        <w:pStyle w:val="Lgende"/>
        <w:jc w:val="left"/>
        <w:rPr>
          <w:rFonts w:ascii="Tahoma" w:hAnsi="Tahoma" w:cs="Tahoma"/>
          <w:b w:val="0"/>
          <w:sz w:val="24"/>
          <w:szCs w:val="24"/>
          <w:u w:val="none"/>
        </w:rPr>
      </w:pPr>
      <w:bookmarkStart w:id="422" w:name="_Toc71681499"/>
      <w:bookmarkStart w:id="423" w:name="_Toc76734555"/>
      <w:bookmarkStart w:id="424" w:name="_Toc77687503"/>
      <w:bookmarkStart w:id="425" w:name="_Toc77688561"/>
      <w:r>
        <w:rPr>
          <w:rFonts w:ascii="Tahoma" w:hAnsi="Tahoma" w:cs="Tahoma"/>
          <w:b w:val="0"/>
          <w:sz w:val="24"/>
          <w:szCs w:val="24"/>
          <w:u w:val="none"/>
        </w:rPr>
        <w:t xml:space="preserve">   </w:t>
      </w:r>
      <w:r>
        <w:rPr>
          <w:rFonts w:ascii="Tahoma" w:hAnsi="Tahoma" w:cs="Tahoma"/>
          <w:b w:val="0"/>
          <w:sz w:val="24"/>
          <w:szCs w:val="24"/>
          <w:u w:val="none"/>
        </w:rPr>
        <w:tab/>
      </w:r>
      <w:r>
        <w:rPr>
          <w:rFonts w:ascii="Tahoma" w:hAnsi="Tahoma" w:cs="Tahoma"/>
          <w:b w:val="0"/>
          <w:sz w:val="24"/>
          <w:szCs w:val="24"/>
          <w:u w:val="none"/>
        </w:rPr>
        <w:tab/>
      </w:r>
      <w:r>
        <w:rPr>
          <w:rFonts w:ascii="Tahoma" w:hAnsi="Tahoma" w:cs="Tahoma"/>
          <w:b w:val="0"/>
          <w:sz w:val="24"/>
          <w:szCs w:val="24"/>
          <w:u w:val="none"/>
        </w:rPr>
        <w:tab/>
      </w:r>
      <w:r>
        <w:rPr>
          <w:rFonts w:ascii="Tahoma" w:hAnsi="Tahoma" w:cs="Tahoma"/>
          <w:b w:val="0"/>
          <w:sz w:val="24"/>
          <w:szCs w:val="24"/>
          <w:u w:val="none"/>
        </w:rPr>
        <w:tab/>
      </w:r>
    </w:p>
    <w:p w14:paraId="7B208A27" w14:textId="07407B9E" w:rsidR="00C20446" w:rsidRPr="00714212" w:rsidRDefault="00714212" w:rsidP="00847139">
      <w:pPr>
        <w:pStyle w:val="Lgende"/>
        <w:ind w:left="2832" w:firstLine="708"/>
        <w:jc w:val="left"/>
        <w:rPr>
          <w:rFonts w:ascii="Tahoma" w:hAnsi="Tahoma" w:cs="Tahoma"/>
          <w:b w:val="0"/>
          <w:sz w:val="24"/>
          <w:szCs w:val="24"/>
          <w:u w:val="none"/>
        </w:rPr>
      </w:pPr>
      <w:r w:rsidRPr="00714212">
        <w:rPr>
          <w:rFonts w:ascii="Tahoma" w:hAnsi="Tahoma" w:cs="Tahoma"/>
          <w:b w:val="0"/>
          <w:sz w:val="24"/>
          <w:szCs w:val="24"/>
          <w:u w:val="none"/>
        </w:rPr>
        <w:t xml:space="preserve">Figure </w:t>
      </w:r>
      <w:r w:rsidRPr="00714212">
        <w:rPr>
          <w:rFonts w:ascii="Tahoma" w:hAnsi="Tahoma" w:cs="Tahoma"/>
          <w:b w:val="0"/>
          <w:sz w:val="24"/>
          <w:szCs w:val="24"/>
          <w:u w:val="none"/>
        </w:rPr>
        <w:fldChar w:fldCharType="begin"/>
      </w:r>
      <w:r w:rsidRPr="00714212">
        <w:rPr>
          <w:rFonts w:ascii="Tahoma" w:hAnsi="Tahoma" w:cs="Tahoma"/>
          <w:b w:val="0"/>
          <w:sz w:val="24"/>
          <w:szCs w:val="24"/>
          <w:u w:val="none"/>
        </w:rPr>
        <w:instrText xml:space="preserve"> SEQ Figure \* ARABIC </w:instrText>
      </w:r>
      <w:r w:rsidRPr="00714212">
        <w:rPr>
          <w:rFonts w:ascii="Tahoma" w:hAnsi="Tahoma" w:cs="Tahoma"/>
          <w:b w:val="0"/>
          <w:sz w:val="24"/>
          <w:szCs w:val="24"/>
          <w:u w:val="none"/>
        </w:rPr>
        <w:fldChar w:fldCharType="separate"/>
      </w:r>
      <w:r w:rsidRPr="00714212">
        <w:rPr>
          <w:rFonts w:ascii="Tahoma" w:hAnsi="Tahoma" w:cs="Tahoma"/>
          <w:b w:val="0"/>
          <w:noProof/>
          <w:sz w:val="24"/>
          <w:szCs w:val="24"/>
          <w:u w:val="none"/>
        </w:rPr>
        <w:t>23</w:t>
      </w:r>
      <w:r w:rsidRPr="00714212">
        <w:rPr>
          <w:rFonts w:ascii="Tahoma" w:hAnsi="Tahoma" w:cs="Tahoma"/>
          <w:b w:val="0"/>
          <w:sz w:val="24"/>
          <w:szCs w:val="24"/>
          <w:u w:val="none"/>
        </w:rPr>
        <w:fldChar w:fldCharType="end"/>
      </w:r>
      <w:r w:rsidR="008D4A14">
        <w:rPr>
          <w:rFonts w:ascii="Tahoma" w:hAnsi="Tahoma" w:cs="Tahoma"/>
          <w:b w:val="0"/>
          <w:sz w:val="24"/>
          <w:szCs w:val="24"/>
          <w:u w:val="none"/>
        </w:rPr>
        <w:t xml:space="preserve"> </w:t>
      </w:r>
      <w:r w:rsidR="00B07EB5">
        <w:rPr>
          <w:rFonts w:ascii="Tahoma" w:hAnsi="Tahoma" w:cs="Tahoma"/>
          <w:b w:val="0"/>
          <w:sz w:val="24"/>
          <w:szCs w:val="24"/>
          <w:u w:val="none"/>
        </w:rPr>
        <w:t>:</w:t>
      </w:r>
      <w:r w:rsidR="00D82BB5" w:rsidRPr="00714212">
        <w:rPr>
          <w:rFonts w:ascii="Tahoma" w:hAnsi="Tahoma" w:cs="Tahoma"/>
          <w:b w:val="0"/>
          <w:sz w:val="24"/>
          <w:szCs w:val="24"/>
          <w:u w:val="none"/>
        </w:rPr>
        <w:t xml:space="preserve"> fichiers CSV</w:t>
      </w:r>
      <w:bookmarkEnd w:id="422"/>
      <w:bookmarkEnd w:id="423"/>
      <w:bookmarkEnd w:id="424"/>
      <w:bookmarkEnd w:id="425"/>
    </w:p>
    <w:p w14:paraId="0D323530" w14:textId="06F97C76" w:rsidR="00541315" w:rsidRDefault="00541315" w:rsidP="00994A4B"/>
    <w:p w14:paraId="4165B205" w14:textId="3468DCB4" w:rsidR="00D82BB5" w:rsidRDefault="00D82BB5" w:rsidP="00D82BB5">
      <w:pPr>
        <w:rPr>
          <w:highlight w:val="yellow"/>
        </w:rPr>
      </w:pPr>
      <w:r w:rsidRPr="00D82BB5">
        <w:rPr>
          <w:highlight w:val="yellow"/>
        </w:rPr>
        <w:t>Toutes les fichiers *.CSV font référence à leurs échantillons par des chemins absolus. Ainsi, le déplacement de ce sous-répertoire nécessiterait une autre importation ou une modification des fichiers CSV en conséquence. Pour utiliser exécuter DeepSpeech.py pour la formation, on lui donne un chemin vers les fichiers *.csv comme ceci</w:t>
      </w:r>
      <w:r w:rsidR="00B07EB5">
        <w:rPr>
          <w:highlight w:val="yellow"/>
        </w:rPr>
        <w:t>:</w:t>
      </w:r>
    </w:p>
    <w:p w14:paraId="35E7A9F3" w14:textId="77777777" w:rsidR="00847139" w:rsidRPr="00D82BB5" w:rsidRDefault="00847139" w:rsidP="00D82BB5">
      <w:pPr>
        <w:rPr>
          <w:highlight w:val="yellow"/>
        </w:rPr>
      </w:pPr>
    </w:p>
    <w:p w14:paraId="72A9B4BD" w14:textId="77777777" w:rsidR="00D82BB5" w:rsidRPr="00D82BB5" w:rsidRDefault="00D82BB5" w:rsidP="00D82BB5">
      <w:pPr>
        <w:rPr>
          <w:highlight w:val="yellow"/>
        </w:rPr>
      </w:pPr>
      <w:r w:rsidRPr="00D82BB5">
        <w:rPr>
          <w:highlight w:val="yellow"/>
        </w:rPr>
        <w:t>--train_files data/frn/clips/train.csv;</w:t>
      </w:r>
    </w:p>
    <w:p w14:paraId="7387B7FC" w14:textId="77777777" w:rsidR="00D82BB5" w:rsidRPr="00D82BB5" w:rsidRDefault="00D82BB5" w:rsidP="00D82BB5">
      <w:pPr>
        <w:rPr>
          <w:highlight w:val="yellow"/>
        </w:rPr>
      </w:pPr>
      <w:r w:rsidRPr="00D82BB5">
        <w:rPr>
          <w:highlight w:val="yellow"/>
        </w:rPr>
        <w:t>--dev_files data/frn/clips/dev.csv ;</w:t>
      </w:r>
    </w:p>
    <w:p w14:paraId="38AA2C2B" w14:textId="77777777" w:rsidR="00D82BB5" w:rsidRPr="00D82BB5" w:rsidRDefault="00D82BB5" w:rsidP="00D82BB5">
      <w:r w:rsidRPr="00D82BB5">
        <w:rPr>
          <w:highlight w:val="yellow"/>
        </w:rPr>
        <w:t>--test_files data/frn/clips/test.csv ;</w:t>
      </w:r>
    </w:p>
    <w:p w14:paraId="5889A86B" w14:textId="2CDC4111" w:rsidR="00847139" w:rsidRDefault="00847139" w:rsidP="00994A4B"/>
    <w:p w14:paraId="7D691B6B" w14:textId="19E8B8CF" w:rsidR="00F41FFE" w:rsidRDefault="00F41FFE" w:rsidP="003147BB">
      <w:pPr>
        <w:pStyle w:val="Titre4"/>
      </w:pPr>
      <w:r w:rsidRPr="00ED2AA0">
        <w:t xml:space="preserve"> </w:t>
      </w:r>
      <w:bookmarkStart w:id="426" w:name="_Toc77688649"/>
      <w:r w:rsidRPr="00ED2AA0">
        <w:t>Création d’un modèle de langage</w:t>
      </w:r>
      <w:bookmarkEnd w:id="426"/>
      <w:r w:rsidRPr="00ED2AA0">
        <w:t xml:space="preserve"> </w:t>
      </w:r>
    </w:p>
    <w:p w14:paraId="1006AE0D" w14:textId="77777777" w:rsidR="00847139" w:rsidRPr="00ED2AA0" w:rsidRDefault="00847139" w:rsidP="00847139">
      <w:pPr>
        <w:pStyle w:val="Titre4"/>
        <w:numPr>
          <w:ilvl w:val="0"/>
          <w:numId w:val="0"/>
        </w:numPr>
        <w:ind w:left="1006"/>
      </w:pPr>
    </w:p>
    <w:p w14:paraId="4DE1C5B9" w14:textId="2E94E740" w:rsidR="00CC2C8F" w:rsidRDefault="00CC2C8F" w:rsidP="006B56E5">
      <w:bookmarkStart w:id="427" w:name="_Toc71681501"/>
      <w:bookmarkStart w:id="428" w:name="_Toc76734557"/>
      <w:r w:rsidRPr="00CC2C8F">
        <w:rPr>
          <w:highlight w:val="yellow"/>
        </w:rPr>
        <w:t>Le choix du type de n-gram a un impact direct sur le poids de l’application. Les n-gram sont générés en utilisant la bibliothèque KenLM. Pour générer le kenLM on se base sur le texte de Wikipédia « vocabulaire.txt » (</w:t>
      </w:r>
      <w:r w:rsidR="002124D7">
        <w:rPr>
          <w:highlight w:val="yellow"/>
        </w:rPr>
        <w:t>500 000</w:t>
      </w:r>
      <w:r w:rsidRPr="00CC2C8F">
        <w:rPr>
          <w:highlight w:val="yellow"/>
        </w:rPr>
        <w:t xml:space="preserve"> mots) utilisée par Mozilla Dee</w:t>
      </w:r>
      <w:r w:rsidR="00562C78">
        <w:rPr>
          <w:highlight w:val="yellow"/>
        </w:rPr>
        <w:t>p</w:t>
      </w:r>
      <w:r w:rsidRPr="00CC2C8F">
        <w:rPr>
          <w:highlight w:val="yellow"/>
        </w:rPr>
        <w:t>Speech et par la suite on crée KenLM. L’utilisation d’une variante de cette bibliothèque a été nécessaire pour créer le 1-gram car l’originale ne le prend pas en compte</w:t>
      </w:r>
      <w:r>
        <w:t>.</w:t>
      </w:r>
      <w:bookmarkEnd w:id="427"/>
      <w:bookmarkEnd w:id="428"/>
    </w:p>
    <w:p w14:paraId="727065EF" w14:textId="77777777" w:rsidR="000C2B0D" w:rsidRDefault="000C2B0D" w:rsidP="006B56E5"/>
    <w:p w14:paraId="74F0F395" w14:textId="3F2E86CE" w:rsidR="003147BB" w:rsidRDefault="00CC2C8F" w:rsidP="00994A4B">
      <w:pPr>
        <w:rPr>
          <w:szCs w:val="24"/>
        </w:rPr>
      </w:pPr>
      <w:r w:rsidRPr="006B56E5">
        <w:rPr>
          <w:szCs w:val="24"/>
          <w:highlight w:val="yellow"/>
        </w:rPr>
        <w:t xml:space="preserve">Pour générer « lm. binary » et « vocab-500000.txt» Ensuite, on utilise le generate_lm.py qui se trouve dans le dossier nommé « lm ». Puis, on utiliser generate_package.py pour générer le package de scorer « KenLM.scorer » à l'aide des </w:t>
      </w:r>
      <w:r w:rsidR="005C0C04" w:rsidRPr="006B56E5">
        <w:rPr>
          <w:szCs w:val="24"/>
          <w:highlight w:val="yellow"/>
        </w:rPr>
        <w:t>fichiers «</w:t>
      </w:r>
      <w:r w:rsidR="000C2B0D">
        <w:rPr>
          <w:szCs w:val="24"/>
          <w:highlight w:val="yellow"/>
        </w:rPr>
        <w:t xml:space="preserve"> </w:t>
      </w:r>
      <w:r w:rsidRPr="006B56E5">
        <w:rPr>
          <w:szCs w:val="24"/>
          <w:highlight w:val="yellow"/>
        </w:rPr>
        <w:t>lm.binary » et « vocab-500000.txt</w:t>
      </w:r>
      <w:r w:rsidR="005C0C04" w:rsidRPr="006B56E5">
        <w:rPr>
          <w:szCs w:val="24"/>
          <w:highlight w:val="yellow"/>
        </w:rPr>
        <w:t> »</w:t>
      </w:r>
      <w:r w:rsidR="00D22176">
        <w:rPr>
          <w:szCs w:val="24"/>
        </w:rPr>
        <w:t>.</w:t>
      </w:r>
    </w:p>
    <w:p w14:paraId="76F66912" w14:textId="77777777" w:rsidR="00847139" w:rsidRPr="00D22176" w:rsidRDefault="00847139" w:rsidP="00994A4B">
      <w:pPr>
        <w:rPr>
          <w:szCs w:val="24"/>
        </w:rPr>
      </w:pPr>
    </w:p>
    <w:p w14:paraId="141302AE" w14:textId="2CF7A4F0" w:rsidR="00583FA9" w:rsidRDefault="00583FA9" w:rsidP="00583FA9">
      <w:pPr>
        <w:pStyle w:val="Titre4"/>
      </w:pPr>
      <w:bookmarkStart w:id="429" w:name="_Toc77688650"/>
      <w:r w:rsidRPr="00583FA9">
        <w:t>Relancer</w:t>
      </w:r>
      <w:r>
        <w:t xml:space="preserve"> l’ancienne version (version 2020)</w:t>
      </w:r>
      <w:bookmarkEnd w:id="429"/>
      <w:r w:rsidR="00CF6628">
        <w:t xml:space="preserve"> </w:t>
      </w:r>
      <w:bookmarkStart w:id="430" w:name="_Toc71681503"/>
      <w:bookmarkStart w:id="431" w:name="_Toc76734559"/>
    </w:p>
    <w:p w14:paraId="337F4BDA" w14:textId="77777777" w:rsidR="00583FA9" w:rsidRDefault="00583FA9" w:rsidP="00583FA9">
      <w:pPr>
        <w:pStyle w:val="Titre4"/>
        <w:numPr>
          <w:ilvl w:val="0"/>
          <w:numId w:val="0"/>
        </w:numPr>
        <w:ind w:left="142"/>
      </w:pPr>
    </w:p>
    <w:p w14:paraId="297013D1" w14:textId="36E678A0" w:rsidR="00FC191C" w:rsidRPr="005154EC" w:rsidRDefault="00FC191C" w:rsidP="005154EC">
      <w:pPr>
        <w:rPr>
          <w:highlight w:val="yellow"/>
        </w:rPr>
      </w:pPr>
      <w:r w:rsidRPr="00583FA9">
        <w:rPr>
          <w:highlight w:val="yellow"/>
        </w:rPr>
        <w:lastRenderedPageBreak/>
        <w:t xml:space="preserve">Dans un premier temps, on va relancer l’ancienne version (précédente recherche) avec </w:t>
      </w:r>
      <w:r w:rsidR="005154EC" w:rsidRPr="00583FA9">
        <w:rPr>
          <w:highlight w:val="yellow"/>
        </w:rPr>
        <w:t xml:space="preserve">la </w:t>
      </w:r>
      <w:r w:rsidR="005154EC">
        <w:rPr>
          <w:highlight w:val="yellow"/>
        </w:rPr>
        <w:t>nouvelle</w:t>
      </w:r>
      <w:r w:rsidRPr="00583FA9">
        <w:rPr>
          <w:highlight w:val="yellow"/>
        </w:rPr>
        <w:t xml:space="preserve"> base de donnée</w:t>
      </w:r>
      <w:r w:rsidR="00562C78" w:rsidRPr="00583FA9">
        <w:rPr>
          <w:highlight w:val="yellow"/>
        </w:rPr>
        <w:t>s</w:t>
      </w:r>
      <w:r w:rsidRPr="00583FA9">
        <w:rPr>
          <w:highlight w:val="yellow"/>
        </w:rPr>
        <w:t>. Ensuite on va comparer les rés</w:t>
      </w:r>
      <w:r w:rsidR="00583FA9">
        <w:rPr>
          <w:highlight w:val="yellow"/>
        </w:rPr>
        <w:t xml:space="preserve">ultats pour voir si la précision </w:t>
      </w:r>
      <w:r w:rsidRPr="00583FA9">
        <w:rPr>
          <w:highlight w:val="yellow"/>
        </w:rPr>
        <w:t xml:space="preserve"> </w:t>
      </w:r>
      <w:r w:rsidR="005154EC">
        <w:rPr>
          <w:highlight w:val="yellow"/>
        </w:rPr>
        <w:t xml:space="preserve"> </w:t>
      </w:r>
      <w:r w:rsidRPr="00583FA9">
        <w:rPr>
          <w:highlight w:val="yellow"/>
        </w:rPr>
        <w:t>augmente uniquement en rechargeant la base de donnée</w:t>
      </w:r>
      <w:r w:rsidR="00562C78" w:rsidRPr="00583FA9">
        <w:rPr>
          <w:highlight w:val="yellow"/>
        </w:rPr>
        <w:t>s</w:t>
      </w:r>
      <w:r w:rsidRPr="00583FA9">
        <w:rPr>
          <w:highlight w:val="yellow"/>
        </w:rPr>
        <w:t>.</w:t>
      </w:r>
      <w:bookmarkEnd w:id="430"/>
      <w:bookmarkEnd w:id="431"/>
      <w:r>
        <w:t xml:space="preserve">  </w:t>
      </w:r>
    </w:p>
    <w:p w14:paraId="08D08A3B" w14:textId="6FB33162" w:rsidR="003B7669" w:rsidRDefault="009F39F3" w:rsidP="005C0C04">
      <w:pPr>
        <w:pStyle w:val="Titre4"/>
        <w:numPr>
          <w:ilvl w:val="0"/>
          <w:numId w:val="0"/>
        </w:numPr>
        <w:rPr>
          <w:u w:val="single"/>
        </w:rPr>
      </w:pPr>
      <w:bookmarkStart w:id="432" w:name="_Toc71681504"/>
      <w:bookmarkStart w:id="433" w:name="_Toc76734560"/>
      <w:bookmarkStart w:id="434" w:name="_Toc77687976"/>
      <w:bookmarkStart w:id="435" w:name="_Toc77688127"/>
      <w:bookmarkStart w:id="436" w:name="_Toc77688277"/>
      <w:bookmarkStart w:id="437" w:name="_Toc77688423"/>
      <w:bookmarkStart w:id="438" w:name="_Toc77688651"/>
      <w:r>
        <w:rPr>
          <w:u w:val="single"/>
        </w:rPr>
        <w:t>Premier entraî</w:t>
      </w:r>
      <w:r w:rsidR="005C0C04" w:rsidRPr="00B92F9E">
        <w:rPr>
          <w:u w:val="single"/>
        </w:rPr>
        <w:t>nement sur LVCSR</w:t>
      </w:r>
      <w:bookmarkEnd w:id="432"/>
      <w:bookmarkEnd w:id="433"/>
      <w:bookmarkEnd w:id="434"/>
      <w:bookmarkEnd w:id="435"/>
      <w:bookmarkEnd w:id="436"/>
      <w:bookmarkEnd w:id="437"/>
      <w:bookmarkEnd w:id="438"/>
      <w:r w:rsidR="00800199">
        <w:rPr>
          <w:u w:val="single"/>
        </w:rPr>
        <w:t xml:space="preserve"> : </w:t>
      </w:r>
    </w:p>
    <w:p w14:paraId="05C26D95" w14:textId="77777777" w:rsidR="003B7669" w:rsidRPr="00B92F9E" w:rsidRDefault="003B7669" w:rsidP="005C0C04">
      <w:pPr>
        <w:pStyle w:val="Titre4"/>
        <w:numPr>
          <w:ilvl w:val="0"/>
          <w:numId w:val="0"/>
        </w:numPr>
        <w:rPr>
          <w:u w:val="single"/>
        </w:rPr>
      </w:pPr>
    </w:p>
    <w:p w14:paraId="210670E8" w14:textId="36094EE3" w:rsidR="005C0C04" w:rsidRPr="00FC191C" w:rsidRDefault="0006510B" w:rsidP="0006510B">
      <w:bookmarkStart w:id="439" w:name="_Toc71681505"/>
      <w:bookmarkStart w:id="440" w:name="_Toc76734561"/>
      <w:r>
        <w:t>-</w:t>
      </w:r>
      <w:r w:rsidR="005C0C04" w:rsidRPr="00FC191C">
        <w:t>Carte Graphique</w:t>
      </w:r>
      <w:r w:rsidR="00B07EB5">
        <w:t>:</w:t>
      </w:r>
      <w:r w:rsidR="005C0C04" w:rsidRPr="00FC191C">
        <w:t xml:space="preserve"> Quadro P2000</w:t>
      </w:r>
      <w:bookmarkEnd w:id="439"/>
      <w:bookmarkEnd w:id="440"/>
    </w:p>
    <w:p w14:paraId="0F26425C" w14:textId="4C4E5AAF" w:rsidR="005C0C04" w:rsidRPr="00FC191C" w:rsidRDefault="0006510B" w:rsidP="0006510B">
      <w:bookmarkStart w:id="441" w:name="_Toc71681506"/>
      <w:bookmarkStart w:id="442" w:name="_Toc76734562"/>
      <w:r>
        <w:t>-</w:t>
      </w:r>
      <w:r w:rsidR="005C0C04" w:rsidRPr="00FC191C">
        <w:t>Système d'exploitation</w:t>
      </w:r>
      <w:r w:rsidR="00B07EB5">
        <w:t>:</w:t>
      </w:r>
      <w:r w:rsidR="005C0C04" w:rsidRPr="00FC191C">
        <w:t xml:space="preserve"> Windows</w:t>
      </w:r>
      <w:bookmarkEnd w:id="441"/>
      <w:bookmarkEnd w:id="442"/>
    </w:p>
    <w:p w14:paraId="49CC813D" w14:textId="6C87C63D" w:rsidR="005C0C04" w:rsidRPr="00FC191C" w:rsidRDefault="0006510B" w:rsidP="0006510B">
      <w:bookmarkStart w:id="443" w:name="_Toc71681507"/>
      <w:bookmarkStart w:id="444" w:name="_Toc76734563"/>
      <w:r>
        <w:t>-</w:t>
      </w:r>
      <w:r w:rsidR="005C0C04" w:rsidRPr="00FC191C">
        <w:t>Putty</w:t>
      </w:r>
      <w:r w:rsidR="00B07EB5">
        <w:t>:</w:t>
      </w:r>
      <w:r w:rsidR="005C0C04" w:rsidRPr="00FC191C">
        <w:t xml:space="preserve"> émulateur de terminal Linux pur exécuter des scripts</w:t>
      </w:r>
      <w:bookmarkEnd w:id="443"/>
      <w:bookmarkEnd w:id="444"/>
    </w:p>
    <w:p w14:paraId="4586D561" w14:textId="4040A4AE" w:rsidR="005C0C04" w:rsidRPr="00FC191C" w:rsidRDefault="0006510B" w:rsidP="0006510B">
      <w:bookmarkStart w:id="445" w:name="_Toc71681508"/>
      <w:bookmarkStart w:id="446" w:name="_Toc76734564"/>
      <w:r>
        <w:t>-</w:t>
      </w:r>
      <w:r w:rsidR="005C0C04" w:rsidRPr="00FC191C">
        <w:t>fileZila</w:t>
      </w:r>
      <w:r w:rsidR="00B07EB5">
        <w:t>:</w:t>
      </w:r>
      <w:r w:rsidR="005C0C04" w:rsidRPr="00FC191C">
        <w:t xml:space="preserve"> est un client FTP, FTPS et SFTP</w:t>
      </w:r>
      <w:bookmarkEnd w:id="445"/>
      <w:bookmarkEnd w:id="446"/>
    </w:p>
    <w:p w14:paraId="7435E873" w14:textId="77777777" w:rsidR="005C0C04" w:rsidRDefault="005C0C04" w:rsidP="005C0C04">
      <w:pPr>
        <w:pStyle w:val="Titre4"/>
        <w:numPr>
          <w:ilvl w:val="0"/>
          <w:numId w:val="0"/>
        </w:numPr>
        <w:ind w:left="1006" w:hanging="864"/>
      </w:pPr>
    </w:p>
    <w:p w14:paraId="4F8CB44E" w14:textId="2105B678" w:rsidR="003147BB" w:rsidRPr="00B92F9E" w:rsidRDefault="003147BB" w:rsidP="00B92F9E">
      <w:pPr>
        <w:pStyle w:val="Titre5"/>
        <w:rPr>
          <w:b w:val="0"/>
          <w:i w:val="0"/>
          <w:sz w:val="24"/>
          <w:szCs w:val="24"/>
        </w:rPr>
      </w:pPr>
      <w:r w:rsidRPr="00B92F9E">
        <w:rPr>
          <w:b w:val="0"/>
          <w:i w:val="0"/>
          <w:sz w:val="24"/>
          <w:szCs w:val="24"/>
        </w:rPr>
        <w:t xml:space="preserve"> Reconnaissance de parole sur un corpus de large vocabulaire</w:t>
      </w:r>
      <w:r w:rsidRPr="00B92F9E">
        <w:rPr>
          <w:b w:val="0"/>
          <w:i w:val="0"/>
          <w:sz w:val="24"/>
          <w:szCs w:val="24"/>
        </w:rPr>
        <w:tab/>
        <w:t>LVCSR</w:t>
      </w:r>
    </w:p>
    <w:p w14:paraId="7335CDF7" w14:textId="77777777" w:rsidR="007A39AB" w:rsidRPr="00FC191C" w:rsidRDefault="007A39AB" w:rsidP="007A39AB">
      <w:pPr>
        <w:pStyle w:val="Titre4"/>
        <w:numPr>
          <w:ilvl w:val="0"/>
          <w:numId w:val="0"/>
        </w:numPr>
        <w:ind w:left="1006"/>
        <w:rPr>
          <w:u w:val="single"/>
        </w:rPr>
      </w:pPr>
    </w:p>
    <w:p w14:paraId="46E7A3CC" w14:textId="671BEDA1" w:rsidR="007A39AB" w:rsidRDefault="00FC191C" w:rsidP="006B56E5">
      <w:r w:rsidRPr="00395445">
        <w:rPr>
          <w:highlight w:val="yellow"/>
        </w:rPr>
        <w:t>L'objectif est de créer un modèle français de Mozilla DeepSpeech et l’adapter à l'accent non natif en utilisant le dataset CommonVoice français. Ce dataset est séparé en trois parties train, dev et test. On souhaite avoir un modèle qui est en capacité de reconnaître les phrases ou les mots prononcés et l’optimiser en diminuant les taux d’erreurs des mots (WER) et des caractères(CER).</w:t>
      </w:r>
    </w:p>
    <w:p w14:paraId="35783A5E" w14:textId="77777777" w:rsidR="00942226" w:rsidRDefault="00942226" w:rsidP="006B56E5"/>
    <w:p w14:paraId="49621FD0" w14:textId="132ACC10" w:rsidR="00FC191C" w:rsidRPr="00707361" w:rsidRDefault="00707361" w:rsidP="00B92F9E">
      <w:pPr>
        <w:pStyle w:val="Titre5"/>
      </w:pPr>
      <w:r w:rsidRPr="00B92F9E">
        <w:rPr>
          <w:b w:val="0"/>
          <w:i w:val="0"/>
          <w:sz w:val="24"/>
          <w:szCs w:val="24"/>
        </w:rPr>
        <w:t>Approche</w:t>
      </w:r>
      <w:r w:rsidRPr="00B96957">
        <w:rPr>
          <w:b w:val="0"/>
          <w:i w:val="0"/>
        </w:rPr>
        <w:t xml:space="preserve"> TL</w:t>
      </w:r>
    </w:p>
    <w:p w14:paraId="73080999" w14:textId="77777777" w:rsidR="007A39AB" w:rsidRDefault="007A39AB" w:rsidP="007A39AB">
      <w:pPr>
        <w:pStyle w:val="Titre4"/>
        <w:numPr>
          <w:ilvl w:val="0"/>
          <w:numId w:val="0"/>
        </w:numPr>
        <w:ind w:left="1006"/>
      </w:pPr>
    </w:p>
    <w:p w14:paraId="493B37B6" w14:textId="7CC5A2EB" w:rsidR="00FC191C" w:rsidRPr="009E5AEF" w:rsidRDefault="00FC191C" w:rsidP="00FC191C">
      <w:pPr>
        <w:spacing w:before="120" w:after="240"/>
        <w:ind w:right="284"/>
        <w:rPr>
          <w:rFonts w:eastAsiaTheme="majorEastAsia"/>
          <w:szCs w:val="24"/>
          <w:highlight w:val="yellow"/>
        </w:rPr>
      </w:pPr>
      <w:r w:rsidRPr="009E5AEF">
        <w:rPr>
          <w:rFonts w:eastAsiaTheme="majorEastAsia"/>
          <w:szCs w:val="24"/>
          <w:highlight w:val="yellow"/>
        </w:rPr>
        <w:t xml:space="preserve">Pour faire usage du TL, on utilise une variante de Mozilla DeepSpeech appelée DeepSpeech TL. On a supprimé la dernière couche, celle de sortie, et on a réinitialisé les </w:t>
      </w:r>
      <w:r w:rsidR="001421D0">
        <w:rPr>
          <w:rFonts w:eastAsiaTheme="majorEastAsia"/>
          <w:szCs w:val="24"/>
          <w:highlight w:val="yellow"/>
        </w:rPr>
        <w:t>hyper-paramètres</w:t>
      </w:r>
      <w:r w:rsidRPr="009E5AEF">
        <w:rPr>
          <w:rFonts w:eastAsiaTheme="majorEastAsia"/>
          <w:szCs w:val="24"/>
          <w:highlight w:val="yellow"/>
        </w:rPr>
        <w:t xml:space="preserve"> avec le nouvel alphabet. On a exécuté la commande TL pour entraîner le </w:t>
      </w:r>
      <w:r w:rsidR="007A39AB" w:rsidRPr="009E5AEF">
        <w:rPr>
          <w:rFonts w:eastAsiaTheme="majorEastAsia"/>
          <w:szCs w:val="24"/>
          <w:highlight w:val="yellow"/>
        </w:rPr>
        <w:t>modèle.</w:t>
      </w:r>
    </w:p>
    <w:p w14:paraId="12E1670F" w14:textId="172DEAC0" w:rsidR="00E15FE6" w:rsidRDefault="00FC191C" w:rsidP="00FC191C">
      <w:pPr>
        <w:spacing w:before="120" w:after="240"/>
        <w:ind w:right="284"/>
        <w:rPr>
          <w:rFonts w:eastAsiaTheme="majorEastAsia"/>
          <w:szCs w:val="24"/>
          <w:highlight w:val="yellow"/>
        </w:rPr>
      </w:pPr>
      <w:r w:rsidRPr="009E5AEF">
        <w:rPr>
          <w:rFonts w:eastAsiaTheme="majorEastAsia"/>
          <w:szCs w:val="24"/>
          <w:highlight w:val="yellow"/>
        </w:rPr>
        <w:t>On a e</w:t>
      </w:r>
      <w:r w:rsidR="00562C78">
        <w:rPr>
          <w:rFonts w:eastAsiaTheme="majorEastAsia"/>
          <w:szCs w:val="24"/>
          <w:highlight w:val="yellow"/>
        </w:rPr>
        <w:t>ntraî</w:t>
      </w:r>
      <w:r w:rsidRPr="009E5AEF">
        <w:rPr>
          <w:rFonts w:eastAsiaTheme="majorEastAsia"/>
          <w:szCs w:val="24"/>
          <w:highlight w:val="yellow"/>
        </w:rPr>
        <w:t>né le modèle avec les nouvelles données de Common Voice</w:t>
      </w:r>
      <w:r w:rsidR="007A39AB" w:rsidRPr="009E5AEF">
        <w:rPr>
          <w:rFonts w:eastAsiaTheme="majorEastAsia"/>
          <w:szCs w:val="24"/>
          <w:highlight w:val="yellow"/>
        </w:rPr>
        <w:t>,</w:t>
      </w:r>
      <w:r w:rsidRPr="009E5AEF">
        <w:rPr>
          <w:rFonts w:eastAsiaTheme="majorEastAsia"/>
          <w:szCs w:val="24"/>
          <w:highlight w:val="yellow"/>
        </w:rPr>
        <w:t xml:space="preserve"> et avec le modèle de langage de Kenlm </w:t>
      </w:r>
      <w:r w:rsidR="007A39AB" w:rsidRPr="009E5AEF">
        <w:rPr>
          <w:rFonts w:eastAsiaTheme="majorEastAsia"/>
          <w:szCs w:val="24"/>
          <w:highlight w:val="yellow"/>
        </w:rPr>
        <w:t xml:space="preserve">crée </w:t>
      </w:r>
      <w:r w:rsidRPr="009E5AEF">
        <w:rPr>
          <w:rFonts w:eastAsiaTheme="majorEastAsia"/>
          <w:szCs w:val="24"/>
          <w:highlight w:val="yellow"/>
        </w:rPr>
        <w:t>avec le vocabulaire ancien de « 115</w:t>
      </w:r>
      <w:r w:rsidR="007A39AB" w:rsidRPr="009E5AEF">
        <w:rPr>
          <w:rFonts w:eastAsiaTheme="majorEastAsia"/>
          <w:szCs w:val="24"/>
          <w:highlight w:val="yellow"/>
        </w:rPr>
        <w:t> </w:t>
      </w:r>
      <w:r w:rsidRPr="009E5AEF">
        <w:rPr>
          <w:rFonts w:eastAsiaTheme="majorEastAsia"/>
          <w:szCs w:val="24"/>
          <w:highlight w:val="yellow"/>
        </w:rPr>
        <w:t>025</w:t>
      </w:r>
      <w:r w:rsidR="007A39AB" w:rsidRPr="009E5AEF">
        <w:rPr>
          <w:rFonts w:eastAsiaTheme="majorEastAsia"/>
          <w:szCs w:val="24"/>
          <w:highlight w:val="yellow"/>
        </w:rPr>
        <w:t xml:space="preserve"> mots</w:t>
      </w:r>
      <w:r w:rsidRPr="009E5AEF">
        <w:rPr>
          <w:rFonts w:eastAsiaTheme="majorEastAsia"/>
          <w:szCs w:val="24"/>
          <w:highlight w:val="yellow"/>
        </w:rPr>
        <w:t> »</w:t>
      </w:r>
      <w:r w:rsidR="007A39AB" w:rsidRPr="009E5AEF">
        <w:rPr>
          <w:rFonts w:eastAsiaTheme="majorEastAsia"/>
          <w:szCs w:val="24"/>
          <w:highlight w:val="yellow"/>
        </w:rPr>
        <w:t>, on a obtenu un WER de 67,6% et un CER de 36</w:t>
      </w:r>
      <w:r w:rsidRPr="009E5AEF">
        <w:rPr>
          <w:rFonts w:eastAsiaTheme="majorEastAsia"/>
          <w:szCs w:val="24"/>
          <w:highlight w:val="yellow"/>
        </w:rPr>
        <w:t>,5%.</w:t>
      </w:r>
      <w:r w:rsidRPr="009E5AEF">
        <w:rPr>
          <w:szCs w:val="24"/>
          <w:highlight w:val="yellow"/>
        </w:rPr>
        <w:t xml:space="preserve"> </w:t>
      </w:r>
      <w:r w:rsidRPr="009E5AEF">
        <w:rPr>
          <w:rFonts w:eastAsiaTheme="majorEastAsia"/>
          <w:szCs w:val="24"/>
          <w:highlight w:val="yellow"/>
        </w:rPr>
        <w:t>Ce résultat n'est pas satisfaisant</w:t>
      </w:r>
      <w:r w:rsidR="00562C78">
        <w:rPr>
          <w:rFonts w:eastAsiaTheme="majorEastAsia"/>
          <w:szCs w:val="24"/>
          <w:highlight w:val="yellow"/>
        </w:rPr>
        <w:t>,</w:t>
      </w:r>
      <w:r w:rsidR="00DD67CB" w:rsidRPr="009E5AEF">
        <w:rPr>
          <w:rFonts w:eastAsiaTheme="majorEastAsia"/>
          <w:szCs w:val="24"/>
          <w:highlight w:val="yellow"/>
        </w:rPr>
        <w:t xml:space="preserve"> mais il a augmenté légèrement par rapport à l’ancienne version</w:t>
      </w:r>
      <w:r w:rsidRPr="009E5AEF">
        <w:rPr>
          <w:rFonts w:eastAsiaTheme="majorEastAsia"/>
          <w:szCs w:val="24"/>
          <w:highlight w:val="yellow"/>
        </w:rPr>
        <w:t>. Cela montre bien la nécessité de sensibiliser le modèle à l'accent non natif et à la parole bruitée. Afin d’améliorer la précision du modèle, il est nécessaire d’optimiser les hyper-paramètres</w:t>
      </w:r>
      <w:r w:rsidR="007A39AB" w:rsidRPr="009E5AEF">
        <w:rPr>
          <w:rFonts w:eastAsiaTheme="majorEastAsia"/>
          <w:szCs w:val="24"/>
          <w:highlight w:val="yellow"/>
        </w:rPr>
        <w:t xml:space="preserve"> et de changer le modèle de langage toute en créant un nouveau avec le vocabulaire générer sur Wikipédia de « 500 000 mots »</w:t>
      </w:r>
      <w:r w:rsidRPr="009E5AEF">
        <w:rPr>
          <w:rFonts w:eastAsiaTheme="majorEastAsia"/>
          <w:szCs w:val="24"/>
          <w:highlight w:val="yellow"/>
        </w:rPr>
        <w:t xml:space="preserve">. </w:t>
      </w:r>
    </w:p>
    <w:p w14:paraId="579381E5" w14:textId="77777777" w:rsidR="00800199" w:rsidRPr="009E5AEF" w:rsidRDefault="00800199" w:rsidP="00FC191C">
      <w:pPr>
        <w:spacing w:before="120" w:after="240"/>
        <w:ind w:right="284"/>
        <w:rPr>
          <w:rFonts w:eastAsiaTheme="majorEastAsia"/>
          <w:szCs w:val="24"/>
          <w:highlight w:val="yellow"/>
        </w:rPr>
      </w:pPr>
    </w:p>
    <w:p w14:paraId="2BBDA05F" w14:textId="16BEC244" w:rsidR="002A20BB" w:rsidRPr="00E15FE6" w:rsidRDefault="009F39F3" w:rsidP="00B92F9E">
      <w:pPr>
        <w:pStyle w:val="Titre5"/>
        <w:rPr>
          <w:b w:val="0"/>
          <w:i w:val="0"/>
          <w:sz w:val="24"/>
          <w:szCs w:val="24"/>
        </w:rPr>
      </w:pPr>
      <w:r w:rsidRPr="00E15FE6">
        <w:rPr>
          <w:b w:val="0"/>
          <w:i w:val="0"/>
          <w:sz w:val="24"/>
          <w:szCs w:val="24"/>
        </w:rPr>
        <w:t xml:space="preserve"> Résultat d’entraî</w:t>
      </w:r>
      <w:r w:rsidR="002A20BB" w:rsidRPr="00E15FE6">
        <w:rPr>
          <w:b w:val="0"/>
          <w:i w:val="0"/>
          <w:sz w:val="24"/>
          <w:szCs w:val="24"/>
        </w:rPr>
        <w:t>nement pour un « batch_size =256 » et « epoch=2 »</w:t>
      </w:r>
    </w:p>
    <w:p w14:paraId="2F2F5D95" w14:textId="77777777" w:rsidR="00847139" w:rsidRPr="00847139" w:rsidRDefault="00847139" w:rsidP="00847139">
      <w:pPr>
        <w:rPr>
          <w:highlight w:val="yellow"/>
        </w:rPr>
      </w:pPr>
    </w:p>
    <w:p w14:paraId="2122D624" w14:textId="61488362" w:rsidR="00847139" w:rsidRPr="00486724" w:rsidRDefault="002A20BB" w:rsidP="00847139">
      <w:pPr>
        <w:pStyle w:val="Paragraphedeliste"/>
        <w:numPr>
          <w:ilvl w:val="0"/>
          <w:numId w:val="36"/>
        </w:numPr>
        <w:rPr>
          <w:highlight w:val="yellow"/>
        </w:rPr>
      </w:pPr>
      <w:r w:rsidRPr="007754F3">
        <w:rPr>
          <w:highlight w:val="yellow"/>
        </w:rPr>
        <w:t xml:space="preserve">Best WER </w:t>
      </w:r>
    </w:p>
    <w:p w14:paraId="27A1A13A" w14:textId="6478338B" w:rsidR="00E15FE6" w:rsidRDefault="002A20BB" w:rsidP="00DF1600">
      <w:r w:rsidRPr="002A20BB">
        <w:t>Dans cette partie le modèle a réussi à connaître quelques audio avec un taux d’erreur %WER et %CER de zéro.</w:t>
      </w:r>
    </w:p>
    <w:p w14:paraId="614C7598" w14:textId="725E3781" w:rsidR="00486724" w:rsidRPr="002A20BB" w:rsidRDefault="00486724" w:rsidP="00DF1600">
      <w:bookmarkStart w:id="447" w:name="_Toc71681509"/>
      <w:r>
        <w:rPr>
          <w:noProof/>
        </w:rPr>
        <w:lastRenderedPageBreak/>
        <w:drawing>
          <wp:anchor distT="0" distB="0" distL="114300" distR="114300" simplePos="0" relativeHeight="251782144" behindDoc="0" locked="0" layoutInCell="1" allowOverlap="1" wp14:anchorId="42A4BF65" wp14:editId="355F113C">
            <wp:simplePos x="0" y="0"/>
            <wp:positionH relativeFrom="margin">
              <wp:posOffset>0</wp:posOffset>
            </wp:positionH>
            <wp:positionV relativeFrom="paragraph">
              <wp:posOffset>208280</wp:posOffset>
            </wp:positionV>
            <wp:extent cx="6162675" cy="3152775"/>
            <wp:effectExtent l="0" t="0" r="9525" b="9525"/>
            <wp:wrapTopAndBottom/>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62675" cy="3152775"/>
                    </a:xfrm>
                    <a:prstGeom prst="rect">
                      <a:avLst/>
                    </a:prstGeom>
                    <a:noFill/>
                  </pic:spPr>
                </pic:pic>
              </a:graphicData>
            </a:graphic>
            <wp14:sizeRelH relativeFrom="margin">
              <wp14:pctWidth>0</wp14:pctWidth>
            </wp14:sizeRelH>
            <wp14:sizeRelV relativeFrom="margin">
              <wp14:pctHeight>0</wp14:pctHeight>
            </wp14:sizeRelV>
          </wp:anchor>
        </w:drawing>
      </w:r>
      <w:bookmarkEnd w:id="447"/>
    </w:p>
    <w:p w14:paraId="1CD41381" w14:textId="7AE1520A" w:rsidR="00541315" w:rsidRDefault="00541315" w:rsidP="00994A4B"/>
    <w:p w14:paraId="4E8CDB57" w14:textId="1D324DDF" w:rsidR="002A20BB" w:rsidRDefault="002A20BB" w:rsidP="00205BEC">
      <w:pPr>
        <w:numPr>
          <w:ilvl w:val="0"/>
          <w:numId w:val="13"/>
        </w:numPr>
      </w:pPr>
      <w:r w:rsidRPr="002A20BB">
        <w:t>Media WER</w:t>
      </w:r>
    </w:p>
    <w:p w14:paraId="2DE2322A" w14:textId="77777777" w:rsidR="00847139" w:rsidRPr="002A20BB" w:rsidRDefault="00847139" w:rsidP="00847139">
      <w:pPr>
        <w:ind w:left="720"/>
      </w:pPr>
    </w:p>
    <w:p w14:paraId="0CC76B54" w14:textId="6C18375D" w:rsidR="002A20BB" w:rsidRDefault="002A20BB" w:rsidP="00DF1600">
      <w:r w:rsidRPr="009E5AEF">
        <w:rPr>
          <w:highlight w:val="yellow"/>
        </w:rPr>
        <w:t>Dans cette partie le modèle a pu r</w:t>
      </w:r>
      <w:r w:rsidR="00DB56CB">
        <w:rPr>
          <w:highlight w:val="yellow"/>
        </w:rPr>
        <w:t>econnaî</w:t>
      </w:r>
      <w:r w:rsidRPr="009E5AEF">
        <w:rPr>
          <w:highlight w:val="yellow"/>
        </w:rPr>
        <w:t>tre les mots avec un taux d’erreur moyen WER 70% et CER 17%-36%</w:t>
      </w:r>
      <w:r w:rsidRPr="002A20BB">
        <w:t xml:space="preserve"> </w:t>
      </w:r>
    </w:p>
    <w:p w14:paraId="7810D555" w14:textId="77777777" w:rsidR="00486724" w:rsidRPr="002A20BB" w:rsidRDefault="00486724" w:rsidP="00DF1600"/>
    <w:p w14:paraId="56237E74" w14:textId="1D5C5B08" w:rsidR="002A20BB" w:rsidRDefault="002A20BB" w:rsidP="00994A4B">
      <w:r w:rsidRPr="002A20BB">
        <w:rPr>
          <w:noProof/>
        </w:rPr>
        <w:drawing>
          <wp:anchor distT="0" distB="0" distL="114300" distR="114300" simplePos="0" relativeHeight="251784192" behindDoc="0" locked="0" layoutInCell="1" allowOverlap="1" wp14:anchorId="5A1FC490" wp14:editId="12454689">
            <wp:simplePos x="0" y="0"/>
            <wp:positionH relativeFrom="margin">
              <wp:posOffset>1905</wp:posOffset>
            </wp:positionH>
            <wp:positionV relativeFrom="paragraph">
              <wp:posOffset>0</wp:posOffset>
            </wp:positionV>
            <wp:extent cx="6124575" cy="2838450"/>
            <wp:effectExtent l="0" t="0" r="9525" b="0"/>
            <wp:wrapTopAndBottom/>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dian.PNG"/>
                    <pic:cNvPicPr/>
                  </pic:nvPicPr>
                  <pic:blipFill>
                    <a:blip r:embed="rId39">
                      <a:extLst>
                        <a:ext uri="{28A0092B-C50C-407E-A947-70E740481C1C}">
                          <a14:useLocalDpi xmlns:a14="http://schemas.microsoft.com/office/drawing/2010/main" val="0"/>
                        </a:ext>
                      </a:extLst>
                    </a:blip>
                    <a:stretch>
                      <a:fillRect/>
                    </a:stretch>
                  </pic:blipFill>
                  <pic:spPr>
                    <a:xfrm>
                      <a:off x="0" y="0"/>
                      <a:ext cx="6124575" cy="2838450"/>
                    </a:xfrm>
                    <a:prstGeom prst="rect">
                      <a:avLst/>
                    </a:prstGeom>
                  </pic:spPr>
                </pic:pic>
              </a:graphicData>
            </a:graphic>
            <wp14:sizeRelH relativeFrom="margin">
              <wp14:pctWidth>0</wp14:pctWidth>
            </wp14:sizeRelH>
            <wp14:sizeRelV relativeFrom="margin">
              <wp14:pctHeight>0</wp14:pctHeight>
            </wp14:sizeRelV>
          </wp:anchor>
        </w:drawing>
      </w:r>
    </w:p>
    <w:p w14:paraId="5FA1D293" w14:textId="5BA79A08" w:rsidR="002A20BB" w:rsidRDefault="002A20BB" w:rsidP="00205BEC">
      <w:pPr>
        <w:numPr>
          <w:ilvl w:val="0"/>
          <w:numId w:val="13"/>
        </w:numPr>
        <w:spacing w:before="120" w:line="240" w:lineRule="auto"/>
        <w:outlineLvl w:val="3"/>
        <w:rPr>
          <w:rFonts w:eastAsiaTheme="majorEastAsia" w:cstheme="majorBidi"/>
          <w:kern w:val="32"/>
          <w:szCs w:val="28"/>
        </w:rPr>
      </w:pPr>
      <w:bookmarkStart w:id="448" w:name="_Toc71681510"/>
      <w:bookmarkStart w:id="449" w:name="_Toc76734565"/>
      <w:bookmarkStart w:id="450" w:name="_Toc77687977"/>
      <w:bookmarkStart w:id="451" w:name="_Toc77688128"/>
      <w:bookmarkStart w:id="452" w:name="_Toc77688278"/>
      <w:bookmarkStart w:id="453" w:name="_Toc77688424"/>
      <w:bookmarkStart w:id="454" w:name="_Toc77688652"/>
      <w:r w:rsidRPr="002A20BB">
        <w:rPr>
          <w:rFonts w:eastAsiaTheme="majorEastAsia" w:cstheme="majorBidi"/>
          <w:kern w:val="32"/>
          <w:szCs w:val="28"/>
        </w:rPr>
        <w:t>Worst WER</w:t>
      </w:r>
      <w:bookmarkEnd w:id="448"/>
      <w:bookmarkEnd w:id="449"/>
      <w:bookmarkEnd w:id="450"/>
      <w:bookmarkEnd w:id="451"/>
      <w:bookmarkEnd w:id="452"/>
      <w:bookmarkEnd w:id="453"/>
      <w:bookmarkEnd w:id="454"/>
      <w:r w:rsidRPr="002A20BB">
        <w:rPr>
          <w:rFonts w:eastAsiaTheme="majorEastAsia" w:cstheme="majorBidi"/>
          <w:kern w:val="32"/>
          <w:szCs w:val="28"/>
        </w:rPr>
        <w:t xml:space="preserve"> </w:t>
      </w:r>
    </w:p>
    <w:p w14:paraId="540CA490" w14:textId="574BC4A8" w:rsidR="00847139" w:rsidRPr="002A20BB" w:rsidRDefault="00847139" w:rsidP="00847139">
      <w:pPr>
        <w:spacing w:before="120" w:line="240" w:lineRule="auto"/>
        <w:ind w:left="720"/>
        <w:outlineLvl w:val="3"/>
        <w:rPr>
          <w:rFonts w:eastAsiaTheme="majorEastAsia" w:cstheme="majorBidi"/>
          <w:kern w:val="32"/>
          <w:szCs w:val="28"/>
        </w:rPr>
      </w:pPr>
    </w:p>
    <w:p w14:paraId="5E184038" w14:textId="3F815C7A" w:rsidR="002A20BB" w:rsidRPr="009E5AEF" w:rsidRDefault="002A20BB" w:rsidP="00DF1600">
      <w:pPr>
        <w:rPr>
          <w:rFonts w:eastAsiaTheme="majorEastAsia"/>
          <w:highlight w:val="yellow"/>
        </w:rPr>
      </w:pPr>
      <w:bookmarkStart w:id="455" w:name="_Toc71681511"/>
      <w:bookmarkStart w:id="456" w:name="_Toc76734566"/>
      <w:r w:rsidRPr="009E5AEF">
        <w:rPr>
          <w:rFonts w:eastAsiaTheme="majorEastAsia"/>
          <w:highlight w:val="yellow"/>
        </w:rPr>
        <w:t>Dans cette partie on va voir le mauvais résultat. Le taux d’erreur WER 200%-400%</w:t>
      </w:r>
      <w:bookmarkEnd w:id="455"/>
      <w:bookmarkEnd w:id="456"/>
    </w:p>
    <w:p w14:paraId="176ABC21" w14:textId="47CD00FE" w:rsidR="00BD769D" w:rsidRDefault="00847139" w:rsidP="00DF1600">
      <w:pPr>
        <w:rPr>
          <w:rFonts w:eastAsiaTheme="majorEastAsia"/>
        </w:rPr>
      </w:pPr>
      <w:bookmarkStart w:id="457" w:name="_Toc71681512"/>
      <w:bookmarkStart w:id="458" w:name="_Toc76734567"/>
      <w:r w:rsidRPr="009E5AEF">
        <w:rPr>
          <w:rFonts w:eastAsiaTheme="majorEastAsia"/>
          <w:noProof/>
          <w:highlight w:val="yellow"/>
        </w:rPr>
        <w:lastRenderedPageBreak/>
        <w:drawing>
          <wp:anchor distT="0" distB="0" distL="114300" distR="114300" simplePos="0" relativeHeight="251786240" behindDoc="0" locked="0" layoutInCell="1" allowOverlap="1" wp14:anchorId="42211DA2" wp14:editId="52162489">
            <wp:simplePos x="0" y="0"/>
            <wp:positionH relativeFrom="margin">
              <wp:posOffset>-180975</wp:posOffset>
            </wp:positionH>
            <wp:positionV relativeFrom="paragraph">
              <wp:posOffset>368300</wp:posOffset>
            </wp:positionV>
            <wp:extent cx="6057900" cy="2819400"/>
            <wp:effectExtent l="0" t="0" r="0" b="0"/>
            <wp:wrapTopAndBottom/>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roste.PNG"/>
                    <pic:cNvPicPr/>
                  </pic:nvPicPr>
                  <pic:blipFill>
                    <a:blip r:embed="rId40">
                      <a:extLst>
                        <a:ext uri="{28A0092B-C50C-407E-A947-70E740481C1C}">
                          <a14:useLocalDpi xmlns:a14="http://schemas.microsoft.com/office/drawing/2010/main" val="0"/>
                        </a:ext>
                      </a:extLst>
                    </a:blip>
                    <a:stretch>
                      <a:fillRect/>
                    </a:stretch>
                  </pic:blipFill>
                  <pic:spPr>
                    <a:xfrm>
                      <a:off x="0" y="0"/>
                      <a:ext cx="6057900" cy="2819400"/>
                    </a:xfrm>
                    <a:prstGeom prst="rect">
                      <a:avLst/>
                    </a:prstGeom>
                  </pic:spPr>
                </pic:pic>
              </a:graphicData>
            </a:graphic>
            <wp14:sizeRelH relativeFrom="margin">
              <wp14:pctWidth>0</wp14:pctWidth>
            </wp14:sizeRelH>
            <wp14:sizeRelV relativeFrom="margin">
              <wp14:pctHeight>0</wp14:pctHeight>
            </wp14:sizeRelV>
          </wp:anchor>
        </w:drawing>
      </w:r>
      <w:r w:rsidR="002A20BB" w:rsidRPr="009E5AEF">
        <w:rPr>
          <w:rFonts w:eastAsiaTheme="majorEastAsia"/>
          <w:highlight w:val="yellow"/>
        </w:rPr>
        <w:t>CER 33%-200%. Ces résultats sont dû à plusieurs facteurs qu’on décrira par la suite.</w:t>
      </w:r>
      <w:bookmarkEnd w:id="457"/>
      <w:bookmarkEnd w:id="458"/>
    </w:p>
    <w:p w14:paraId="62FCDC00" w14:textId="558C8818" w:rsidR="00847139" w:rsidRPr="006B56E5" w:rsidRDefault="00847139" w:rsidP="00DF1600">
      <w:pPr>
        <w:rPr>
          <w:rFonts w:eastAsiaTheme="majorEastAsia"/>
        </w:rPr>
      </w:pPr>
    </w:p>
    <w:p w14:paraId="7C9426CA" w14:textId="586DBF36" w:rsidR="00541315" w:rsidRPr="005479FF" w:rsidRDefault="005479FF" w:rsidP="005479FF">
      <w:pPr>
        <w:pStyle w:val="Titre5"/>
        <w:rPr>
          <w:b w:val="0"/>
          <w:i w:val="0"/>
          <w:sz w:val="24"/>
          <w:szCs w:val="24"/>
        </w:rPr>
      </w:pPr>
      <w:r w:rsidRPr="005479FF">
        <w:rPr>
          <w:b w:val="0"/>
          <w:i w:val="0"/>
          <w:sz w:val="24"/>
          <w:szCs w:val="24"/>
        </w:rPr>
        <w:t>Comparaison avec l’ancienne version</w:t>
      </w:r>
      <w:r>
        <w:rPr>
          <w:b w:val="0"/>
          <w:i w:val="0"/>
          <w:sz w:val="24"/>
          <w:szCs w:val="24"/>
        </w:rPr>
        <w:t>(epoch=2)</w:t>
      </w:r>
    </w:p>
    <w:p w14:paraId="4DA9E085" w14:textId="187CCC6C" w:rsidR="00541315" w:rsidRDefault="00541315" w:rsidP="00994A4B"/>
    <w:tbl>
      <w:tblPr>
        <w:tblStyle w:val="TableauGrille4-Accentuation2"/>
        <w:tblW w:w="0" w:type="auto"/>
        <w:tblLook w:val="04A0" w:firstRow="1" w:lastRow="0" w:firstColumn="1" w:lastColumn="0" w:noHBand="0" w:noVBand="1"/>
      </w:tblPr>
      <w:tblGrid>
        <w:gridCol w:w="3681"/>
        <w:gridCol w:w="3118"/>
        <w:gridCol w:w="2943"/>
      </w:tblGrid>
      <w:tr w:rsidR="005479FF" w14:paraId="3A3D7D14" w14:textId="77777777" w:rsidTr="00DD67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79BFC8F" w14:textId="77777777" w:rsidR="005479FF" w:rsidRDefault="005479FF" w:rsidP="00994A4B"/>
        </w:tc>
        <w:tc>
          <w:tcPr>
            <w:tcW w:w="3118" w:type="dxa"/>
          </w:tcPr>
          <w:p w14:paraId="6634E3D2" w14:textId="2E14EBAB" w:rsidR="005479FF" w:rsidRDefault="005479FF" w:rsidP="00994A4B">
            <w:pPr>
              <w:cnfStyle w:val="100000000000" w:firstRow="1" w:lastRow="0" w:firstColumn="0" w:lastColumn="0" w:oddVBand="0" w:evenVBand="0" w:oddHBand="0" w:evenHBand="0" w:firstRowFirstColumn="0" w:firstRowLastColumn="0" w:lastRowFirstColumn="0" w:lastRowLastColumn="0"/>
            </w:pPr>
            <w:r>
              <w:t>%WER</w:t>
            </w:r>
          </w:p>
        </w:tc>
        <w:tc>
          <w:tcPr>
            <w:tcW w:w="2943" w:type="dxa"/>
          </w:tcPr>
          <w:p w14:paraId="1614E262" w14:textId="1D3EAAED" w:rsidR="005479FF" w:rsidRDefault="005479FF" w:rsidP="00994A4B">
            <w:pPr>
              <w:cnfStyle w:val="100000000000" w:firstRow="1" w:lastRow="0" w:firstColumn="0" w:lastColumn="0" w:oddVBand="0" w:evenVBand="0" w:oddHBand="0" w:evenHBand="0" w:firstRowFirstColumn="0" w:firstRowLastColumn="0" w:lastRowFirstColumn="0" w:lastRowLastColumn="0"/>
            </w:pPr>
            <w:r>
              <w:t>%CER</w:t>
            </w:r>
          </w:p>
        </w:tc>
      </w:tr>
      <w:tr w:rsidR="005479FF" w14:paraId="765A7806" w14:textId="77777777" w:rsidTr="00DD67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3681" w:type="dxa"/>
          </w:tcPr>
          <w:p w14:paraId="63F439F0" w14:textId="4546A02A" w:rsidR="005479FF" w:rsidRPr="00DD67CB" w:rsidRDefault="005479FF" w:rsidP="005479FF">
            <w:pPr>
              <w:rPr>
                <w:b w:val="0"/>
              </w:rPr>
            </w:pPr>
            <w:r w:rsidRPr="00DD67CB">
              <w:rPr>
                <w:b w:val="0"/>
              </w:rPr>
              <w:t xml:space="preserve">Avec </w:t>
            </w:r>
            <w:r w:rsidR="00757104">
              <w:rPr>
                <w:b w:val="0"/>
              </w:rPr>
              <w:t>l’</w:t>
            </w:r>
            <w:r w:rsidRPr="00DD67CB">
              <w:rPr>
                <w:b w:val="0"/>
              </w:rPr>
              <w:t>ancienne base de donnée</w:t>
            </w:r>
          </w:p>
        </w:tc>
        <w:tc>
          <w:tcPr>
            <w:tcW w:w="3118" w:type="dxa"/>
          </w:tcPr>
          <w:p w14:paraId="2B5F8594" w14:textId="348C6124" w:rsidR="005479FF" w:rsidRDefault="00DD67CB" w:rsidP="00994A4B">
            <w:pPr>
              <w:cnfStyle w:val="000000100000" w:firstRow="0" w:lastRow="0" w:firstColumn="0" w:lastColumn="0" w:oddVBand="0" w:evenVBand="0" w:oddHBand="1" w:evenHBand="0" w:firstRowFirstColumn="0" w:firstRowLastColumn="0" w:lastRowFirstColumn="0" w:lastRowLastColumn="0"/>
            </w:pPr>
            <w:r>
              <w:t>69</w:t>
            </w:r>
          </w:p>
        </w:tc>
        <w:tc>
          <w:tcPr>
            <w:tcW w:w="2943" w:type="dxa"/>
          </w:tcPr>
          <w:p w14:paraId="0A944CFF" w14:textId="14B685F6" w:rsidR="005479FF" w:rsidRDefault="00DD67CB" w:rsidP="00994A4B">
            <w:pPr>
              <w:cnfStyle w:val="000000100000" w:firstRow="0" w:lastRow="0" w:firstColumn="0" w:lastColumn="0" w:oddVBand="0" w:evenVBand="0" w:oddHBand="1" w:evenHBand="0" w:firstRowFirstColumn="0" w:firstRowLastColumn="0" w:lastRowFirstColumn="0" w:lastRowLastColumn="0"/>
            </w:pPr>
            <w:r>
              <w:t>40</w:t>
            </w:r>
          </w:p>
        </w:tc>
      </w:tr>
      <w:tr w:rsidR="005479FF" w14:paraId="34C021C9" w14:textId="77777777" w:rsidTr="00DD67CB">
        <w:trPr>
          <w:trHeight w:val="551"/>
        </w:trPr>
        <w:tc>
          <w:tcPr>
            <w:cnfStyle w:val="001000000000" w:firstRow="0" w:lastRow="0" w:firstColumn="1" w:lastColumn="0" w:oddVBand="0" w:evenVBand="0" w:oddHBand="0" w:evenHBand="0" w:firstRowFirstColumn="0" w:firstRowLastColumn="0" w:lastRowFirstColumn="0" w:lastRowLastColumn="0"/>
            <w:tcW w:w="3681" w:type="dxa"/>
          </w:tcPr>
          <w:p w14:paraId="07BB7086" w14:textId="7DE5FC9A" w:rsidR="005479FF" w:rsidRPr="00DD67CB" w:rsidRDefault="005479FF" w:rsidP="00994A4B">
            <w:pPr>
              <w:rPr>
                <w:b w:val="0"/>
              </w:rPr>
            </w:pPr>
            <w:r w:rsidRPr="00DD67CB">
              <w:rPr>
                <w:b w:val="0"/>
              </w:rPr>
              <w:t>Ave</w:t>
            </w:r>
            <w:r w:rsidR="00757104">
              <w:rPr>
                <w:b w:val="0"/>
              </w:rPr>
              <w:t>c la n</w:t>
            </w:r>
            <w:r w:rsidRPr="00DD67CB">
              <w:rPr>
                <w:b w:val="0"/>
              </w:rPr>
              <w:t xml:space="preserve">ouvelle base de donnée </w:t>
            </w:r>
          </w:p>
        </w:tc>
        <w:tc>
          <w:tcPr>
            <w:tcW w:w="3118" w:type="dxa"/>
          </w:tcPr>
          <w:p w14:paraId="3CD87F59" w14:textId="06764B72" w:rsidR="005479FF" w:rsidRDefault="00DD67CB" w:rsidP="00994A4B">
            <w:pPr>
              <w:cnfStyle w:val="000000000000" w:firstRow="0" w:lastRow="0" w:firstColumn="0" w:lastColumn="0" w:oddVBand="0" w:evenVBand="0" w:oddHBand="0" w:evenHBand="0" w:firstRowFirstColumn="0" w:firstRowLastColumn="0" w:lastRowFirstColumn="0" w:lastRowLastColumn="0"/>
            </w:pPr>
            <w:r>
              <w:t>67</w:t>
            </w:r>
          </w:p>
        </w:tc>
        <w:tc>
          <w:tcPr>
            <w:tcW w:w="2943" w:type="dxa"/>
          </w:tcPr>
          <w:p w14:paraId="589A5BC9" w14:textId="1A38D426" w:rsidR="005479FF" w:rsidRDefault="00DD67CB" w:rsidP="00994A4B">
            <w:pPr>
              <w:cnfStyle w:val="000000000000" w:firstRow="0" w:lastRow="0" w:firstColumn="0" w:lastColumn="0" w:oddVBand="0" w:evenVBand="0" w:oddHBand="0" w:evenHBand="0" w:firstRowFirstColumn="0" w:firstRowLastColumn="0" w:lastRowFirstColumn="0" w:lastRowLastColumn="0"/>
            </w:pPr>
            <w:r>
              <w:t>36</w:t>
            </w:r>
          </w:p>
        </w:tc>
      </w:tr>
    </w:tbl>
    <w:p w14:paraId="2B83D902" w14:textId="130B5722" w:rsidR="003B7669" w:rsidRDefault="003B7669" w:rsidP="00994A4B">
      <w:pPr>
        <w:rPr>
          <w:highlight w:val="yellow"/>
          <w:u w:val="single"/>
        </w:rPr>
      </w:pPr>
    </w:p>
    <w:p w14:paraId="15F3FD83" w14:textId="6274CCF3" w:rsidR="007F6BBD" w:rsidRPr="00800199" w:rsidRDefault="00CF6628" w:rsidP="00994A4B">
      <w:pPr>
        <w:rPr>
          <w:u w:val="single"/>
        </w:rPr>
      </w:pPr>
      <w:r w:rsidRPr="00942226">
        <w:rPr>
          <w:u w:val="single"/>
        </w:rPr>
        <w:t>Discussion des résultats</w:t>
      </w:r>
      <w:r w:rsidR="008D4A14" w:rsidRPr="00942226">
        <w:rPr>
          <w:u w:val="single"/>
        </w:rPr>
        <w:t xml:space="preserve"> </w:t>
      </w:r>
      <w:r w:rsidR="00B07EB5" w:rsidRPr="00942226">
        <w:rPr>
          <w:u w:val="single"/>
        </w:rPr>
        <w:t>:</w:t>
      </w:r>
    </w:p>
    <w:p w14:paraId="2A64E770" w14:textId="0CD118E5" w:rsidR="00027A39" w:rsidRDefault="007F6BBD" w:rsidP="00994A4B">
      <w:pPr>
        <w:rPr>
          <w:highlight w:val="yellow"/>
        </w:rPr>
      </w:pPr>
      <w:r w:rsidRPr="009E5AEF">
        <w:rPr>
          <w:highlight w:val="yellow"/>
        </w:rPr>
        <w:t>On constate que les taux d’erreurs baissent légèrement</w:t>
      </w:r>
      <w:r w:rsidR="00562C78">
        <w:rPr>
          <w:highlight w:val="yellow"/>
        </w:rPr>
        <w:t>.</w:t>
      </w:r>
      <w:r w:rsidRPr="009E5AEF">
        <w:rPr>
          <w:highlight w:val="yellow"/>
        </w:rPr>
        <w:t xml:space="preserve"> </w:t>
      </w:r>
      <w:r w:rsidR="00562C78">
        <w:rPr>
          <w:highlight w:val="yellow"/>
        </w:rPr>
        <w:t>C</w:t>
      </w:r>
      <w:r w:rsidRPr="009E5AEF">
        <w:rPr>
          <w:highlight w:val="yellow"/>
        </w:rPr>
        <w:t>ela est dû aux modèle</w:t>
      </w:r>
      <w:r w:rsidR="00562C78">
        <w:rPr>
          <w:highlight w:val="yellow"/>
        </w:rPr>
        <w:t>s</w:t>
      </w:r>
      <w:r w:rsidRPr="009E5AEF">
        <w:rPr>
          <w:highlight w:val="yellow"/>
        </w:rPr>
        <w:t xml:space="preserve"> de langage avec le vocabulaire de 115 025</w:t>
      </w:r>
      <w:r w:rsidR="00027A39" w:rsidRPr="009E5AEF">
        <w:rPr>
          <w:highlight w:val="yellow"/>
        </w:rPr>
        <w:t>mots, et aussi le modèle n’a pas p</w:t>
      </w:r>
      <w:r w:rsidR="009F39F3">
        <w:rPr>
          <w:highlight w:val="yellow"/>
        </w:rPr>
        <w:t>u beaucoup s’entraîner (l’entraî</w:t>
      </w:r>
      <w:r w:rsidR="00027A39" w:rsidRPr="009E5AEF">
        <w:rPr>
          <w:highlight w:val="yellow"/>
        </w:rPr>
        <w:t>nement est fait que sur deux epochs).</w:t>
      </w:r>
      <w:r w:rsidR="006B56E5">
        <w:rPr>
          <w:highlight w:val="yellow"/>
        </w:rPr>
        <w:t xml:space="preserve"> </w:t>
      </w:r>
    </w:p>
    <w:p w14:paraId="4CB4B3D3" w14:textId="77777777" w:rsidR="00583FA9" w:rsidRPr="009E5AEF" w:rsidRDefault="00583FA9" w:rsidP="00994A4B">
      <w:pPr>
        <w:rPr>
          <w:highlight w:val="yellow"/>
        </w:rPr>
      </w:pPr>
    </w:p>
    <w:p w14:paraId="78546A57" w14:textId="3C999980" w:rsidR="00942226" w:rsidRDefault="009F39F3" w:rsidP="00E15FE6">
      <w:pPr>
        <w:pStyle w:val="Titre4"/>
      </w:pPr>
      <w:bookmarkStart w:id="459" w:name="_Toc77688653"/>
      <w:r w:rsidRPr="003B7669">
        <w:t>Entraî</w:t>
      </w:r>
      <w:r w:rsidR="007F6BBD" w:rsidRPr="003B7669">
        <w:t>nement</w:t>
      </w:r>
      <w:r w:rsidR="00027A39" w:rsidRPr="003B7669">
        <w:t xml:space="preserve"> </w:t>
      </w:r>
      <w:r w:rsidR="00E73D7E" w:rsidRPr="003B7669">
        <w:t xml:space="preserve">du modèle </w:t>
      </w:r>
      <w:r w:rsidR="00027A39" w:rsidRPr="003B7669">
        <w:t>avec le nouveau paramétrage</w:t>
      </w:r>
      <w:r w:rsidR="008D4A14" w:rsidRPr="003B7669">
        <w:t xml:space="preserve"> </w:t>
      </w:r>
      <w:r w:rsidR="00B07EB5" w:rsidRPr="003B7669">
        <w:t>:</w:t>
      </w:r>
      <w:bookmarkEnd w:id="459"/>
      <w:r w:rsidR="007942ED" w:rsidRPr="003B7669">
        <w:t xml:space="preserve"> </w:t>
      </w:r>
      <w:r w:rsidR="00583FA9" w:rsidRPr="003B7669">
        <w:t xml:space="preserve"> </w:t>
      </w:r>
    </w:p>
    <w:p w14:paraId="6BA28C8E" w14:textId="77777777" w:rsidR="00E15FE6" w:rsidRPr="00942226" w:rsidRDefault="00E15FE6" w:rsidP="00E15FE6">
      <w:pPr>
        <w:pStyle w:val="Titre4"/>
        <w:numPr>
          <w:ilvl w:val="0"/>
          <w:numId w:val="0"/>
        </w:numPr>
        <w:ind w:left="142"/>
      </w:pPr>
    </w:p>
    <w:p w14:paraId="50EEF14B" w14:textId="1942588F" w:rsidR="00027A39" w:rsidRPr="003B7669" w:rsidRDefault="00027A39" w:rsidP="00583FA9">
      <w:pPr>
        <w:pStyle w:val="Titre5"/>
        <w:rPr>
          <w:i w:val="0"/>
        </w:rPr>
      </w:pPr>
      <w:r w:rsidRPr="003B7669">
        <w:rPr>
          <w:i w:val="0"/>
        </w:rPr>
        <w:t>Création d’un nouveau modèle de langage</w:t>
      </w:r>
      <w:r w:rsidR="00B07EB5" w:rsidRPr="003B7669">
        <w:rPr>
          <w:i w:val="0"/>
        </w:rPr>
        <w:t>:</w:t>
      </w:r>
    </w:p>
    <w:p w14:paraId="3C02DE3A" w14:textId="77777777" w:rsidR="005A3F26" w:rsidRPr="009E5AEF" w:rsidRDefault="005A3F26" w:rsidP="005A3F26">
      <w:pPr>
        <w:rPr>
          <w:highlight w:val="yellow"/>
        </w:rPr>
      </w:pPr>
    </w:p>
    <w:p w14:paraId="42B73910" w14:textId="3A9DAB01" w:rsidR="004C3A52" w:rsidRPr="009E5AEF" w:rsidRDefault="005673F7" w:rsidP="005A3F26">
      <w:pPr>
        <w:spacing w:line="240" w:lineRule="auto"/>
        <w:rPr>
          <w:highlight w:val="yellow"/>
        </w:rPr>
      </w:pPr>
      <w:r w:rsidRPr="009E5AEF">
        <w:rPr>
          <w:highlight w:val="yellow"/>
        </w:rPr>
        <w:t>Le</w:t>
      </w:r>
      <w:r w:rsidR="00624AB3" w:rsidRPr="009E5AEF">
        <w:rPr>
          <w:highlight w:val="yellow"/>
        </w:rPr>
        <w:t xml:space="preserve"> modèle de langue KenLM a été généré à partir du texte normalisé de formatio</w:t>
      </w:r>
      <w:r w:rsidRPr="009E5AEF">
        <w:rPr>
          <w:highlight w:val="yellow"/>
        </w:rPr>
        <w:t>n LM LibriSpeech. Ensuite on exécute le script pour générer les dépendances nécessaires pour la formation à savoir le vocabulaire « 500 000 mots »</w:t>
      </w:r>
      <w:r w:rsidR="005A3F26" w:rsidRPr="009E5AEF">
        <w:rPr>
          <w:highlight w:val="yellow"/>
        </w:rPr>
        <w:t xml:space="preserve">, </w:t>
      </w:r>
      <w:r w:rsidRPr="009E5AEF">
        <w:rPr>
          <w:highlight w:val="yellow"/>
        </w:rPr>
        <w:t>« lm_binary »</w:t>
      </w:r>
      <w:r w:rsidR="005A3F26" w:rsidRPr="009E5AEF">
        <w:rPr>
          <w:highlight w:val="yellow"/>
        </w:rPr>
        <w:t xml:space="preserve"> et « generate_score_package »</w:t>
      </w:r>
      <w:r w:rsidRPr="009E5AEF">
        <w:rPr>
          <w:highlight w:val="yellow"/>
        </w:rPr>
        <w:t>.</w:t>
      </w:r>
    </w:p>
    <w:p w14:paraId="6814D22D" w14:textId="77777777" w:rsidR="00583FA9" w:rsidRDefault="00583FA9" w:rsidP="00994A4B">
      <w:pPr>
        <w:rPr>
          <w:highlight w:val="yellow"/>
        </w:rPr>
      </w:pPr>
    </w:p>
    <w:p w14:paraId="4433CC2D" w14:textId="0084C75A" w:rsidR="005A3F26" w:rsidRPr="00942226" w:rsidRDefault="009F39F3" w:rsidP="00994A4B">
      <w:pPr>
        <w:rPr>
          <w:u w:val="single"/>
        </w:rPr>
      </w:pPr>
      <w:r w:rsidRPr="00942226">
        <w:rPr>
          <w:u w:val="single"/>
        </w:rPr>
        <w:t>Pour l’entraî</w:t>
      </w:r>
      <w:r w:rsidR="00D702B1" w:rsidRPr="00942226">
        <w:rPr>
          <w:u w:val="single"/>
        </w:rPr>
        <w:t xml:space="preserve">nement du modèle, on a </w:t>
      </w:r>
      <w:r w:rsidR="005A3F26" w:rsidRPr="00942226">
        <w:rPr>
          <w:u w:val="single"/>
        </w:rPr>
        <w:t>réglé</w:t>
      </w:r>
      <w:r w:rsidR="00D702B1" w:rsidRPr="00942226">
        <w:rPr>
          <w:u w:val="single"/>
        </w:rPr>
        <w:t xml:space="preserve"> quelques </w:t>
      </w:r>
      <w:r w:rsidR="001421D0" w:rsidRPr="00942226">
        <w:rPr>
          <w:u w:val="single"/>
        </w:rPr>
        <w:t>hyper-paramètres</w:t>
      </w:r>
      <w:r w:rsidR="008D4A14" w:rsidRPr="00942226">
        <w:rPr>
          <w:u w:val="single"/>
        </w:rPr>
        <w:t xml:space="preserve"> </w:t>
      </w:r>
      <w:r w:rsidR="00B07EB5" w:rsidRPr="00942226">
        <w:rPr>
          <w:u w:val="single"/>
        </w:rPr>
        <w:t>:</w:t>
      </w:r>
    </w:p>
    <w:p w14:paraId="4D049609" w14:textId="77777777" w:rsidR="00583FA9" w:rsidRPr="009E5AEF" w:rsidRDefault="00583FA9" w:rsidP="00994A4B">
      <w:pPr>
        <w:rPr>
          <w:highlight w:val="yellow"/>
        </w:rPr>
      </w:pPr>
    </w:p>
    <w:p w14:paraId="1F095059" w14:textId="584FBFAF" w:rsidR="00D702B1" w:rsidRPr="000C2B0D" w:rsidRDefault="000101BB" w:rsidP="000C2B0D">
      <w:pPr>
        <w:pStyle w:val="Paragraphedeliste"/>
        <w:numPr>
          <w:ilvl w:val="0"/>
          <w:numId w:val="13"/>
        </w:numPr>
        <w:rPr>
          <w:highlight w:val="yellow"/>
        </w:rPr>
      </w:pPr>
      <w:r w:rsidRPr="000C2B0D">
        <w:rPr>
          <w:highlight w:val="yellow"/>
        </w:rPr>
        <w:t>dropout_rate=0,</w:t>
      </w:r>
      <w:r w:rsidR="00D702B1" w:rsidRPr="000C2B0D">
        <w:rPr>
          <w:highlight w:val="yellow"/>
        </w:rPr>
        <w:t>4</w:t>
      </w:r>
      <w:r w:rsidR="00B07EB5" w:rsidRPr="000C2B0D">
        <w:rPr>
          <w:highlight w:val="yellow"/>
        </w:rPr>
        <w:t>:</w:t>
      </w:r>
      <w:r w:rsidR="00D702B1" w:rsidRPr="000C2B0D">
        <w:rPr>
          <w:highlight w:val="yellow"/>
        </w:rPr>
        <w:t xml:space="preserve"> qui sert à </w:t>
      </w:r>
      <w:r w:rsidR="008D4A14" w:rsidRPr="000C2B0D">
        <w:rPr>
          <w:highlight w:val="yellow"/>
        </w:rPr>
        <w:t>geler</w:t>
      </w:r>
      <w:r w:rsidR="00D702B1" w:rsidRPr="000C2B0D">
        <w:rPr>
          <w:highlight w:val="yellow"/>
        </w:rPr>
        <w:t xml:space="preserve"> quelque neurone d</w:t>
      </w:r>
      <w:r w:rsidR="00583FA9" w:rsidRPr="000C2B0D">
        <w:rPr>
          <w:highlight w:val="yellow"/>
        </w:rPr>
        <w:t>e la couche caché pour un</w:t>
      </w:r>
      <w:r w:rsidR="000C2B0D" w:rsidRPr="000C2B0D">
        <w:rPr>
          <w:highlight w:val="yellow"/>
        </w:rPr>
        <w:t xml:space="preserve"> </w:t>
      </w:r>
      <w:r w:rsidR="008D4A14" w:rsidRPr="000C2B0D">
        <w:rPr>
          <w:highlight w:val="yellow"/>
        </w:rPr>
        <w:t>entraînement</w:t>
      </w:r>
      <w:r w:rsidR="00D702B1" w:rsidRPr="000C2B0D">
        <w:rPr>
          <w:highlight w:val="yellow"/>
        </w:rPr>
        <w:t xml:space="preserve"> rapide et efficace</w:t>
      </w:r>
    </w:p>
    <w:p w14:paraId="058E86C9" w14:textId="6BE2BCC1" w:rsidR="00D702B1" w:rsidRPr="009E5AEF" w:rsidRDefault="00D702B1" w:rsidP="00205BEC">
      <w:pPr>
        <w:pStyle w:val="Paragraphedeliste"/>
        <w:numPr>
          <w:ilvl w:val="0"/>
          <w:numId w:val="13"/>
        </w:numPr>
        <w:rPr>
          <w:highlight w:val="yellow"/>
          <w:u w:val="single"/>
        </w:rPr>
      </w:pPr>
      <w:r w:rsidRPr="009E5AEF">
        <w:rPr>
          <w:highlight w:val="yellow"/>
        </w:rPr>
        <w:lastRenderedPageBreak/>
        <w:t>early_stopping</w:t>
      </w:r>
      <w:r w:rsidR="00B07EB5">
        <w:rPr>
          <w:highlight w:val="yellow"/>
        </w:rPr>
        <w:t>:</w:t>
      </w:r>
      <w:r w:rsidRPr="009E5AEF">
        <w:rPr>
          <w:highlight w:val="yellow"/>
        </w:rPr>
        <w:t xml:space="preserve"> sert à éviter le sur-apprentissage </w:t>
      </w:r>
    </w:p>
    <w:p w14:paraId="620C9407" w14:textId="0FBD3225" w:rsidR="00D702B1" w:rsidRPr="009E5AEF" w:rsidRDefault="00D702B1" w:rsidP="00205BEC">
      <w:pPr>
        <w:pStyle w:val="Paragraphedeliste"/>
        <w:numPr>
          <w:ilvl w:val="0"/>
          <w:numId w:val="13"/>
        </w:numPr>
        <w:rPr>
          <w:highlight w:val="yellow"/>
          <w:u w:val="single"/>
        </w:rPr>
      </w:pPr>
      <w:r w:rsidRPr="009E5AEF">
        <w:rPr>
          <w:highlight w:val="yellow"/>
        </w:rPr>
        <w:t>n_hidden =2048</w:t>
      </w:r>
      <w:r w:rsidR="00B07EB5">
        <w:rPr>
          <w:highlight w:val="yellow"/>
        </w:rPr>
        <w:t>:</w:t>
      </w:r>
      <w:r w:rsidRPr="009E5AEF">
        <w:rPr>
          <w:highlight w:val="yellow"/>
        </w:rPr>
        <w:t xml:space="preserve"> le nombre de neurone de la couche caché </w:t>
      </w:r>
    </w:p>
    <w:p w14:paraId="2B3C7BF7" w14:textId="69DF92F2" w:rsidR="00541315" w:rsidRPr="009E5AEF" w:rsidRDefault="00D702B1" w:rsidP="00205BEC">
      <w:pPr>
        <w:pStyle w:val="Paragraphedeliste"/>
        <w:numPr>
          <w:ilvl w:val="0"/>
          <w:numId w:val="13"/>
        </w:numPr>
        <w:rPr>
          <w:highlight w:val="yellow"/>
          <w:u w:val="single"/>
        </w:rPr>
      </w:pPr>
      <w:r w:rsidRPr="009E5AEF">
        <w:rPr>
          <w:highlight w:val="yellow"/>
          <w:u w:val="single"/>
        </w:rPr>
        <w:t xml:space="preserve"> </w:t>
      </w:r>
      <w:r w:rsidRPr="009E5AEF">
        <w:rPr>
          <w:highlight w:val="yellow"/>
        </w:rPr>
        <w:t>lm_beta , lm_alpha</w:t>
      </w:r>
      <w:r w:rsidR="008D4A14">
        <w:rPr>
          <w:highlight w:val="yellow"/>
        </w:rPr>
        <w:t xml:space="preserve"> </w:t>
      </w:r>
      <w:r w:rsidR="00B07EB5">
        <w:rPr>
          <w:highlight w:val="yellow"/>
        </w:rPr>
        <w:t>:</w:t>
      </w:r>
      <w:r w:rsidRPr="009E5AEF">
        <w:rPr>
          <w:highlight w:val="yellow"/>
        </w:rPr>
        <w:t xml:space="preserve"> </w:t>
      </w:r>
    </w:p>
    <w:p w14:paraId="6609F3CC" w14:textId="6661B2EB" w:rsidR="00D702B1" w:rsidRPr="009E5AEF" w:rsidRDefault="00D702B1" w:rsidP="00205BEC">
      <w:pPr>
        <w:pStyle w:val="Paragraphedeliste"/>
        <w:numPr>
          <w:ilvl w:val="0"/>
          <w:numId w:val="13"/>
        </w:numPr>
        <w:rPr>
          <w:highlight w:val="yellow"/>
          <w:u w:val="single"/>
        </w:rPr>
      </w:pPr>
      <w:r w:rsidRPr="009E5AEF">
        <w:rPr>
          <w:highlight w:val="yellow"/>
        </w:rPr>
        <w:t>Epoch</w:t>
      </w:r>
      <w:r w:rsidR="00B07EB5">
        <w:rPr>
          <w:highlight w:val="yellow"/>
        </w:rPr>
        <w:t>:</w:t>
      </w:r>
      <w:r w:rsidR="00583FA9">
        <w:rPr>
          <w:highlight w:val="yellow"/>
        </w:rPr>
        <w:t xml:space="preserve"> le nombre de fois que le modèle voit le jeu de données </w:t>
      </w:r>
    </w:p>
    <w:p w14:paraId="4D4D416F" w14:textId="4423D0B3" w:rsidR="00942226" w:rsidRDefault="00E73D7E" w:rsidP="00800199">
      <w:pPr>
        <w:pStyle w:val="Paragraphedeliste"/>
        <w:numPr>
          <w:ilvl w:val="0"/>
          <w:numId w:val="13"/>
        </w:numPr>
        <w:rPr>
          <w:highlight w:val="yellow"/>
        </w:rPr>
      </w:pPr>
      <w:r w:rsidRPr="00583FA9">
        <w:rPr>
          <w:highlight w:val="yellow"/>
        </w:rPr>
        <w:t>Batch_size =256</w:t>
      </w:r>
      <w:r w:rsidR="00562C78" w:rsidRPr="00583FA9">
        <w:rPr>
          <w:highlight w:val="yellow"/>
        </w:rPr>
        <w:t xml:space="preserve"> fichiers</w:t>
      </w:r>
      <w:r w:rsidR="00B07EB5">
        <w:rPr>
          <w:highlight w:val="yellow"/>
        </w:rPr>
        <w:t>:</w:t>
      </w:r>
      <w:r w:rsidRPr="00583FA9">
        <w:rPr>
          <w:highlight w:val="yellow"/>
        </w:rPr>
        <w:t xml:space="preserve"> La taille des lots est l'un des </w:t>
      </w:r>
      <w:r w:rsidR="001421D0" w:rsidRPr="00583FA9">
        <w:rPr>
          <w:highlight w:val="yellow"/>
        </w:rPr>
        <w:t>hyper-paramètres</w:t>
      </w:r>
      <w:r w:rsidRPr="00583FA9">
        <w:rPr>
          <w:highlight w:val="yellow"/>
        </w:rPr>
        <w:t xml:space="preserve"> les plus importants à régler dans les systèmes modernes d'apprentissage en profondeur. On souhaite utiliser une taille de lot plus grande pour entraîner le modèle, car cela permet des accélérations de calcul à partir du parallélisme des CPU. Cependant, </w:t>
      </w:r>
      <w:r w:rsidR="00562C78" w:rsidRPr="00583FA9">
        <w:rPr>
          <w:highlight w:val="yellow"/>
        </w:rPr>
        <w:t xml:space="preserve">une </w:t>
      </w:r>
      <w:r w:rsidRPr="00583FA9">
        <w:rPr>
          <w:highlight w:val="yellow"/>
        </w:rPr>
        <w:t>taille de lot trop importante entraînera une mauvaise généralisation.</w:t>
      </w:r>
    </w:p>
    <w:p w14:paraId="2D0A4CE7" w14:textId="77777777" w:rsidR="00800199" w:rsidRPr="00800199" w:rsidRDefault="00800199" w:rsidP="00800199">
      <w:pPr>
        <w:pStyle w:val="Paragraphedeliste"/>
        <w:numPr>
          <w:ilvl w:val="0"/>
          <w:numId w:val="0"/>
        </w:numPr>
        <w:ind w:left="720"/>
        <w:rPr>
          <w:highlight w:val="yellow"/>
        </w:rPr>
      </w:pPr>
    </w:p>
    <w:p w14:paraId="3F9FD12A" w14:textId="559EA164" w:rsidR="00012DCF" w:rsidRDefault="009F39F3" w:rsidP="00583FA9">
      <w:pPr>
        <w:pStyle w:val="Titre5"/>
        <w:rPr>
          <w:i w:val="0"/>
        </w:rPr>
      </w:pPr>
      <w:r w:rsidRPr="003B7669">
        <w:rPr>
          <w:i w:val="0"/>
        </w:rPr>
        <w:t>Résultat d’entraî</w:t>
      </w:r>
      <w:r w:rsidR="005A3F26" w:rsidRPr="003B7669">
        <w:rPr>
          <w:i w:val="0"/>
        </w:rPr>
        <w:t>nement</w:t>
      </w:r>
      <w:r w:rsidR="008D4A14" w:rsidRPr="003B7669">
        <w:rPr>
          <w:i w:val="0"/>
        </w:rPr>
        <w:t xml:space="preserve"> </w:t>
      </w:r>
      <w:r w:rsidR="00B07EB5" w:rsidRPr="003B7669">
        <w:rPr>
          <w:i w:val="0"/>
        </w:rPr>
        <w:t>:</w:t>
      </w:r>
    </w:p>
    <w:p w14:paraId="41A24A40" w14:textId="77777777" w:rsidR="003B7669" w:rsidRPr="003B7669" w:rsidRDefault="003B7669" w:rsidP="003B7669"/>
    <w:p w14:paraId="11DBB154" w14:textId="40057067" w:rsidR="00012DCF" w:rsidRPr="00583FA9" w:rsidRDefault="00583FA9" w:rsidP="00583FA9">
      <w:pPr>
        <w:pStyle w:val="Paragraphedeliste"/>
        <w:numPr>
          <w:ilvl w:val="0"/>
          <w:numId w:val="34"/>
        </w:numPr>
        <w:rPr>
          <w:highlight w:val="yellow"/>
        </w:rPr>
      </w:pPr>
      <w:r w:rsidRPr="00583FA9">
        <w:rPr>
          <w:highlight w:val="yellow"/>
        </w:rPr>
        <w:t>Epoch=1</w:t>
      </w:r>
    </w:p>
    <w:p w14:paraId="23368435" w14:textId="44A1DCBF" w:rsidR="005A3F26" w:rsidRPr="009E5AEF" w:rsidRDefault="005A3F26" w:rsidP="00205BEC">
      <w:pPr>
        <w:pStyle w:val="Paragraphedeliste"/>
        <w:numPr>
          <w:ilvl w:val="0"/>
          <w:numId w:val="14"/>
        </w:numPr>
        <w:rPr>
          <w:highlight w:val="yellow"/>
          <w:u w:val="single"/>
        </w:rPr>
      </w:pPr>
      <w:r w:rsidRPr="009E5AEF">
        <w:rPr>
          <w:highlight w:val="yellow"/>
          <w:u w:val="single"/>
        </w:rPr>
        <w:t>Best WER</w:t>
      </w:r>
      <w:r w:rsidR="008D4A14">
        <w:rPr>
          <w:highlight w:val="yellow"/>
          <w:u w:val="single"/>
        </w:rPr>
        <w:t xml:space="preserve"> </w:t>
      </w:r>
      <w:r w:rsidR="00B07EB5">
        <w:rPr>
          <w:highlight w:val="yellow"/>
          <w:u w:val="single"/>
        </w:rPr>
        <w:t>:</w:t>
      </w:r>
      <w:r w:rsidRPr="009E5AEF">
        <w:rPr>
          <w:highlight w:val="yellow"/>
          <w:u w:val="single"/>
        </w:rPr>
        <w:t xml:space="preserve"> </w:t>
      </w:r>
    </w:p>
    <w:p w14:paraId="7E922C1D" w14:textId="3FD7BB15" w:rsidR="005A3F26" w:rsidRPr="005A3F26" w:rsidRDefault="005A3F26" w:rsidP="005A3F26">
      <w:r w:rsidRPr="009E5AEF">
        <w:rPr>
          <w:highlight w:val="yellow"/>
        </w:rPr>
        <w:t>Dans cette partie le modèle a réussi à connaître quelques audio avec un taux d’erreur %WER et %CER de zéro</w:t>
      </w:r>
      <w:r w:rsidR="004C3A52" w:rsidRPr="009E5AEF">
        <w:rPr>
          <w:highlight w:val="yellow"/>
        </w:rPr>
        <w:t>.</w:t>
      </w:r>
    </w:p>
    <w:p w14:paraId="412FB4A6" w14:textId="470B7B4A" w:rsidR="00012DCF" w:rsidRDefault="008D4A14" w:rsidP="00994A4B">
      <w:pPr>
        <w:rPr>
          <w:noProof/>
          <w:u w:val="single"/>
        </w:rPr>
      </w:pPr>
      <w:r>
        <w:rPr>
          <w:noProof/>
          <w:u w:val="single"/>
        </w:rPr>
        <w:t xml:space="preserve"> </w:t>
      </w:r>
      <w:r w:rsidR="005A3F26">
        <w:rPr>
          <w:noProof/>
          <w:u w:val="single"/>
        </w:rPr>
        <w:drawing>
          <wp:inline distT="0" distB="0" distL="0" distR="0" wp14:anchorId="1D24B49C" wp14:editId="5849627C">
            <wp:extent cx="6151913" cy="2771057"/>
            <wp:effectExtent l="0" t="0" r="127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best_256_1.PNG"/>
                    <pic:cNvPicPr/>
                  </pic:nvPicPr>
                  <pic:blipFill>
                    <a:blip r:embed="rId41">
                      <a:extLst>
                        <a:ext uri="{28A0092B-C50C-407E-A947-70E740481C1C}">
                          <a14:useLocalDpi xmlns:a14="http://schemas.microsoft.com/office/drawing/2010/main" val="0"/>
                        </a:ext>
                      </a:extLst>
                    </a:blip>
                    <a:stretch>
                      <a:fillRect/>
                    </a:stretch>
                  </pic:blipFill>
                  <pic:spPr>
                    <a:xfrm>
                      <a:off x="0" y="0"/>
                      <a:ext cx="6179432" cy="2783452"/>
                    </a:xfrm>
                    <a:prstGeom prst="rect">
                      <a:avLst/>
                    </a:prstGeom>
                  </pic:spPr>
                </pic:pic>
              </a:graphicData>
            </a:graphic>
          </wp:inline>
        </w:drawing>
      </w:r>
    </w:p>
    <w:p w14:paraId="1E85B2DE" w14:textId="77777777" w:rsidR="003B7669" w:rsidRPr="0074457D" w:rsidRDefault="003B7669" w:rsidP="00994A4B">
      <w:pPr>
        <w:rPr>
          <w:u w:val="single"/>
        </w:rPr>
      </w:pPr>
    </w:p>
    <w:p w14:paraId="63E4F156" w14:textId="64ECEEF1" w:rsidR="005A3F26" w:rsidRDefault="00012DCF" w:rsidP="00205BEC">
      <w:pPr>
        <w:pStyle w:val="Paragraphedeliste"/>
        <w:numPr>
          <w:ilvl w:val="0"/>
          <w:numId w:val="14"/>
        </w:numPr>
      </w:pPr>
      <w:r>
        <w:t>Median WER</w:t>
      </w:r>
      <w:r w:rsidR="008D4A14">
        <w:t xml:space="preserve"> </w:t>
      </w:r>
      <w:r w:rsidR="00B07EB5">
        <w:t>:</w:t>
      </w:r>
      <w:r>
        <w:t xml:space="preserve"> </w:t>
      </w:r>
    </w:p>
    <w:p w14:paraId="2C47FF88" w14:textId="450094EB" w:rsidR="00012DCF" w:rsidRDefault="00012DCF" w:rsidP="00012DCF">
      <w:r w:rsidRPr="009E5AEF">
        <w:rPr>
          <w:highlight w:val="yellow"/>
        </w:rPr>
        <w:t>Dans cette partie le modèle a pu r</w:t>
      </w:r>
      <w:r w:rsidR="00562C78">
        <w:rPr>
          <w:highlight w:val="yellow"/>
        </w:rPr>
        <w:t>econnaî</w:t>
      </w:r>
      <w:r w:rsidRPr="009E5AEF">
        <w:rPr>
          <w:highlight w:val="yellow"/>
        </w:rPr>
        <w:t>tre les mots av</w:t>
      </w:r>
      <w:r w:rsidR="000101BB">
        <w:rPr>
          <w:highlight w:val="yellow"/>
        </w:rPr>
        <w:t>ec un taux d’erreur moyen WER 0,</w:t>
      </w:r>
      <w:r w:rsidRPr="009E5AEF">
        <w:rPr>
          <w:highlight w:val="yellow"/>
        </w:rPr>
        <w:t>54% et CER 18%-28%</w:t>
      </w:r>
    </w:p>
    <w:p w14:paraId="425DE565" w14:textId="77777777" w:rsidR="00847139" w:rsidRDefault="00847139" w:rsidP="00012DCF"/>
    <w:p w14:paraId="609B88F5" w14:textId="0D96BB0C" w:rsidR="00012DCF" w:rsidRDefault="00012DCF" w:rsidP="00012DCF">
      <w:r>
        <w:rPr>
          <w:noProof/>
        </w:rPr>
        <w:lastRenderedPageBreak/>
        <w:drawing>
          <wp:inline distT="0" distB="0" distL="0" distR="0" wp14:anchorId="6A927ECB" wp14:editId="720E8E09">
            <wp:extent cx="6238875" cy="3385820"/>
            <wp:effectExtent l="0" t="0" r="9525" b="508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median_256_1.PNG"/>
                    <pic:cNvPicPr/>
                  </pic:nvPicPr>
                  <pic:blipFill>
                    <a:blip r:embed="rId42">
                      <a:extLst>
                        <a:ext uri="{28A0092B-C50C-407E-A947-70E740481C1C}">
                          <a14:useLocalDpi xmlns:a14="http://schemas.microsoft.com/office/drawing/2010/main" val="0"/>
                        </a:ext>
                      </a:extLst>
                    </a:blip>
                    <a:stretch>
                      <a:fillRect/>
                    </a:stretch>
                  </pic:blipFill>
                  <pic:spPr>
                    <a:xfrm>
                      <a:off x="0" y="0"/>
                      <a:ext cx="6243447" cy="3388301"/>
                    </a:xfrm>
                    <a:prstGeom prst="rect">
                      <a:avLst/>
                    </a:prstGeom>
                  </pic:spPr>
                </pic:pic>
              </a:graphicData>
            </a:graphic>
          </wp:inline>
        </w:drawing>
      </w:r>
    </w:p>
    <w:p w14:paraId="5D9F1B76" w14:textId="03AA2964" w:rsidR="00541315" w:rsidRDefault="00541315" w:rsidP="00994A4B"/>
    <w:p w14:paraId="08B18B54" w14:textId="1C5464A2" w:rsidR="00012DCF" w:rsidRDefault="00012DCF" w:rsidP="00205BEC">
      <w:pPr>
        <w:pStyle w:val="Paragraphedeliste"/>
        <w:numPr>
          <w:ilvl w:val="0"/>
          <w:numId w:val="14"/>
        </w:numPr>
      </w:pPr>
      <w:r>
        <w:t>Wrost WER</w:t>
      </w:r>
      <w:r w:rsidR="008D4A14">
        <w:t xml:space="preserve"> </w:t>
      </w:r>
      <w:r w:rsidR="00B07EB5">
        <w:t>:</w:t>
      </w:r>
    </w:p>
    <w:p w14:paraId="124AD75E" w14:textId="7E6010B3" w:rsidR="00012DCF" w:rsidRPr="009E5AEF" w:rsidRDefault="00012DCF" w:rsidP="00012DCF">
      <w:pPr>
        <w:rPr>
          <w:highlight w:val="yellow"/>
        </w:rPr>
      </w:pPr>
      <w:r w:rsidRPr="009E5AEF">
        <w:rPr>
          <w:highlight w:val="yellow"/>
        </w:rPr>
        <w:t>Dans cette partie on va voir le mauvais résultat. Le taux d’erreur WER 200%</w:t>
      </w:r>
    </w:p>
    <w:p w14:paraId="63E616A8" w14:textId="286527B4" w:rsidR="00012DCF" w:rsidRDefault="00012DCF" w:rsidP="00012DCF">
      <w:r w:rsidRPr="009E5AEF">
        <w:rPr>
          <w:highlight w:val="yellow"/>
        </w:rPr>
        <w:t>CER 33%-200%. Ces résultats sont dû à plusieurs le bruit et aux accents.</w:t>
      </w:r>
    </w:p>
    <w:p w14:paraId="4BB0DC10" w14:textId="77777777" w:rsidR="00800199" w:rsidRDefault="00800199" w:rsidP="00012DCF"/>
    <w:p w14:paraId="7461CE3C" w14:textId="6CB079D6" w:rsidR="00541315" w:rsidRDefault="00012DCF" w:rsidP="00994A4B">
      <w:r>
        <w:rPr>
          <w:noProof/>
        </w:rPr>
        <w:drawing>
          <wp:inline distT="0" distB="0" distL="0" distR="0" wp14:anchorId="493F04B2" wp14:editId="4384FF70">
            <wp:extent cx="6372225" cy="2865120"/>
            <wp:effectExtent l="0" t="0" r="9525"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wrost_256_1.PNG"/>
                    <pic:cNvPicPr/>
                  </pic:nvPicPr>
                  <pic:blipFill>
                    <a:blip r:embed="rId43">
                      <a:extLst>
                        <a:ext uri="{28A0092B-C50C-407E-A947-70E740481C1C}">
                          <a14:useLocalDpi xmlns:a14="http://schemas.microsoft.com/office/drawing/2010/main" val="0"/>
                        </a:ext>
                      </a:extLst>
                    </a:blip>
                    <a:stretch>
                      <a:fillRect/>
                    </a:stretch>
                  </pic:blipFill>
                  <pic:spPr>
                    <a:xfrm>
                      <a:off x="0" y="0"/>
                      <a:ext cx="6381420" cy="2869254"/>
                    </a:xfrm>
                    <a:prstGeom prst="rect">
                      <a:avLst/>
                    </a:prstGeom>
                  </pic:spPr>
                </pic:pic>
              </a:graphicData>
            </a:graphic>
          </wp:inline>
        </w:drawing>
      </w:r>
    </w:p>
    <w:p w14:paraId="5B3008C5" w14:textId="22F2C370" w:rsidR="00395445" w:rsidRDefault="00395445" w:rsidP="00994A4B"/>
    <w:p w14:paraId="71346E58" w14:textId="57164472" w:rsidR="00942226" w:rsidRPr="007942ED" w:rsidRDefault="007942ED" w:rsidP="00994A4B">
      <w:pPr>
        <w:rPr>
          <w:u w:val="single"/>
        </w:rPr>
      </w:pPr>
      <w:r w:rsidRPr="007942ED">
        <w:rPr>
          <w:u w:val="single"/>
        </w:rPr>
        <w:t>Discussion des résultats</w:t>
      </w:r>
      <w:r w:rsidR="008D4A14">
        <w:rPr>
          <w:u w:val="single"/>
        </w:rPr>
        <w:t xml:space="preserve"> </w:t>
      </w:r>
      <w:r w:rsidR="00B07EB5">
        <w:rPr>
          <w:u w:val="single"/>
        </w:rPr>
        <w:t>:</w:t>
      </w:r>
    </w:p>
    <w:p w14:paraId="1CAF137D" w14:textId="40B0FB6B" w:rsidR="00D22176" w:rsidRDefault="00177BBB" w:rsidP="00994A4B">
      <w:r w:rsidRPr="009E5AEF">
        <w:rPr>
          <w:highlight w:val="yellow"/>
        </w:rPr>
        <w:t>On constate qu’avec le réglage des h</w:t>
      </w:r>
      <w:r w:rsidR="00562C78">
        <w:rPr>
          <w:highlight w:val="yellow"/>
        </w:rPr>
        <w:t>yper-</w:t>
      </w:r>
      <w:r w:rsidRPr="009E5AEF">
        <w:rPr>
          <w:highlight w:val="yellow"/>
        </w:rPr>
        <w:t>paramètres</w:t>
      </w:r>
      <w:r w:rsidR="00562C78">
        <w:rPr>
          <w:highlight w:val="yellow"/>
        </w:rPr>
        <w:t>,</w:t>
      </w:r>
      <w:r w:rsidR="00DB56CB">
        <w:rPr>
          <w:highlight w:val="yellow"/>
        </w:rPr>
        <w:t xml:space="preserve"> l</w:t>
      </w:r>
      <w:r w:rsidRPr="009E5AEF">
        <w:rPr>
          <w:highlight w:val="yellow"/>
        </w:rPr>
        <w:t xml:space="preserve">e taux d’erreurs </w:t>
      </w:r>
      <w:r w:rsidR="00395445" w:rsidRPr="009E5AEF">
        <w:rPr>
          <w:highlight w:val="yellow"/>
        </w:rPr>
        <w:t xml:space="preserve">WER </w:t>
      </w:r>
      <w:r w:rsidRPr="009E5AEF">
        <w:rPr>
          <w:highlight w:val="yellow"/>
        </w:rPr>
        <w:t xml:space="preserve">a baissé de 67.8% à 55% </w:t>
      </w:r>
      <w:r w:rsidR="00395445" w:rsidRPr="009E5AEF">
        <w:rPr>
          <w:highlight w:val="yellow"/>
        </w:rPr>
        <w:t>et CER de</w:t>
      </w:r>
      <w:r w:rsidR="00562C78">
        <w:rPr>
          <w:highlight w:val="yellow"/>
        </w:rPr>
        <w:t xml:space="preserve"> </w:t>
      </w:r>
      <w:r w:rsidR="00395445" w:rsidRPr="009E5AEF">
        <w:rPr>
          <w:highlight w:val="yellow"/>
        </w:rPr>
        <w:t>40% à 30% avec</w:t>
      </w:r>
      <w:r w:rsidRPr="009E5AEF">
        <w:rPr>
          <w:highlight w:val="yellow"/>
        </w:rPr>
        <w:t xml:space="preserve"> seulement un epoch</w:t>
      </w:r>
      <w:r w:rsidR="00E73D7E" w:rsidRPr="009E5AEF">
        <w:rPr>
          <w:highlight w:val="yellow"/>
        </w:rPr>
        <w:t>, ce qui donne une précision du modèle de 45%</w:t>
      </w:r>
      <w:r w:rsidRPr="009E5AEF">
        <w:rPr>
          <w:highlight w:val="yellow"/>
        </w:rPr>
        <w:t>. Ce résultat est satisfaisant on estime avoir un meilleur résultat avec plusieurs epochs.</w:t>
      </w:r>
      <w:r>
        <w:t xml:space="preserve"> </w:t>
      </w:r>
    </w:p>
    <w:p w14:paraId="60AA075E" w14:textId="77777777" w:rsidR="00800199" w:rsidRDefault="00800199" w:rsidP="00994A4B"/>
    <w:p w14:paraId="1C5AD6C9" w14:textId="3E73CDAB" w:rsidR="004C3A52" w:rsidRDefault="004C3A52" w:rsidP="00583FA9">
      <w:pPr>
        <w:pStyle w:val="Paragraphedeliste"/>
        <w:numPr>
          <w:ilvl w:val="0"/>
          <w:numId w:val="34"/>
        </w:numPr>
      </w:pPr>
      <w:r w:rsidRPr="00583FA9">
        <w:lastRenderedPageBreak/>
        <w:t>Epoch =3</w:t>
      </w:r>
    </w:p>
    <w:p w14:paraId="7BA5E133" w14:textId="77777777" w:rsidR="00847139" w:rsidRPr="00583FA9" w:rsidRDefault="00847139" w:rsidP="00847139"/>
    <w:p w14:paraId="1CB4E87E" w14:textId="23E0AF46" w:rsidR="004C3A52" w:rsidRPr="00851C12" w:rsidRDefault="004C3A52" w:rsidP="00205BEC">
      <w:pPr>
        <w:pStyle w:val="Paragraphedeliste"/>
        <w:numPr>
          <w:ilvl w:val="0"/>
          <w:numId w:val="14"/>
        </w:numPr>
        <w:rPr>
          <w:highlight w:val="yellow"/>
        </w:rPr>
      </w:pPr>
      <w:r w:rsidRPr="00851C12">
        <w:rPr>
          <w:highlight w:val="yellow"/>
        </w:rPr>
        <w:t xml:space="preserve">Best WER </w:t>
      </w:r>
    </w:p>
    <w:p w14:paraId="7DB0D8F5" w14:textId="15AA8E43" w:rsidR="004C3A52" w:rsidRDefault="004C3A52" w:rsidP="004C3A52">
      <w:r w:rsidRPr="00851C12">
        <w:rPr>
          <w:highlight w:val="yellow"/>
        </w:rPr>
        <w:t>Dans cette partie</w:t>
      </w:r>
      <w:r w:rsidR="00D004E4" w:rsidRPr="00851C12">
        <w:rPr>
          <w:highlight w:val="yellow"/>
        </w:rPr>
        <w:t>,</w:t>
      </w:r>
      <w:r w:rsidRPr="00851C12">
        <w:rPr>
          <w:highlight w:val="yellow"/>
        </w:rPr>
        <w:t xml:space="preserve"> le modèle a réussi à </w:t>
      </w:r>
      <w:r w:rsidR="00D004E4" w:rsidRPr="00851C12">
        <w:rPr>
          <w:highlight w:val="yellow"/>
        </w:rPr>
        <w:t>re</w:t>
      </w:r>
      <w:r w:rsidRPr="00851C12">
        <w:rPr>
          <w:highlight w:val="yellow"/>
        </w:rPr>
        <w:t>connaître quelques audio avec un taux d’erreur %WER et %CER de zéro.</w:t>
      </w:r>
    </w:p>
    <w:p w14:paraId="4B204AF9" w14:textId="77777777" w:rsidR="00847139" w:rsidRDefault="00847139" w:rsidP="004C3A52"/>
    <w:p w14:paraId="1A2BF0B4" w14:textId="3658FB40" w:rsidR="00541315" w:rsidRDefault="004C3A52" w:rsidP="00994A4B">
      <w:r>
        <w:rPr>
          <w:noProof/>
        </w:rPr>
        <w:drawing>
          <wp:inline distT="0" distB="0" distL="0" distR="0" wp14:anchorId="3A592C7C" wp14:editId="665A6196">
            <wp:extent cx="5972175" cy="29718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st_lm_.PNG"/>
                    <pic:cNvPicPr/>
                  </pic:nvPicPr>
                  <pic:blipFill>
                    <a:blip r:embed="rId44">
                      <a:extLst>
                        <a:ext uri="{28A0092B-C50C-407E-A947-70E740481C1C}">
                          <a14:useLocalDpi xmlns:a14="http://schemas.microsoft.com/office/drawing/2010/main" val="0"/>
                        </a:ext>
                      </a:extLst>
                    </a:blip>
                    <a:stretch>
                      <a:fillRect/>
                    </a:stretch>
                  </pic:blipFill>
                  <pic:spPr>
                    <a:xfrm>
                      <a:off x="0" y="0"/>
                      <a:ext cx="5981224" cy="2976303"/>
                    </a:xfrm>
                    <a:prstGeom prst="rect">
                      <a:avLst/>
                    </a:prstGeom>
                  </pic:spPr>
                </pic:pic>
              </a:graphicData>
            </a:graphic>
          </wp:inline>
        </w:drawing>
      </w:r>
    </w:p>
    <w:p w14:paraId="349E34D3" w14:textId="0F0E8473" w:rsidR="0074457D" w:rsidRDefault="0074457D" w:rsidP="00994A4B"/>
    <w:p w14:paraId="38BC216F" w14:textId="1E664F99" w:rsidR="00541315" w:rsidRDefault="004C3A52" w:rsidP="00205BEC">
      <w:pPr>
        <w:pStyle w:val="Paragraphedeliste"/>
        <w:numPr>
          <w:ilvl w:val="0"/>
          <w:numId w:val="14"/>
        </w:numPr>
      </w:pPr>
      <w:r>
        <w:t xml:space="preserve">Median WER </w:t>
      </w:r>
    </w:p>
    <w:p w14:paraId="5608594D" w14:textId="3AE487DD" w:rsidR="004C3A52" w:rsidRDefault="004C3A52" w:rsidP="004C3A52">
      <w:r w:rsidRPr="00DB6898">
        <w:rPr>
          <w:highlight w:val="yellow"/>
        </w:rPr>
        <w:t>Dans cette partie le modèle a pu r</w:t>
      </w:r>
      <w:r w:rsidR="00562C78">
        <w:rPr>
          <w:highlight w:val="yellow"/>
        </w:rPr>
        <w:t>econnaî</w:t>
      </w:r>
      <w:r w:rsidRPr="00DB6898">
        <w:rPr>
          <w:highlight w:val="yellow"/>
        </w:rPr>
        <w:t>tre les mots avec</w:t>
      </w:r>
      <w:r w:rsidR="000101BB" w:rsidRPr="00DB6898">
        <w:rPr>
          <w:highlight w:val="yellow"/>
        </w:rPr>
        <w:t xml:space="preserve"> un taux d’erreur moyen WER 0,</w:t>
      </w:r>
      <w:r w:rsidR="00D85AEE" w:rsidRPr="00DB6898">
        <w:rPr>
          <w:highlight w:val="yellow"/>
        </w:rPr>
        <w:t>57% et CER 28%-41</w:t>
      </w:r>
      <w:r w:rsidRPr="00DB6898">
        <w:rPr>
          <w:highlight w:val="yellow"/>
        </w:rPr>
        <w:t>%</w:t>
      </w:r>
    </w:p>
    <w:p w14:paraId="6C3CF795" w14:textId="77777777" w:rsidR="00486724" w:rsidRDefault="00486724" w:rsidP="004C3A52"/>
    <w:p w14:paraId="206260A1" w14:textId="2CE0A480" w:rsidR="00541315" w:rsidRDefault="004C3A52" w:rsidP="00994A4B">
      <w:r>
        <w:rPr>
          <w:noProof/>
        </w:rPr>
        <w:drawing>
          <wp:inline distT="0" distB="0" distL="0" distR="0" wp14:anchorId="5CFA24A3" wp14:editId="49201741">
            <wp:extent cx="6086475" cy="3293745"/>
            <wp:effectExtent l="0" t="0" r="9525"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dian_lm.PNG"/>
                    <pic:cNvPicPr/>
                  </pic:nvPicPr>
                  <pic:blipFill>
                    <a:blip r:embed="rId45">
                      <a:extLst>
                        <a:ext uri="{28A0092B-C50C-407E-A947-70E740481C1C}">
                          <a14:useLocalDpi xmlns:a14="http://schemas.microsoft.com/office/drawing/2010/main" val="0"/>
                        </a:ext>
                      </a:extLst>
                    </a:blip>
                    <a:stretch>
                      <a:fillRect/>
                    </a:stretch>
                  </pic:blipFill>
                  <pic:spPr>
                    <a:xfrm>
                      <a:off x="0" y="0"/>
                      <a:ext cx="6107728" cy="3305246"/>
                    </a:xfrm>
                    <a:prstGeom prst="rect">
                      <a:avLst/>
                    </a:prstGeom>
                  </pic:spPr>
                </pic:pic>
              </a:graphicData>
            </a:graphic>
          </wp:inline>
        </w:drawing>
      </w:r>
    </w:p>
    <w:p w14:paraId="3478E2EF" w14:textId="73B6B910" w:rsidR="00541315" w:rsidRDefault="00D85AEE" w:rsidP="00205BEC">
      <w:pPr>
        <w:pStyle w:val="Paragraphedeliste"/>
        <w:numPr>
          <w:ilvl w:val="0"/>
          <w:numId w:val="14"/>
        </w:numPr>
      </w:pPr>
      <w:r>
        <w:lastRenderedPageBreak/>
        <w:t xml:space="preserve">Wrost WER </w:t>
      </w:r>
    </w:p>
    <w:p w14:paraId="2EC0F4BC" w14:textId="746ADD1E" w:rsidR="00541315" w:rsidRDefault="00851C12" w:rsidP="00D85AEE">
      <w:r w:rsidRPr="00DB6898">
        <w:rPr>
          <w:highlight w:val="yellow"/>
        </w:rPr>
        <w:t>Le wrost présente le mauvais résultat avec un taux erreur très élevé</w:t>
      </w:r>
      <w:r w:rsidR="00D85AEE" w:rsidRPr="00DB6898">
        <w:rPr>
          <w:highlight w:val="yellow"/>
        </w:rPr>
        <w:t>.</w:t>
      </w:r>
      <w:r w:rsidR="00DB6898" w:rsidRPr="00DB6898">
        <w:rPr>
          <w:highlight w:val="yellow"/>
        </w:rPr>
        <w:t xml:space="preserve"> Le taux d’erreur WER 150%-300% </w:t>
      </w:r>
      <w:r w:rsidR="00D85AEE" w:rsidRPr="00DB6898">
        <w:rPr>
          <w:highlight w:val="yellow"/>
        </w:rPr>
        <w:t>CER 28%-230%.</w:t>
      </w:r>
    </w:p>
    <w:p w14:paraId="4D08CEA5" w14:textId="01053E51" w:rsidR="00541315" w:rsidRDefault="00541315" w:rsidP="00994A4B"/>
    <w:p w14:paraId="4134637F" w14:textId="1CE907E7" w:rsidR="00541315" w:rsidRDefault="00D85AEE" w:rsidP="00994A4B">
      <w:r>
        <w:rPr>
          <w:noProof/>
        </w:rPr>
        <w:drawing>
          <wp:inline distT="0" distB="0" distL="0" distR="0" wp14:anchorId="32E0E071" wp14:editId="6DC461B4">
            <wp:extent cx="5934075" cy="30543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rost_lm.PNG"/>
                    <pic:cNvPicPr/>
                  </pic:nvPicPr>
                  <pic:blipFill>
                    <a:blip r:embed="rId46">
                      <a:extLst>
                        <a:ext uri="{28A0092B-C50C-407E-A947-70E740481C1C}">
                          <a14:useLocalDpi xmlns:a14="http://schemas.microsoft.com/office/drawing/2010/main" val="0"/>
                        </a:ext>
                      </a:extLst>
                    </a:blip>
                    <a:stretch>
                      <a:fillRect/>
                    </a:stretch>
                  </pic:blipFill>
                  <pic:spPr>
                    <a:xfrm>
                      <a:off x="0" y="0"/>
                      <a:ext cx="5946190" cy="3060586"/>
                    </a:xfrm>
                    <a:prstGeom prst="rect">
                      <a:avLst/>
                    </a:prstGeom>
                  </pic:spPr>
                </pic:pic>
              </a:graphicData>
            </a:graphic>
          </wp:inline>
        </w:drawing>
      </w:r>
    </w:p>
    <w:p w14:paraId="0BD789FE" w14:textId="647E7BA9" w:rsidR="006B797C" w:rsidRDefault="006B797C" w:rsidP="00783E30">
      <w:pPr>
        <w:rPr>
          <w:highlight w:val="yellow"/>
          <w:u w:val="single"/>
        </w:rPr>
      </w:pPr>
    </w:p>
    <w:p w14:paraId="0C39B9D0" w14:textId="4814F006" w:rsidR="00942226" w:rsidRPr="00942226" w:rsidRDefault="00783E30" w:rsidP="00783E30">
      <w:pPr>
        <w:rPr>
          <w:u w:val="single"/>
        </w:rPr>
      </w:pPr>
      <w:r w:rsidRPr="00942226">
        <w:rPr>
          <w:u w:val="single"/>
        </w:rPr>
        <w:t>Discussion des résultats</w:t>
      </w:r>
      <w:r w:rsidR="008D4A14" w:rsidRPr="00942226">
        <w:rPr>
          <w:u w:val="single"/>
        </w:rPr>
        <w:t xml:space="preserve"> </w:t>
      </w:r>
      <w:r w:rsidR="00B07EB5" w:rsidRPr="00942226">
        <w:rPr>
          <w:u w:val="single"/>
        </w:rPr>
        <w:t xml:space="preserve">: </w:t>
      </w:r>
      <w:r w:rsidR="00530084" w:rsidRPr="00942226">
        <w:rPr>
          <w:u w:val="single"/>
        </w:rPr>
        <w:t xml:space="preserve"> </w:t>
      </w:r>
      <w:r w:rsidRPr="00942226">
        <w:rPr>
          <w:u w:val="single"/>
        </w:rPr>
        <w:t xml:space="preserve"> </w:t>
      </w:r>
    </w:p>
    <w:p w14:paraId="53E3580E" w14:textId="16319929" w:rsidR="00DB6898" w:rsidRDefault="00783E30" w:rsidP="00783E30">
      <w:pPr>
        <w:rPr>
          <w:highlight w:val="yellow"/>
        </w:rPr>
      </w:pPr>
      <w:r w:rsidRPr="00783E30">
        <w:rPr>
          <w:highlight w:val="yellow"/>
        </w:rPr>
        <w:t>On remarque que le nombre d’epochs a un impact</w:t>
      </w:r>
      <w:r w:rsidR="00583FA9">
        <w:rPr>
          <w:highlight w:val="yellow"/>
        </w:rPr>
        <w:t xml:space="preserve"> positif</w:t>
      </w:r>
      <w:r w:rsidRPr="00783E30">
        <w:rPr>
          <w:highlight w:val="yellow"/>
        </w:rPr>
        <w:t xml:space="preserve"> sur la précision du modèle. Pour trois epochs on a obtenu le WER de 56% et le CER de 32%. Ces résultats sont dû au</w:t>
      </w:r>
      <w:r w:rsidR="00CF6628">
        <w:rPr>
          <w:highlight w:val="yellow"/>
        </w:rPr>
        <w:t>x</w:t>
      </w:r>
      <w:r w:rsidRPr="00783E30">
        <w:rPr>
          <w:highlight w:val="yellow"/>
        </w:rPr>
        <w:t xml:space="preserve"> bruit</w:t>
      </w:r>
      <w:r w:rsidR="00CF6628">
        <w:rPr>
          <w:highlight w:val="yellow"/>
        </w:rPr>
        <w:t>s</w:t>
      </w:r>
      <w:r w:rsidR="007942ED">
        <w:rPr>
          <w:highlight w:val="yellow"/>
        </w:rPr>
        <w:t>.</w:t>
      </w:r>
    </w:p>
    <w:p w14:paraId="07CD8487" w14:textId="77777777" w:rsidR="007942ED" w:rsidRPr="00783E30" w:rsidRDefault="007942ED" w:rsidP="00783E30">
      <w:pPr>
        <w:rPr>
          <w:highlight w:val="yellow"/>
        </w:rPr>
      </w:pPr>
    </w:p>
    <w:p w14:paraId="3009906A" w14:textId="77777777" w:rsidR="00783E30" w:rsidRPr="003B7669" w:rsidRDefault="00783E30" w:rsidP="00833E48">
      <w:pPr>
        <w:pStyle w:val="Titre5"/>
        <w:rPr>
          <w:i w:val="0"/>
        </w:rPr>
      </w:pPr>
      <w:bookmarkStart w:id="460" w:name="_Toc75961905"/>
      <w:r w:rsidRPr="003B7669">
        <w:rPr>
          <w:i w:val="0"/>
        </w:rPr>
        <w:t>Impact de nombre d’epochs sur la précision du modèle</w:t>
      </w:r>
      <w:bookmarkEnd w:id="460"/>
    </w:p>
    <w:p w14:paraId="79F5F0E2" w14:textId="77777777" w:rsidR="00783E30" w:rsidRPr="00783E30" w:rsidRDefault="00783E30" w:rsidP="00783E30">
      <w:pPr>
        <w:rPr>
          <w:highlight w:val="yellow"/>
        </w:rPr>
      </w:pPr>
    </w:p>
    <w:p w14:paraId="6B270EE7" w14:textId="77777777" w:rsidR="00783E30" w:rsidRPr="00783E30" w:rsidRDefault="00783E30" w:rsidP="00783E30">
      <w:pPr>
        <w:rPr>
          <w:highlight w:val="yellow"/>
        </w:rPr>
      </w:pPr>
      <w:r w:rsidRPr="00783E30">
        <w:rPr>
          <w:highlight w:val="yellow"/>
        </w:rPr>
        <w:t>Dans cette partie, on fait varier le nombre d’epochs avec une taille de lot de 256.  Le paramètre epochs permet de définir le nombre de cycles d’apprentissage (epoch en anglais). On a choisi ce batch_size pour entraîner le modèle plus rapidement vu la contrainte de temps car cela permet des accélérations de calcul à partir CPU.</w:t>
      </w:r>
    </w:p>
    <w:p w14:paraId="5473970C" w14:textId="77777777" w:rsidR="00783E30" w:rsidRPr="00783E30" w:rsidRDefault="00783E30" w:rsidP="00783E30">
      <w:pPr>
        <w:rPr>
          <w:highlight w:val="yellow"/>
        </w:rPr>
      </w:pPr>
    </w:p>
    <w:tbl>
      <w:tblPr>
        <w:tblStyle w:val="TableauGrille6Couleur-Accentuation5"/>
        <w:tblW w:w="10485" w:type="dxa"/>
        <w:tblLook w:val="04A0" w:firstRow="1" w:lastRow="0" w:firstColumn="1" w:lastColumn="0" w:noHBand="0" w:noVBand="1"/>
      </w:tblPr>
      <w:tblGrid>
        <w:gridCol w:w="1980"/>
        <w:gridCol w:w="2693"/>
        <w:gridCol w:w="2693"/>
        <w:gridCol w:w="3119"/>
      </w:tblGrid>
      <w:tr w:rsidR="00783E30" w:rsidRPr="00783E30" w14:paraId="79059D06" w14:textId="77777777" w:rsidTr="000C2B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1768D2F" w14:textId="681DDAD4" w:rsidR="00783E30" w:rsidRPr="00783E30" w:rsidRDefault="00783E30" w:rsidP="00783E30">
            <w:r w:rsidRPr="00783E30">
              <w:t>N</w:t>
            </w:r>
            <w:r w:rsidR="000C2B0D">
              <w:t>om</w:t>
            </w:r>
            <w:r w:rsidRPr="00783E30">
              <w:t>br</w:t>
            </w:r>
            <w:r w:rsidR="000C2B0D">
              <w:t>e</w:t>
            </w:r>
            <w:r w:rsidRPr="00783E30">
              <w:t xml:space="preserve"> epoch</w:t>
            </w:r>
          </w:p>
        </w:tc>
        <w:tc>
          <w:tcPr>
            <w:tcW w:w="2693" w:type="dxa"/>
          </w:tcPr>
          <w:p w14:paraId="6C133E81" w14:textId="6B568324" w:rsidR="00783E30" w:rsidRPr="00783E30" w:rsidRDefault="00783E30" w:rsidP="00783E30">
            <w:pPr>
              <w:cnfStyle w:val="100000000000" w:firstRow="1" w:lastRow="0" w:firstColumn="0" w:lastColumn="0" w:oddVBand="0" w:evenVBand="0" w:oddHBand="0" w:evenHBand="0" w:firstRowFirstColumn="0" w:firstRowLastColumn="0" w:lastRowFirstColumn="0" w:lastRowLastColumn="0"/>
            </w:pPr>
            <w:r w:rsidRPr="00783E30">
              <w:t>%WER-batch_size</w:t>
            </w:r>
            <w:r w:rsidR="00B07EB5">
              <w:t>:</w:t>
            </w:r>
            <w:r w:rsidRPr="00783E30">
              <w:t>256</w:t>
            </w:r>
          </w:p>
        </w:tc>
        <w:tc>
          <w:tcPr>
            <w:tcW w:w="2693" w:type="dxa"/>
          </w:tcPr>
          <w:p w14:paraId="3951D393" w14:textId="0ADEB092" w:rsidR="00783E30" w:rsidRPr="00783E30" w:rsidRDefault="00783E30" w:rsidP="00783E30">
            <w:pPr>
              <w:cnfStyle w:val="100000000000" w:firstRow="1" w:lastRow="0" w:firstColumn="0" w:lastColumn="0" w:oddVBand="0" w:evenVBand="0" w:oddHBand="0" w:evenHBand="0" w:firstRowFirstColumn="0" w:firstRowLastColumn="0" w:lastRowFirstColumn="0" w:lastRowLastColumn="0"/>
            </w:pPr>
            <w:r w:rsidRPr="00783E30">
              <w:t>%CER–batch_size</w:t>
            </w:r>
            <w:r w:rsidR="00B07EB5">
              <w:t>:</w:t>
            </w:r>
            <w:r w:rsidRPr="00783E30">
              <w:t>256</w:t>
            </w:r>
          </w:p>
        </w:tc>
        <w:tc>
          <w:tcPr>
            <w:tcW w:w="3119" w:type="dxa"/>
          </w:tcPr>
          <w:p w14:paraId="132E79DC" w14:textId="211D9631" w:rsidR="00783E30" w:rsidRPr="00783E30" w:rsidRDefault="00783E30" w:rsidP="00783E30">
            <w:pPr>
              <w:cnfStyle w:val="100000000000" w:firstRow="1" w:lastRow="0" w:firstColumn="0" w:lastColumn="0" w:oddVBand="0" w:evenVBand="0" w:oddHBand="0" w:evenHBand="0" w:firstRowFirstColumn="0" w:firstRowLastColumn="0" w:lastRowFirstColumn="0" w:lastRowLastColumn="0"/>
            </w:pPr>
            <w:r w:rsidRPr="00783E30">
              <w:t>Temps d</w:t>
            </w:r>
            <w:r w:rsidR="004D29FE">
              <w:t>’entraî</w:t>
            </w:r>
            <w:r w:rsidRPr="00783E30">
              <w:t xml:space="preserve">nement </w:t>
            </w:r>
          </w:p>
        </w:tc>
      </w:tr>
      <w:tr w:rsidR="00783E30" w:rsidRPr="00783E30" w14:paraId="3E02E8D9" w14:textId="77777777" w:rsidTr="000C2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765E08B" w14:textId="77777777" w:rsidR="00783E30" w:rsidRPr="00783E30" w:rsidRDefault="00783E30" w:rsidP="00783E30">
            <w:r w:rsidRPr="00783E30">
              <w:t>1</w:t>
            </w:r>
          </w:p>
        </w:tc>
        <w:tc>
          <w:tcPr>
            <w:tcW w:w="2693" w:type="dxa"/>
          </w:tcPr>
          <w:p w14:paraId="4A642DF4" w14:textId="21379F43" w:rsidR="00783E30" w:rsidRPr="00783E30" w:rsidRDefault="000101BB" w:rsidP="00783E30">
            <w:pPr>
              <w:cnfStyle w:val="000000100000" w:firstRow="0" w:lastRow="0" w:firstColumn="0" w:lastColumn="0" w:oddVBand="0" w:evenVBand="0" w:oddHBand="1" w:evenHBand="0" w:firstRowFirstColumn="0" w:firstRowLastColumn="0" w:lastRowFirstColumn="0" w:lastRowLastColumn="0"/>
            </w:pPr>
            <w:r>
              <w:t>59,</w:t>
            </w:r>
            <w:r w:rsidR="00783E30" w:rsidRPr="00783E30">
              <w:t>7</w:t>
            </w:r>
          </w:p>
        </w:tc>
        <w:tc>
          <w:tcPr>
            <w:tcW w:w="2693" w:type="dxa"/>
          </w:tcPr>
          <w:p w14:paraId="0043D458" w14:textId="181658E7" w:rsidR="00783E30" w:rsidRPr="00783E30" w:rsidRDefault="000101BB" w:rsidP="00783E30">
            <w:pPr>
              <w:cnfStyle w:val="000000100000" w:firstRow="0" w:lastRow="0" w:firstColumn="0" w:lastColumn="0" w:oddVBand="0" w:evenVBand="0" w:oddHBand="1" w:evenHBand="0" w:firstRowFirstColumn="0" w:firstRowLastColumn="0" w:lastRowFirstColumn="0" w:lastRowLastColumn="0"/>
            </w:pPr>
            <w:r>
              <w:t>41,</w:t>
            </w:r>
            <w:r w:rsidR="00783E30" w:rsidRPr="00783E30">
              <w:t>1</w:t>
            </w:r>
          </w:p>
        </w:tc>
        <w:tc>
          <w:tcPr>
            <w:tcW w:w="3119" w:type="dxa"/>
          </w:tcPr>
          <w:p w14:paraId="4535DA42" w14:textId="77777777" w:rsidR="00783E30" w:rsidRPr="00783E30" w:rsidRDefault="00783E30" w:rsidP="00783E30">
            <w:pPr>
              <w:cnfStyle w:val="000000100000" w:firstRow="0" w:lastRow="0" w:firstColumn="0" w:lastColumn="0" w:oddVBand="0" w:evenVBand="0" w:oddHBand="1" w:evenHBand="0" w:firstRowFirstColumn="0" w:firstRowLastColumn="0" w:lastRowFirstColumn="0" w:lastRowLastColumn="0"/>
            </w:pPr>
            <w:r w:rsidRPr="00783E30">
              <w:t>20h</w:t>
            </w:r>
          </w:p>
        </w:tc>
      </w:tr>
      <w:tr w:rsidR="00783E30" w:rsidRPr="00783E30" w14:paraId="2ABAAE0B" w14:textId="77777777" w:rsidTr="000C2B0D">
        <w:tc>
          <w:tcPr>
            <w:cnfStyle w:val="001000000000" w:firstRow="0" w:lastRow="0" w:firstColumn="1" w:lastColumn="0" w:oddVBand="0" w:evenVBand="0" w:oddHBand="0" w:evenHBand="0" w:firstRowFirstColumn="0" w:firstRowLastColumn="0" w:lastRowFirstColumn="0" w:lastRowLastColumn="0"/>
            <w:tcW w:w="1980" w:type="dxa"/>
          </w:tcPr>
          <w:p w14:paraId="10ABB104" w14:textId="77777777" w:rsidR="00783E30" w:rsidRPr="00783E30" w:rsidRDefault="00783E30" w:rsidP="00783E30">
            <w:r w:rsidRPr="00783E30">
              <w:t>2</w:t>
            </w:r>
          </w:p>
        </w:tc>
        <w:tc>
          <w:tcPr>
            <w:tcW w:w="2693" w:type="dxa"/>
          </w:tcPr>
          <w:p w14:paraId="25B29450" w14:textId="7E7E87F3" w:rsidR="00783E30" w:rsidRPr="00783E30" w:rsidRDefault="000101BB" w:rsidP="00783E30">
            <w:pPr>
              <w:cnfStyle w:val="000000000000" w:firstRow="0" w:lastRow="0" w:firstColumn="0" w:lastColumn="0" w:oddVBand="0" w:evenVBand="0" w:oddHBand="0" w:evenHBand="0" w:firstRowFirstColumn="0" w:firstRowLastColumn="0" w:lastRowFirstColumn="0" w:lastRowLastColumn="0"/>
            </w:pPr>
            <w:r>
              <w:t>57,</w:t>
            </w:r>
            <w:r w:rsidR="00783E30" w:rsidRPr="00783E30">
              <w:t>4</w:t>
            </w:r>
          </w:p>
        </w:tc>
        <w:tc>
          <w:tcPr>
            <w:tcW w:w="2693" w:type="dxa"/>
          </w:tcPr>
          <w:p w14:paraId="4EF07AD5" w14:textId="49913F78" w:rsidR="00783E30" w:rsidRPr="00783E30" w:rsidRDefault="000101BB" w:rsidP="00783E30">
            <w:pPr>
              <w:cnfStyle w:val="000000000000" w:firstRow="0" w:lastRow="0" w:firstColumn="0" w:lastColumn="0" w:oddVBand="0" w:evenVBand="0" w:oddHBand="0" w:evenHBand="0" w:firstRowFirstColumn="0" w:firstRowLastColumn="0" w:lastRowFirstColumn="0" w:lastRowLastColumn="0"/>
            </w:pPr>
            <w:r>
              <w:t>34,</w:t>
            </w:r>
            <w:r w:rsidR="00783E30" w:rsidRPr="00783E30">
              <w:t>6</w:t>
            </w:r>
          </w:p>
        </w:tc>
        <w:tc>
          <w:tcPr>
            <w:tcW w:w="3119" w:type="dxa"/>
          </w:tcPr>
          <w:p w14:paraId="7AA518F0" w14:textId="77777777" w:rsidR="00783E30" w:rsidRPr="00783E30" w:rsidRDefault="00783E30" w:rsidP="00783E30">
            <w:pPr>
              <w:cnfStyle w:val="000000000000" w:firstRow="0" w:lastRow="0" w:firstColumn="0" w:lastColumn="0" w:oddVBand="0" w:evenVBand="0" w:oddHBand="0" w:evenHBand="0" w:firstRowFirstColumn="0" w:firstRowLastColumn="0" w:lastRowFirstColumn="0" w:lastRowLastColumn="0"/>
            </w:pPr>
            <w:r w:rsidRPr="00783E30">
              <w:t>1 jour et 15 h</w:t>
            </w:r>
          </w:p>
        </w:tc>
      </w:tr>
      <w:tr w:rsidR="00783E30" w:rsidRPr="00783E30" w14:paraId="0E65E7CA" w14:textId="77777777" w:rsidTr="000C2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6B3A367" w14:textId="77777777" w:rsidR="00783E30" w:rsidRPr="00783E30" w:rsidRDefault="00783E30" w:rsidP="00783E30">
            <w:r w:rsidRPr="00783E30">
              <w:t>3</w:t>
            </w:r>
          </w:p>
        </w:tc>
        <w:tc>
          <w:tcPr>
            <w:tcW w:w="2693" w:type="dxa"/>
          </w:tcPr>
          <w:p w14:paraId="4490843A" w14:textId="79BFE53D" w:rsidR="00783E30" w:rsidRPr="00783E30" w:rsidRDefault="000101BB" w:rsidP="00783E30">
            <w:pPr>
              <w:cnfStyle w:val="000000100000" w:firstRow="0" w:lastRow="0" w:firstColumn="0" w:lastColumn="0" w:oddVBand="0" w:evenVBand="0" w:oddHBand="1" w:evenHBand="0" w:firstRowFirstColumn="0" w:firstRowLastColumn="0" w:lastRowFirstColumn="0" w:lastRowLastColumn="0"/>
            </w:pPr>
            <w:r>
              <w:t>56,</w:t>
            </w:r>
            <w:r w:rsidR="00783E30" w:rsidRPr="00783E30">
              <w:t>6</w:t>
            </w:r>
          </w:p>
        </w:tc>
        <w:tc>
          <w:tcPr>
            <w:tcW w:w="2693" w:type="dxa"/>
          </w:tcPr>
          <w:p w14:paraId="772D8ECB" w14:textId="7FB728CA" w:rsidR="00783E30" w:rsidRPr="00783E30" w:rsidRDefault="000101BB" w:rsidP="00783E30">
            <w:pPr>
              <w:cnfStyle w:val="000000100000" w:firstRow="0" w:lastRow="0" w:firstColumn="0" w:lastColumn="0" w:oddVBand="0" w:evenVBand="0" w:oddHBand="1" w:evenHBand="0" w:firstRowFirstColumn="0" w:firstRowLastColumn="0" w:lastRowFirstColumn="0" w:lastRowLastColumn="0"/>
            </w:pPr>
            <w:r>
              <w:t>31,</w:t>
            </w:r>
            <w:r w:rsidR="00783E30" w:rsidRPr="00783E30">
              <w:t>3</w:t>
            </w:r>
          </w:p>
        </w:tc>
        <w:tc>
          <w:tcPr>
            <w:tcW w:w="3119" w:type="dxa"/>
          </w:tcPr>
          <w:p w14:paraId="29CBE6E7" w14:textId="77777777" w:rsidR="00783E30" w:rsidRPr="00783E30" w:rsidRDefault="00783E30" w:rsidP="00783E30">
            <w:pPr>
              <w:cnfStyle w:val="000000100000" w:firstRow="0" w:lastRow="0" w:firstColumn="0" w:lastColumn="0" w:oddVBand="0" w:evenVBand="0" w:oddHBand="1" w:evenHBand="0" w:firstRowFirstColumn="0" w:firstRowLastColumn="0" w:lastRowFirstColumn="0" w:lastRowLastColumn="0"/>
            </w:pPr>
            <w:r w:rsidRPr="00783E30">
              <w:t>3 jours 12 h</w:t>
            </w:r>
          </w:p>
        </w:tc>
      </w:tr>
      <w:tr w:rsidR="00783E30" w:rsidRPr="00783E30" w14:paraId="1863A0ED" w14:textId="77777777" w:rsidTr="000C2B0D">
        <w:tc>
          <w:tcPr>
            <w:cnfStyle w:val="001000000000" w:firstRow="0" w:lastRow="0" w:firstColumn="1" w:lastColumn="0" w:oddVBand="0" w:evenVBand="0" w:oddHBand="0" w:evenHBand="0" w:firstRowFirstColumn="0" w:firstRowLastColumn="0" w:lastRowFirstColumn="0" w:lastRowLastColumn="0"/>
            <w:tcW w:w="1980" w:type="dxa"/>
          </w:tcPr>
          <w:p w14:paraId="7679E8E0" w14:textId="77777777" w:rsidR="00783E30" w:rsidRPr="00783E30" w:rsidRDefault="00783E30" w:rsidP="00783E30">
            <w:r w:rsidRPr="00783E30">
              <w:t>4</w:t>
            </w:r>
          </w:p>
        </w:tc>
        <w:tc>
          <w:tcPr>
            <w:tcW w:w="2693" w:type="dxa"/>
          </w:tcPr>
          <w:p w14:paraId="3DE7D7EE" w14:textId="749D9B51" w:rsidR="00783E30" w:rsidRPr="00783E30" w:rsidRDefault="000101BB" w:rsidP="00783E30">
            <w:pPr>
              <w:cnfStyle w:val="000000000000" w:firstRow="0" w:lastRow="0" w:firstColumn="0" w:lastColumn="0" w:oddVBand="0" w:evenVBand="0" w:oddHBand="0" w:evenHBand="0" w:firstRowFirstColumn="0" w:firstRowLastColumn="0" w:lastRowFirstColumn="0" w:lastRowLastColumn="0"/>
            </w:pPr>
            <w:r>
              <w:t>55,</w:t>
            </w:r>
            <w:r w:rsidR="00783E30" w:rsidRPr="00783E30">
              <w:t>25</w:t>
            </w:r>
          </w:p>
        </w:tc>
        <w:tc>
          <w:tcPr>
            <w:tcW w:w="2693" w:type="dxa"/>
          </w:tcPr>
          <w:p w14:paraId="0253975D" w14:textId="1D3AF3AB" w:rsidR="00783E30" w:rsidRPr="00783E30" w:rsidRDefault="000101BB" w:rsidP="00783E30">
            <w:pPr>
              <w:cnfStyle w:val="000000000000" w:firstRow="0" w:lastRow="0" w:firstColumn="0" w:lastColumn="0" w:oddVBand="0" w:evenVBand="0" w:oddHBand="0" w:evenHBand="0" w:firstRowFirstColumn="0" w:firstRowLastColumn="0" w:lastRowFirstColumn="0" w:lastRowLastColumn="0"/>
            </w:pPr>
            <w:r>
              <w:t>30,</w:t>
            </w:r>
            <w:r w:rsidR="00783E30" w:rsidRPr="00783E30">
              <w:t>9</w:t>
            </w:r>
          </w:p>
        </w:tc>
        <w:tc>
          <w:tcPr>
            <w:tcW w:w="3119" w:type="dxa"/>
          </w:tcPr>
          <w:p w14:paraId="5BE26C5A" w14:textId="77777777" w:rsidR="00783E30" w:rsidRPr="00783E30" w:rsidRDefault="00783E30" w:rsidP="00783E30">
            <w:pPr>
              <w:cnfStyle w:val="000000000000" w:firstRow="0" w:lastRow="0" w:firstColumn="0" w:lastColumn="0" w:oddVBand="0" w:evenVBand="0" w:oddHBand="0" w:evenHBand="0" w:firstRowFirstColumn="0" w:firstRowLastColumn="0" w:lastRowFirstColumn="0" w:lastRowLastColumn="0"/>
            </w:pPr>
            <w:r w:rsidRPr="00783E30">
              <w:t>5 jours et 14h 44 min</w:t>
            </w:r>
          </w:p>
        </w:tc>
      </w:tr>
      <w:tr w:rsidR="00783E30" w:rsidRPr="00783E30" w14:paraId="32D9AE28" w14:textId="77777777" w:rsidTr="000C2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21619D" w14:textId="77777777" w:rsidR="00783E30" w:rsidRPr="00783E30" w:rsidRDefault="00783E30" w:rsidP="00783E30">
            <w:r w:rsidRPr="00783E30">
              <w:t>5</w:t>
            </w:r>
          </w:p>
        </w:tc>
        <w:tc>
          <w:tcPr>
            <w:tcW w:w="2693" w:type="dxa"/>
          </w:tcPr>
          <w:p w14:paraId="38AAA2BF" w14:textId="36291903" w:rsidR="00783E30" w:rsidRPr="00783E30" w:rsidRDefault="000101BB" w:rsidP="00783E30">
            <w:pPr>
              <w:cnfStyle w:val="000000100000" w:firstRow="0" w:lastRow="0" w:firstColumn="0" w:lastColumn="0" w:oddVBand="0" w:evenVBand="0" w:oddHBand="1" w:evenHBand="0" w:firstRowFirstColumn="0" w:firstRowLastColumn="0" w:lastRowFirstColumn="0" w:lastRowLastColumn="0"/>
            </w:pPr>
            <w:r>
              <w:t>54,</w:t>
            </w:r>
            <w:r w:rsidR="00783E30" w:rsidRPr="00783E30">
              <w:t>54</w:t>
            </w:r>
          </w:p>
        </w:tc>
        <w:tc>
          <w:tcPr>
            <w:tcW w:w="2693" w:type="dxa"/>
          </w:tcPr>
          <w:p w14:paraId="053243A5" w14:textId="0BF6E6BB" w:rsidR="00783E30" w:rsidRPr="00783E30" w:rsidRDefault="000101BB" w:rsidP="00783E30">
            <w:pPr>
              <w:cnfStyle w:val="000000100000" w:firstRow="0" w:lastRow="0" w:firstColumn="0" w:lastColumn="0" w:oddVBand="0" w:evenVBand="0" w:oddHBand="1" w:evenHBand="0" w:firstRowFirstColumn="0" w:firstRowLastColumn="0" w:lastRowFirstColumn="0" w:lastRowLastColumn="0"/>
            </w:pPr>
            <w:r>
              <w:t>25,</w:t>
            </w:r>
            <w:r w:rsidR="00783E30" w:rsidRPr="00783E30">
              <w:t>3</w:t>
            </w:r>
          </w:p>
        </w:tc>
        <w:tc>
          <w:tcPr>
            <w:tcW w:w="3119" w:type="dxa"/>
          </w:tcPr>
          <w:p w14:paraId="7459C4A4" w14:textId="77777777" w:rsidR="00783E30" w:rsidRPr="00783E30" w:rsidRDefault="00783E30" w:rsidP="00783E30">
            <w:pPr>
              <w:cnfStyle w:val="000000100000" w:firstRow="0" w:lastRow="0" w:firstColumn="0" w:lastColumn="0" w:oddVBand="0" w:evenVBand="0" w:oddHBand="1" w:evenHBand="0" w:firstRowFirstColumn="0" w:firstRowLastColumn="0" w:lastRowFirstColumn="0" w:lastRowLastColumn="0"/>
            </w:pPr>
            <w:r w:rsidRPr="00783E30">
              <w:t>7 jours 2h 33 min</w:t>
            </w:r>
          </w:p>
        </w:tc>
      </w:tr>
    </w:tbl>
    <w:p w14:paraId="5B00675D" w14:textId="77777777" w:rsidR="00847139" w:rsidRDefault="00847139" w:rsidP="0074457D">
      <w:pPr>
        <w:pStyle w:val="Lgende"/>
        <w:rPr>
          <w:rFonts w:ascii="Tahoma" w:hAnsi="Tahoma" w:cs="Tahoma"/>
          <w:b w:val="0"/>
          <w:sz w:val="24"/>
          <w:u w:val="none"/>
        </w:rPr>
      </w:pPr>
      <w:bookmarkStart w:id="461" w:name="_Toc75772550"/>
      <w:bookmarkStart w:id="462" w:name="_Toc77689011"/>
    </w:p>
    <w:p w14:paraId="63FB01A1" w14:textId="02142C9E" w:rsidR="00783E30" w:rsidRPr="0074457D" w:rsidRDefault="0074457D" w:rsidP="0074457D">
      <w:pPr>
        <w:pStyle w:val="Lgende"/>
        <w:rPr>
          <w:rFonts w:ascii="Tahoma" w:hAnsi="Tahoma" w:cs="Tahoma"/>
          <w:b w:val="0"/>
          <w:bCs w:val="0"/>
          <w:sz w:val="24"/>
          <w:u w:val="none"/>
        </w:rPr>
      </w:pPr>
      <w:r w:rsidRPr="0074457D">
        <w:rPr>
          <w:rFonts w:ascii="Tahoma" w:hAnsi="Tahoma" w:cs="Tahoma"/>
          <w:b w:val="0"/>
          <w:sz w:val="24"/>
          <w:u w:val="none"/>
        </w:rPr>
        <w:t xml:space="preserve">Tableau </w:t>
      </w:r>
      <w:r w:rsidRPr="0074457D">
        <w:rPr>
          <w:rFonts w:ascii="Tahoma" w:hAnsi="Tahoma" w:cs="Tahoma"/>
          <w:b w:val="0"/>
          <w:sz w:val="24"/>
          <w:u w:val="none"/>
        </w:rPr>
        <w:fldChar w:fldCharType="begin"/>
      </w:r>
      <w:r w:rsidRPr="0074457D">
        <w:rPr>
          <w:rFonts w:ascii="Tahoma" w:hAnsi="Tahoma" w:cs="Tahoma"/>
          <w:b w:val="0"/>
          <w:sz w:val="24"/>
          <w:u w:val="none"/>
        </w:rPr>
        <w:instrText xml:space="preserve"> SEQ Tableau \* ARABIC </w:instrText>
      </w:r>
      <w:r w:rsidRPr="0074457D">
        <w:rPr>
          <w:rFonts w:ascii="Tahoma" w:hAnsi="Tahoma" w:cs="Tahoma"/>
          <w:b w:val="0"/>
          <w:sz w:val="24"/>
          <w:u w:val="none"/>
        </w:rPr>
        <w:fldChar w:fldCharType="separate"/>
      </w:r>
      <w:r>
        <w:rPr>
          <w:rFonts w:ascii="Tahoma" w:hAnsi="Tahoma" w:cs="Tahoma"/>
          <w:b w:val="0"/>
          <w:noProof/>
          <w:sz w:val="24"/>
          <w:u w:val="none"/>
        </w:rPr>
        <w:t>3</w:t>
      </w:r>
      <w:r w:rsidRPr="0074457D">
        <w:rPr>
          <w:rFonts w:ascii="Tahoma" w:hAnsi="Tahoma" w:cs="Tahoma"/>
          <w:b w:val="0"/>
          <w:sz w:val="24"/>
          <w:u w:val="none"/>
        </w:rPr>
        <w:fldChar w:fldCharType="end"/>
      </w:r>
      <w:r w:rsidR="008D4A14">
        <w:rPr>
          <w:rFonts w:ascii="Tahoma" w:hAnsi="Tahoma" w:cs="Tahoma"/>
          <w:b w:val="0"/>
          <w:sz w:val="24"/>
          <w:u w:val="none"/>
        </w:rPr>
        <w:t xml:space="preserve"> </w:t>
      </w:r>
      <w:r w:rsidR="00B07EB5">
        <w:rPr>
          <w:rFonts w:ascii="Tahoma" w:hAnsi="Tahoma" w:cs="Tahoma"/>
          <w:b w:val="0"/>
          <w:sz w:val="24"/>
          <w:u w:val="none"/>
        </w:rPr>
        <w:t>:</w:t>
      </w:r>
      <w:r w:rsidR="00C803E9" w:rsidRPr="0074457D">
        <w:rPr>
          <w:rFonts w:ascii="Tahoma" w:hAnsi="Tahoma" w:cs="Tahoma"/>
          <w:b w:val="0"/>
          <w:bCs w:val="0"/>
          <w:sz w:val="24"/>
          <w:u w:val="none"/>
        </w:rPr>
        <w:t xml:space="preserve"> Impact</w:t>
      </w:r>
      <w:r w:rsidR="00783E30" w:rsidRPr="0074457D">
        <w:rPr>
          <w:rFonts w:ascii="Tahoma" w:hAnsi="Tahoma" w:cs="Tahoma"/>
          <w:b w:val="0"/>
          <w:bCs w:val="0"/>
          <w:sz w:val="24"/>
          <w:u w:val="none"/>
        </w:rPr>
        <w:t xml:space="preserve"> de nombre d’epoch sur la précision</w:t>
      </w:r>
      <w:bookmarkEnd w:id="461"/>
      <w:bookmarkEnd w:id="462"/>
    </w:p>
    <w:p w14:paraId="3641B9DB" w14:textId="77777777" w:rsidR="00562C78" w:rsidRPr="00783E30" w:rsidRDefault="00562C78" w:rsidP="00783E30">
      <w:pPr>
        <w:rPr>
          <w:bCs/>
          <w:highlight w:val="yellow"/>
        </w:rPr>
      </w:pPr>
    </w:p>
    <w:p w14:paraId="08ADA70E" w14:textId="77777777" w:rsidR="00783E30" w:rsidRPr="00CF6628" w:rsidRDefault="00783E30" w:rsidP="00783E30">
      <w:r w:rsidRPr="00783E30">
        <w:rPr>
          <w:noProof/>
          <w:highlight w:val="yellow"/>
        </w:rPr>
        <w:lastRenderedPageBreak/>
        <w:drawing>
          <wp:anchor distT="0" distB="0" distL="114300" distR="114300" simplePos="0" relativeHeight="251794432" behindDoc="0" locked="0" layoutInCell="1" allowOverlap="1" wp14:anchorId="5B55929C" wp14:editId="7F21B4B3">
            <wp:simplePos x="0" y="0"/>
            <wp:positionH relativeFrom="margin">
              <wp:align>center</wp:align>
            </wp:positionH>
            <wp:positionV relativeFrom="paragraph">
              <wp:posOffset>144145</wp:posOffset>
            </wp:positionV>
            <wp:extent cx="5486400" cy="3200400"/>
            <wp:effectExtent l="0" t="0" r="0" b="0"/>
            <wp:wrapTopAndBottom/>
            <wp:docPr id="249" name="Graphique 249"/>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anchor>
        </w:drawing>
      </w:r>
    </w:p>
    <w:p w14:paraId="08EE78FD" w14:textId="31079D42" w:rsidR="00783E30" w:rsidRPr="00CF6628" w:rsidRDefault="00783E30" w:rsidP="007942ED">
      <w:pPr>
        <w:ind w:left="1416"/>
        <w:rPr>
          <w:bCs/>
        </w:rPr>
      </w:pPr>
      <w:bookmarkStart w:id="463" w:name="_Toc75960223"/>
      <w:bookmarkStart w:id="464" w:name="_Toc77688562"/>
      <w:r w:rsidRPr="00CF6628">
        <w:rPr>
          <w:bCs/>
        </w:rPr>
        <w:t xml:space="preserve">Figure </w:t>
      </w:r>
      <w:r w:rsidRPr="00CF6628">
        <w:rPr>
          <w:bCs/>
        </w:rPr>
        <w:fldChar w:fldCharType="begin"/>
      </w:r>
      <w:r w:rsidRPr="00CF6628">
        <w:rPr>
          <w:bCs/>
        </w:rPr>
        <w:instrText xml:space="preserve"> SEQ Figure \* ARABIC </w:instrText>
      </w:r>
      <w:r w:rsidRPr="00CF6628">
        <w:rPr>
          <w:bCs/>
        </w:rPr>
        <w:fldChar w:fldCharType="separate"/>
      </w:r>
      <w:r w:rsidR="00714212">
        <w:rPr>
          <w:bCs/>
          <w:noProof/>
        </w:rPr>
        <w:t>24</w:t>
      </w:r>
      <w:r w:rsidRPr="00CF6628">
        <w:fldChar w:fldCharType="end"/>
      </w:r>
      <w:r w:rsidR="008D4A14">
        <w:t xml:space="preserve"> </w:t>
      </w:r>
      <w:r w:rsidR="00B07EB5">
        <w:rPr>
          <w:bCs/>
        </w:rPr>
        <w:t xml:space="preserve">: </w:t>
      </w:r>
      <w:r w:rsidRPr="00CF6628">
        <w:rPr>
          <w:bCs/>
        </w:rPr>
        <w:t>Evolution de WER et CER en fonction de nombre d'epoch</w:t>
      </w:r>
      <w:bookmarkEnd w:id="463"/>
      <w:bookmarkEnd w:id="464"/>
    </w:p>
    <w:p w14:paraId="3FA43E87" w14:textId="77777777" w:rsidR="00783E30" w:rsidRPr="00783E30" w:rsidRDefault="00783E30" w:rsidP="00783E30">
      <w:pPr>
        <w:rPr>
          <w:highlight w:val="yellow"/>
        </w:rPr>
      </w:pPr>
    </w:p>
    <w:p w14:paraId="79213882" w14:textId="561244DF" w:rsidR="00847139" w:rsidRPr="00847139" w:rsidRDefault="00783E30" w:rsidP="00783E30">
      <w:pPr>
        <w:rPr>
          <w:bCs/>
        </w:rPr>
      </w:pPr>
      <w:r w:rsidRPr="00847139">
        <w:rPr>
          <w:bCs/>
          <w:u w:val="single"/>
        </w:rPr>
        <w:t>Discussion</w:t>
      </w:r>
      <w:r w:rsidR="008D4A14" w:rsidRPr="00847139">
        <w:rPr>
          <w:bCs/>
          <w:u w:val="single"/>
        </w:rPr>
        <w:t xml:space="preserve"> </w:t>
      </w:r>
      <w:r w:rsidR="00B07EB5" w:rsidRPr="00847139">
        <w:rPr>
          <w:bCs/>
        </w:rPr>
        <w:t>:</w:t>
      </w:r>
      <w:r w:rsidRPr="00847139">
        <w:rPr>
          <w:bCs/>
        </w:rPr>
        <w:t xml:space="preserve"> </w:t>
      </w:r>
    </w:p>
    <w:p w14:paraId="5A980544" w14:textId="2A41F4FC" w:rsidR="00783E30" w:rsidRPr="00783E30" w:rsidRDefault="00783E30" w:rsidP="00783E30">
      <w:pPr>
        <w:rPr>
          <w:highlight w:val="yellow"/>
        </w:rPr>
      </w:pPr>
      <w:r w:rsidRPr="00783E30">
        <w:rPr>
          <w:highlight w:val="yellow"/>
        </w:rPr>
        <w:t>On rem</w:t>
      </w:r>
      <w:r w:rsidR="00562C78">
        <w:rPr>
          <w:highlight w:val="yellow"/>
        </w:rPr>
        <w:t>arque qu'à partir de quatre e</w:t>
      </w:r>
      <w:r w:rsidRPr="00783E30">
        <w:rPr>
          <w:highlight w:val="yellow"/>
        </w:rPr>
        <w:t xml:space="preserve">pochs, le modèle génère un WER variant de +/- 1% autour de 54%. Les résultats </w:t>
      </w:r>
      <w:r w:rsidR="0016589F">
        <w:rPr>
          <w:highlight w:val="yellow"/>
        </w:rPr>
        <w:t>présentent</w:t>
      </w:r>
      <w:r w:rsidRPr="00783E30">
        <w:rPr>
          <w:highlight w:val="yellow"/>
        </w:rPr>
        <w:t xml:space="preserve"> une zone de variation fortement bruitée. Le WER commence à baisser</w:t>
      </w:r>
      <w:r w:rsidR="0014291B">
        <w:rPr>
          <w:highlight w:val="yellow"/>
        </w:rPr>
        <w:t xml:space="preserve"> dès le deuxième epoch, ce qui confirme qu</w:t>
      </w:r>
      <w:r w:rsidR="00CF6628">
        <w:rPr>
          <w:highlight w:val="yellow"/>
        </w:rPr>
        <w:t>e le modèle devient plus précis</w:t>
      </w:r>
      <w:r w:rsidRPr="00783E30">
        <w:rPr>
          <w:highlight w:val="yellow"/>
        </w:rPr>
        <w:t>.</w:t>
      </w:r>
      <w:r w:rsidR="00562C78">
        <w:rPr>
          <w:highlight w:val="yellow"/>
        </w:rPr>
        <w:t xml:space="preserve"> </w:t>
      </w:r>
      <w:r w:rsidR="00CF6628">
        <w:rPr>
          <w:highlight w:val="yellow"/>
        </w:rPr>
        <w:t>L</w:t>
      </w:r>
      <w:r w:rsidR="00562C78">
        <w:rPr>
          <w:highlight w:val="yellow"/>
        </w:rPr>
        <w:t xml:space="preserve">a variation de nombre d’epochs a </w:t>
      </w:r>
      <w:r w:rsidR="0014291B">
        <w:rPr>
          <w:highlight w:val="yellow"/>
        </w:rPr>
        <w:t xml:space="preserve">donc </w:t>
      </w:r>
      <w:r w:rsidR="00562C78">
        <w:rPr>
          <w:highlight w:val="yellow"/>
        </w:rPr>
        <w:t>un impact</w:t>
      </w:r>
      <w:r w:rsidR="0014291B">
        <w:rPr>
          <w:highlight w:val="yellow"/>
        </w:rPr>
        <w:t xml:space="preserve"> positif</w:t>
      </w:r>
      <w:r w:rsidR="00562C78">
        <w:rPr>
          <w:highlight w:val="yellow"/>
        </w:rPr>
        <w:t xml:space="preserve"> sur la précision</w:t>
      </w:r>
      <w:r w:rsidR="0014291B">
        <w:rPr>
          <w:highlight w:val="yellow"/>
        </w:rPr>
        <w:t xml:space="preserve"> du modèle.</w:t>
      </w:r>
    </w:p>
    <w:p w14:paraId="150ED746" w14:textId="77777777" w:rsidR="00783E30" w:rsidRPr="00783E30" w:rsidRDefault="00783E30" w:rsidP="00783E30">
      <w:pPr>
        <w:rPr>
          <w:highlight w:val="yellow"/>
        </w:rPr>
      </w:pPr>
    </w:p>
    <w:p w14:paraId="75655C89" w14:textId="21B31F4C" w:rsidR="00783E30" w:rsidRPr="00783E30" w:rsidRDefault="00783E30" w:rsidP="00783E30">
      <w:pPr>
        <w:rPr>
          <w:highlight w:val="yellow"/>
        </w:rPr>
      </w:pPr>
      <w:r w:rsidRPr="00783E30">
        <w:rPr>
          <w:highlight w:val="yellow"/>
        </w:rPr>
        <w:t>Après avoir effectué les différents tests, une observation ressort</w:t>
      </w:r>
      <w:r w:rsidR="00B07EB5">
        <w:rPr>
          <w:highlight w:val="yellow"/>
        </w:rPr>
        <w:t>:</w:t>
      </w:r>
      <w:r w:rsidRPr="00783E30">
        <w:rPr>
          <w:highlight w:val="yellow"/>
        </w:rPr>
        <w:t xml:space="preserve"> il existe des résultats absurdes qui dégradent la qualité du modèle. Ils sont dus à un problème de qualité de l’audio ou d’incompatibilité avec le modèle de langage. Voir la figure ci-dessous</w:t>
      </w:r>
    </w:p>
    <w:p w14:paraId="4C9BF83E" w14:textId="77777777" w:rsidR="00783E30" w:rsidRPr="00783E30" w:rsidRDefault="00783E30" w:rsidP="00783E30">
      <w:pPr>
        <w:rPr>
          <w:highlight w:val="yellow"/>
        </w:rPr>
      </w:pPr>
    </w:p>
    <w:p w14:paraId="168F41C3" w14:textId="77777777" w:rsidR="00783E30" w:rsidRPr="00783E30" w:rsidRDefault="00783E30" w:rsidP="00783E30">
      <w:pPr>
        <w:rPr>
          <w:highlight w:val="yellow"/>
        </w:rPr>
      </w:pPr>
      <w:r w:rsidRPr="00783E30">
        <w:rPr>
          <w:noProof/>
          <w:highlight w:val="yellow"/>
        </w:rPr>
        <mc:AlternateContent>
          <mc:Choice Requires="wps">
            <w:drawing>
              <wp:anchor distT="0" distB="0" distL="114300" distR="114300" simplePos="0" relativeHeight="251795456" behindDoc="0" locked="0" layoutInCell="1" allowOverlap="1" wp14:anchorId="2C4EBFB1" wp14:editId="641CA145">
                <wp:simplePos x="0" y="0"/>
                <wp:positionH relativeFrom="margin">
                  <wp:posOffset>-112395</wp:posOffset>
                </wp:positionH>
                <wp:positionV relativeFrom="paragraph">
                  <wp:posOffset>10795</wp:posOffset>
                </wp:positionV>
                <wp:extent cx="6515100" cy="11430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6515100" cy="1143000"/>
                        </a:xfrm>
                        <a:prstGeom prst="rect">
                          <a:avLst/>
                        </a:prstGeom>
                        <a:noFill/>
                        <a:ln w="12700" cap="flat" cmpd="sng" algn="ctr">
                          <a:solidFill>
                            <a:sysClr val="window" lastClr="FFFFFF">
                              <a:lumMod val="50000"/>
                            </a:sysClr>
                          </a:solidFill>
                          <a:prstDash val="sys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E619D10" id="Rectangle 7" o:spid="_x0000_s1026" style="position:absolute;margin-left:-8.85pt;margin-top:.85pt;width:513pt;height:90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" filled="f" strokecolor="#7f7f7f" strokeweight="1pt">
                <v:stroke dashstyle="1 1"/>
                <w10:wrap anchorx="margin"/>
              </v:rect>
            </w:pict>
          </mc:Fallback>
        </mc:AlternateContent>
      </w:r>
    </w:p>
    <w:p w14:paraId="10DA8426" w14:textId="77FB6820" w:rsidR="00783E30" w:rsidRPr="00783E30" w:rsidRDefault="000101BB" w:rsidP="00783E30">
      <w:pPr>
        <w:rPr>
          <w:i/>
          <w:highlight w:val="yellow"/>
        </w:rPr>
      </w:pPr>
      <w:r>
        <w:rPr>
          <w:i/>
          <w:highlight w:val="yellow"/>
        </w:rPr>
        <w:t>WER</w:t>
      </w:r>
      <w:r w:rsidR="00B07EB5">
        <w:rPr>
          <w:i/>
          <w:highlight w:val="yellow"/>
        </w:rPr>
        <w:t xml:space="preserve">: </w:t>
      </w:r>
      <w:r w:rsidR="00530084">
        <w:rPr>
          <w:i/>
          <w:highlight w:val="yellow"/>
        </w:rPr>
        <w:t xml:space="preserve"> </w:t>
      </w:r>
      <w:r>
        <w:rPr>
          <w:i/>
          <w:highlight w:val="yellow"/>
        </w:rPr>
        <w:t xml:space="preserve"> 0,571429, CER</w:t>
      </w:r>
      <w:r w:rsidR="00B07EB5">
        <w:rPr>
          <w:i/>
          <w:highlight w:val="yellow"/>
        </w:rPr>
        <w:t xml:space="preserve">: </w:t>
      </w:r>
      <w:r w:rsidR="00530084">
        <w:rPr>
          <w:i/>
          <w:highlight w:val="yellow"/>
        </w:rPr>
        <w:t xml:space="preserve"> </w:t>
      </w:r>
      <w:r>
        <w:rPr>
          <w:i/>
          <w:highlight w:val="yellow"/>
        </w:rPr>
        <w:t xml:space="preserve"> 0,353659, loss</w:t>
      </w:r>
      <w:r w:rsidR="00B07EB5">
        <w:rPr>
          <w:i/>
          <w:highlight w:val="yellow"/>
        </w:rPr>
        <w:t xml:space="preserve">: </w:t>
      </w:r>
      <w:r w:rsidR="00530084">
        <w:rPr>
          <w:i/>
          <w:highlight w:val="yellow"/>
        </w:rPr>
        <w:t xml:space="preserve"> </w:t>
      </w:r>
      <w:r>
        <w:rPr>
          <w:i/>
          <w:highlight w:val="yellow"/>
        </w:rPr>
        <w:t xml:space="preserve"> 67,</w:t>
      </w:r>
      <w:r w:rsidR="00783E30" w:rsidRPr="00783E30">
        <w:rPr>
          <w:i/>
          <w:highlight w:val="yellow"/>
        </w:rPr>
        <w:t>499374</w:t>
      </w:r>
    </w:p>
    <w:p w14:paraId="2A0C6306" w14:textId="226AF1A8" w:rsidR="00783E30" w:rsidRPr="00783E30" w:rsidRDefault="00783E30" w:rsidP="00783E30">
      <w:pPr>
        <w:rPr>
          <w:i/>
          <w:highlight w:val="yellow"/>
        </w:rPr>
      </w:pPr>
      <w:r w:rsidRPr="00783E30">
        <w:rPr>
          <w:i/>
          <w:highlight w:val="yellow"/>
        </w:rPr>
        <w:t>- wav</w:t>
      </w:r>
      <w:r w:rsidR="00B07EB5">
        <w:rPr>
          <w:i/>
          <w:highlight w:val="yellow"/>
        </w:rPr>
        <w:t xml:space="preserve">: </w:t>
      </w:r>
      <w:r w:rsidR="00530084">
        <w:rPr>
          <w:i/>
          <w:highlight w:val="yellow"/>
        </w:rPr>
        <w:t xml:space="preserve"> </w:t>
      </w:r>
      <w:r w:rsidRPr="00783E30">
        <w:rPr>
          <w:i/>
          <w:highlight w:val="yellow"/>
        </w:rPr>
        <w:t xml:space="preserve"> file</w:t>
      </w:r>
      <w:r w:rsidR="00B07EB5">
        <w:rPr>
          <w:i/>
          <w:highlight w:val="yellow"/>
        </w:rPr>
        <w:t xml:space="preserve">: </w:t>
      </w:r>
      <w:r w:rsidR="00530084">
        <w:rPr>
          <w:i/>
          <w:highlight w:val="yellow"/>
        </w:rPr>
        <w:t xml:space="preserve"> </w:t>
      </w:r>
      <w:r w:rsidRPr="00783E30">
        <w:rPr>
          <w:i/>
          <w:highlight w:val="yellow"/>
        </w:rPr>
        <w:t>//data/frn/clips/common_voice_fr_19635939</w:t>
      </w:r>
    </w:p>
    <w:p w14:paraId="383FA004" w14:textId="048390F9" w:rsidR="00783E30" w:rsidRPr="00783E30" w:rsidRDefault="00783E30" w:rsidP="00783E30">
      <w:pPr>
        <w:rPr>
          <w:i/>
          <w:highlight w:val="yellow"/>
        </w:rPr>
      </w:pPr>
      <w:r w:rsidRPr="00783E30">
        <w:rPr>
          <w:i/>
          <w:highlight w:val="yellow"/>
        </w:rPr>
        <w:t>- src</w:t>
      </w:r>
      <w:r w:rsidR="00B07EB5">
        <w:rPr>
          <w:i/>
          <w:highlight w:val="yellow"/>
        </w:rPr>
        <w:t xml:space="preserve">: </w:t>
      </w:r>
      <w:r w:rsidR="00530084">
        <w:rPr>
          <w:i/>
          <w:highlight w:val="yellow"/>
        </w:rPr>
        <w:t xml:space="preserve"> </w:t>
      </w:r>
      <w:r w:rsidRPr="00783E30">
        <w:rPr>
          <w:i/>
          <w:highlight w:val="yellow"/>
        </w:rPr>
        <w:t xml:space="preserve"> "dans cette partie de l’œuvre</w:t>
      </w:r>
      <w:r w:rsidRPr="004D29FE">
        <w:rPr>
          <w:i/>
          <w:highlight w:val="yellow"/>
        </w:rPr>
        <w:t xml:space="preserve"> </w:t>
      </w:r>
      <w:r w:rsidR="004D29FE" w:rsidRPr="004D29FE">
        <w:rPr>
          <w:rFonts w:cs="Tahoma"/>
          <w:highlight w:val="yellow"/>
        </w:rPr>
        <w:t>É</w:t>
      </w:r>
      <w:r w:rsidR="004D29FE" w:rsidRPr="004D29FE">
        <w:rPr>
          <w:highlight w:val="yellow"/>
        </w:rPr>
        <w:t>née</w:t>
      </w:r>
      <w:r w:rsidR="004D29FE" w:rsidRPr="004D29FE">
        <w:rPr>
          <w:i/>
          <w:highlight w:val="yellow"/>
        </w:rPr>
        <w:t xml:space="preserve"> </w:t>
      </w:r>
      <w:r w:rsidRPr="00783E30">
        <w:rPr>
          <w:i/>
          <w:highlight w:val="yellow"/>
        </w:rPr>
        <w:t>se rend auprès de la sibylle prêtresse d</w:t>
      </w:r>
      <w:r w:rsidR="000C2B0D">
        <w:rPr>
          <w:i/>
          <w:highlight w:val="yellow"/>
        </w:rPr>
        <w:t>’A</w:t>
      </w:r>
      <w:r w:rsidRPr="00783E30">
        <w:rPr>
          <w:i/>
          <w:highlight w:val="yellow"/>
        </w:rPr>
        <w:t>pollon"</w:t>
      </w:r>
    </w:p>
    <w:p w14:paraId="7BEA9430" w14:textId="57C825C6" w:rsidR="00783E30" w:rsidRPr="00783E30" w:rsidRDefault="00783E30" w:rsidP="00783E30">
      <w:pPr>
        <w:rPr>
          <w:i/>
          <w:highlight w:val="yellow"/>
        </w:rPr>
      </w:pPr>
      <w:r w:rsidRPr="00783E30">
        <w:rPr>
          <w:i/>
          <w:highlight w:val="yellow"/>
        </w:rPr>
        <w:t>- res</w:t>
      </w:r>
      <w:r w:rsidR="00B07EB5">
        <w:rPr>
          <w:i/>
          <w:highlight w:val="yellow"/>
        </w:rPr>
        <w:t xml:space="preserve">: </w:t>
      </w:r>
      <w:r w:rsidR="00530084">
        <w:rPr>
          <w:i/>
          <w:highlight w:val="yellow"/>
        </w:rPr>
        <w:t xml:space="preserve"> </w:t>
      </w:r>
      <w:r w:rsidRPr="00783E30">
        <w:rPr>
          <w:i/>
          <w:highlight w:val="yellow"/>
        </w:rPr>
        <w:t xml:space="preserve"> "dans cette partie de leurs et ne seront pas de la civile protestation"</w:t>
      </w:r>
    </w:p>
    <w:p w14:paraId="7143F45D" w14:textId="77777777" w:rsidR="00783E30" w:rsidRPr="00783E30" w:rsidRDefault="00783E30" w:rsidP="00783E30">
      <w:pPr>
        <w:rPr>
          <w:bCs/>
          <w:highlight w:val="yellow"/>
        </w:rPr>
      </w:pPr>
    </w:p>
    <w:p w14:paraId="57028899" w14:textId="169F54E9" w:rsidR="00783E30" w:rsidRPr="007942ED" w:rsidRDefault="00783E30" w:rsidP="007942ED">
      <w:pPr>
        <w:ind w:left="1416" w:firstLine="708"/>
        <w:rPr>
          <w:bCs/>
        </w:rPr>
      </w:pPr>
      <w:bookmarkStart w:id="465" w:name="_Toc75960224"/>
      <w:bookmarkStart w:id="466" w:name="_Toc77688563"/>
      <w:r w:rsidRPr="007942ED">
        <w:rPr>
          <w:bCs/>
        </w:rPr>
        <w:t xml:space="preserve">Figure </w:t>
      </w:r>
      <w:r w:rsidRPr="007942ED">
        <w:rPr>
          <w:bCs/>
        </w:rPr>
        <w:fldChar w:fldCharType="begin"/>
      </w:r>
      <w:r w:rsidRPr="007942ED">
        <w:rPr>
          <w:bCs/>
        </w:rPr>
        <w:instrText xml:space="preserve"> SEQ Figure \* ARABIC </w:instrText>
      </w:r>
      <w:r w:rsidRPr="007942ED">
        <w:rPr>
          <w:bCs/>
        </w:rPr>
        <w:fldChar w:fldCharType="separate"/>
      </w:r>
      <w:r w:rsidR="00714212">
        <w:rPr>
          <w:bCs/>
          <w:noProof/>
        </w:rPr>
        <w:t>25</w:t>
      </w:r>
      <w:r w:rsidRPr="007942ED">
        <w:fldChar w:fldCharType="end"/>
      </w:r>
      <w:r w:rsidR="00B07EB5">
        <w:rPr>
          <w:bCs/>
        </w:rPr>
        <w:t xml:space="preserve">: </w:t>
      </w:r>
      <w:r w:rsidR="00530084">
        <w:rPr>
          <w:bCs/>
        </w:rPr>
        <w:t xml:space="preserve"> </w:t>
      </w:r>
      <w:r w:rsidRPr="007942ED">
        <w:rPr>
          <w:bCs/>
        </w:rPr>
        <w:t xml:space="preserve"> Exemple de résultat absurde</w:t>
      </w:r>
      <w:bookmarkEnd w:id="465"/>
      <w:bookmarkEnd w:id="466"/>
      <w:r w:rsidR="0058041C" w:rsidRPr="007942ED">
        <w:rPr>
          <w:bCs/>
        </w:rPr>
        <w:t xml:space="preserve">        </w:t>
      </w:r>
    </w:p>
    <w:p w14:paraId="173F3651" w14:textId="77777777" w:rsidR="00783E30" w:rsidRPr="00783E30" w:rsidRDefault="00783E30" w:rsidP="00783E30">
      <w:pPr>
        <w:rPr>
          <w:highlight w:val="yellow"/>
        </w:rPr>
      </w:pPr>
    </w:p>
    <w:p w14:paraId="198B7A95" w14:textId="6E1BD05D" w:rsidR="00783E30" w:rsidRDefault="00783E30" w:rsidP="00783E30">
      <w:pPr>
        <w:rPr>
          <w:highlight w:val="yellow"/>
        </w:rPr>
      </w:pPr>
      <w:r w:rsidRPr="00783E30">
        <w:rPr>
          <w:highlight w:val="yellow"/>
        </w:rPr>
        <w:t>Certains résultats paraissant absurdes</w:t>
      </w:r>
      <w:r w:rsidR="002578DA">
        <w:rPr>
          <w:highlight w:val="yellow"/>
        </w:rPr>
        <w:t xml:space="preserve">, </w:t>
      </w:r>
      <w:r w:rsidRPr="00783E30">
        <w:rPr>
          <w:highlight w:val="yellow"/>
        </w:rPr>
        <w:t>ils peuvent être causés par un accent très prononcé, un enregistrement avec une discussion en arrière-plan ou à la vitesse d’élocution (débit lent ou rapide</w:t>
      </w:r>
      <w:r w:rsidRPr="00CF6628">
        <w:rPr>
          <w:highlight w:val="yellow"/>
        </w:rPr>
        <w:t xml:space="preserve">). </w:t>
      </w:r>
      <w:r w:rsidR="002578DA" w:rsidRPr="00CF6628">
        <w:rPr>
          <w:rStyle w:val="Marquedecommentaire"/>
          <w:sz w:val="24"/>
          <w:highlight w:val="yellow"/>
        </w:rPr>
        <w:t>C</w:t>
      </w:r>
      <w:r w:rsidRPr="00783E30">
        <w:rPr>
          <w:highlight w:val="yellow"/>
        </w:rPr>
        <w:t xml:space="preserve">es résultats sont gardés tels quels parce qu’ils sont </w:t>
      </w:r>
      <w:r w:rsidR="002578DA">
        <w:rPr>
          <w:highlight w:val="yellow"/>
        </w:rPr>
        <w:t>un</w:t>
      </w:r>
      <w:r w:rsidRPr="00783E30">
        <w:rPr>
          <w:highlight w:val="yellow"/>
        </w:rPr>
        <w:t xml:space="preserve"> </w:t>
      </w:r>
      <w:r w:rsidR="002578DA">
        <w:rPr>
          <w:highlight w:val="yellow"/>
        </w:rPr>
        <w:t>bon moyen</w:t>
      </w:r>
      <w:r w:rsidRPr="00783E30">
        <w:rPr>
          <w:highlight w:val="yellow"/>
        </w:rPr>
        <w:t xml:space="preserve"> de tester le modèle. Retirer ou corriger ces données de mauvaises qualités permet de diminuer le WER </w:t>
      </w:r>
      <w:r w:rsidRPr="00783E30">
        <w:rPr>
          <w:highlight w:val="yellow"/>
        </w:rPr>
        <w:lastRenderedPageBreak/>
        <w:t>du modèle. L'impact de ce nettoyage n'est pas important car il ne concerne qu'un nomb</w:t>
      </w:r>
      <w:r w:rsidR="007942ED">
        <w:rPr>
          <w:highlight w:val="yellow"/>
        </w:rPr>
        <w:t>re peu élevé d'enregistrements.</w:t>
      </w:r>
    </w:p>
    <w:p w14:paraId="3C15780C" w14:textId="77777777" w:rsidR="003B7669" w:rsidRPr="007942ED" w:rsidRDefault="003B7669" w:rsidP="00783E30">
      <w:pPr>
        <w:rPr>
          <w:highlight w:val="yellow"/>
        </w:rPr>
      </w:pPr>
    </w:p>
    <w:p w14:paraId="16EA6991" w14:textId="77777777" w:rsidR="00783E30" w:rsidRPr="00833E48" w:rsidRDefault="00783E30" w:rsidP="00833E48">
      <w:pPr>
        <w:pStyle w:val="Titre5"/>
        <w:rPr>
          <w:i w:val="0"/>
          <w:noProof/>
        </w:rPr>
      </w:pPr>
      <w:bookmarkStart w:id="467" w:name="_Toc75961906"/>
      <w:r w:rsidRPr="00833E48">
        <w:rPr>
          <w:i w:val="0"/>
          <w:noProof/>
        </w:rPr>
        <w:t>Impact de la taille du lot sur la précision du modèle</w:t>
      </w:r>
      <w:bookmarkEnd w:id="467"/>
    </w:p>
    <w:p w14:paraId="39E0A56F" w14:textId="77777777" w:rsidR="00783E30" w:rsidRPr="00783E30" w:rsidRDefault="00783E30" w:rsidP="00783E30">
      <w:pPr>
        <w:rPr>
          <w:noProof/>
        </w:rPr>
      </w:pPr>
    </w:p>
    <w:p w14:paraId="7A377148" w14:textId="77777777" w:rsidR="00783E30" w:rsidRPr="00783E30" w:rsidRDefault="00783E30" w:rsidP="00783E30">
      <w:pPr>
        <w:rPr>
          <w:bCs/>
          <w:noProof/>
        </w:rPr>
      </w:pPr>
      <w:r w:rsidRPr="005C4CD9">
        <w:rPr>
          <w:bCs/>
          <w:noProof/>
          <w:highlight w:val="yellow"/>
        </w:rPr>
        <w:t>Dans cette partie, on fait varier le batch_size pour trois epochs. Le paramètre batch_size permet de définir la taille de chaque lot (batch en anglais) pour les phases d'entraînement, validation et test. Le concept derrière est que si la taille du lot est suffisamment grande, le lot fournira une estimation stable du gradient du dataset tout en réduisant le temps de calculs.  Une taille de lot trop importante entraînera une erreur OOM (Out Of Memory) si les ressources (CPU/GPU) sont insuffisantes. La taille optimale des lots pour que le modèle puisse commencer à s’entraîner avec est de 256. Au-delà de cette taille, une erreur OOM se produit.</w:t>
      </w:r>
      <w:r w:rsidRPr="00783E30">
        <w:rPr>
          <w:bCs/>
          <w:noProof/>
        </w:rPr>
        <w:t xml:space="preserve"> </w:t>
      </w:r>
    </w:p>
    <w:p w14:paraId="3C01CED1" w14:textId="77777777" w:rsidR="00783E30" w:rsidRPr="00783E30" w:rsidRDefault="00783E30" w:rsidP="00783E30">
      <w:pPr>
        <w:rPr>
          <w:bCs/>
          <w:noProof/>
        </w:rPr>
      </w:pPr>
    </w:p>
    <w:tbl>
      <w:tblPr>
        <w:tblStyle w:val="TableauGrille4-Accentuation1"/>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2"/>
        <w:gridCol w:w="2939"/>
        <w:gridCol w:w="2210"/>
        <w:gridCol w:w="2789"/>
      </w:tblGrid>
      <w:tr w:rsidR="00783E30" w:rsidRPr="00783E30" w14:paraId="4AD6F136" w14:textId="77777777" w:rsidTr="00783E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right w:val="none" w:sz="0" w:space="0" w:color="auto"/>
            </w:tcBorders>
          </w:tcPr>
          <w:p w14:paraId="2C6804EA" w14:textId="77777777" w:rsidR="00783E30" w:rsidRPr="00783E30" w:rsidRDefault="00783E30" w:rsidP="00783E30">
            <w:pPr>
              <w:rPr>
                <w:noProof/>
              </w:rPr>
            </w:pPr>
            <w:r w:rsidRPr="00783E30">
              <w:rPr>
                <w:noProof/>
              </w:rPr>
              <w:t>Batch_size</w:t>
            </w:r>
          </w:p>
        </w:tc>
        <w:tc>
          <w:tcPr>
            <w:tcW w:w="2939" w:type="dxa"/>
            <w:tcBorders>
              <w:top w:val="none" w:sz="0" w:space="0" w:color="auto"/>
              <w:left w:val="none" w:sz="0" w:space="0" w:color="auto"/>
              <w:bottom w:val="none" w:sz="0" w:space="0" w:color="auto"/>
              <w:right w:val="none" w:sz="0" w:space="0" w:color="auto"/>
            </w:tcBorders>
          </w:tcPr>
          <w:p w14:paraId="2D914872" w14:textId="77777777" w:rsidR="00783E30" w:rsidRPr="00783E30" w:rsidRDefault="00783E30" w:rsidP="00783E30">
            <w:pPr>
              <w:cnfStyle w:val="100000000000" w:firstRow="1" w:lastRow="0" w:firstColumn="0" w:lastColumn="0" w:oddVBand="0" w:evenVBand="0" w:oddHBand="0" w:evenHBand="0" w:firstRowFirstColumn="0" w:firstRowLastColumn="0" w:lastRowFirstColumn="0" w:lastRowLastColumn="0"/>
              <w:rPr>
                <w:noProof/>
              </w:rPr>
            </w:pPr>
            <w:r w:rsidRPr="00783E30">
              <w:rPr>
                <w:noProof/>
              </w:rPr>
              <w:t>%WER –epoch3</w:t>
            </w:r>
          </w:p>
        </w:tc>
        <w:tc>
          <w:tcPr>
            <w:tcW w:w="2210" w:type="dxa"/>
            <w:tcBorders>
              <w:top w:val="none" w:sz="0" w:space="0" w:color="auto"/>
              <w:left w:val="none" w:sz="0" w:space="0" w:color="auto"/>
              <w:bottom w:val="none" w:sz="0" w:space="0" w:color="auto"/>
              <w:right w:val="none" w:sz="0" w:space="0" w:color="auto"/>
            </w:tcBorders>
          </w:tcPr>
          <w:p w14:paraId="3995032C" w14:textId="77777777" w:rsidR="00783E30" w:rsidRPr="00783E30" w:rsidRDefault="00783E30" w:rsidP="00783E30">
            <w:pPr>
              <w:cnfStyle w:val="100000000000" w:firstRow="1" w:lastRow="0" w:firstColumn="0" w:lastColumn="0" w:oddVBand="0" w:evenVBand="0" w:oddHBand="0" w:evenHBand="0" w:firstRowFirstColumn="0" w:firstRowLastColumn="0" w:lastRowFirstColumn="0" w:lastRowLastColumn="0"/>
              <w:rPr>
                <w:noProof/>
              </w:rPr>
            </w:pPr>
            <w:r w:rsidRPr="00783E30">
              <w:rPr>
                <w:noProof/>
              </w:rPr>
              <w:t>%CER –epoch3</w:t>
            </w:r>
          </w:p>
        </w:tc>
        <w:tc>
          <w:tcPr>
            <w:tcW w:w="2789" w:type="dxa"/>
            <w:tcBorders>
              <w:top w:val="none" w:sz="0" w:space="0" w:color="auto"/>
              <w:left w:val="none" w:sz="0" w:space="0" w:color="auto"/>
              <w:bottom w:val="none" w:sz="0" w:space="0" w:color="auto"/>
              <w:right w:val="none" w:sz="0" w:space="0" w:color="auto"/>
            </w:tcBorders>
          </w:tcPr>
          <w:p w14:paraId="24A78CF2" w14:textId="77777777" w:rsidR="00783E30" w:rsidRPr="00783E30" w:rsidRDefault="00783E30" w:rsidP="00783E30">
            <w:pPr>
              <w:cnfStyle w:val="100000000000" w:firstRow="1" w:lastRow="0" w:firstColumn="0" w:lastColumn="0" w:oddVBand="0" w:evenVBand="0" w:oddHBand="0" w:evenHBand="0" w:firstRowFirstColumn="0" w:firstRowLastColumn="0" w:lastRowFirstColumn="0" w:lastRowLastColumn="0"/>
              <w:rPr>
                <w:noProof/>
              </w:rPr>
            </w:pPr>
            <w:r w:rsidRPr="00783E30">
              <w:rPr>
                <w:noProof/>
              </w:rPr>
              <w:t>Temps d’entrainement</w:t>
            </w:r>
          </w:p>
        </w:tc>
      </w:tr>
      <w:tr w:rsidR="00783E30" w:rsidRPr="00783E30" w14:paraId="0A6F1D5A" w14:textId="77777777" w:rsidTr="00783E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2F08188" w14:textId="77777777" w:rsidR="00783E30" w:rsidRPr="00783E30" w:rsidRDefault="00783E30" w:rsidP="00783E30">
            <w:pPr>
              <w:rPr>
                <w:noProof/>
              </w:rPr>
            </w:pPr>
            <w:r w:rsidRPr="00783E30">
              <w:rPr>
                <w:noProof/>
              </w:rPr>
              <w:t>256</w:t>
            </w:r>
          </w:p>
        </w:tc>
        <w:tc>
          <w:tcPr>
            <w:tcW w:w="2939" w:type="dxa"/>
          </w:tcPr>
          <w:p w14:paraId="4FA5FADF" w14:textId="0940811B" w:rsidR="00783E30" w:rsidRPr="00783E30" w:rsidRDefault="000101BB" w:rsidP="00783E30">
            <w:pPr>
              <w:cnfStyle w:val="000000100000" w:firstRow="0" w:lastRow="0" w:firstColumn="0" w:lastColumn="0" w:oddVBand="0" w:evenVBand="0" w:oddHBand="1" w:evenHBand="0" w:firstRowFirstColumn="0" w:firstRowLastColumn="0" w:lastRowFirstColumn="0" w:lastRowLastColumn="0"/>
              <w:rPr>
                <w:noProof/>
              </w:rPr>
            </w:pPr>
            <w:r>
              <w:rPr>
                <w:noProof/>
              </w:rPr>
              <w:t>56,</w:t>
            </w:r>
            <w:r w:rsidR="00783E30" w:rsidRPr="00783E30">
              <w:rPr>
                <w:noProof/>
              </w:rPr>
              <w:t>6</w:t>
            </w:r>
          </w:p>
        </w:tc>
        <w:tc>
          <w:tcPr>
            <w:tcW w:w="2210" w:type="dxa"/>
          </w:tcPr>
          <w:p w14:paraId="2D962D41" w14:textId="3B275041" w:rsidR="00783E30" w:rsidRPr="00783E30" w:rsidRDefault="000101BB" w:rsidP="00783E30">
            <w:pPr>
              <w:cnfStyle w:val="000000100000" w:firstRow="0" w:lastRow="0" w:firstColumn="0" w:lastColumn="0" w:oddVBand="0" w:evenVBand="0" w:oddHBand="1" w:evenHBand="0" w:firstRowFirstColumn="0" w:firstRowLastColumn="0" w:lastRowFirstColumn="0" w:lastRowLastColumn="0"/>
              <w:rPr>
                <w:noProof/>
              </w:rPr>
            </w:pPr>
            <w:r>
              <w:rPr>
                <w:noProof/>
              </w:rPr>
              <w:t>31,</w:t>
            </w:r>
            <w:r w:rsidR="00783E30" w:rsidRPr="00783E30">
              <w:rPr>
                <w:noProof/>
              </w:rPr>
              <w:t>3</w:t>
            </w:r>
          </w:p>
        </w:tc>
        <w:tc>
          <w:tcPr>
            <w:tcW w:w="2789" w:type="dxa"/>
          </w:tcPr>
          <w:p w14:paraId="7552F432" w14:textId="77777777" w:rsidR="00783E30" w:rsidRPr="00783E30" w:rsidRDefault="00783E30" w:rsidP="00783E30">
            <w:pPr>
              <w:cnfStyle w:val="000000100000" w:firstRow="0" w:lastRow="0" w:firstColumn="0" w:lastColumn="0" w:oddVBand="0" w:evenVBand="0" w:oddHBand="1" w:evenHBand="0" w:firstRowFirstColumn="0" w:firstRowLastColumn="0" w:lastRowFirstColumn="0" w:lastRowLastColumn="0"/>
              <w:rPr>
                <w:noProof/>
              </w:rPr>
            </w:pPr>
            <w:r w:rsidRPr="00783E30">
              <w:rPr>
                <w:noProof/>
              </w:rPr>
              <w:t xml:space="preserve">3 jours et 12h </w:t>
            </w:r>
          </w:p>
        </w:tc>
      </w:tr>
      <w:tr w:rsidR="00783E30" w:rsidRPr="00783E30" w14:paraId="6A9C4B4B" w14:textId="77777777" w:rsidTr="00783E30">
        <w:tc>
          <w:tcPr>
            <w:cnfStyle w:val="001000000000" w:firstRow="0" w:lastRow="0" w:firstColumn="1" w:lastColumn="0" w:oddVBand="0" w:evenVBand="0" w:oddHBand="0" w:evenHBand="0" w:firstRowFirstColumn="0" w:firstRowLastColumn="0" w:lastRowFirstColumn="0" w:lastRowLastColumn="0"/>
            <w:tcW w:w="2122" w:type="dxa"/>
          </w:tcPr>
          <w:p w14:paraId="63C5AA7C" w14:textId="77777777" w:rsidR="00783E30" w:rsidRPr="00783E30" w:rsidRDefault="00783E30" w:rsidP="00783E30">
            <w:pPr>
              <w:rPr>
                <w:noProof/>
              </w:rPr>
            </w:pPr>
            <w:r w:rsidRPr="00783E30">
              <w:rPr>
                <w:noProof/>
              </w:rPr>
              <w:t>128</w:t>
            </w:r>
          </w:p>
        </w:tc>
        <w:tc>
          <w:tcPr>
            <w:tcW w:w="2939" w:type="dxa"/>
          </w:tcPr>
          <w:p w14:paraId="312A3801" w14:textId="3FCF3B5B" w:rsidR="00783E30" w:rsidRPr="00783E30" w:rsidRDefault="000101BB" w:rsidP="00783E30">
            <w:pPr>
              <w:cnfStyle w:val="000000000000" w:firstRow="0" w:lastRow="0" w:firstColumn="0" w:lastColumn="0" w:oddVBand="0" w:evenVBand="0" w:oddHBand="0" w:evenHBand="0" w:firstRowFirstColumn="0" w:firstRowLastColumn="0" w:lastRowFirstColumn="0" w:lastRowLastColumn="0"/>
              <w:rPr>
                <w:noProof/>
              </w:rPr>
            </w:pPr>
            <w:r>
              <w:rPr>
                <w:noProof/>
              </w:rPr>
              <w:t>55,</w:t>
            </w:r>
            <w:r w:rsidR="00783E30" w:rsidRPr="00783E30">
              <w:rPr>
                <w:noProof/>
              </w:rPr>
              <w:t>9</w:t>
            </w:r>
          </w:p>
        </w:tc>
        <w:tc>
          <w:tcPr>
            <w:tcW w:w="2210" w:type="dxa"/>
          </w:tcPr>
          <w:p w14:paraId="3BB359DA" w14:textId="70F90BC3" w:rsidR="00783E30" w:rsidRPr="00783E30" w:rsidRDefault="000101BB" w:rsidP="00783E30">
            <w:pPr>
              <w:cnfStyle w:val="000000000000" w:firstRow="0" w:lastRow="0" w:firstColumn="0" w:lastColumn="0" w:oddVBand="0" w:evenVBand="0" w:oddHBand="0" w:evenHBand="0" w:firstRowFirstColumn="0" w:firstRowLastColumn="0" w:lastRowFirstColumn="0" w:lastRowLastColumn="0"/>
              <w:rPr>
                <w:noProof/>
              </w:rPr>
            </w:pPr>
            <w:r>
              <w:rPr>
                <w:noProof/>
              </w:rPr>
              <w:t>30,</w:t>
            </w:r>
            <w:r w:rsidR="00783E30" w:rsidRPr="00783E30">
              <w:rPr>
                <w:noProof/>
              </w:rPr>
              <w:t>3</w:t>
            </w:r>
          </w:p>
        </w:tc>
        <w:tc>
          <w:tcPr>
            <w:tcW w:w="2789" w:type="dxa"/>
          </w:tcPr>
          <w:p w14:paraId="6A8AD1B7" w14:textId="77777777" w:rsidR="00783E30" w:rsidRPr="00783E30" w:rsidRDefault="00783E30" w:rsidP="00783E30">
            <w:pPr>
              <w:cnfStyle w:val="000000000000" w:firstRow="0" w:lastRow="0" w:firstColumn="0" w:lastColumn="0" w:oddVBand="0" w:evenVBand="0" w:oddHBand="0" w:evenHBand="0" w:firstRowFirstColumn="0" w:firstRowLastColumn="0" w:lastRowFirstColumn="0" w:lastRowLastColumn="0"/>
              <w:rPr>
                <w:noProof/>
              </w:rPr>
            </w:pPr>
            <w:r w:rsidRPr="00783E30">
              <w:rPr>
                <w:noProof/>
              </w:rPr>
              <w:t>4 jours 20 h 39 min</w:t>
            </w:r>
          </w:p>
        </w:tc>
      </w:tr>
      <w:tr w:rsidR="00783E30" w:rsidRPr="00783E30" w14:paraId="793751FA" w14:textId="77777777" w:rsidTr="00783E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9017915" w14:textId="77777777" w:rsidR="00783E30" w:rsidRPr="00783E30" w:rsidRDefault="00783E30" w:rsidP="00783E30">
            <w:pPr>
              <w:rPr>
                <w:noProof/>
              </w:rPr>
            </w:pPr>
          </w:p>
        </w:tc>
        <w:tc>
          <w:tcPr>
            <w:tcW w:w="2939" w:type="dxa"/>
          </w:tcPr>
          <w:p w14:paraId="188EBF46" w14:textId="77777777" w:rsidR="00783E30" w:rsidRPr="00783E30" w:rsidRDefault="00783E30" w:rsidP="00783E30">
            <w:pPr>
              <w:cnfStyle w:val="000000100000" w:firstRow="0" w:lastRow="0" w:firstColumn="0" w:lastColumn="0" w:oddVBand="0" w:evenVBand="0" w:oddHBand="1" w:evenHBand="0" w:firstRowFirstColumn="0" w:firstRowLastColumn="0" w:lastRowFirstColumn="0" w:lastRowLastColumn="0"/>
              <w:rPr>
                <w:noProof/>
              </w:rPr>
            </w:pPr>
          </w:p>
        </w:tc>
        <w:tc>
          <w:tcPr>
            <w:tcW w:w="2210" w:type="dxa"/>
          </w:tcPr>
          <w:p w14:paraId="374C8D16" w14:textId="77777777" w:rsidR="00783E30" w:rsidRPr="00783E30" w:rsidRDefault="00783E30" w:rsidP="00783E30">
            <w:pPr>
              <w:cnfStyle w:val="000000100000" w:firstRow="0" w:lastRow="0" w:firstColumn="0" w:lastColumn="0" w:oddVBand="0" w:evenVBand="0" w:oddHBand="1" w:evenHBand="0" w:firstRowFirstColumn="0" w:firstRowLastColumn="0" w:lastRowFirstColumn="0" w:lastRowLastColumn="0"/>
              <w:rPr>
                <w:noProof/>
              </w:rPr>
            </w:pPr>
          </w:p>
        </w:tc>
        <w:tc>
          <w:tcPr>
            <w:tcW w:w="2789" w:type="dxa"/>
          </w:tcPr>
          <w:p w14:paraId="0ECD68BA" w14:textId="77777777" w:rsidR="00783E30" w:rsidRPr="00783E30" w:rsidRDefault="00783E30" w:rsidP="00783E30">
            <w:pPr>
              <w:cnfStyle w:val="000000100000" w:firstRow="0" w:lastRow="0" w:firstColumn="0" w:lastColumn="0" w:oddVBand="0" w:evenVBand="0" w:oddHBand="1" w:evenHBand="0" w:firstRowFirstColumn="0" w:firstRowLastColumn="0" w:lastRowFirstColumn="0" w:lastRowLastColumn="0"/>
              <w:rPr>
                <w:noProof/>
              </w:rPr>
            </w:pPr>
          </w:p>
        </w:tc>
      </w:tr>
    </w:tbl>
    <w:p w14:paraId="5A50DCAE" w14:textId="368B6E2D" w:rsidR="00783E30" w:rsidRPr="0074457D" w:rsidRDefault="0074457D" w:rsidP="0074457D">
      <w:pPr>
        <w:pStyle w:val="Lgende"/>
        <w:rPr>
          <w:rFonts w:ascii="Tahoma" w:hAnsi="Tahoma" w:cs="Tahoma"/>
          <w:b w:val="0"/>
          <w:bCs w:val="0"/>
          <w:noProof/>
          <w:sz w:val="24"/>
          <w:u w:val="none"/>
        </w:rPr>
      </w:pPr>
      <w:bookmarkStart w:id="468" w:name="_Toc75772551"/>
      <w:bookmarkStart w:id="469" w:name="_Toc77689012"/>
      <w:r w:rsidRPr="0074457D">
        <w:rPr>
          <w:rFonts w:ascii="Tahoma" w:hAnsi="Tahoma" w:cs="Tahoma"/>
          <w:b w:val="0"/>
          <w:sz w:val="24"/>
          <w:u w:val="none"/>
        </w:rPr>
        <w:t xml:space="preserve">Tableau </w:t>
      </w:r>
      <w:r w:rsidRPr="0074457D">
        <w:rPr>
          <w:rFonts w:ascii="Tahoma" w:hAnsi="Tahoma" w:cs="Tahoma"/>
          <w:b w:val="0"/>
          <w:sz w:val="24"/>
          <w:u w:val="none"/>
        </w:rPr>
        <w:fldChar w:fldCharType="begin"/>
      </w:r>
      <w:r w:rsidRPr="0074457D">
        <w:rPr>
          <w:rFonts w:ascii="Tahoma" w:hAnsi="Tahoma" w:cs="Tahoma"/>
          <w:b w:val="0"/>
          <w:sz w:val="24"/>
          <w:u w:val="none"/>
        </w:rPr>
        <w:instrText xml:space="preserve"> SEQ Tableau \* ARABIC </w:instrText>
      </w:r>
      <w:r w:rsidRPr="0074457D">
        <w:rPr>
          <w:rFonts w:ascii="Tahoma" w:hAnsi="Tahoma" w:cs="Tahoma"/>
          <w:b w:val="0"/>
          <w:sz w:val="24"/>
          <w:u w:val="none"/>
        </w:rPr>
        <w:fldChar w:fldCharType="separate"/>
      </w:r>
      <w:r>
        <w:rPr>
          <w:rFonts w:ascii="Tahoma" w:hAnsi="Tahoma" w:cs="Tahoma"/>
          <w:b w:val="0"/>
          <w:noProof/>
          <w:sz w:val="24"/>
          <w:u w:val="none"/>
        </w:rPr>
        <w:t>4</w:t>
      </w:r>
      <w:r w:rsidRPr="0074457D">
        <w:rPr>
          <w:rFonts w:ascii="Tahoma" w:hAnsi="Tahoma" w:cs="Tahoma"/>
          <w:b w:val="0"/>
          <w:sz w:val="24"/>
          <w:u w:val="none"/>
        </w:rPr>
        <w:fldChar w:fldCharType="end"/>
      </w:r>
      <w:r w:rsidR="008D4A14">
        <w:rPr>
          <w:rFonts w:ascii="Tahoma" w:hAnsi="Tahoma" w:cs="Tahoma"/>
          <w:b w:val="0"/>
          <w:sz w:val="24"/>
          <w:u w:val="none"/>
        </w:rPr>
        <w:t xml:space="preserve"> </w:t>
      </w:r>
      <w:r w:rsidR="00B07EB5">
        <w:rPr>
          <w:rFonts w:ascii="Tahoma" w:hAnsi="Tahoma" w:cs="Tahoma"/>
          <w:b w:val="0"/>
          <w:sz w:val="24"/>
          <w:u w:val="none"/>
        </w:rPr>
        <w:t>:</w:t>
      </w:r>
      <w:r w:rsidR="00783E30" w:rsidRPr="0074457D">
        <w:rPr>
          <w:rFonts w:ascii="Tahoma" w:hAnsi="Tahoma" w:cs="Tahoma"/>
          <w:b w:val="0"/>
          <w:bCs w:val="0"/>
          <w:noProof/>
          <w:sz w:val="24"/>
          <w:u w:val="none"/>
        </w:rPr>
        <w:t xml:space="preserve"> Impact de la taille du lot sur la précision</w:t>
      </w:r>
      <w:bookmarkEnd w:id="468"/>
      <w:bookmarkEnd w:id="469"/>
    </w:p>
    <w:p w14:paraId="744277E9" w14:textId="77777777" w:rsidR="002578DA" w:rsidRPr="00783E30" w:rsidRDefault="002578DA" w:rsidP="005C4CD9">
      <w:pPr>
        <w:ind w:left="708" w:firstLine="708"/>
        <w:rPr>
          <w:bCs/>
          <w:noProof/>
        </w:rPr>
      </w:pPr>
    </w:p>
    <w:p w14:paraId="2FE815BD" w14:textId="07876BC4" w:rsidR="00783E30" w:rsidRDefault="00783E30" w:rsidP="00783E30">
      <w:pPr>
        <w:rPr>
          <w:noProof/>
          <w:highlight w:val="yellow"/>
        </w:rPr>
      </w:pPr>
      <w:r w:rsidRPr="005C4CD9">
        <w:rPr>
          <w:noProof/>
          <w:highlight w:val="yellow"/>
        </w:rPr>
        <w:t>On remarque que la taille du lot a un impact sur la précision du modèle. Un test est donc effectué e</w:t>
      </w:r>
      <w:r w:rsidR="002578DA">
        <w:rPr>
          <w:noProof/>
          <w:highlight w:val="yellow"/>
        </w:rPr>
        <w:t>n t</w:t>
      </w:r>
      <w:r w:rsidRPr="005C4CD9">
        <w:rPr>
          <w:noProof/>
          <w:highlight w:val="yellow"/>
        </w:rPr>
        <w:t>enant compte de la variation de la perte (loss en anglais) entre chaque étape de validation. Le principe est le suivant</w:t>
      </w:r>
      <w:r w:rsidR="00B07EB5">
        <w:rPr>
          <w:noProof/>
          <w:highlight w:val="yellow"/>
        </w:rPr>
        <w:t>:</w:t>
      </w:r>
      <w:r w:rsidRPr="005C4CD9">
        <w:rPr>
          <w:noProof/>
          <w:highlight w:val="yellow"/>
        </w:rPr>
        <w:t xml:space="preserve"> après chaque étape de validation un checkpoint est</w:t>
      </w:r>
      <w:r w:rsidRPr="00783E30">
        <w:rPr>
          <w:noProof/>
        </w:rPr>
        <w:t xml:space="preserve"> </w:t>
      </w:r>
      <w:r w:rsidRPr="005C4CD9">
        <w:rPr>
          <w:noProof/>
          <w:highlight w:val="yellow"/>
        </w:rPr>
        <w:t>enregistré. Le meilleur checkpoint est celui avec la fonction de perte(loss) minimum. Il est utilisé par la suite pour construire le modèle. On a pas pu continuer l</w:t>
      </w:r>
      <w:r w:rsidR="002578DA">
        <w:rPr>
          <w:noProof/>
          <w:highlight w:val="yellow"/>
        </w:rPr>
        <w:t>’entraî</w:t>
      </w:r>
      <w:r w:rsidRPr="005C4CD9">
        <w:rPr>
          <w:noProof/>
          <w:highlight w:val="yellow"/>
        </w:rPr>
        <w:t>nement du modèle à cause de</w:t>
      </w:r>
      <w:r w:rsidR="000C09E2" w:rsidRPr="005C4CD9">
        <w:rPr>
          <w:noProof/>
          <w:highlight w:val="yellow"/>
        </w:rPr>
        <w:t>s problemes liés aux ressources.</w:t>
      </w:r>
    </w:p>
    <w:p w14:paraId="713E011D" w14:textId="77777777" w:rsidR="000C2B0D" w:rsidRPr="005C4CD9" w:rsidRDefault="000C2B0D" w:rsidP="00783E30">
      <w:pPr>
        <w:rPr>
          <w:noProof/>
          <w:highlight w:val="yellow"/>
        </w:rPr>
      </w:pPr>
    </w:p>
    <w:p w14:paraId="7596BFB6" w14:textId="50026AA2" w:rsidR="00783E30" w:rsidRDefault="00783E30" w:rsidP="00783E30">
      <w:pPr>
        <w:rPr>
          <w:noProof/>
        </w:rPr>
      </w:pPr>
      <w:r w:rsidRPr="005C4CD9">
        <w:rPr>
          <w:noProof/>
          <w:highlight w:val="yellow"/>
        </w:rPr>
        <w:t>Pour conclure, on estime qu’une taille de lot plus petite conduit généralement non seulement à un plus grand nombre d'itérations d</w:t>
      </w:r>
      <w:r w:rsidR="002578DA">
        <w:rPr>
          <w:noProof/>
          <w:highlight w:val="yellow"/>
        </w:rPr>
        <w:t xml:space="preserve">'un algorithme d'apprentissage, </w:t>
      </w:r>
      <w:r w:rsidRPr="005C4CD9">
        <w:rPr>
          <w:noProof/>
          <w:highlight w:val="yellow"/>
        </w:rPr>
        <w:t>mais aussi à une précision globale plus élevée, c'est-à-dire, un réseau neuronal qui fonctionne mieux, dans un temps d'entraînement plus important.</w:t>
      </w:r>
    </w:p>
    <w:p w14:paraId="698E98A8" w14:textId="77777777" w:rsidR="005C4CD9" w:rsidRPr="005C4CD9" w:rsidRDefault="005C4CD9" w:rsidP="00783E30">
      <w:pPr>
        <w:rPr>
          <w:b/>
          <w:noProof/>
        </w:rPr>
      </w:pPr>
    </w:p>
    <w:p w14:paraId="334590F8" w14:textId="2B1CC941" w:rsidR="00783E30" w:rsidRPr="005C4CD9" w:rsidRDefault="00783E30" w:rsidP="00CF6628">
      <w:pPr>
        <w:pStyle w:val="Titre3"/>
        <w:rPr>
          <w:noProof/>
        </w:rPr>
      </w:pPr>
      <w:bookmarkStart w:id="470" w:name="_Toc75961907"/>
      <w:bookmarkStart w:id="471" w:name="_Toc77688654"/>
      <w:r w:rsidRPr="005C4CD9">
        <w:rPr>
          <w:noProof/>
        </w:rPr>
        <w:t>Conclusion global</w:t>
      </w:r>
      <w:r w:rsidR="00CF6628">
        <w:rPr>
          <w:noProof/>
        </w:rPr>
        <w:t xml:space="preserve"> de la reconnaissance vocal</w:t>
      </w:r>
      <w:r w:rsidR="008D4A14">
        <w:rPr>
          <w:noProof/>
        </w:rPr>
        <w:t xml:space="preserve">e </w:t>
      </w:r>
      <w:r w:rsidR="00B07EB5">
        <w:rPr>
          <w:noProof/>
        </w:rPr>
        <w:t xml:space="preserve">: </w:t>
      </w:r>
      <w:r w:rsidR="00530084">
        <w:rPr>
          <w:noProof/>
        </w:rPr>
        <w:t xml:space="preserve"> </w:t>
      </w:r>
      <w:bookmarkEnd w:id="470"/>
      <w:bookmarkEnd w:id="471"/>
      <w:r w:rsidRPr="005C4CD9">
        <w:rPr>
          <w:noProof/>
        </w:rPr>
        <w:t xml:space="preserve"> </w:t>
      </w:r>
    </w:p>
    <w:p w14:paraId="0ED74AA5" w14:textId="77777777" w:rsidR="00783E30" w:rsidRPr="00783E30" w:rsidRDefault="00783E30" w:rsidP="00783E30">
      <w:pPr>
        <w:rPr>
          <w:noProof/>
        </w:rPr>
      </w:pPr>
    </w:p>
    <w:p w14:paraId="3A286C16" w14:textId="4B236282" w:rsidR="002578DA" w:rsidRDefault="00783E30" w:rsidP="00783E30">
      <w:pPr>
        <w:rPr>
          <w:noProof/>
          <w:highlight w:val="yellow"/>
        </w:rPr>
      </w:pPr>
      <w:r w:rsidRPr="005C4CD9">
        <w:rPr>
          <w:noProof/>
          <w:highlight w:val="yellow"/>
        </w:rPr>
        <w:t xml:space="preserve">En conclusion, on a exploré qu’une seule approche qui est LVSCR visant à traiter l'ensemble d'un langage(LVSCR). Le modèle s'est adapté au contexte d'accent non natif et bruité. On a amélioré le modèle en modifiant les </w:t>
      </w:r>
      <w:r w:rsidR="001421D0">
        <w:rPr>
          <w:noProof/>
          <w:highlight w:val="yellow"/>
        </w:rPr>
        <w:t>hyper-paramètres</w:t>
      </w:r>
      <w:r w:rsidRPr="005C4CD9">
        <w:rPr>
          <w:noProof/>
          <w:highlight w:val="yellow"/>
        </w:rPr>
        <w:t xml:space="preserve"> (taille de lot et le nombre d’epochs) On est donc pas</w:t>
      </w:r>
      <w:r w:rsidR="00DF4AF3" w:rsidRPr="005C4CD9">
        <w:rPr>
          <w:noProof/>
          <w:highlight w:val="yellow"/>
        </w:rPr>
        <w:t>sé d'un modèle avec un WER de 67</w:t>
      </w:r>
      <w:r w:rsidRPr="005C4CD9">
        <w:rPr>
          <w:noProof/>
          <w:highlight w:val="yellow"/>
        </w:rPr>
        <w:t>% à un WER de 54</w:t>
      </w:r>
      <w:r w:rsidR="00CF6628">
        <w:rPr>
          <w:noProof/>
          <w:highlight w:val="yellow"/>
        </w:rPr>
        <w:t xml:space="preserve">,54%. </w:t>
      </w:r>
    </w:p>
    <w:p w14:paraId="2786E1CE" w14:textId="77777777" w:rsidR="000C2B0D" w:rsidRPr="005C4CD9" w:rsidRDefault="000C2B0D" w:rsidP="00783E30">
      <w:pPr>
        <w:rPr>
          <w:noProof/>
          <w:highlight w:val="yellow"/>
        </w:rPr>
      </w:pPr>
    </w:p>
    <w:p w14:paraId="54882EC2" w14:textId="45FCF217" w:rsidR="00783E30" w:rsidRPr="00783E30" w:rsidRDefault="00783E30" w:rsidP="00783E30">
      <w:pPr>
        <w:rPr>
          <w:noProof/>
        </w:rPr>
      </w:pPr>
      <w:r w:rsidRPr="005C4CD9">
        <w:rPr>
          <w:noProof/>
          <w:highlight w:val="yellow"/>
        </w:rPr>
        <w:t>Afin d</w:t>
      </w:r>
      <w:r w:rsidR="002578DA">
        <w:rPr>
          <w:noProof/>
          <w:highlight w:val="yellow"/>
        </w:rPr>
        <w:t>’</w:t>
      </w:r>
      <w:r w:rsidRPr="005C4CD9">
        <w:rPr>
          <w:noProof/>
          <w:highlight w:val="yellow"/>
        </w:rPr>
        <w:t>améliorer la précision du modèle, il est possible d’optimiser les hyper-paramètres liées au décodeur CTC (voir tableau), cela demande beaucoup de temps de calcul.</w:t>
      </w:r>
    </w:p>
    <w:tbl>
      <w:tblPr>
        <w:tblStyle w:val="TableauGrille6Couleur-Accentuation5"/>
        <w:tblpPr w:leftFromText="141" w:rightFromText="141" w:vertAnchor="text" w:horzAnchor="margin" w:tblpY="175"/>
        <w:tblW w:w="0" w:type="auto"/>
        <w:tblLook w:val="04A0" w:firstRow="1" w:lastRow="0" w:firstColumn="1" w:lastColumn="0" w:noHBand="0" w:noVBand="1"/>
      </w:tblPr>
      <w:tblGrid>
        <w:gridCol w:w="4871"/>
        <w:gridCol w:w="4871"/>
      </w:tblGrid>
      <w:tr w:rsidR="00783E30" w:rsidRPr="00783E30" w14:paraId="0CC629B6" w14:textId="77777777" w:rsidTr="00783E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1" w:type="dxa"/>
          </w:tcPr>
          <w:p w14:paraId="0776A7A4" w14:textId="77777777" w:rsidR="00783E30" w:rsidRPr="00783E30" w:rsidRDefault="00783E30" w:rsidP="00783E30">
            <w:pPr>
              <w:rPr>
                <w:noProof/>
              </w:rPr>
            </w:pPr>
            <w:r w:rsidRPr="00783E30">
              <w:rPr>
                <w:noProof/>
              </w:rPr>
              <w:lastRenderedPageBreak/>
              <w:t>Hyper-paramètres</w:t>
            </w:r>
          </w:p>
        </w:tc>
        <w:tc>
          <w:tcPr>
            <w:tcW w:w="4871" w:type="dxa"/>
          </w:tcPr>
          <w:p w14:paraId="6E09E5EA" w14:textId="77777777" w:rsidR="00783E30" w:rsidRPr="00783E30" w:rsidRDefault="00783E30" w:rsidP="00783E30">
            <w:pPr>
              <w:cnfStyle w:val="100000000000" w:firstRow="1" w:lastRow="0" w:firstColumn="0" w:lastColumn="0" w:oddVBand="0" w:evenVBand="0" w:oddHBand="0" w:evenHBand="0" w:firstRowFirstColumn="0" w:firstRowLastColumn="0" w:lastRowFirstColumn="0" w:lastRowLastColumn="0"/>
              <w:rPr>
                <w:noProof/>
              </w:rPr>
            </w:pPr>
            <w:r w:rsidRPr="00783E30">
              <w:rPr>
                <w:noProof/>
              </w:rPr>
              <w:t>Définition</w:t>
            </w:r>
          </w:p>
        </w:tc>
      </w:tr>
      <w:tr w:rsidR="00783E30" w:rsidRPr="00783E30" w14:paraId="5DCE4459" w14:textId="77777777" w:rsidTr="00783E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1" w:type="dxa"/>
          </w:tcPr>
          <w:p w14:paraId="293AED95" w14:textId="77777777" w:rsidR="00783E30" w:rsidRPr="00783E30" w:rsidRDefault="00783E30" w:rsidP="00783E30">
            <w:pPr>
              <w:rPr>
                <w:noProof/>
                <w:color w:val="000000" w:themeColor="text1"/>
              </w:rPr>
            </w:pPr>
            <w:r w:rsidRPr="00783E30">
              <w:rPr>
                <w:noProof/>
                <w:color w:val="000000" w:themeColor="text1"/>
              </w:rPr>
              <w:t>Beta1</w:t>
            </w:r>
          </w:p>
        </w:tc>
        <w:tc>
          <w:tcPr>
            <w:tcW w:w="4871" w:type="dxa"/>
          </w:tcPr>
          <w:p w14:paraId="54B92506" w14:textId="77777777" w:rsidR="00783E30" w:rsidRPr="00783E30" w:rsidRDefault="00783E30" w:rsidP="00783E30">
            <w:pPr>
              <w:cnfStyle w:val="000000100000" w:firstRow="0" w:lastRow="0" w:firstColumn="0" w:lastColumn="0" w:oddVBand="0" w:evenVBand="0" w:oddHBand="1" w:evenHBand="0" w:firstRowFirstColumn="0" w:firstRowLastColumn="0" w:lastRowFirstColumn="0" w:lastRowLastColumn="0"/>
              <w:rPr>
                <w:noProof/>
                <w:color w:val="000000" w:themeColor="text1"/>
              </w:rPr>
            </w:pPr>
            <w:r w:rsidRPr="00783E30">
              <w:rPr>
                <w:noProof/>
                <w:color w:val="000000" w:themeColor="text1"/>
              </w:rPr>
              <w:t>Paramètre beta1 d’Adam</w:t>
            </w:r>
          </w:p>
        </w:tc>
      </w:tr>
      <w:tr w:rsidR="00783E30" w:rsidRPr="00783E30" w14:paraId="3787ED03" w14:textId="77777777" w:rsidTr="00783E30">
        <w:tc>
          <w:tcPr>
            <w:cnfStyle w:val="001000000000" w:firstRow="0" w:lastRow="0" w:firstColumn="1" w:lastColumn="0" w:oddVBand="0" w:evenVBand="0" w:oddHBand="0" w:evenHBand="0" w:firstRowFirstColumn="0" w:firstRowLastColumn="0" w:lastRowFirstColumn="0" w:lastRowLastColumn="0"/>
            <w:tcW w:w="4871" w:type="dxa"/>
          </w:tcPr>
          <w:p w14:paraId="4D20FD1F" w14:textId="77777777" w:rsidR="00783E30" w:rsidRPr="00783E30" w:rsidRDefault="00783E30" w:rsidP="00783E30">
            <w:pPr>
              <w:rPr>
                <w:noProof/>
                <w:color w:val="000000" w:themeColor="text1"/>
              </w:rPr>
            </w:pPr>
            <w:r w:rsidRPr="00783E30">
              <w:rPr>
                <w:noProof/>
                <w:color w:val="000000" w:themeColor="text1"/>
              </w:rPr>
              <w:t>Beta2</w:t>
            </w:r>
          </w:p>
        </w:tc>
        <w:tc>
          <w:tcPr>
            <w:tcW w:w="4871" w:type="dxa"/>
          </w:tcPr>
          <w:p w14:paraId="059B7298" w14:textId="77777777" w:rsidR="00783E30" w:rsidRPr="00783E30" w:rsidRDefault="00783E30" w:rsidP="00783E30">
            <w:pPr>
              <w:cnfStyle w:val="000000000000" w:firstRow="0" w:lastRow="0" w:firstColumn="0" w:lastColumn="0" w:oddVBand="0" w:evenVBand="0" w:oddHBand="0" w:evenHBand="0" w:firstRowFirstColumn="0" w:firstRowLastColumn="0" w:lastRowFirstColumn="0" w:lastRowLastColumn="0"/>
              <w:rPr>
                <w:noProof/>
                <w:color w:val="000000" w:themeColor="text1"/>
              </w:rPr>
            </w:pPr>
            <w:r w:rsidRPr="00783E30">
              <w:rPr>
                <w:noProof/>
                <w:color w:val="000000" w:themeColor="text1"/>
              </w:rPr>
              <w:t>Paramètre beta2 d’Adam</w:t>
            </w:r>
          </w:p>
        </w:tc>
      </w:tr>
      <w:tr w:rsidR="00783E30" w:rsidRPr="00783E30" w14:paraId="5B4C8995" w14:textId="77777777" w:rsidTr="00783E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1" w:type="dxa"/>
          </w:tcPr>
          <w:p w14:paraId="749C63FA" w14:textId="77777777" w:rsidR="00783E30" w:rsidRPr="00783E30" w:rsidRDefault="00783E30" w:rsidP="00783E30">
            <w:pPr>
              <w:rPr>
                <w:noProof/>
                <w:color w:val="000000" w:themeColor="text1"/>
              </w:rPr>
            </w:pPr>
            <w:r w:rsidRPr="00783E30">
              <w:rPr>
                <w:noProof/>
                <w:color w:val="000000" w:themeColor="text1"/>
              </w:rPr>
              <w:t>Epsilon</w:t>
            </w:r>
          </w:p>
        </w:tc>
        <w:tc>
          <w:tcPr>
            <w:tcW w:w="4871" w:type="dxa"/>
          </w:tcPr>
          <w:p w14:paraId="2EB4707F" w14:textId="77777777" w:rsidR="00783E30" w:rsidRPr="00783E30" w:rsidRDefault="00783E30" w:rsidP="00783E30">
            <w:pPr>
              <w:cnfStyle w:val="000000100000" w:firstRow="0" w:lastRow="0" w:firstColumn="0" w:lastColumn="0" w:oddVBand="0" w:evenVBand="0" w:oddHBand="1" w:evenHBand="0" w:firstRowFirstColumn="0" w:firstRowLastColumn="0" w:lastRowFirstColumn="0" w:lastRowLastColumn="0"/>
              <w:rPr>
                <w:noProof/>
                <w:color w:val="000000" w:themeColor="text1"/>
              </w:rPr>
            </w:pPr>
            <w:r w:rsidRPr="00783E30">
              <w:rPr>
                <w:noProof/>
                <w:color w:val="000000" w:themeColor="text1"/>
              </w:rPr>
              <w:t>Paramètre epsilon d’Adam</w:t>
            </w:r>
          </w:p>
        </w:tc>
      </w:tr>
      <w:tr w:rsidR="00783E30" w:rsidRPr="00783E30" w14:paraId="08624EC7" w14:textId="77777777" w:rsidTr="00783E30">
        <w:tc>
          <w:tcPr>
            <w:cnfStyle w:val="001000000000" w:firstRow="0" w:lastRow="0" w:firstColumn="1" w:lastColumn="0" w:oddVBand="0" w:evenVBand="0" w:oddHBand="0" w:evenHBand="0" w:firstRowFirstColumn="0" w:firstRowLastColumn="0" w:lastRowFirstColumn="0" w:lastRowLastColumn="0"/>
            <w:tcW w:w="4871" w:type="dxa"/>
          </w:tcPr>
          <w:p w14:paraId="224703FB" w14:textId="77777777" w:rsidR="00783E30" w:rsidRPr="00783E30" w:rsidRDefault="00783E30" w:rsidP="00783E30">
            <w:pPr>
              <w:rPr>
                <w:noProof/>
                <w:color w:val="000000" w:themeColor="text1"/>
              </w:rPr>
            </w:pPr>
            <w:r w:rsidRPr="00783E30">
              <w:rPr>
                <w:noProof/>
                <w:color w:val="000000" w:themeColor="text1"/>
              </w:rPr>
              <w:t>N_hidden</w:t>
            </w:r>
          </w:p>
        </w:tc>
        <w:tc>
          <w:tcPr>
            <w:tcW w:w="4871" w:type="dxa"/>
          </w:tcPr>
          <w:p w14:paraId="19706869" w14:textId="77777777" w:rsidR="00783E30" w:rsidRPr="00783E30" w:rsidRDefault="00783E30" w:rsidP="00783E30">
            <w:pPr>
              <w:cnfStyle w:val="000000000000" w:firstRow="0" w:lastRow="0" w:firstColumn="0" w:lastColumn="0" w:oddVBand="0" w:evenVBand="0" w:oddHBand="0" w:evenHBand="0" w:firstRowFirstColumn="0" w:firstRowLastColumn="0" w:lastRowFirstColumn="0" w:lastRowLastColumn="0"/>
              <w:rPr>
                <w:noProof/>
                <w:color w:val="000000" w:themeColor="text1"/>
              </w:rPr>
            </w:pPr>
            <w:r w:rsidRPr="00783E30">
              <w:rPr>
                <w:noProof/>
                <w:color w:val="000000" w:themeColor="text1"/>
              </w:rPr>
              <w:t>Nombre de nœuds par couche du modèle</w:t>
            </w:r>
          </w:p>
        </w:tc>
      </w:tr>
      <w:tr w:rsidR="00783E30" w:rsidRPr="00783E30" w14:paraId="02B6585D" w14:textId="77777777" w:rsidTr="00783E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1" w:type="dxa"/>
          </w:tcPr>
          <w:p w14:paraId="3E74D879" w14:textId="77777777" w:rsidR="00783E30" w:rsidRPr="00783E30" w:rsidRDefault="00783E30" w:rsidP="00783E30">
            <w:pPr>
              <w:rPr>
                <w:noProof/>
                <w:color w:val="000000" w:themeColor="text1"/>
              </w:rPr>
            </w:pPr>
            <w:r w:rsidRPr="00783E30">
              <w:rPr>
                <w:noProof/>
                <w:color w:val="000000" w:themeColor="text1"/>
              </w:rPr>
              <w:t>Lm_alpha</w:t>
            </w:r>
          </w:p>
        </w:tc>
        <w:tc>
          <w:tcPr>
            <w:tcW w:w="4871" w:type="dxa"/>
          </w:tcPr>
          <w:p w14:paraId="23A16BEE" w14:textId="77777777" w:rsidR="00783E30" w:rsidRPr="00783E30" w:rsidRDefault="00783E30" w:rsidP="00783E30">
            <w:pPr>
              <w:cnfStyle w:val="000000100000" w:firstRow="0" w:lastRow="0" w:firstColumn="0" w:lastColumn="0" w:oddVBand="0" w:evenVBand="0" w:oddHBand="1" w:evenHBand="0" w:firstRowFirstColumn="0" w:firstRowLastColumn="0" w:lastRowFirstColumn="0" w:lastRowLastColumn="0"/>
              <w:rPr>
                <w:noProof/>
                <w:color w:val="000000" w:themeColor="text1"/>
              </w:rPr>
            </w:pPr>
            <w:r w:rsidRPr="00783E30">
              <w:rPr>
                <w:noProof/>
                <w:color w:val="000000" w:themeColor="text1"/>
              </w:rPr>
              <w:t>Hyper-paramètre alpha du décodeur CTC – influe sur le poids du modèle de langage</w:t>
            </w:r>
          </w:p>
        </w:tc>
      </w:tr>
      <w:tr w:rsidR="00783E30" w:rsidRPr="00783E30" w14:paraId="7442AD80" w14:textId="77777777" w:rsidTr="00783E30">
        <w:tc>
          <w:tcPr>
            <w:cnfStyle w:val="001000000000" w:firstRow="0" w:lastRow="0" w:firstColumn="1" w:lastColumn="0" w:oddVBand="0" w:evenVBand="0" w:oddHBand="0" w:evenHBand="0" w:firstRowFirstColumn="0" w:firstRowLastColumn="0" w:lastRowFirstColumn="0" w:lastRowLastColumn="0"/>
            <w:tcW w:w="4871" w:type="dxa"/>
          </w:tcPr>
          <w:p w14:paraId="2868A587" w14:textId="77777777" w:rsidR="00783E30" w:rsidRPr="00783E30" w:rsidRDefault="00783E30" w:rsidP="00783E30">
            <w:pPr>
              <w:rPr>
                <w:noProof/>
                <w:color w:val="000000" w:themeColor="text1"/>
              </w:rPr>
            </w:pPr>
            <w:r w:rsidRPr="00783E30">
              <w:rPr>
                <w:noProof/>
                <w:color w:val="000000" w:themeColor="text1"/>
              </w:rPr>
              <w:t>Lm_beta</w:t>
            </w:r>
          </w:p>
        </w:tc>
        <w:tc>
          <w:tcPr>
            <w:tcW w:w="4871" w:type="dxa"/>
          </w:tcPr>
          <w:p w14:paraId="51A2F94C" w14:textId="77777777" w:rsidR="00783E30" w:rsidRPr="00783E30" w:rsidRDefault="00783E30" w:rsidP="00783E30">
            <w:pPr>
              <w:cnfStyle w:val="000000000000" w:firstRow="0" w:lastRow="0" w:firstColumn="0" w:lastColumn="0" w:oddVBand="0" w:evenVBand="0" w:oddHBand="0" w:evenHBand="0" w:firstRowFirstColumn="0" w:firstRowLastColumn="0" w:lastRowFirstColumn="0" w:lastRowLastColumn="0"/>
              <w:rPr>
                <w:noProof/>
                <w:color w:val="000000" w:themeColor="text1"/>
              </w:rPr>
            </w:pPr>
            <w:r w:rsidRPr="00783E30">
              <w:rPr>
                <w:noProof/>
                <w:color w:val="000000" w:themeColor="text1"/>
              </w:rPr>
              <w:t>Hyper-paramètre beta du décodeur CTC – influe sur le poids d’insertion des mots</w:t>
            </w:r>
          </w:p>
        </w:tc>
      </w:tr>
    </w:tbl>
    <w:p w14:paraId="14B84C0B" w14:textId="77777777" w:rsidR="00847139" w:rsidRDefault="00847139" w:rsidP="003B7669">
      <w:pPr>
        <w:pStyle w:val="Lgende"/>
        <w:rPr>
          <w:rFonts w:ascii="Tahoma" w:hAnsi="Tahoma" w:cs="Tahoma"/>
          <w:b w:val="0"/>
          <w:sz w:val="24"/>
          <w:u w:val="none"/>
        </w:rPr>
      </w:pPr>
      <w:bookmarkStart w:id="472" w:name="_Toc75772552"/>
      <w:bookmarkStart w:id="473" w:name="_Toc77689013"/>
    </w:p>
    <w:p w14:paraId="00CD41EF" w14:textId="16F6119C" w:rsidR="00486724" w:rsidRDefault="0074457D" w:rsidP="00486724">
      <w:pPr>
        <w:pStyle w:val="Lgende"/>
        <w:rPr>
          <w:rFonts w:ascii="Tahoma" w:hAnsi="Tahoma" w:cs="Tahoma"/>
          <w:b w:val="0"/>
          <w:bCs w:val="0"/>
          <w:noProof/>
          <w:sz w:val="24"/>
          <w:u w:val="none"/>
        </w:rPr>
      </w:pPr>
      <w:r w:rsidRPr="0074457D">
        <w:rPr>
          <w:rFonts w:ascii="Tahoma" w:hAnsi="Tahoma" w:cs="Tahoma"/>
          <w:b w:val="0"/>
          <w:sz w:val="24"/>
          <w:u w:val="none"/>
        </w:rPr>
        <w:t xml:space="preserve">Tableau </w:t>
      </w:r>
      <w:r w:rsidRPr="0074457D">
        <w:rPr>
          <w:rFonts w:ascii="Tahoma" w:hAnsi="Tahoma" w:cs="Tahoma"/>
          <w:b w:val="0"/>
          <w:sz w:val="24"/>
          <w:u w:val="none"/>
        </w:rPr>
        <w:fldChar w:fldCharType="begin"/>
      </w:r>
      <w:r w:rsidRPr="0074457D">
        <w:rPr>
          <w:rFonts w:ascii="Tahoma" w:hAnsi="Tahoma" w:cs="Tahoma"/>
          <w:b w:val="0"/>
          <w:sz w:val="24"/>
          <w:u w:val="none"/>
        </w:rPr>
        <w:instrText xml:space="preserve"> SEQ Tableau \* ARABIC </w:instrText>
      </w:r>
      <w:r w:rsidRPr="0074457D">
        <w:rPr>
          <w:rFonts w:ascii="Tahoma" w:hAnsi="Tahoma" w:cs="Tahoma"/>
          <w:b w:val="0"/>
          <w:sz w:val="24"/>
          <w:u w:val="none"/>
        </w:rPr>
        <w:fldChar w:fldCharType="separate"/>
      </w:r>
      <w:r>
        <w:rPr>
          <w:rFonts w:ascii="Tahoma" w:hAnsi="Tahoma" w:cs="Tahoma"/>
          <w:b w:val="0"/>
          <w:noProof/>
          <w:sz w:val="24"/>
          <w:u w:val="none"/>
        </w:rPr>
        <w:t>5</w:t>
      </w:r>
      <w:r w:rsidRPr="0074457D">
        <w:rPr>
          <w:rFonts w:ascii="Tahoma" w:hAnsi="Tahoma" w:cs="Tahoma"/>
          <w:b w:val="0"/>
          <w:sz w:val="24"/>
          <w:u w:val="none"/>
        </w:rPr>
        <w:fldChar w:fldCharType="end"/>
      </w:r>
      <w:r w:rsidR="008D4A14">
        <w:rPr>
          <w:rFonts w:ascii="Tahoma" w:hAnsi="Tahoma" w:cs="Tahoma"/>
          <w:b w:val="0"/>
          <w:sz w:val="24"/>
          <w:u w:val="none"/>
        </w:rPr>
        <w:t xml:space="preserve"> </w:t>
      </w:r>
      <w:r w:rsidR="00B07EB5">
        <w:rPr>
          <w:rFonts w:ascii="Tahoma" w:hAnsi="Tahoma" w:cs="Tahoma"/>
          <w:b w:val="0"/>
          <w:sz w:val="24"/>
          <w:u w:val="none"/>
        </w:rPr>
        <w:t>:</w:t>
      </w:r>
      <w:r w:rsidR="00783E30" w:rsidRPr="0074457D">
        <w:rPr>
          <w:rFonts w:ascii="Tahoma" w:hAnsi="Tahoma" w:cs="Tahoma"/>
          <w:b w:val="0"/>
          <w:bCs w:val="0"/>
          <w:noProof/>
          <w:sz w:val="24"/>
          <w:u w:val="none"/>
        </w:rPr>
        <w:t xml:space="preserve"> Descriptif des hyper-paramètres de décodeur CTC</w:t>
      </w:r>
      <w:bookmarkEnd w:id="472"/>
      <w:bookmarkEnd w:id="473"/>
    </w:p>
    <w:p w14:paraId="790E585F" w14:textId="77777777" w:rsidR="00486724" w:rsidRPr="00486724" w:rsidRDefault="00486724" w:rsidP="00486724"/>
    <w:p w14:paraId="10C7295F" w14:textId="7BF0B608" w:rsidR="00942226" w:rsidRDefault="003E00B5" w:rsidP="00847139">
      <w:pPr>
        <w:pStyle w:val="Titre2"/>
        <w:rPr>
          <w:rStyle w:val="Lienhypertexte"/>
          <w:color w:val="auto"/>
          <w:u w:val="none"/>
        </w:rPr>
      </w:pPr>
      <w:bookmarkStart w:id="474" w:name="_Toc77688655"/>
      <w:r w:rsidRPr="003E00B5">
        <w:t xml:space="preserve">Description des </w:t>
      </w:r>
      <w:r w:rsidRPr="003E00B5">
        <w:rPr>
          <w:rStyle w:val="Lienhypertexte"/>
          <w:color w:val="auto"/>
          <w:u w:val="none"/>
        </w:rPr>
        <w:t>travaux réalisés pour text mining</w:t>
      </w:r>
      <w:bookmarkEnd w:id="474"/>
    </w:p>
    <w:p w14:paraId="5C84480A" w14:textId="77777777" w:rsidR="00847139" w:rsidRPr="00847139" w:rsidRDefault="00847139" w:rsidP="00847139">
      <w:pPr>
        <w:pStyle w:val="Titre3"/>
        <w:numPr>
          <w:ilvl w:val="0"/>
          <w:numId w:val="0"/>
        </w:numPr>
        <w:ind w:left="720"/>
      </w:pPr>
    </w:p>
    <w:p w14:paraId="571EADF9" w14:textId="386EB1A9" w:rsidR="004A1F19" w:rsidRDefault="004A1F19" w:rsidP="003E00B5">
      <w:pPr>
        <w:pStyle w:val="Titre3"/>
        <w:rPr>
          <w:noProof/>
        </w:rPr>
      </w:pPr>
      <w:bookmarkStart w:id="475" w:name="_Toc77688656"/>
      <w:r>
        <w:rPr>
          <w:noProof/>
        </w:rPr>
        <w:t>Text mining</w:t>
      </w:r>
      <w:r w:rsidR="008D4A14">
        <w:rPr>
          <w:noProof/>
        </w:rPr>
        <w:t xml:space="preserve">   </w:t>
      </w:r>
      <w:r w:rsidR="00B07EB5">
        <w:rPr>
          <w:noProof/>
        </w:rPr>
        <w:t>:</w:t>
      </w:r>
      <w:r>
        <w:rPr>
          <w:noProof/>
        </w:rPr>
        <w:t xml:space="preserve"> classification automatique de texte</w:t>
      </w:r>
      <w:bookmarkEnd w:id="475"/>
    </w:p>
    <w:p w14:paraId="09A2760B" w14:textId="77777777" w:rsidR="003B7669" w:rsidRPr="003B7669" w:rsidRDefault="003B7669" w:rsidP="003B7669">
      <w:pPr>
        <w:pStyle w:val="Titre4"/>
        <w:numPr>
          <w:ilvl w:val="0"/>
          <w:numId w:val="0"/>
        </w:numPr>
        <w:ind w:left="1006"/>
      </w:pPr>
    </w:p>
    <w:p w14:paraId="603E95D9" w14:textId="04DAC243" w:rsidR="00847139" w:rsidRPr="006E0CF9" w:rsidRDefault="002D0D48" w:rsidP="004F4ED2">
      <w:pPr>
        <w:shd w:val="clear" w:color="auto" w:fill="FFFFFF"/>
        <w:spacing w:before="120" w:after="150" w:line="240" w:lineRule="auto"/>
        <w:textAlignment w:val="baseline"/>
        <w:rPr>
          <w:rFonts w:cs="Tahoma"/>
          <w:spacing w:val="12"/>
          <w:szCs w:val="24"/>
          <w:highlight w:val="yellow"/>
        </w:rPr>
      </w:pPr>
      <w:r w:rsidRPr="006E0CF9">
        <w:rPr>
          <w:rFonts w:cs="Tahoma"/>
          <w:spacing w:val="12"/>
          <w:szCs w:val="24"/>
          <w:highlight w:val="yellow"/>
        </w:rPr>
        <w:t>Le Text Mining se définit comme l’ensemble des méthodes visant à analyser des contenus textuels bruts, tels que les textes remontés par les rouleurs, pour en tirer les informations pertinentes.</w:t>
      </w:r>
      <w:r w:rsidR="004F4ED2" w:rsidRPr="006E0CF9">
        <w:rPr>
          <w:rFonts w:cs="Tahoma"/>
          <w:spacing w:val="12"/>
          <w:szCs w:val="24"/>
          <w:highlight w:val="yellow"/>
        </w:rPr>
        <w:t xml:space="preserve"> </w:t>
      </w:r>
    </w:p>
    <w:p w14:paraId="2EF203A9" w14:textId="49B1A628" w:rsidR="004A1F19" w:rsidRPr="004A1F19" w:rsidRDefault="004A1F19" w:rsidP="004F4ED2">
      <w:pPr>
        <w:shd w:val="clear" w:color="auto" w:fill="FFFFFF"/>
        <w:spacing w:before="120" w:after="150" w:line="240" w:lineRule="auto"/>
        <w:textAlignment w:val="baseline"/>
        <w:rPr>
          <w:rFonts w:cs="Tahoma"/>
          <w:spacing w:val="12"/>
          <w:szCs w:val="24"/>
        </w:rPr>
      </w:pPr>
      <w:r w:rsidRPr="007D5626">
        <w:rPr>
          <w:rFonts w:cs="Tahoma"/>
          <w:szCs w:val="24"/>
          <w:highlight w:val="yellow"/>
        </w:rPr>
        <w:t>Le processus de classification d’une collection de textes consiste à étiqueter chaque texte avec une ou plusieurs classes (catégories) prédéfinies par le biais d’un algorithme d’apprentissage automatique (Machine Learning / Deep Learning).</w:t>
      </w:r>
    </w:p>
    <w:p w14:paraId="347FDC14" w14:textId="7EB52FE1" w:rsidR="006B797C" w:rsidRDefault="006B797C" w:rsidP="004F4ED2">
      <w:pPr>
        <w:pStyle w:val="Titre4"/>
        <w:numPr>
          <w:ilvl w:val="0"/>
          <w:numId w:val="0"/>
        </w:numPr>
        <w:rPr>
          <w:noProof/>
        </w:rPr>
      </w:pPr>
    </w:p>
    <w:p w14:paraId="61B06C4E" w14:textId="510FDF7A" w:rsidR="004F4ED2" w:rsidRDefault="004F4ED2" w:rsidP="003E00B5">
      <w:pPr>
        <w:pStyle w:val="Titre3"/>
        <w:rPr>
          <w:noProof/>
        </w:rPr>
      </w:pPr>
      <w:bookmarkStart w:id="476" w:name="_Toc77688657"/>
      <w:r>
        <w:rPr>
          <w:noProof/>
        </w:rPr>
        <w:t>Importer et charger le fichier de donnée</w:t>
      </w:r>
      <w:bookmarkEnd w:id="476"/>
      <w:r>
        <w:rPr>
          <w:noProof/>
        </w:rPr>
        <w:t xml:space="preserve"> </w:t>
      </w:r>
    </w:p>
    <w:p w14:paraId="2C483E15" w14:textId="26C73CC5" w:rsidR="002D0D48" w:rsidRPr="004F4ED2" w:rsidRDefault="004F4ED2" w:rsidP="004F4ED2">
      <w:pPr>
        <w:shd w:val="clear" w:color="auto" w:fill="FFFFFF"/>
        <w:spacing w:before="450" w:after="150" w:line="240" w:lineRule="auto"/>
        <w:jc w:val="left"/>
        <w:textAlignment w:val="baseline"/>
        <w:rPr>
          <w:rFonts w:cs="Tahoma"/>
          <w:spacing w:val="12"/>
          <w:szCs w:val="27"/>
        </w:rPr>
      </w:pPr>
      <w:r w:rsidRPr="007D5626">
        <w:rPr>
          <w:rFonts w:cs="Tahoma"/>
          <w:spacing w:val="12"/>
          <w:szCs w:val="27"/>
          <w:highlight w:val="yellow"/>
        </w:rPr>
        <w:t xml:space="preserve">Le fichier de données </w:t>
      </w:r>
      <w:r w:rsidR="00B73DEB" w:rsidRPr="007D5626">
        <w:rPr>
          <w:rFonts w:cs="Tahoma"/>
          <w:spacing w:val="12"/>
          <w:szCs w:val="27"/>
          <w:highlight w:val="yellow"/>
        </w:rPr>
        <w:t>se présente sous</w:t>
      </w:r>
      <w:r w:rsidRPr="007D5626">
        <w:rPr>
          <w:rFonts w:cs="Tahoma"/>
          <w:spacing w:val="12"/>
          <w:szCs w:val="27"/>
          <w:highlight w:val="yellow"/>
        </w:rPr>
        <w:t xml:space="preserve"> format csv. Le fichier contient deux colonnes</w:t>
      </w:r>
      <w:r w:rsidR="00B73DEB" w:rsidRPr="007D5626">
        <w:rPr>
          <w:rFonts w:cs="Tahoma"/>
          <w:spacing w:val="12"/>
          <w:szCs w:val="27"/>
          <w:highlight w:val="yellow"/>
        </w:rPr>
        <w:t xml:space="preserve"> (catégorie et la description).</w:t>
      </w:r>
    </w:p>
    <w:p w14:paraId="3BB590CC" w14:textId="044C6EA9" w:rsidR="004F4ED2" w:rsidRDefault="004F4ED2" w:rsidP="004F4ED2">
      <w:pPr>
        <w:shd w:val="clear" w:color="auto" w:fill="FFFFFF"/>
        <w:spacing w:before="450" w:after="150" w:line="240" w:lineRule="auto"/>
        <w:jc w:val="left"/>
        <w:textAlignment w:val="baseline"/>
        <w:rPr>
          <w:rFonts w:cs="Tahoma"/>
          <w:color w:val="050833"/>
          <w:spacing w:val="12"/>
          <w:szCs w:val="27"/>
        </w:rPr>
      </w:pPr>
      <w:r>
        <w:rPr>
          <w:rFonts w:cs="Tahoma"/>
          <w:noProof/>
          <w:color w:val="050833"/>
          <w:spacing w:val="12"/>
          <w:szCs w:val="27"/>
        </w:rPr>
        <w:lastRenderedPageBreak/>
        <w:drawing>
          <wp:anchor distT="0" distB="0" distL="114300" distR="114300" simplePos="0" relativeHeight="251789312" behindDoc="0" locked="0" layoutInCell="1" allowOverlap="1" wp14:anchorId="07FBA7B4" wp14:editId="7CE11FC2">
            <wp:simplePos x="0" y="0"/>
            <wp:positionH relativeFrom="column">
              <wp:posOffset>401955</wp:posOffset>
            </wp:positionH>
            <wp:positionV relativeFrom="paragraph">
              <wp:posOffset>97790</wp:posOffset>
            </wp:positionV>
            <wp:extent cx="5487166" cy="2886478"/>
            <wp:effectExtent l="0" t="0" r="0"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NG"/>
                    <pic:cNvPicPr/>
                  </pic:nvPicPr>
                  <pic:blipFill>
                    <a:blip r:embed="rId48">
                      <a:extLst>
                        <a:ext uri="{28A0092B-C50C-407E-A947-70E740481C1C}">
                          <a14:useLocalDpi xmlns:a14="http://schemas.microsoft.com/office/drawing/2010/main" val="0"/>
                        </a:ext>
                      </a:extLst>
                    </a:blip>
                    <a:stretch>
                      <a:fillRect/>
                    </a:stretch>
                  </pic:blipFill>
                  <pic:spPr>
                    <a:xfrm>
                      <a:off x="0" y="0"/>
                      <a:ext cx="5487166" cy="2886478"/>
                    </a:xfrm>
                    <a:prstGeom prst="rect">
                      <a:avLst/>
                    </a:prstGeom>
                  </pic:spPr>
                </pic:pic>
              </a:graphicData>
            </a:graphic>
          </wp:anchor>
        </w:drawing>
      </w:r>
    </w:p>
    <w:p w14:paraId="12120D1C" w14:textId="1ECA65A4" w:rsidR="004F4ED2" w:rsidRPr="002D0D48" w:rsidRDefault="004F4ED2" w:rsidP="004F4ED2">
      <w:pPr>
        <w:shd w:val="clear" w:color="auto" w:fill="FFFFFF"/>
        <w:spacing w:before="450" w:after="150" w:line="240" w:lineRule="auto"/>
        <w:jc w:val="left"/>
        <w:textAlignment w:val="baseline"/>
        <w:rPr>
          <w:rFonts w:cs="Tahoma"/>
          <w:color w:val="050833"/>
          <w:spacing w:val="12"/>
          <w:szCs w:val="27"/>
        </w:rPr>
      </w:pPr>
    </w:p>
    <w:p w14:paraId="2F29E9BF" w14:textId="3628BABE" w:rsidR="006C2770" w:rsidRDefault="006C2770" w:rsidP="00B303DF">
      <w:pPr>
        <w:rPr>
          <w:noProof/>
        </w:rPr>
      </w:pPr>
    </w:p>
    <w:p w14:paraId="5B6AC2DE" w14:textId="3F2E82A7" w:rsidR="006C2770" w:rsidRDefault="006C2770" w:rsidP="00B303DF">
      <w:pPr>
        <w:rPr>
          <w:noProof/>
        </w:rPr>
      </w:pPr>
    </w:p>
    <w:p w14:paraId="36BC5202" w14:textId="57255DE6" w:rsidR="006C2770" w:rsidRDefault="006C2770" w:rsidP="00B303DF">
      <w:pPr>
        <w:rPr>
          <w:noProof/>
        </w:rPr>
      </w:pPr>
    </w:p>
    <w:p w14:paraId="2DD9C2F4" w14:textId="7563807E" w:rsidR="006C2770" w:rsidRDefault="006C2770" w:rsidP="00B303DF">
      <w:pPr>
        <w:rPr>
          <w:noProof/>
        </w:rPr>
      </w:pPr>
    </w:p>
    <w:p w14:paraId="2C4A7F07" w14:textId="08EB4043" w:rsidR="006C2770" w:rsidRDefault="006C2770" w:rsidP="00B303DF">
      <w:pPr>
        <w:rPr>
          <w:noProof/>
        </w:rPr>
      </w:pPr>
    </w:p>
    <w:p w14:paraId="4C72CB56" w14:textId="17D1DF04" w:rsidR="006C2770" w:rsidRDefault="006C2770" w:rsidP="00B303DF">
      <w:pPr>
        <w:rPr>
          <w:noProof/>
        </w:rPr>
      </w:pPr>
    </w:p>
    <w:p w14:paraId="69654FB4" w14:textId="5B1469E5" w:rsidR="006C2770" w:rsidRDefault="006C2770" w:rsidP="00B303DF">
      <w:pPr>
        <w:rPr>
          <w:noProof/>
        </w:rPr>
      </w:pPr>
    </w:p>
    <w:p w14:paraId="392F5FD7" w14:textId="2EB22A0C" w:rsidR="006C2770" w:rsidRDefault="006C2770" w:rsidP="00B303DF">
      <w:pPr>
        <w:rPr>
          <w:noProof/>
        </w:rPr>
      </w:pPr>
    </w:p>
    <w:p w14:paraId="0403CA28" w14:textId="705ECFE7" w:rsidR="006C2770" w:rsidRDefault="006C2770" w:rsidP="00B303DF">
      <w:pPr>
        <w:rPr>
          <w:noProof/>
        </w:rPr>
      </w:pPr>
    </w:p>
    <w:p w14:paraId="005AB3AD" w14:textId="5503B174" w:rsidR="006C2770" w:rsidRDefault="006C2770" w:rsidP="00B303DF">
      <w:pPr>
        <w:rPr>
          <w:noProof/>
        </w:rPr>
      </w:pPr>
    </w:p>
    <w:p w14:paraId="09BBA3CF" w14:textId="77777777" w:rsidR="00942226" w:rsidRDefault="00942226" w:rsidP="00B303DF">
      <w:pPr>
        <w:rPr>
          <w:noProof/>
        </w:rPr>
      </w:pPr>
    </w:p>
    <w:p w14:paraId="7E534250" w14:textId="0350B2B8" w:rsidR="006C2770" w:rsidRDefault="004F4ED2" w:rsidP="003E00B5">
      <w:pPr>
        <w:pStyle w:val="Titre3"/>
        <w:rPr>
          <w:noProof/>
        </w:rPr>
      </w:pPr>
      <w:bookmarkStart w:id="477" w:name="_Toc77688658"/>
      <w:r>
        <w:rPr>
          <w:noProof/>
        </w:rPr>
        <w:t>Le prétraitement des données</w:t>
      </w:r>
      <w:bookmarkEnd w:id="477"/>
      <w:r>
        <w:rPr>
          <w:noProof/>
        </w:rPr>
        <w:t xml:space="preserve"> </w:t>
      </w:r>
    </w:p>
    <w:p w14:paraId="06904CEF" w14:textId="77777777" w:rsidR="002578DA" w:rsidRDefault="002578DA" w:rsidP="00B328D1">
      <w:pPr>
        <w:rPr>
          <w:rFonts w:eastAsiaTheme="majorEastAsia" w:cstheme="majorBidi"/>
          <w:noProof/>
          <w:kern w:val="32"/>
          <w:szCs w:val="28"/>
        </w:rPr>
      </w:pPr>
    </w:p>
    <w:p w14:paraId="2EC0CA65" w14:textId="5AF966FF" w:rsidR="00B328D1" w:rsidRDefault="00B328D1" w:rsidP="00B328D1">
      <w:r w:rsidRPr="007D5626">
        <w:rPr>
          <w:highlight w:val="yellow"/>
        </w:rPr>
        <w:t>Après avoir appliqué le prétraitement des données on a obtenu le résultat suivant</w:t>
      </w:r>
      <w:r w:rsidR="008D4A14">
        <w:rPr>
          <w:highlight w:val="yellow"/>
        </w:rPr>
        <w:t xml:space="preserve"> </w:t>
      </w:r>
      <w:r w:rsidR="00B07EB5">
        <w:rPr>
          <w:highlight w:val="yellow"/>
        </w:rPr>
        <w:t>:</w:t>
      </w:r>
    </w:p>
    <w:p w14:paraId="3D28D9A2" w14:textId="148206EC" w:rsidR="00B328D1" w:rsidRDefault="006B797C" w:rsidP="00B328D1">
      <w:r>
        <w:rPr>
          <w:noProof/>
        </w:rPr>
        <w:drawing>
          <wp:anchor distT="0" distB="0" distL="114300" distR="114300" simplePos="0" relativeHeight="251790336" behindDoc="0" locked="0" layoutInCell="1" allowOverlap="1" wp14:anchorId="7B3B4C30" wp14:editId="29ABBA0E">
            <wp:simplePos x="0" y="0"/>
            <wp:positionH relativeFrom="margin">
              <wp:posOffset>1392555</wp:posOffset>
            </wp:positionH>
            <wp:positionV relativeFrom="paragraph">
              <wp:posOffset>280035</wp:posOffset>
            </wp:positionV>
            <wp:extent cx="4171950" cy="407670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ke,.PNG"/>
                    <pic:cNvPicPr/>
                  </pic:nvPicPr>
                  <pic:blipFill>
                    <a:blip r:embed="rId49">
                      <a:extLst>
                        <a:ext uri="{28A0092B-C50C-407E-A947-70E740481C1C}">
                          <a14:useLocalDpi xmlns:a14="http://schemas.microsoft.com/office/drawing/2010/main" val="0"/>
                        </a:ext>
                      </a:extLst>
                    </a:blip>
                    <a:stretch>
                      <a:fillRect/>
                    </a:stretch>
                  </pic:blipFill>
                  <pic:spPr>
                    <a:xfrm>
                      <a:off x="0" y="0"/>
                      <a:ext cx="4171950" cy="4076700"/>
                    </a:xfrm>
                    <a:prstGeom prst="rect">
                      <a:avLst/>
                    </a:prstGeom>
                  </pic:spPr>
                </pic:pic>
              </a:graphicData>
            </a:graphic>
            <wp14:sizeRelH relativeFrom="margin">
              <wp14:pctWidth>0</wp14:pctWidth>
            </wp14:sizeRelH>
            <wp14:sizeRelV relativeFrom="margin">
              <wp14:pctHeight>0</wp14:pctHeight>
            </wp14:sizeRelV>
          </wp:anchor>
        </w:drawing>
      </w:r>
    </w:p>
    <w:p w14:paraId="44945392" w14:textId="5D760A9D" w:rsidR="00B328D1" w:rsidRDefault="00B328D1" w:rsidP="00B328D1"/>
    <w:p w14:paraId="1A443018" w14:textId="036ED521" w:rsidR="00B328D1" w:rsidRDefault="00C7652D" w:rsidP="00B328D1">
      <w:r w:rsidRPr="007D5626">
        <w:rPr>
          <w:highlight w:val="yellow"/>
        </w:rPr>
        <w:t>Enfin, on doit transformer les catégories (la cible) en valeurs entières distinctes représentant les valeurs catégorielles initiales. Le résultat est le suivant</w:t>
      </w:r>
      <w:r w:rsidR="008D4A14">
        <w:rPr>
          <w:highlight w:val="yellow"/>
        </w:rPr>
        <w:t xml:space="preserve"> </w:t>
      </w:r>
      <w:r w:rsidR="00B07EB5">
        <w:rPr>
          <w:highlight w:val="yellow"/>
        </w:rPr>
        <w:t>:</w:t>
      </w:r>
    </w:p>
    <w:p w14:paraId="4DF2F78E" w14:textId="77777777" w:rsidR="006B797C" w:rsidRDefault="006B797C" w:rsidP="00B328D1"/>
    <w:p w14:paraId="1C959074" w14:textId="68368CE7" w:rsidR="00C7652D" w:rsidRDefault="00C7652D" w:rsidP="00B328D1">
      <w:r>
        <w:rPr>
          <w:noProof/>
        </w:rPr>
        <w:lastRenderedPageBreak/>
        <w:drawing>
          <wp:inline distT="0" distB="0" distL="0" distR="0" wp14:anchorId="455DCE6D" wp14:editId="13BDA597">
            <wp:extent cx="5153744" cy="2200582"/>
            <wp:effectExtent l="0" t="0" r="889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ddd.PNG"/>
                    <pic:cNvPicPr/>
                  </pic:nvPicPr>
                  <pic:blipFill>
                    <a:blip r:embed="rId50">
                      <a:extLst>
                        <a:ext uri="{28A0092B-C50C-407E-A947-70E740481C1C}">
                          <a14:useLocalDpi xmlns:a14="http://schemas.microsoft.com/office/drawing/2010/main" val="0"/>
                        </a:ext>
                      </a:extLst>
                    </a:blip>
                    <a:stretch>
                      <a:fillRect/>
                    </a:stretch>
                  </pic:blipFill>
                  <pic:spPr>
                    <a:xfrm>
                      <a:off x="0" y="0"/>
                      <a:ext cx="5153744" cy="2200582"/>
                    </a:xfrm>
                    <a:prstGeom prst="rect">
                      <a:avLst/>
                    </a:prstGeom>
                  </pic:spPr>
                </pic:pic>
              </a:graphicData>
            </a:graphic>
          </wp:inline>
        </w:drawing>
      </w:r>
    </w:p>
    <w:p w14:paraId="4573448B" w14:textId="77777777" w:rsidR="00847139" w:rsidRDefault="00847139" w:rsidP="00B328D1">
      <w:pPr>
        <w:rPr>
          <w:highlight w:val="yellow"/>
        </w:rPr>
      </w:pPr>
    </w:p>
    <w:p w14:paraId="77895E46" w14:textId="13909097" w:rsidR="00625232" w:rsidRDefault="00C7652D" w:rsidP="00B328D1">
      <w:r w:rsidRPr="007D5626">
        <w:rPr>
          <w:highlight w:val="yellow"/>
        </w:rPr>
        <w:t xml:space="preserve">Après avoir effectué les étapes de prétraitement mentionnées ci-dessus. </w:t>
      </w:r>
      <w:r w:rsidR="00B73DEB" w:rsidRPr="007D5626">
        <w:rPr>
          <w:highlight w:val="yellow"/>
        </w:rPr>
        <w:t>L</w:t>
      </w:r>
      <w:r w:rsidRPr="007D5626">
        <w:rPr>
          <w:highlight w:val="yellow"/>
        </w:rPr>
        <w:t xml:space="preserve">es deux colonnes qu’on va utiliser dans les modèles d’apprentissage automatique seront le </w:t>
      </w:r>
      <w:r w:rsidR="00A3692C" w:rsidRPr="007D5626">
        <w:rPr>
          <w:highlight w:val="yellow"/>
        </w:rPr>
        <w:t>« </w:t>
      </w:r>
      <w:r w:rsidRPr="007D5626">
        <w:rPr>
          <w:highlight w:val="yellow"/>
        </w:rPr>
        <w:t>Complaint_Clean</w:t>
      </w:r>
      <w:r w:rsidR="00A3692C" w:rsidRPr="007D5626">
        <w:rPr>
          <w:highlight w:val="yellow"/>
        </w:rPr>
        <w:t> »</w:t>
      </w:r>
      <w:r w:rsidRPr="007D5626">
        <w:rPr>
          <w:highlight w:val="yellow"/>
        </w:rPr>
        <w:t xml:space="preserve">, représentant la plainte après la tokenisation, le nettoyage et la lemmatisation, et </w:t>
      </w:r>
      <w:r w:rsidR="00310254" w:rsidRPr="007D5626">
        <w:rPr>
          <w:highlight w:val="yellow"/>
        </w:rPr>
        <w:t>le «</w:t>
      </w:r>
      <w:r w:rsidR="00A3692C" w:rsidRPr="007D5626">
        <w:rPr>
          <w:highlight w:val="yellow"/>
        </w:rPr>
        <w:t> </w:t>
      </w:r>
      <w:r w:rsidRPr="007D5626">
        <w:rPr>
          <w:highlight w:val="yellow"/>
        </w:rPr>
        <w:t>Product_Id</w:t>
      </w:r>
      <w:r w:rsidR="00A3692C" w:rsidRPr="007D5626">
        <w:rPr>
          <w:highlight w:val="yellow"/>
        </w:rPr>
        <w:t> »</w:t>
      </w:r>
      <w:r w:rsidRPr="007D5626">
        <w:rPr>
          <w:highlight w:val="yellow"/>
        </w:rPr>
        <w:t xml:space="preserve"> qui correspond à l’une des catégories présentées ci-dessus.</w:t>
      </w:r>
    </w:p>
    <w:p w14:paraId="2C07BD82" w14:textId="77777777" w:rsidR="00847139" w:rsidRDefault="00847139" w:rsidP="00B328D1"/>
    <w:p w14:paraId="4FC53E71" w14:textId="4C624FC0" w:rsidR="00C7652D" w:rsidRDefault="00C7652D" w:rsidP="003E00B5">
      <w:pPr>
        <w:pStyle w:val="Titre3"/>
      </w:pPr>
      <w:bookmarkStart w:id="478" w:name="_Toc77688659"/>
      <w:r>
        <w:t>Création des données de formation et de test</w:t>
      </w:r>
      <w:bookmarkEnd w:id="478"/>
    </w:p>
    <w:p w14:paraId="241A6F4E" w14:textId="155BE77E" w:rsidR="00C7652D" w:rsidRDefault="00C7652D" w:rsidP="00C7652D">
      <w:pPr>
        <w:pStyle w:val="Titre4"/>
        <w:numPr>
          <w:ilvl w:val="0"/>
          <w:numId w:val="0"/>
        </w:numPr>
        <w:ind w:left="1006" w:hanging="864"/>
      </w:pPr>
    </w:p>
    <w:p w14:paraId="7CF621AD" w14:textId="44B1B70F" w:rsidR="00C7652D" w:rsidRPr="007D5626" w:rsidRDefault="008717E4" w:rsidP="00C7652D">
      <w:pPr>
        <w:rPr>
          <w:rFonts w:eastAsiaTheme="majorEastAsia" w:cstheme="majorBidi"/>
          <w:kern w:val="32"/>
          <w:szCs w:val="28"/>
          <w:highlight w:val="yellow"/>
        </w:rPr>
      </w:pPr>
      <w:r w:rsidRPr="007D5626">
        <w:rPr>
          <w:rFonts w:eastAsiaTheme="majorEastAsia" w:cstheme="majorBidi"/>
          <w:noProof/>
          <w:kern w:val="32"/>
          <w:szCs w:val="28"/>
          <w:highlight w:val="yellow"/>
        </w:rPr>
        <w:drawing>
          <wp:anchor distT="0" distB="0" distL="114300" distR="114300" simplePos="0" relativeHeight="251791360" behindDoc="0" locked="0" layoutInCell="1" allowOverlap="1" wp14:anchorId="745190D0" wp14:editId="37A3C5CD">
            <wp:simplePos x="0" y="0"/>
            <wp:positionH relativeFrom="margin">
              <wp:align>center</wp:align>
            </wp:positionH>
            <wp:positionV relativeFrom="paragraph">
              <wp:posOffset>520700</wp:posOffset>
            </wp:positionV>
            <wp:extent cx="4277322" cy="504895"/>
            <wp:effectExtent l="0" t="0" r="9525" b="952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in.PNG"/>
                    <pic:cNvPicPr/>
                  </pic:nvPicPr>
                  <pic:blipFill>
                    <a:blip r:embed="rId51">
                      <a:extLst>
                        <a:ext uri="{28A0092B-C50C-407E-A947-70E740481C1C}">
                          <a14:useLocalDpi xmlns:a14="http://schemas.microsoft.com/office/drawing/2010/main" val="0"/>
                        </a:ext>
                      </a:extLst>
                    </a:blip>
                    <a:stretch>
                      <a:fillRect/>
                    </a:stretch>
                  </pic:blipFill>
                  <pic:spPr>
                    <a:xfrm>
                      <a:off x="0" y="0"/>
                      <a:ext cx="4277322" cy="504895"/>
                    </a:xfrm>
                    <a:prstGeom prst="rect">
                      <a:avLst/>
                    </a:prstGeom>
                  </pic:spPr>
                </pic:pic>
              </a:graphicData>
            </a:graphic>
          </wp:anchor>
        </w:drawing>
      </w:r>
      <w:r w:rsidR="00C7652D" w:rsidRPr="007D5626">
        <w:rPr>
          <w:rFonts w:eastAsiaTheme="majorEastAsia" w:cstheme="majorBidi"/>
          <w:kern w:val="32"/>
          <w:szCs w:val="28"/>
          <w:highlight w:val="yellow"/>
        </w:rPr>
        <w:t xml:space="preserve">On utilise un fractionnement de 80 % de l’ensemble d’apprentissage et des 20 % restants comme ensemble de test. </w:t>
      </w:r>
    </w:p>
    <w:p w14:paraId="400A4775" w14:textId="2D0CDE9C" w:rsidR="00C7652D" w:rsidRPr="007D5626" w:rsidRDefault="00C7652D" w:rsidP="00C7652D">
      <w:pPr>
        <w:pStyle w:val="Titre4"/>
        <w:numPr>
          <w:ilvl w:val="0"/>
          <w:numId w:val="0"/>
        </w:numPr>
        <w:ind w:left="142"/>
        <w:rPr>
          <w:highlight w:val="yellow"/>
        </w:rPr>
      </w:pPr>
    </w:p>
    <w:p w14:paraId="56F68308" w14:textId="1964AD74" w:rsidR="008717E4" w:rsidRDefault="008717E4" w:rsidP="008717E4">
      <w:pPr>
        <w:spacing w:line="240" w:lineRule="auto"/>
        <w:jc w:val="left"/>
        <w:rPr>
          <w:rFonts w:cs="Tahoma"/>
          <w:color w:val="000000"/>
          <w:szCs w:val="24"/>
        </w:rPr>
      </w:pPr>
      <w:r w:rsidRPr="007D5626">
        <w:rPr>
          <w:rFonts w:cs="Tahoma"/>
          <w:color w:val="000000"/>
          <w:szCs w:val="24"/>
          <w:highlight w:val="yellow"/>
        </w:rPr>
        <w:t>Avant de passer à la face de création du modèle, on doit vérifier le nombre de catégories dans chacun des ensemble</w:t>
      </w:r>
      <w:r w:rsidR="00B73DEB" w:rsidRPr="007D5626">
        <w:rPr>
          <w:rFonts w:cs="Tahoma"/>
          <w:color w:val="000000"/>
          <w:szCs w:val="24"/>
          <w:highlight w:val="yellow"/>
        </w:rPr>
        <w:t>s</w:t>
      </w:r>
      <w:r w:rsidRPr="007D5626">
        <w:rPr>
          <w:rFonts w:cs="Tahoma"/>
          <w:color w:val="000000"/>
          <w:szCs w:val="24"/>
          <w:highlight w:val="yellow"/>
        </w:rPr>
        <w:t xml:space="preserve"> de formation/test. On s’attend à ce qu’ils aient été distribués de manière égale pour les ensembles d’entraînement et de test.</w:t>
      </w:r>
    </w:p>
    <w:p w14:paraId="221ABE6B" w14:textId="633A5963" w:rsidR="008717E4" w:rsidRPr="008717E4" w:rsidRDefault="008717E4" w:rsidP="008717E4">
      <w:pPr>
        <w:spacing w:line="240" w:lineRule="auto"/>
        <w:jc w:val="left"/>
        <w:rPr>
          <w:rFonts w:cs="Tahoma"/>
          <w:color w:val="000000"/>
          <w:szCs w:val="24"/>
        </w:rPr>
      </w:pPr>
      <w:r>
        <w:rPr>
          <w:rFonts w:cs="Tahoma"/>
          <w:noProof/>
          <w:color w:val="000000"/>
          <w:szCs w:val="24"/>
        </w:rPr>
        <w:lastRenderedPageBreak/>
        <w:drawing>
          <wp:anchor distT="0" distB="0" distL="114300" distR="114300" simplePos="0" relativeHeight="251792384" behindDoc="0" locked="0" layoutInCell="1" allowOverlap="1" wp14:anchorId="01960998" wp14:editId="0448864F">
            <wp:simplePos x="0" y="0"/>
            <wp:positionH relativeFrom="column">
              <wp:posOffset>1313815</wp:posOffset>
            </wp:positionH>
            <wp:positionV relativeFrom="paragraph">
              <wp:posOffset>283845</wp:posOffset>
            </wp:positionV>
            <wp:extent cx="4002405" cy="281940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tr.PNG"/>
                    <pic:cNvPicPr/>
                  </pic:nvPicPr>
                  <pic:blipFill>
                    <a:blip r:embed="rId52">
                      <a:extLst>
                        <a:ext uri="{28A0092B-C50C-407E-A947-70E740481C1C}">
                          <a14:useLocalDpi xmlns:a14="http://schemas.microsoft.com/office/drawing/2010/main" val="0"/>
                        </a:ext>
                      </a:extLst>
                    </a:blip>
                    <a:stretch>
                      <a:fillRect/>
                    </a:stretch>
                  </pic:blipFill>
                  <pic:spPr>
                    <a:xfrm>
                      <a:off x="0" y="0"/>
                      <a:ext cx="4002405" cy="2819400"/>
                    </a:xfrm>
                    <a:prstGeom prst="rect">
                      <a:avLst/>
                    </a:prstGeom>
                  </pic:spPr>
                </pic:pic>
              </a:graphicData>
            </a:graphic>
            <wp14:sizeRelH relativeFrom="margin">
              <wp14:pctWidth>0</wp14:pctWidth>
            </wp14:sizeRelH>
            <wp14:sizeRelV relativeFrom="margin">
              <wp14:pctHeight>0</wp14:pctHeight>
            </wp14:sizeRelV>
          </wp:anchor>
        </w:drawing>
      </w:r>
    </w:p>
    <w:p w14:paraId="6976B291" w14:textId="38A9C066" w:rsidR="00C7652D" w:rsidRDefault="00C7652D" w:rsidP="00B328D1"/>
    <w:p w14:paraId="28D22EDB" w14:textId="6290FE96" w:rsidR="001254A2" w:rsidRDefault="001254A2" w:rsidP="00B328D1">
      <w:r w:rsidRPr="007D5626">
        <w:rPr>
          <w:highlight w:val="yellow"/>
        </w:rPr>
        <w:t>On constate qu’on a divisé les catégories</w:t>
      </w:r>
      <w:r w:rsidR="00A3692C" w:rsidRPr="007D5626">
        <w:rPr>
          <w:highlight w:val="yellow"/>
        </w:rPr>
        <w:t>(classes)</w:t>
      </w:r>
      <w:r w:rsidRPr="007D5626">
        <w:rPr>
          <w:highlight w:val="yellow"/>
        </w:rPr>
        <w:t xml:space="preserve"> uniformément entre l</w:t>
      </w:r>
      <w:r w:rsidR="00B73DEB" w:rsidRPr="007D5626">
        <w:rPr>
          <w:highlight w:val="yellow"/>
        </w:rPr>
        <w:t>’entraî</w:t>
      </w:r>
      <w:r w:rsidR="00A3692C" w:rsidRPr="007D5626">
        <w:rPr>
          <w:highlight w:val="yellow"/>
        </w:rPr>
        <w:t>nement et le test. 12 classes dans le test et 12 classes dans l’</w:t>
      </w:r>
      <w:r w:rsidR="00B96957">
        <w:rPr>
          <w:highlight w:val="yellow"/>
        </w:rPr>
        <w:t>entraî</w:t>
      </w:r>
      <w:r w:rsidR="00B96957" w:rsidRPr="007D5626">
        <w:rPr>
          <w:highlight w:val="yellow"/>
        </w:rPr>
        <w:t>nement</w:t>
      </w:r>
      <w:r w:rsidR="00A3692C" w:rsidRPr="007D5626">
        <w:rPr>
          <w:highlight w:val="yellow"/>
        </w:rPr>
        <w:t>.</w:t>
      </w:r>
    </w:p>
    <w:p w14:paraId="6F839E60" w14:textId="77777777" w:rsidR="003B7669" w:rsidRDefault="003B7669" w:rsidP="00B328D1"/>
    <w:p w14:paraId="64DA401B" w14:textId="1E49CD89" w:rsidR="001254A2" w:rsidRDefault="001254A2" w:rsidP="003E00B5">
      <w:pPr>
        <w:pStyle w:val="Titre3"/>
      </w:pPr>
      <w:bookmarkStart w:id="479" w:name="_Toc77688660"/>
      <w:r>
        <w:t>Le word embedding</w:t>
      </w:r>
      <w:bookmarkEnd w:id="479"/>
      <w:r>
        <w:t xml:space="preserve"> </w:t>
      </w:r>
    </w:p>
    <w:p w14:paraId="105ED61E" w14:textId="77777777" w:rsidR="003B7669" w:rsidRPr="003B7669" w:rsidRDefault="003B7669" w:rsidP="003B7669">
      <w:pPr>
        <w:pStyle w:val="Titre4"/>
        <w:numPr>
          <w:ilvl w:val="0"/>
          <w:numId w:val="0"/>
        </w:numPr>
        <w:ind w:left="1006"/>
      </w:pPr>
    </w:p>
    <w:p w14:paraId="2D519361" w14:textId="73DEFE44" w:rsidR="00847139" w:rsidRDefault="001254A2" w:rsidP="00DF1600">
      <w:pPr>
        <w:rPr>
          <w:highlight w:val="yellow"/>
          <w:shd w:val="clear" w:color="auto" w:fill="FFFFFF"/>
        </w:rPr>
      </w:pPr>
      <w:bookmarkStart w:id="480" w:name="_Toc76734574"/>
      <w:r w:rsidRPr="005539CF">
        <w:rPr>
          <w:highlight w:val="yellow"/>
          <w:shd w:val="clear" w:color="auto" w:fill="FFFFFF"/>
        </w:rPr>
        <w:t>À ce stade, on a nettoyé et prétraité le jeu de données, et reformaté d’une manière qui permettra de développer les algorithmes de prédiction. La dernière partie du pipeline de prétraitement consiste à représenter les textes dans un format que les ordinateurs peuvent comprendre.</w:t>
      </w:r>
      <w:bookmarkEnd w:id="480"/>
    </w:p>
    <w:p w14:paraId="4CCD7D59" w14:textId="77777777" w:rsidR="00486724" w:rsidRPr="005539CF" w:rsidRDefault="00486724" w:rsidP="00DF1600">
      <w:pPr>
        <w:rPr>
          <w:highlight w:val="yellow"/>
          <w:shd w:val="clear" w:color="auto" w:fill="FFFFFF"/>
        </w:rPr>
      </w:pPr>
    </w:p>
    <w:p w14:paraId="1918E896" w14:textId="66696FB1" w:rsidR="001254A2" w:rsidRDefault="001254A2" w:rsidP="003E00B5">
      <w:pPr>
        <w:pStyle w:val="Titre4"/>
      </w:pPr>
      <w:bookmarkStart w:id="481" w:name="_Toc77688661"/>
      <w:r w:rsidRPr="00D02A70">
        <w:t>TF-IDF</w:t>
      </w:r>
      <w:bookmarkEnd w:id="481"/>
    </w:p>
    <w:p w14:paraId="75EED3BB" w14:textId="77777777" w:rsidR="00D02A70" w:rsidRPr="00D02A70" w:rsidRDefault="00D02A70" w:rsidP="00D02A70"/>
    <w:p w14:paraId="7A53CF0B" w14:textId="7FB0CA3F" w:rsidR="001254A2" w:rsidRPr="005539CF" w:rsidRDefault="002E0226" w:rsidP="002E0226">
      <w:pPr>
        <w:rPr>
          <w:highlight w:val="yellow"/>
        </w:rPr>
      </w:pPr>
      <w:r w:rsidRPr="005539CF">
        <w:rPr>
          <w:highlight w:val="yellow"/>
        </w:rPr>
        <w:t>TFIDF est une méthode couramment utilisée dans l’analyse de texte et la récupération d’informations pour comprendre la pertinence d’un mot dans un document. L’idée générale est que les mots qui apparaissent plusieurs fois dans un document obtiennent une signification plus élevée. D’autre part, les mots courants comme « et » et « le » sont généralement communs dans tous les documents et ne fournissent donc pas beaucoup d’informations.</w:t>
      </w:r>
    </w:p>
    <w:p w14:paraId="63682FDF" w14:textId="77777777" w:rsidR="002E0226" w:rsidRPr="005539CF" w:rsidRDefault="002E0226" w:rsidP="002E0226">
      <w:pPr>
        <w:rPr>
          <w:highlight w:val="yellow"/>
        </w:rPr>
      </w:pPr>
    </w:p>
    <w:p w14:paraId="0CEBAA02" w14:textId="72F671C2" w:rsidR="00D3009F" w:rsidRDefault="00D3009F" w:rsidP="00D3009F">
      <w:pPr>
        <w:spacing w:line="240" w:lineRule="auto"/>
        <w:jc w:val="left"/>
        <w:rPr>
          <w:rFonts w:ascii="Times New Roman" w:hAnsi="Times New Roman"/>
          <w:color w:val="000000"/>
          <w:szCs w:val="24"/>
        </w:rPr>
      </w:pPr>
      <w:r w:rsidRPr="005539CF">
        <w:rPr>
          <w:rFonts w:cs="Tahoma"/>
          <w:color w:val="000000"/>
          <w:szCs w:val="24"/>
          <w:highlight w:val="yellow"/>
        </w:rPr>
        <w:t>Le calcul de TFIDF est facilement appliqué en tirant parti de la fonctionnalité de la bibliothèque « sklearn »</w:t>
      </w:r>
      <w:r w:rsidRPr="005539CF">
        <w:rPr>
          <w:rFonts w:ascii="Times New Roman" w:hAnsi="Times New Roman"/>
          <w:color w:val="000000"/>
          <w:szCs w:val="24"/>
          <w:highlight w:val="yellow"/>
        </w:rPr>
        <w:t>.</w:t>
      </w:r>
    </w:p>
    <w:p w14:paraId="737718B5" w14:textId="0A1EC1F8" w:rsidR="003B7669" w:rsidRDefault="003B7669" w:rsidP="00D3009F">
      <w:pPr>
        <w:spacing w:line="240" w:lineRule="auto"/>
        <w:jc w:val="left"/>
        <w:rPr>
          <w:rFonts w:ascii="Times New Roman" w:hAnsi="Times New Roman"/>
          <w:color w:val="000000"/>
          <w:szCs w:val="24"/>
        </w:rPr>
      </w:pPr>
    </w:p>
    <w:p w14:paraId="5903FA91" w14:textId="7E1AE7FA" w:rsidR="00486724" w:rsidRDefault="00486724" w:rsidP="00D3009F">
      <w:pPr>
        <w:spacing w:line="240" w:lineRule="auto"/>
        <w:jc w:val="left"/>
        <w:rPr>
          <w:rFonts w:ascii="Times New Roman" w:hAnsi="Times New Roman"/>
          <w:color w:val="000000"/>
          <w:szCs w:val="24"/>
        </w:rPr>
      </w:pPr>
    </w:p>
    <w:p w14:paraId="69426CCF" w14:textId="04EF1448" w:rsidR="00486724" w:rsidRDefault="00486724" w:rsidP="00D3009F">
      <w:pPr>
        <w:spacing w:line="240" w:lineRule="auto"/>
        <w:jc w:val="left"/>
        <w:rPr>
          <w:rFonts w:ascii="Times New Roman" w:hAnsi="Times New Roman"/>
          <w:color w:val="000000"/>
          <w:szCs w:val="24"/>
        </w:rPr>
      </w:pPr>
    </w:p>
    <w:p w14:paraId="62E9C826" w14:textId="17E58BB0" w:rsidR="00486724" w:rsidRDefault="00486724" w:rsidP="00D3009F">
      <w:pPr>
        <w:spacing w:line="240" w:lineRule="auto"/>
        <w:jc w:val="left"/>
        <w:rPr>
          <w:rFonts w:ascii="Times New Roman" w:hAnsi="Times New Roman"/>
          <w:color w:val="000000"/>
          <w:szCs w:val="24"/>
        </w:rPr>
      </w:pPr>
    </w:p>
    <w:p w14:paraId="5C2CA9C1" w14:textId="77777777" w:rsidR="00486724" w:rsidRPr="00D3009F" w:rsidRDefault="00486724" w:rsidP="00D3009F">
      <w:pPr>
        <w:spacing w:line="240" w:lineRule="auto"/>
        <w:jc w:val="left"/>
        <w:rPr>
          <w:rFonts w:ascii="Times New Roman" w:hAnsi="Times New Roman"/>
          <w:color w:val="000000"/>
          <w:szCs w:val="24"/>
        </w:rPr>
      </w:pPr>
    </w:p>
    <w:p w14:paraId="75CAD21F" w14:textId="10D34DB4" w:rsidR="00D3009F" w:rsidRDefault="00D3009F" w:rsidP="003E00B5">
      <w:pPr>
        <w:pStyle w:val="Titre3"/>
      </w:pPr>
      <w:bookmarkStart w:id="482" w:name="_Toc77688662"/>
      <w:r w:rsidRPr="00D3009F">
        <w:lastRenderedPageBreak/>
        <w:t>Création et évaluation de modèles</w:t>
      </w:r>
      <w:bookmarkEnd w:id="482"/>
    </w:p>
    <w:p w14:paraId="1558B72D" w14:textId="77777777" w:rsidR="00D3009F" w:rsidRDefault="00D3009F" w:rsidP="00D3009F">
      <w:pPr>
        <w:pStyle w:val="Titre4"/>
        <w:numPr>
          <w:ilvl w:val="0"/>
          <w:numId w:val="0"/>
        </w:numPr>
        <w:ind w:left="1006"/>
      </w:pPr>
    </w:p>
    <w:p w14:paraId="27AF017A" w14:textId="639E0454" w:rsidR="00A3692C" w:rsidRPr="003D1DAA" w:rsidRDefault="00D3009F" w:rsidP="009B5BD8">
      <w:pPr>
        <w:rPr>
          <w:highlight w:val="yellow"/>
        </w:rPr>
      </w:pPr>
      <w:bookmarkStart w:id="483" w:name="_Toc76734576"/>
      <w:r w:rsidRPr="003D1DAA">
        <w:rPr>
          <w:highlight w:val="yellow"/>
        </w:rPr>
        <w:t>La méthode d’évaluation pour les algorithmes d’apprentissage automatique, on va utiliser la « précision »</w:t>
      </w:r>
      <w:r w:rsidR="004A4B73" w:rsidRPr="003D1DAA">
        <w:rPr>
          <w:highlight w:val="yellow"/>
        </w:rPr>
        <w:t xml:space="preserve"> comme mesure principale. Le</w:t>
      </w:r>
      <w:r w:rsidR="00A3692C" w:rsidRPr="003D1DAA">
        <w:rPr>
          <w:highlight w:val="yellow"/>
        </w:rPr>
        <w:t>s</w:t>
      </w:r>
      <w:r w:rsidR="004A4B73" w:rsidRPr="003D1DAA">
        <w:rPr>
          <w:highlight w:val="yellow"/>
        </w:rPr>
        <w:t xml:space="preserve"> classificateur</w:t>
      </w:r>
      <w:r w:rsidR="00A3692C" w:rsidRPr="003D1DAA">
        <w:rPr>
          <w:highlight w:val="yellow"/>
        </w:rPr>
        <w:t>s</w:t>
      </w:r>
      <w:r w:rsidR="004A4B73" w:rsidRPr="003D1DAA">
        <w:rPr>
          <w:highlight w:val="yellow"/>
        </w:rPr>
        <w:t xml:space="preserve"> utilisé</w:t>
      </w:r>
      <w:r w:rsidR="00A3692C" w:rsidRPr="003D1DAA">
        <w:rPr>
          <w:highlight w:val="yellow"/>
        </w:rPr>
        <w:t>s sont Naïfs</w:t>
      </w:r>
      <w:r w:rsidR="004A4B73" w:rsidRPr="003D1DAA">
        <w:rPr>
          <w:highlight w:val="yellow"/>
        </w:rPr>
        <w:t xml:space="preserve"> bayésien</w:t>
      </w:r>
      <w:r w:rsidR="00A3692C" w:rsidRPr="003D1DAA">
        <w:rPr>
          <w:highlight w:val="yellow"/>
        </w:rPr>
        <w:t>, Support à Victor machine, régression logistique et la foret aléatoire</w:t>
      </w:r>
      <w:r w:rsidR="004A4B73" w:rsidRPr="003D1DAA">
        <w:rPr>
          <w:highlight w:val="yellow"/>
        </w:rPr>
        <w:t xml:space="preserve">. </w:t>
      </w:r>
      <w:bookmarkEnd w:id="483"/>
    </w:p>
    <w:p w14:paraId="72151C18" w14:textId="0E430E9D" w:rsidR="00A3692C" w:rsidRPr="003D1DAA" w:rsidRDefault="00A3692C" w:rsidP="009B5BD8">
      <w:pPr>
        <w:rPr>
          <w:rFonts w:cs="Tahoma"/>
          <w:color w:val="000000"/>
          <w:szCs w:val="27"/>
          <w:highlight w:val="yellow"/>
          <w:shd w:val="clear" w:color="auto" w:fill="FFFFFF"/>
        </w:rPr>
      </w:pPr>
      <w:bookmarkStart w:id="484" w:name="_Toc76734577"/>
      <w:r w:rsidRPr="003D1DAA">
        <w:rPr>
          <w:rFonts w:cs="Tahoma"/>
          <w:color w:val="000000"/>
          <w:szCs w:val="27"/>
          <w:highlight w:val="yellow"/>
          <w:shd w:val="clear" w:color="auto" w:fill="FFFFFF"/>
        </w:rPr>
        <w:t>On entraîne différents modèles sur le jeu de données et</w:t>
      </w:r>
      <w:r w:rsidR="002578DA">
        <w:rPr>
          <w:rFonts w:cs="Tahoma"/>
          <w:color w:val="000000"/>
          <w:szCs w:val="27"/>
          <w:highlight w:val="yellow"/>
          <w:shd w:val="clear" w:color="auto" w:fill="FFFFFF"/>
        </w:rPr>
        <w:t xml:space="preserve"> on</w:t>
      </w:r>
      <w:r w:rsidRPr="003D1DAA">
        <w:rPr>
          <w:rFonts w:cs="Tahoma"/>
          <w:color w:val="000000"/>
          <w:szCs w:val="27"/>
          <w:highlight w:val="yellow"/>
          <w:shd w:val="clear" w:color="auto" w:fill="FFFFFF"/>
        </w:rPr>
        <w:t xml:space="preserve"> s</w:t>
      </w:r>
      <w:r w:rsidR="002578DA">
        <w:rPr>
          <w:rFonts w:cs="Tahoma"/>
          <w:color w:val="000000"/>
          <w:szCs w:val="27"/>
          <w:highlight w:val="yellow"/>
          <w:shd w:val="clear" w:color="auto" w:fill="FFFFFF"/>
        </w:rPr>
        <w:t>électionne</w:t>
      </w:r>
      <w:r w:rsidRPr="003D1DAA">
        <w:rPr>
          <w:rFonts w:cs="Tahoma"/>
          <w:color w:val="000000"/>
          <w:szCs w:val="27"/>
          <w:highlight w:val="yellow"/>
          <w:shd w:val="clear" w:color="auto" w:fill="FFFFFF"/>
        </w:rPr>
        <w:t xml:space="preserve"> </w:t>
      </w:r>
      <w:r w:rsidR="002578DA">
        <w:rPr>
          <w:rFonts w:cs="Tahoma"/>
          <w:color w:val="000000"/>
          <w:szCs w:val="27"/>
          <w:highlight w:val="yellow"/>
          <w:shd w:val="clear" w:color="auto" w:fill="FFFFFF"/>
        </w:rPr>
        <w:t>celui qui produit l</w:t>
      </w:r>
      <w:r w:rsidRPr="003D1DAA">
        <w:rPr>
          <w:rFonts w:cs="Tahoma"/>
          <w:color w:val="000000"/>
          <w:szCs w:val="27"/>
          <w:highlight w:val="yellow"/>
          <w:shd w:val="clear" w:color="auto" w:fill="FFFFFF"/>
        </w:rPr>
        <w:t xml:space="preserve">es meilleures performances. </w:t>
      </w:r>
      <w:bookmarkEnd w:id="484"/>
    </w:p>
    <w:p w14:paraId="453EFC7E" w14:textId="77777777" w:rsidR="002578DA" w:rsidRDefault="002578DA" w:rsidP="009B5BD8">
      <w:pPr>
        <w:rPr>
          <w:rFonts w:cs="Tahoma"/>
          <w:color w:val="000000"/>
          <w:szCs w:val="27"/>
          <w:shd w:val="clear" w:color="auto" w:fill="FFFFFF"/>
        </w:rPr>
      </w:pPr>
      <w:bookmarkStart w:id="485" w:name="_Toc76734578"/>
    </w:p>
    <w:p w14:paraId="1AD8DED4" w14:textId="610A6C97" w:rsidR="00A3692C" w:rsidRPr="002578DA" w:rsidRDefault="00A3692C" w:rsidP="009B5BD8">
      <w:pPr>
        <w:rPr>
          <w:rFonts w:cs="Tahoma"/>
          <w:color w:val="000000"/>
          <w:szCs w:val="27"/>
          <w:highlight w:val="yellow"/>
          <w:shd w:val="clear" w:color="auto" w:fill="FFFFFF"/>
        </w:rPr>
      </w:pPr>
      <w:r w:rsidRPr="003D1DAA">
        <w:rPr>
          <w:rFonts w:cs="Tahoma"/>
          <w:color w:val="000000"/>
          <w:szCs w:val="27"/>
          <w:highlight w:val="yellow"/>
          <w:shd w:val="clear" w:color="auto" w:fill="FFFFFF"/>
        </w:rPr>
        <w:t>Un facteur important dans les performances de ces modèles sont leurs hy</w:t>
      </w:r>
      <w:r w:rsidR="002578DA">
        <w:rPr>
          <w:rFonts w:cs="Tahoma"/>
          <w:color w:val="000000"/>
          <w:szCs w:val="27"/>
          <w:highlight w:val="yellow"/>
          <w:shd w:val="clear" w:color="auto" w:fill="FFFFFF"/>
        </w:rPr>
        <w:t>per-</w:t>
      </w:r>
      <w:r w:rsidRPr="003D1DAA">
        <w:rPr>
          <w:rFonts w:cs="Tahoma"/>
          <w:color w:val="000000"/>
          <w:szCs w:val="27"/>
          <w:highlight w:val="yellow"/>
          <w:shd w:val="clear" w:color="auto" w:fill="FFFFFF"/>
        </w:rPr>
        <w:t>paramètres</w:t>
      </w:r>
      <w:r w:rsidR="002578DA">
        <w:rPr>
          <w:rFonts w:cs="Tahoma"/>
          <w:color w:val="000000"/>
          <w:szCs w:val="27"/>
          <w:highlight w:val="yellow"/>
          <w:shd w:val="clear" w:color="auto" w:fill="FFFFFF"/>
        </w:rPr>
        <w:t>. U</w:t>
      </w:r>
      <w:r w:rsidRPr="003D1DAA">
        <w:rPr>
          <w:rFonts w:cs="Tahoma"/>
          <w:color w:val="000000"/>
          <w:szCs w:val="27"/>
          <w:highlight w:val="yellow"/>
          <w:shd w:val="clear" w:color="auto" w:fill="FFFFFF"/>
        </w:rPr>
        <w:t xml:space="preserve">ne fois qu’on a défini des valeurs appropriées pour ces </w:t>
      </w:r>
      <w:r w:rsidR="001421D0">
        <w:rPr>
          <w:rFonts w:cs="Tahoma"/>
          <w:color w:val="000000"/>
          <w:szCs w:val="27"/>
          <w:highlight w:val="yellow"/>
          <w:shd w:val="clear" w:color="auto" w:fill="FFFFFF"/>
        </w:rPr>
        <w:t>hyper-paramètres</w:t>
      </w:r>
      <w:r w:rsidRPr="003D1DAA">
        <w:rPr>
          <w:rFonts w:cs="Tahoma"/>
          <w:color w:val="000000"/>
          <w:szCs w:val="27"/>
          <w:highlight w:val="yellow"/>
          <w:shd w:val="clear" w:color="auto" w:fill="FFFFFF"/>
        </w:rPr>
        <w:t>, les performances d’un modèle peuvent s’améliorer considérablement. Pour ce faire, on utilise la méthode de « GridSearshCv »</w:t>
      </w:r>
      <w:bookmarkEnd w:id="485"/>
      <w:r w:rsidR="002578DA">
        <w:rPr>
          <w:rFonts w:cs="Tahoma"/>
          <w:color w:val="000000"/>
          <w:szCs w:val="27"/>
          <w:shd w:val="clear" w:color="auto" w:fill="FFFFFF"/>
        </w:rPr>
        <w:t>.</w:t>
      </w:r>
    </w:p>
    <w:p w14:paraId="32BFA46C" w14:textId="77777777" w:rsidR="002578DA" w:rsidRDefault="002578DA" w:rsidP="009B5BD8">
      <w:pPr>
        <w:rPr>
          <w:bCs/>
          <w:kern w:val="32"/>
          <w:szCs w:val="20"/>
          <w:u w:val="single"/>
          <w:shd w:val="clear" w:color="auto" w:fill="FFFFFF"/>
        </w:rPr>
      </w:pPr>
    </w:p>
    <w:p w14:paraId="19852532" w14:textId="0F25AF7B" w:rsidR="005239D9" w:rsidRDefault="005239D9" w:rsidP="009B5BD8">
      <w:r w:rsidRPr="005239D9">
        <w:rPr>
          <w:highlight w:val="yellow"/>
        </w:rPr>
        <w:t>GridSearchCV est une fonction qui vient dans « scikit-learn » model_selection package. Cette fonction permet d</w:t>
      </w:r>
      <w:r w:rsidR="002578DA">
        <w:rPr>
          <w:highlight w:val="yellow"/>
        </w:rPr>
        <w:t>e parcourir en boucle des hyper-</w:t>
      </w:r>
      <w:r w:rsidRPr="005239D9">
        <w:rPr>
          <w:highlight w:val="yellow"/>
        </w:rPr>
        <w:t>paramètres prédéfinis et d’ajuster l’estimateur (modèle) aux jeux d’apprentissage. Donc, à la fin, on peut sélectionner les meilleurs par</w:t>
      </w:r>
      <w:r w:rsidR="002578DA">
        <w:rPr>
          <w:highlight w:val="yellow"/>
        </w:rPr>
        <w:t>amètres parmi les hyper-</w:t>
      </w:r>
      <w:r w:rsidRPr="005239D9">
        <w:rPr>
          <w:highlight w:val="yellow"/>
        </w:rPr>
        <w:t>paramètres répertoriés.</w:t>
      </w:r>
    </w:p>
    <w:p w14:paraId="33C9ACFE" w14:textId="77777777" w:rsidR="000C2B0D" w:rsidRPr="005239D9" w:rsidRDefault="000C2B0D" w:rsidP="009B5BD8"/>
    <w:p w14:paraId="238A85A3" w14:textId="46C3F1AB" w:rsidR="005239D9" w:rsidRDefault="005239D9" w:rsidP="005239D9">
      <w:r w:rsidRPr="00FC260F">
        <w:rPr>
          <w:bCs/>
          <w:kern w:val="32"/>
          <w:szCs w:val="20"/>
          <w:highlight w:val="yellow"/>
        </w:rPr>
        <w:t>Validation croisée (cv)</w:t>
      </w:r>
      <w:r w:rsidRPr="00FC260F">
        <w:rPr>
          <w:highlight w:val="yellow"/>
        </w:rPr>
        <w:t xml:space="preserve"> </w:t>
      </w:r>
      <w:r w:rsidRPr="005C4CD9">
        <w:rPr>
          <w:highlight w:val="yellow"/>
        </w:rPr>
        <w:t xml:space="preserve">est une méthode de validation d’un modèle d’apprentissage qui est nécessaire pour s’assurer que l’algorithme est bien en capacité d’apprendre correctement sur les données </w:t>
      </w:r>
      <w:r w:rsidR="00AA5A02" w:rsidRPr="005C4CD9">
        <w:rPr>
          <w:highlight w:val="yellow"/>
        </w:rPr>
        <w:t>de formations</w:t>
      </w:r>
      <w:r w:rsidR="002578DA">
        <w:rPr>
          <w:highlight w:val="yellow"/>
        </w:rPr>
        <w:t xml:space="preserve"> et de généraliser s</w:t>
      </w:r>
      <w:r w:rsidRPr="005C4CD9">
        <w:rPr>
          <w:highlight w:val="yellow"/>
        </w:rPr>
        <w:t>ur les données inconnues</w:t>
      </w:r>
      <w:r w:rsidR="002578DA">
        <w:rPr>
          <w:highlight w:val="yellow"/>
        </w:rPr>
        <w:t>,</w:t>
      </w:r>
      <w:r w:rsidRPr="005C4CD9">
        <w:rPr>
          <w:highlight w:val="yellow"/>
        </w:rPr>
        <w:t xml:space="preserve"> c’est-à-dire la capacité d’un modèle à classer correctement les données qu’il ne c</w:t>
      </w:r>
      <w:r w:rsidR="002578DA">
        <w:rPr>
          <w:highlight w:val="yellow"/>
        </w:rPr>
        <w:t>onnaî</w:t>
      </w:r>
      <w:r w:rsidRPr="005C4CD9">
        <w:rPr>
          <w:highlight w:val="yellow"/>
        </w:rPr>
        <w:t>t pas.</w:t>
      </w:r>
    </w:p>
    <w:p w14:paraId="661B0B3B" w14:textId="77777777" w:rsidR="003B7669" w:rsidRPr="0007469F" w:rsidRDefault="003B7669" w:rsidP="005239D9">
      <w:pPr>
        <w:rPr>
          <w:bCs/>
          <w:kern w:val="32"/>
          <w:szCs w:val="20"/>
          <w:u w:val="single"/>
        </w:rPr>
      </w:pPr>
    </w:p>
    <w:p w14:paraId="1435754A" w14:textId="420AEFED" w:rsidR="005239D9" w:rsidRPr="005239D9" w:rsidRDefault="005239D9" w:rsidP="003E00B5">
      <w:pPr>
        <w:pStyle w:val="Titre3"/>
      </w:pPr>
      <w:bookmarkStart w:id="486" w:name="_Toc77688663"/>
      <w:r w:rsidRPr="005239D9">
        <w:t>Réglage de l’hyper paramètre du modèle</w:t>
      </w:r>
      <w:r w:rsidR="008D4A14">
        <w:t xml:space="preserve"> </w:t>
      </w:r>
      <w:r w:rsidR="00B07EB5">
        <w:t>:</w:t>
      </w:r>
      <w:bookmarkEnd w:id="486"/>
    </w:p>
    <w:p w14:paraId="61E15EC3" w14:textId="77777777" w:rsidR="005239D9" w:rsidRPr="005239D9" w:rsidRDefault="005239D9" w:rsidP="005239D9">
      <w:pPr>
        <w:spacing w:before="120" w:line="240" w:lineRule="auto"/>
        <w:ind w:left="1006"/>
        <w:outlineLvl w:val="3"/>
        <w:rPr>
          <w:kern w:val="32"/>
          <w:szCs w:val="28"/>
        </w:rPr>
      </w:pPr>
    </w:p>
    <w:p w14:paraId="1DFD589A" w14:textId="5194F56A" w:rsidR="005239D9" w:rsidRPr="005C4CD9" w:rsidRDefault="005239D9" w:rsidP="009B5BD8">
      <w:pPr>
        <w:rPr>
          <w:highlight w:val="yellow"/>
        </w:rPr>
      </w:pPr>
      <w:bookmarkStart w:id="487" w:name="_Toc76734580"/>
      <w:r w:rsidRPr="005C4CD9">
        <w:rPr>
          <w:highlight w:val="yellow"/>
          <w:u w:val="single"/>
        </w:rPr>
        <w:t>Pipline_mnb</w:t>
      </w:r>
      <w:r w:rsidR="00B07EB5">
        <w:rPr>
          <w:highlight w:val="yellow"/>
        </w:rPr>
        <w:t>:</w:t>
      </w:r>
      <w:r w:rsidRPr="005C4CD9">
        <w:rPr>
          <w:highlight w:val="yellow"/>
        </w:rPr>
        <w:t xml:space="preserve"> le modèle(classificateur) pour laquelle on souhaite vérifier les </w:t>
      </w:r>
      <w:r w:rsidR="001421D0">
        <w:rPr>
          <w:highlight w:val="yellow"/>
        </w:rPr>
        <w:t>hyper-paramètres</w:t>
      </w:r>
      <w:bookmarkEnd w:id="487"/>
    </w:p>
    <w:p w14:paraId="1B3CC5CB" w14:textId="77777777" w:rsidR="005239D9" w:rsidRPr="005C4CD9" w:rsidRDefault="005239D9" w:rsidP="009B5BD8">
      <w:pPr>
        <w:rPr>
          <w:highlight w:val="yellow"/>
        </w:rPr>
      </w:pPr>
    </w:p>
    <w:p w14:paraId="057CB8EB" w14:textId="7E3D9012" w:rsidR="005239D9" w:rsidRPr="005C4CD9" w:rsidRDefault="005239D9" w:rsidP="009B5BD8">
      <w:pPr>
        <w:rPr>
          <w:highlight w:val="yellow"/>
        </w:rPr>
      </w:pPr>
      <w:bookmarkStart w:id="488" w:name="_Toc76734581"/>
      <w:r w:rsidRPr="005C4CD9">
        <w:rPr>
          <w:rFonts w:cs="Tahoma"/>
          <w:bCs/>
          <w:color w:val="000000"/>
          <w:szCs w:val="24"/>
          <w:highlight w:val="yellow"/>
          <w:u w:val="single"/>
        </w:rPr>
        <w:t>Params_grid</w:t>
      </w:r>
      <w:r w:rsidR="00B07EB5">
        <w:rPr>
          <w:highlight w:val="yellow"/>
        </w:rPr>
        <w:t>:</w:t>
      </w:r>
      <w:r w:rsidRPr="005C4CD9">
        <w:rPr>
          <w:highlight w:val="yellow"/>
        </w:rPr>
        <w:t xml:space="preserve"> l’objet dictionnaire qui contient les </w:t>
      </w:r>
      <w:r w:rsidR="001421D0">
        <w:rPr>
          <w:highlight w:val="yellow"/>
        </w:rPr>
        <w:t>hyper-paramètres</w:t>
      </w:r>
      <w:r w:rsidRPr="005C4CD9">
        <w:rPr>
          <w:highlight w:val="yellow"/>
        </w:rPr>
        <w:t xml:space="preserve"> qu’on souhaite essayer.</w:t>
      </w:r>
      <w:bookmarkEnd w:id="488"/>
    </w:p>
    <w:p w14:paraId="1CCEBD61" w14:textId="77777777" w:rsidR="005239D9" w:rsidRPr="005C4CD9" w:rsidRDefault="005239D9" w:rsidP="009B5BD8">
      <w:pPr>
        <w:rPr>
          <w:highlight w:val="yellow"/>
        </w:rPr>
      </w:pPr>
    </w:p>
    <w:p w14:paraId="4243F9F2" w14:textId="542BAA12" w:rsidR="005239D9" w:rsidRPr="005C4CD9" w:rsidRDefault="005239D9" w:rsidP="009B5BD8">
      <w:pPr>
        <w:rPr>
          <w:highlight w:val="yellow"/>
        </w:rPr>
      </w:pPr>
      <w:bookmarkStart w:id="489" w:name="_Toc76734582"/>
      <w:r w:rsidRPr="005C4CD9">
        <w:rPr>
          <w:highlight w:val="yellow"/>
          <w:u w:val="single"/>
        </w:rPr>
        <w:t>CV</w:t>
      </w:r>
      <w:r w:rsidR="00B07EB5">
        <w:rPr>
          <w:highlight w:val="yellow"/>
        </w:rPr>
        <w:t>:</w:t>
      </w:r>
      <w:r w:rsidRPr="005C4CD9">
        <w:rPr>
          <w:highlight w:val="yellow"/>
        </w:rPr>
        <w:t xml:space="preserve"> nombre de validation croisée qu’on doit essayer pour chaque ensemble sélectionné d’</w:t>
      </w:r>
      <w:r w:rsidR="001421D0">
        <w:rPr>
          <w:highlight w:val="yellow"/>
        </w:rPr>
        <w:t>hyper-paramètres</w:t>
      </w:r>
      <w:r w:rsidRPr="005C4CD9">
        <w:rPr>
          <w:highlight w:val="yellow"/>
        </w:rPr>
        <w:t>.</w:t>
      </w:r>
      <w:bookmarkEnd w:id="489"/>
    </w:p>
    <w:p w14:paraId="44D88C3C" w14:textId="77777777" w:rsidR="005239D9" w:rsidRPr="005C4CD9" w:rsidRDefault="005239D9" w:rsidP="009B5BD8">
      <w:pPr>
        <w:rPr>
          <w:highlight w:val="yellow"/>
        </w:rPr>
      </w:pPr>
    </w:p>
    <w:p w14:paraId="4288B309" w14:textId="75DC3E72" w:rsidR="005239D9" w:rsidRPr="005239D9" w:rsidRDefault="005239D9" w:rsidP="009B5BD8">
      <w:bookmarkStart w:id="490" w:name="_Toc76734583"/>
      <w:r w:rsidRPr="005C4CD9">
        <w:rPr>
          <w:highlight w:val="yellow"/>
          <w:u w:val="single"/>
        </w:rPr>
        <w:t>Verbose</w:t>
      </w:r>
      <w:r w:rsidR="00B07EB5">
        <w:rPr>
          <w:highlight w:val="yellow"/>
        </w:rPr>
        <w:t xml:space="preserve">: </w:t>
      </w:r>
      <w:r w:rsidR="00530084">
        <w:rPr>
          <w:highlight w:val="yellow"/>
        </w:rPr>
        <w:t xml:space="preserve"> </w:t>
      </w:r>
      <w:r w:rsidRPr="005C4CD9">
        <w:rPr>
          <w:highlight w:val="yellow"/>
        </w:rPr>
        <w:t xml:space="preserve"> on peut le définir sur 1 pour obtenir l’impression détaillée pendant qu’on ajuste les données à GridSearchCV</w:t>
      </w:r>
      <w:bookmarkEnd w:id="490"/>
    </w:p>
    <w:p w14:paraId="114946ED" w14:textId="77777777" w:rsidR="005239D9" w:rsidRPr="005239D9" w:rsidRDefault="005239D9" w:rsidP="009B5BD8"/>
    <w:p w14:paraId="2A61AADC" w14:textId="427746F2" w:rsidR="00EB43AE" w:rsidRPr="005539CF" w:rsidRDefault="005239D9" w:rsidP="009B5BD8">
      <w:bookmarkStart w:id="491" w:name="_Toc76734584"/>
      <w:r w:rsidRPr="00DB6898">
        <w:rPr>
          <w:highlight w:val="yellow"/>
          <w:u w:val="single"/>
        </w:rPr>
        <w:t>n_jobs</w:t>
      </w:r>
      <w:r w:rsidR="00B07EB5">
        <w:rPr>
          <w:highlight w:val="yellow"/>
          <w:u w:val="single"/>
        </w:rPr>
        <w:t>:</w:t>
      </w:r>
      <w:r w:rsidR="00B96957" w:rsidRPr="00DB6898">
        <w:rPr>
          <w:highlight w:val="yellow"/>
        </w:rPr>
        <w:t xml:space="preserve"> </w:t>
      </w:r>
      <w:r w:rsidR="00AA5A02" w:rsidRPr="00DB6898">
        <w:rPr>
          <w:rStyle w:val="Marquedecommentaire"/>
          <w:sz w:val="24"/>
          <w:highlight w:val="yellow"/>
        </w:rPr>
        <w:t>n</w:t>
      </w:r>
      <w:r w:rsidRPr="00DB6898">
        <w:rPr>
          <w:highlight w:val="yellow"/>
        </w:rPr>
        <w:t xml:space="preserve">ombre de processus qu’on veut exécuter en parallèle pour cette tâche si elle </w:t>
      </w:r>
      <w:r w:rsidR="005539CF" w:rsidRPr="00DB6898">
        <w:rPr>
          <w:highlight w:val="yellow"/>
        </w:rPr>
        <w:t xml:space="preserve"> </w:t>
      </w:r>
      <w:r w:rsidRPr="00DB6898">
        <w:rPr>
          <w:highlight w:val="yellow"/>
        </w:rPr>
        <w:t>« -1 » il utilisera tous les processeurs disponibles.</w:t>
      </w:r>
      <w:bookmarkEnd w:id="491"/>
    </w:p>
    <w:p w14:paraId="74FB486F" w14:textId="6A904F9E" w:rsidR="00D22176" w:rsidRDefault="00D22176" w:rsidP="00DB6898">
      <w:pPr>
        <w:spacing w:line="0" w:lineRule="atLeast"/>
        <w:contextualSpacing/>
      </w:pPr>
    </w:p>
    <w:p w14:paraId="3D4B476D" w14:textId="178BD27F" w:rsidR="00486724" w:rsidRDefault="00486724" w:rsidP="00DB6898">
      <w:pPr>
        <w:spacing w:line="0" w:lineRule="atLeast"/>
        <w:contextualSpacing/>
      </w:pPr>
    </w:p>
    <w:p w14:paraId="6A171C9D" w14:textId="6FD18A40" w:rsidR="00486724" w:rsidRDefault="00486724" w:rsidP="00DB6898">
      <w:pPr>
        <w:spacing w:line="0" w:lineRule="atLeast"/>
        <w:contextualSpacing/>
      </w:pPr>
    </w:p>
    <w:p w14:paraId="54B19DCE" w14:textId="77777777" w:rsidR="00486724" w:rsidRPr="00783E30" w:rsidRDefault="00486724" w:rsidP="00DB6898">
      <w:pPr>
        <w:spacing w:line="0" w:lineRule="atLeast"/>
        <w:contextualSpacing/>
      </w:pPr>
    </w:p>
    <w:p w14:paraId="1DED878D" w14:textId="10C10B72" w:rsidR="00783E30" w:rsidRDefault="00783E30" w:rsidP="003E00B5">
      <w:pPr>
        <w:pStyle w:val="Titre3"/>
      </w:pPr>
      <w:bookmarkStart w:id="492" w:name="_Toc75961919"/>
      <w:bookmarkStart w:id="493" w:name="_Toc77688664"/>
      <w:r w:rsidRPr="00783E30">
        <w:lastRenderedPageBreak/>
        <w:t>Visualisation des résultats</w:t>
      </w:r>
      <w:r w:rsidR="008D4A14">
        <w:t xml:space="preserve"> </w:t>
      </w:r>
      <w:r w:rsidR="00B07EB5">
        <w:t>:</w:t>
      </w:r>
      <w:bookmarkEnd w:id="492"/>
      <w:bookmarkEnd w:id="493"/>
    </w:p>
    <w:p w14:paraId="58E0CCAF" w14:textId="77777777" w:rsidR="003B7669" w:rsidRPr="003B7669" w:rsidRDefault="003B7669" w:rsidP="004A00D6">
      <w:pPr>
        <w:pStyle w:val="Titre4"/>
        <w:numPr>
          <w:ilvl w:val="0"/>
          <w:numId w:val="0"/>
        </w:numPr>
      </w:pPr>
    </w:p>
    <w:p w14:paraId="5F0ADF86" w14:textId="6BF1DAB6" w:rsidR="001421D0" w:rsidRDefault="00783E30" w:rsidP="00783E30">
      <w:pPr>
        <w:spacing w:before="120" w:line="240" w:lineRule="auto"/>
        <w:outlineLvl w:val="3"/>
        <w:rPr>
          <w:kern w:val="32"/>
          <w:szCs w:val="28"/>
        </w:rPr>
      </w:pPr>
      <w:bookmarkStart w:id="494" w:name="_Toc75772101"/>
      <w:bookmarkStart w:id="495" w:name="_Toc75774105"/>
      <w:bookmarkStart w:id="496" w:name="_Toc75784897"/>
      <w:bookmarkStart w:id="497" w:name="_Toc75786323"/>
      <w:bookmarkStart w:id="498" w:name="_Toc75786792"/>
      <w:bookmarkStart w:id="499" w:name="_Toc75820499"/>
      <w:bookmarkStart w:id="500" w:name="_Toc75820620"/>
      <w:bookmarkStart w:id="501" w:name="_Toc75961920"/>
      <w:bookmarkStart w:id="502" w:name="_Toc76734586"/>
      <w:bookmarkStart w:id="503" w:name="_Toc77688436"/>
      <w:bookmarkStart w:id="504" w:name="_Toc77688665"/>
      <w:r w:rsidRPr="00DB6898">
        <w:rPr>
          <w:kern w:val="32"/>
          <w:szCs w:val="28"/>
          <w:highlight w:val="yellow"/>
        </w:rPr>
        <w:t>TP (</w:t>
      </w:r>
      <w:r w:rsidR="005C4CD9" w:rsidRPr="00DB6898">
        <w:rPr>
          <w:i/>
          <w:color w:val="002060"/>
          <w:kern w:val="32"/>
          <w:szCs w:val="28"/>
          <w:highlight w:val="yellow"/>
        </w:rPr>
        <w:t xml:space="preserve">vrais </w:t>
      </w:r>
      <w:r w:rsidRPr="00DB6898">
        <w:rPr>
          <w:i/>
          <w:color w:val="002060"/>
          <w:kern w:val="32"/>
          <w:szCs w:val="28"/>
          <w:highlight w:val="yellow"/>
        </w:rPr>
        <w:t>positif</w:t>
      </w:r>
      <w:r w:rsidRPr="00DB6898">
        <w:rPr>
          <w:kern w:val="32"/>
          <w:szCs w:val="28"/>
          <w:highlight w:val="yellow"/>
        </w:rPr>
        <w:t>), FP (</w:t>
      </w:r>
      <w:r w:rsidRPr="00DB6898">
        <w:rPr>
          <w:i/>
          <w:color w:val="002060"/>
          <w:kern w:val="32"/>
          <w:szCs w:val="28"/>
          <w:highlight w:val="yellow"/>
        </w:rPr>
        <w:t>faux positif</w:t>
      </w:r>
      <w:r w:rsidRPr="00DB6898">
        <w:rPr>
          <w:kern w:val="32"/>
          <w:szCs w:val="28"/>
          <w:highlight w:val="yellow"/>
        </w:rPr>
        <w:t>), FN (</w:t>
      </w:r>
      <w:r w:rsidRPr="00DB6898">
        <w:rPr>
          <w:i/>
          <w:color w:val="002060"/>
          <w:kern w:val="32"/>
          <w:szCs w:val="28"/>
          <w:highlight w:val="yellow"/>
        </w:rPr>
        <w:t>faux négatif</w:t>
      </w:r>
      <w:r w:rsidRPr="00DB6898">
        <w:rPr>
          <w:kern w:val="32"/>
          <w:szCs w:val="28"/>
          <w:highlight w:val="yellow"/>
        </w:rPr>
        <w:t>), TN (</w:t>
      </w:r>
      <w:r w:rsidR="005C4CD9" w:rsidRPr="00DB6898">
        <w:rPr>
          <w:i/>
          <w:color w:val="002060"/>
          <w:kern w:val="32"/>
          <w:szCs w:val="28"/>
          <w:highlight w:val="yellow"/>
        </w:rPr>
        <w:t xml:space="preserve">vrai </w:t>
      </w:r>
      <w:r w:rsidRPr="00DB6898">
        <w:rPr>
          <w:i/>
          <w:color w:val="002060"/>
          <w:kern w:val="32"/>
          <w:szCs w:val="28"/>
          <w:highlight w:val="yellow"/>
        </w:rPr>
        <w:t>négatif</w:t>
      </w:r>
      <w:r w:rsidRPr="00DB6898">
        <w:rPr>
          <w:kern w:val="32"/>
          <w:szCs w:val="28"/>
          <w:highlight w:val="yellow"/>
        </w:rPr>
        <w:t>),</w:t>
      </w:r>
      <w:bookmarkStart w:id="505" w:name="_Toc75772102"/>
      <w:bookmarkStart w:id="506" w:name="_Toc75774106"/>
      <w:bookmarkStart w:id="507" w:name="_Toc75784898"/>
      <w:bookmarkEnd w:id="494"/>
      <w:bookmarkEnd w:id="495"/>
      <w:bookmarkEnd w:id="496"/>
      <w:r w:rsidRPr="00DB6898">
        <w:rPr>
          <w:kern w:val="32"/>
          <w:szCs w:val="28"/>
          <w:highlight w:val="yellow"/>
        </w:rPr>
        <w:t xml:space="preserve"> Macro avg</w:t>
      </w:r>
      <w:r w:rsidR="000C2B0D">
        <w:rPr>
          <w:kern w:val="32"/>
          <w:szCs w:val="28"/>
          <w:highlight w:val="yellow"/>
        </w:rPr>
        <w:t xml:space="preserve"> </w:t>
      </w:r>
      <w:r w:rsidRPr="00DB6898">
        <w:rPr>
          <w:kern w:val="32"/>
          <w:szCs w:val="28"/>
          <w:highlight w:val="yellow"/>
        </w:rPr>
        <w:t>(</w:t>
      </w:r>
      <w:r w:rsidRPr="00DB6898">
        <w:rPr>
          <w:i/>
          <w:color w:val="002060"/>
          <w:kern w:val="32"/>
          <w:szCs w:val="28"/>
          <w:highlight w:val="yellow"/>
        </w:rPr>
        <w:t>la moyenne pondérée</w:t>
      </w:r>
      <w:r w:rsidRPr="00DB6898">
        <w:rPr>
          <w:kern w:val="32"/>
          <w:szCs w:val="28"/>
          <w:highlight w:val="yellow"/>
        </w:rPr>
        <w:t>)</w:t>
      </w:r>
      <w:bookmarkEnd w:id="497"/>
      <w:bookmarkEnd w:id="498"/>
      <w:bookmarkEnd w:id="499"/>
      <w:bookmarkEnd w:id="500"/>
      <w:bookmarkEnd w:id="501"/>
      <w:bookmarkEnd w:id="502"/>
      <w:bookmarkEnd w:id="503"/>
      <w:bookmarkEnd w:id="504"/>
      <w:bookmarkEnd w:id="505"/>
      <w:bookmarkEnd w:id="506"/>
      <w:bookmarkEnd w:id="507"/>
    </w:p>
    <w:p w14:paraId="386065E3" w14:textId="77777777" w:rsidR="003B7669" w:rsidRPr="00783E30" w:rsidRDefault="003B7669" w:rsidP="00783E30">
      <w:pPr>
        <w:spacing w:before="120" w:line="240" w:lineRule="auto"/>
        <w:outlineLvl w:val="3"/>
        <w:rPr>
          <w:kern w:val="32"/>
          <w:szCs w:val="28"/>
        </w:rPr>
      </w:pPr>
    </w:p>
    <w:p w14:paraId="3B334399" w14:textId="2950577E" w:rsidR="00DB6898" w:rsidRDefault="00783E30" w:rsidP="003E00B5">
      <w:pPr>
        <w:pStyle w:val="Titre4"/>
      </w:pPr>
      <w:bookmarkStart w:id="508" w:name="_Toc75961921"/>
      <w:bookmarkStart w:id="509" w:name="_Toc77688666"/>
      <w:r w:rsidRPr="00783E30">
        <w:t>Matrice de confusion de naïve bayésien</w:t>
      </w:r>
      <w:r w:rsidR="008D4A14">
        <w:t xml:space="preserve"> </w:t>
      </w:r>
      <w:r w:rsidR="00B07EB5">
        <w:t>:</w:t>
      </w:r>
      <w:bookmarkEnd w:id="508"/>
      <w:bookmarkEnd w:id="509"/>
      <w:r w:rsidR="008D4A14">
        <w:t xml:space="preserve"> </w:t>
      </w:r>
    </w:p>
    <w:p w14:paraId="0A39465B" w14:textId="77777777" w:rsidR="003B7669" w:rsidRPr="001421D0" w:rsidRDefault="003B7669" w:rsidP="003B7669">
      <w:pPr>
        <w:pStyle w:val="Titre4"/>
        <w:numPr>
          <w:ilvl w:val="0"/>
          <w:numId w:val="0"/>
        </w:numPr>
        <w:ind w:left="1006"/>
      </w:pPr>
    </w:p>
    <w:p w14:paraId="0A3FE9F7" w14:textId="77777777" w:rsidR="00783E30" w:rsidRPr="00783E30" w:rsidRDefault="00783E30" w:rsidP="00783E30">
      <w:pPr>
        <w:spacing w:before="120" w:line="240" w:lineRule="auto"/>
        <w:ind w:left="1147" w:hanging="864"/>
        <w:outlineLvl w:val="3"/>
        <w:rPr>
          <w:kern w:val="32"/>
          <w:szCs w:val="28"/>
        </w:rPr>
      </w:pPr>
      <w:bookmarkStart w:id="510" w:name="_Toc75820501"/>
      <w:bookmarkStart w:id="511" w:name="_Toc75820622"/>
      <w:bookmarkStart w:id="512" w:name="_Toc75961922"/>
      <w:bookmarkStart w:id="513" w:name="_Toc76734588"/>
      <w:bookmarkStart w:id="514" w:name="_Toc77688438"/>
      <w:bookmarkStart w:id="515" w:name="_Toc77688667"/>
      <w:r w:rsidRPr="00783E30">
        <w:rPr>
          <w:noProof/>
          <w:kern w:val="32"/>
          <w:szCs w:val="28"/>
        </w:rPr>
        <w:drawing>
          <wp:inline distT="0" distB="0" distL="0" distR="0" wp14:anchorId="473ACC51" wp14:editId="35BD1525">
            <wp:extent cx="6111770" cy="2918713"/>
            <wp:effectExtent l="0" t="0" r="3810" b="0"/>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MBN.PNG"/>
                    <pic:cNvPicPr/>
                  </pic:nvPicPr>
                  <pic:blipFill>
                    <a:blip r:embed="rId53">
                      <a:extLst>
                        <a:ext uri="{28A0092B-C50C-407E-A947-70E740481C1C}">
                          <a14:useLocalDpi xmlns:a14="http://schemas.microsoft.com/office/drawing/2010/main" val="0"/>
                        </a:ext>
                      </a:extLst>
                    </a:blip>
                    <a:stretch>
                      <a:fillRect/>
                    </a:stretch>
                  </pic:blipFill>
                  <pic:spPr>
                    <a:xfrm>
                      <a:off x="0" y="0"/>
                      <a:ext cx="6111770" cy="2918713"/>
                    </a:xfrm>
                    <a:prstGeom prst="rect">
                      <a:avLst/>
                    </a:prstGeom>
                  </pic:spPr>
                </pic:pic>
              </a:graphicData>
            </a:graphic>
          </wp:inline>
        </w:drawing>
      </w:r>
      <w:bookmarkEnd w:id="510"/>
      <w:bookmarkEnd w:id="511"/>
      <w:bookmarkEnd w:id="512"/>
      <w:bookmarkEnd w:id="513"/>
      <w:bookmarkEnd w:id="514"/>
      <w:bookmarkEnd w:id="515"/>
    </w:p>
    <w:p w14:paraId="50FF5024" w14:textId="5D381DD7" w:rsidR="00783E30" w:rsidRPr="00783E30" w:rsidRDefault="00783E30" w:rsidP="00783E30">
      <w:pPr>
        <w:spacing w:line="240" w:lineRule="auto"/>
        <w:jc w:val="center"/>
        <w:rPr>
          <w:rFonts w:cs="Tahoma"/>
          <w:bCs/>
          <w:szCs w:val="20"/>
        </w:rPr>
      </w:pPr>
      <w:bookmarkStart w:id="516" w:name="_Toc75960228"/>
      <w:bookmarkStart w:id="517" w:name="_Toc77688564"/>
      <w:r w:rsidRPr="00783E30">
        <w:rPr>
          <w:rFonts w:cs="Tahoma"/>
          <w:bCs/>
          <w:szCs w:val="20"/>
        </w:rPr>
        <w:t xml:space="preserve">Figure </w:t>
      </w:r>
      <w:r w:rsidRPr="00783E30">
        <w:rPr>
          <w:rFonts w:cs="Tahoma"/>
          <w:bCs/>
          <w:szCs w:val="20"/>
        </w:rPr>
        <w:fldChar w:fldCharType="begin"/>
      </w:r>
      <w:r w:rsidRPr="00783E30">
        <w:rPr>
          <w:rFonts w:cs="Tahoma"/>
          <w:bCs/>
          <w:szCs w:val="20"/>
        </w:rPr>
        <w:instrText xml:space="preserve"> SEQ Figure \* ARABIC </w:instrText>
      </w:r>
      <w:r w:rsidRPr="00783E30">
        <w:rPr>
          <w:rFonts w:cs="Tahoma"/>
          <w:bCs/>
          <w:szCs w:val="20"/>
        </w:rPr>
        <w:fldChar w:fldCharType="separate"/>
      </w:r>
      <w:r w:rsidR="00714212">
        <w:rPr>
          <w:rFonts w:cs="Tahoma"/>
          <w:bCs/>
          <w:noProof/>
          <w:szCs w:val="20"/>
        </w:rPr>
        <w:t>26</w:t>
      </w:r>
      <w:r w:rsidRPr="00783E30">
        <w:rPr>
          <w:rFonts w:cs="Tahoma"/>
          <w:bCs/>
          <w:szCs w:val="20"/>
        </w:rPr>
        <w:fldChar w:fldCharType="end"/>
      </w:r>
      <w:r w:rsidR="008D4A14">
        <w:rPr>
          <w:rFonts w:cs="Tahoma"/>
          <w:bCs/>
          <w:szCs w:val="20"/>
        </w:rPr>
        <w:t xml:space="preserve"> :</w:t>
      </w:r>
      <w:r w:rsidR="00530084">
        <w:rPr>
          <w:rFonts w:cs="Tahoma"/>
          <w:bCs/>
          <w:szCs w:val="20"/>
        </w:rPr>
        <w:t xml:space="preserve"> </w:t>
      </w:r>
      <w:r w:rsidRPr="00783E30">
        <w:rPr>
          <w:rFonts w:cs="Tahoma"/>
          <w:bCs/>
          <w:szCs w:val="20"/>
        </w:rPr>
        <w:t>Visualisation des résultats du classificateur Naïve bayésien</w:t>
      </w:r>
      <w:bookmarkEnd w:id="516"/>
      <w:bookmarkEnd w:id="517"/>
      <w:r w:rsidRPr="00783E30">
        <w:rPr>
          <w:rFonts w:cs="Tahoma"/>
          <w:bCs/>
          <w:szCs w:val="20"/>
        </w:rPr>
        <w:t xml:space="preserve"> </w:t>
      </w:r>
    </w:p>
    <w:p w14:paraId="6DB263BF" w14:textId="77777777" w:rsidR="00783E30" w:rsidRPr="00783E30" w:rsidRDefault="00783E30" w:rsidP="00783E30"/>
    <w:p w14:paraId="6FA97B16" w14:textId="77777777" w:rsidR="00783E30" w:rsidRPr="00783E30" w:rsidRDefault="00783E30" w:rsidP="00783E30">
      <w:r w:rsidRPr="00783E30">
        <w:rPr>
          <w:noProof/>
        </w:rPr>
        <w:lastRenderedPageBreak/>
        <w:drawing>
          <wp:inline distT="0" distB="0" distL="0" distR="0" wp14:anchorId="31E0FE7D" wp14:editId="1F8FD748">
            <wp:extent cx="6187440" cy="4152900"/>
            <wp:effectExtent l="0" t="0" r="381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matrice de confusion  de naive bayseine.PNG"/>
                    <pic:cNvPicPr/>
                  </pic:nvPicPr>
                  <pic:blipFill>
                    <a:blip r:embed="rId54">
                      <a:extLst>
                        <a:ext uri="{28A0092B-C50C-407E-A947-70E740481C1C}">
                          <a14:useLocalDpi xmlns:a14="http://schemas.microsoft.com/office/drawing/2010/main" val="0"/>
                        </a:ext>
                      </a:extLst>
                    </a:blip>
                    <a:stretch>
                      <a:fillRect/>
                    </a:stretch>
                  </pic:blipFill>
                  <pic:spPr>
                    <a:xfrm>
                      <a:off x="0" y="0"/>
                      <a:ext cx="6192877" cy="4156549"/>
                    </a:xfrm>
                    <a:prstGeom prst="rect">
                      <a:avLst/>
                    </a:prstGeom>
                  </pic:spPr>
                </pic:pic>
              </a:graphicData>
            </a:graphic>
          </wp:inline>
        </w:drawing>
      </w:r>
    </w:p>
    <w:p w14:paraId="4BC03802" w14:textId="77777777" w:rsidR="00D22176" w:rsidRDefault="00D22176" w:rsidP="00783E30">
      <w:pPr>
        <w:rPr>
          <w:color w:val="002060"/>
          <w:highlight w:val="yellow"/>
          <w:u w:val="single"/>
        </w:rPr>
      </w:pPr>
    </w:p>
    <w:p w14:paraId="6FEB7C34" w14:textId="77777777" w:rsidR="00D22176" w:rsidRDefault="00D22176" w:rsidP="00783E30">
      <w:pPr>
        <w:rPr>
          <w:color w:val="002060"/>
          <w:highlight w:val="yellow"/>
          <w:u w:val="single"/>
        </w:rPr>
      </w:pPr>
    </w:p>
    <w:p w14:paraId="1A82943C" w14:textId="10507E5F" w:rsidR="00870041" w:rsidRPr="003B7669" w:rsidRDefault="00870041" w:rsidP="00783E30">
      <w:pPr>
        <w:rPr>
          <w:color w:val="002060"/>
        </w:rPr>
      </w:pPr>
      <w:r w:rsidRPr="003B7669">
        <w:rPr>
          <w:color w:val="002060"/>
          <w:u w:val="single"/>
        </w:rPr>
        <w:t>Exemple de calcul p</w:t>
      </w:r>
      <w:r w:rsidR="00783E30" w:rsidRPr="003B7669">
        <w:rPr>
          <w:color w:val="002060"/>
          <w:u w:val="single"/>
        </w:rPr>
        <w:t>our la ligne 1 (classe</w:t>
      </w:r>
      <w:r w:rsidR="008D4A14" w:rsidRPr="003B7669">
        <w:rPr>
          <w:color w:val="002060"/>
          <w:u w:val="single"/>
        </w:rPr>
        <w:t xml:space="preserve"> </w:t>
      </w:r>
      <w:r w:rsidR="00B07EB5" w:rsidRPr="003B7669">
        <w:rPr>
          <w:color w:val="002060"/>
          <w:u w:val="single"/>
        </w:rPr>
        <w:t>:</w:t>
      </w:r>
      <w:r w:rsidR="00783E30" w:rsidRPr="003B7669">
        <w:rPr>
          <w:color w:val="002060"/>
          <w:u w:val="single"/>
        </w:rPr>
        <w:t xml:space="preserve"> B</w:t>
      </w:r>
      <w:r w:rsidR="000C2B0D" w:rsidRPr="003B7669">
        <w:rPr>
          <w:color w:val="002060"/>
          <w:u w:val="single"/>
        </w:rPr>
        <w:t>an</w:t>
      </w:r>
      <w:r w:rsidR="00783E30" w:rsidRPr="003B7669">
        <w:rPr>
          <w:color w:val="002060"/>
          <w:u w:val="single"/>
        </w:rPr>
        <w:t>k account or service)</w:t>
      </w:r>
      <w:r w:rsidR="008D4A14" w:rsidRPr="003B7669">
        <w:rPr>
          <w:color w:val="002060"/>
          <w:u w:val="single"/>
        </w:rPr>
        <w:t xml:space="preserve"> </w:t>
      </w:r>
      <w:r w:rsidR="00B07EB5" w:rsidRPr="003B7669">
        <w:rPr>
          <w:color w:val="002060"/>
          <w:u w:val="single"/>
        </w:rPr>
        <w:t>:</w:t>
      </w:r>
      <w:r w:rsidR="00783E30" w:rsidRPr="003B7669">
        <w:rPr>
          <w:color w:val="002060"/>
        </w:rPr>
        <w:t xml:space="preserve"> </w:t>
      </w:r>
    </w:p>
    <w:p w14:paraId="7B0CCBB7" w14:textId="77777777" w:rsidR="003B7669" w:rsidRDefault="003B7669" w:rsidP="00783E30">
      <w:pPr>
        <w:rPr>
          <w:color w:val="002060"/>
          <w:highlight w:val="yellow"/>
        </w:rPr>
      </w:pPr>
    </w:p>
    <w:p w14:paraId="7110CF93" w14:textId="687DD4B6" w:rsidR="000C2B0D" w:rsidRDefault="00870041" w:rsidP="00783E30">
      <w:pPr>
        <w:rPr>
          <w:highlight w:val="yellow"/>
        </w:rPr>
      </w:pPr>
      <w:r>
        <w:rPr>
          <w:highlight w:val="yellow"/>
        </w:rPr>
        <w:t>L</w:t>
      </w:r>
      <w:r w:rsidR="00783E30" w:rsidRPr="005C4CD9">
        <w:rPr>
          <w:highlight w:val="yellow"/>
        </w:rPr>
        <w:t xml:space="preserve">e classificateur de naïf bayésien a prédit 373 classes dans la classe réelle(correcte) qui revient donc à « 373 de </w:t>
      </w:r>
      <w:r w:rsidR="005C4CD9" w:rsidRPr="005C4CD9">
        <w:rPr>
          <w:highlight w:val="yellow"/>
        </w:rPr>
        <w:t>vrais positifs</w:t>
      </w:r>
      <w:r w:rsidR="001421D0">
        <w:rPr>
          <w:highlight w:val="yellow"/>
        </w:rPr>
        <w:t>(TP)</w:t>
      </w:r>
      <w:r w:rsidR="00783E30" w:rsidRPr="005C4CD9">
        <w:rPr>
          <w:highlight w:val="yellow"/>
        </w:rPr>
        <w:t> ». Le classificateur a aussi prédit « 125 de faux positif</w:t>
      </w:r>
      <w:r w:rsidR="005C4CD9" w:rsidRPr="005C4CD9">
        <w:rPr>
          <w:highlight w:val="yellow"/>
        </w:rPr>
        <w:t>s</w:t>
      </w:r>
      <w:r w:rsidR="001421D0">
        <w:rPr>
          <w:highlight w:val="yellow"/>
        </w:rPr>
        <w:t>(FP)</w:t>
      </w:r>
      <w:r w:rsidR="00783E30" w:rsidRPr="005C4CD9">
        <w:rPr>
          <w:highlight w:val="yellow"/>
        </w:rPr>
        <w:t xml:space="preserve"> », il a aussi prédit « 2604 </w:t>
      </w:r>
      <w:r w:rsidR="00310254">
        <w:rPr>
          <w:highlight w:val="yellow"/>
        </w:rPr>
        <w:t xml:space="preserve">de </w:t>
      </w:r>
      <w:r w:rsidR="005C4CD9" w:rsidRPr="005C4CD9">
        <w:rPr>
          <w:highlight w:val="yellow"/>
        </w:rPr>
        <w:t>vrais négatifs</w:t>
      </w:r>
      <w:r w:rsidR="001421D0">
        <w:rPr>
          <w:highlight w:val="yellow"/>
        </w:rPr>
        <w:t xml:space="preserve"> (TN)</w:t>
      </w:r>
      <w:r w:rsidR="0029419E">
        <w:rPr>
          <w:highlight w:val="yellow"/>
        </w:rPr>
        <w:t> »</w:t>
      </w:r>
      <w:r w:rsidR="00783E30" w:rsidRPr="005C4CD9">
        <w:rPr>
          <w:highlight w:val="yellow"/>
        </w:rPr>
        <w:t>.</w:t>
      </w:r>
    </w:p>
    <w:p w14:paraId="3E564A18" w14:textId="77777777" w:rsidR="000C2B0D" w:rsidRDefault="000C2B0D" w:rsidP="00783E30">
      <w:pPr>
        <w:rPr>
          <w:highlight w:val="yellow"/>
        </w:rPr>
      </w:pPr>
    </w:p>
    <w:p w14:paraId="00B630AF" w14:textId="03BDCA03" w:rsidR="00783E30" w:rsidRDefault="00783E30" w:rsidP="00783E30">
      <w:pPr>
        <w:rPr>
          <w:rFonts w:cs="Tahoma"/>
          <w:sz w:val="28"/>
        </w:rPr>
      </w:pPr>
      <w:r w:rsidRPr="005C4CD9">
        <w:rPr>
          <w:highlight w:val="yellow"/>
        </w:rPr>
        <w:t>Donc pour le calcul de la précision qui est le rapport entre les vrais positifs et le total des vrais positifs et des faux positifs. La précision cherche à voir combien de classes p</w:t>
      </w:r>
      <w:r w:rsidR="002578DA">
        <w:rPr>
          <w:highlight w:val="yellow"/>
        </w:rPr>
        <w:t>ositives</w:t>
      </w:r>
      <w:r w:rsidRPr="005C4CD9">
        <w:rPr>
          <w:highlight w:val="yellow"/>
        </w:rPr>
        <w:t xml:space="preserve"> ont été trouvé</w:t>
      </w:r>
      <w:r w:rsidR="002578DA">
        <w:rPr>
          <w:highlight w:val="yellow"/>
        </w:rPr>
        <w:t>es</w:t>
      </w:r>
      <w:r w:rsidRPr="005C4CD9">
        <w:rPr>
          <w:highlight w:val="yellow"/>
        </w:rPr>
        <w:t>. S’il n’y a pas de mauvais positifs (ces FP), le modèle avait une précision de 100%. Plus il y a de FP, plus la précision v</w:t>
      </w:r>
      <w:r w:rsidR="00AA5A02" w:rsidRPr="005C4CD9">
        <w:rPr>
          <w:highlight w:val="yellow"/>
        </w:rPr>
        <w:t>a diminuer</w:t>
      </w:r>
      <w:r w:rsidR="002578DA">
        <w:rPr>
          <w:highlight w:val="yellow"/>
        </w:rPr>
        <w:t>.</w:t>
      </w:r>
      <w:r w:rsidRPr="00783E30">
        <w:rPr>
          <w:rFonts w:cs="Tahoma"/>
          <w:sz w:val="28"/>
        </w:rPr>
        <w:t xml:space="preserve"> </w:t>
      </w:r>
    </w:p>
    <w:p w14:paraId="69F908DB" w14:textId="77777777" w:rsidR="002B7463" w:rsidRPr="00AA5A02" w:rsidRDefault="002B7463" w:rsidP="00783E30"/>
    <w:p w14:paraId="221B7388" w14:textId="14DB67D4" w:rsidR="00783E30" w:rsidRDefault="00783E30" w:rsidP="00DA1170">
      <w:pPr>
        <w:rPr>
          <w:u w:val="single"/>
        </w:rPr>
      </w:pPr>
      <w:bookmarkStart w:id="518" w:name="_Toc75772103"/>
      <w:bookmarkStart w:id="519" w:name="_Toc75774107"/>
      <w:bookmarkStart w:id="520" w:name="_Toc75784899"/>
      <w:bookmarkStart w:id="521" w:name="_Toc75786325"/>
      <w:bookmarkStart w:id="522" w:name="_Toc75786794"/>
      <w:bookmarkStart w:id="523" w:name="_Toc75820502"/>
      <w:bookmarkStart w:id="524" w:name="_Toc75820623"/>
      <w:bookmarkStart w:id="525" w:name="_Toc75961923"/>
      <w:bookmarkStart w:id="526" w:name="_Toc76734589"/>
      <w:r w:rsidRPr="00DA1170">
        <w:rPr>
          <w:u w:val="single"/>
        </w:rPr>
        <w:t>La précision</w:t>
      </w:r>
      <w:r w:rsidR="008D4A14">
        <w:rPr>
          <w:u w:val="single"/>
        </w:rPr>
        <w:t xml:space="preserve"> </w:t>
      </w:r>
      <w:r w:rsidR="00B07EB5">
        <w:rPr>
          <w:u w:val="single"/>
        </w:rPr>
        <w:t>:</w:t>
      </w:r>
      <w:bookmarkEnd w:id="518"/>
      <w:bookmarkEnd w:id="519"/>
      <w:bookmarkEnd w:id="520"/>
      <w:bookmarkEnd w:id="521"/>
      <w:bookmarkEnd w:id="522"/>
      <w:bookmarkEnd w:id="523"/>
      <w:bookmarkEnd w:id="524"/>
      <w:bookmarkEnd w:id="525"/>
      <w:bookmarkEnd w:id="526"/>
      <w:r w:rsidRPr="00DA1170">
        <w:rPr>
          <w:u w:val="single"/>
        </w:rPr>
        <w:t xml:space="preserve"> </w:t>
      </w:r>
    </w:p>
    <w:p w14:paraId="402ADB53" w14:textId="77777777" w:rsidR="003B7669" w:rsidRPr="00DA1170" w:rsidRDefault="003B7669" w:rsidP="00DA1170">
      <w:pPr>
        <w:rPr>
          <w:u w:val="single"/>
        </w:rPr>
      </w:pPr>
    </w:p>
    <w:p w14:paraId="52835BAF" w14:textId="19BF5A8D" w:rsidR="001421D0" w:rsidRPr="00CF6628" w:rsidRDefault="001421D0" w:rsidP="00DA1170">
      <w:pPr>
        <w:rPr>
          <w:highlight w:val="yellow"/>
        </w:rPr>
      </w:pPr>
      <w:r w:rsidRPr="00CF6628">
        <w:rPr>
          <w:highlight w:val="yellow"/>
        </w:rPr>
        <w:t xml:space="preserve">La précision examine le nombre de faux positifs qui ont été trouvé dans la combinaison de prédictions. Pour </w:t>
      </w:r>
      <w:r w:rsidR="0007469F" w:rsidRPr="00CF6628">
        <w:rPr>
          <w:highlight w:val="yellow"/>
        </w:rPr>
        <w:t>classe « B</w:t>
      </w:r>
      <w:r w:rsidR="000C2B0D">
        <w:rPr>
          <w:highlight w:val="yellow"/>
        </w:rPr>
        <w:t>an</w:t>
      </w:r>
      <w:r w:rsidR="0007469F" w:rsidRPr="00CF6628">
        <w:rPr>
          <w:highlight w:val="yellow"/>
        </w:rPr>
        <w:t xml:space="preserve">k account or service » </w:t>
      </w:r>
      <w:r w:rsidRPr="00CF6628">
        <w:rPr>
          <w:highlight w:val="yellow"/>
        </w:rPr>
        <w:t>le calcul de la précision est le suivant</w:t>
      </w:r>
      <w:r w:rsidR="000C2B0D">
        <w:rPr>
          <w:highlight w:val="yellow"/>
        </w:rPr>
        <w:t xml:space="preserve"> </w:t>
      </w:r>
      <w:r w:rsidR="00B07EB5">
        <w:rPr>
          <w:highlight w:val="yellow"/>
        </w:rPr>
        <w:t>:</w:t>
      </w:r>
    </w:p>
    <w:p w14:paraId="05E794D7" w14:textId="6FACC80C" w:rsidR="001421D0" w:rsidRPr="00CF6628" w:rsidRDefault="00783E30" w:rsidP="001421D0">
      <w:pPr>
        <w:spacing w:before="120" w:line="240" w:lineRule="auto"/>
        <w:outlineLvl w:val="3"/>
        <w:rPr>
          <w:rFonts w:cs="Tahoma"/>
          <w:kern w:val="32"/>
          <w:szCs w:val="28"/>
          <w:highlight w:val="yellow"/>
          <w:u w:val="single"/>
        </w:rPr>
      </w:pPr>
      <w:bookmarkStart w:id="527" w:name="_Toc77688439"/>
      <w:bookmarkStart w:id="528" w:name="_Toc77688668"/>
      <m:oMath>
        <m:r>
          <w:rPr>
            <w:rFonts w:ascii="Cambria Math" w:hAnsi="Cambria Math" w:cs="Tahoma"/>
            <w:color w:val="0070C0"/>
            <w:highlight w:val="yellow"/>
          </w:rPr>
          <m:t>Precision=</m:t>
        </m:r>
        <m:f>
          <m:fPr>
            <m:ctrlPr>
              <w:rPr>
                <w:rFonts w:ascii="Cambria Math" w:hAnsi="Cambria Math" w:cs="Tahoma"/>
                <w:i/>
                <w:color w:val="0070C0"/>
                <w:highlight w:val="yellow"/>
              </w:rPr>
            </m:ctrlPr>
          </m:fPr>
          <m:num>
            <m:r>
              <w:rPr>
                <w:rFonts w:ascii="Cambria Math" w:hAnsi="Cambria Math" w:cs="Tahoma"/>
                <w:color w:val="0070C0"/>
                <w:highlight w:val="yellow"/>
              </w:rPr>
              <m:t>TP</m:t>
            </m:r>
          </m:num>
          <m:den>
            <m:r>
              <w:rPr>
                <w:rFonts w:ascii="Cambria Math" w:hAnsi="Cambria Math" w:cs="Tahoma"/>
                <w:color w:val="0070C0"/>
                <w:highlight w:val="yellow"/>
              </w:rPr>
              <m:t>TP+FP</m:t>
            </m:r>
          </m:den>
        </m:f>
        <m:r>
          <w:rPr>
            <w:rFonts w:ascii="Cambria Math" w:hAnsi="Cambria Math" w:cs="Tahoma"/>
            <w:color w:val="0070C0"/>
            <w:highlight w:val="yellow"/>
          </w:rPr>
          <m:t xml:space="preserve">= </m:t>
        </m:r>
        <m:f>
          <m:fPr>
            <m:ctrlPr>
              <w:rPr>
                <w:rFonts w:ascii="Cambria Math" w:hAnsi="Cambria Math" w:cs="Tahoma"/>
                <w:i/>
                <w:color w:val="0070C0"/>
                <w:highlight w:val="yellow"/>
              </w:rPr>
            </m:ctrlPr>
          </m:fPr>
          <m:num>
            <m:r>
              <w:rPr>
                <w:rFonts w:ascii="Cambria Math" w:hAnsi="Cambria Math" w:cs="Tahoma"/>
                <w:color w:val="0070C0"/>
                <w:highlight w:val="yellow"/>
              </w:rPr>
              <m:t>373</m:t>
            </m:r>
          </m:num>
          <m:den>
            <m:r>
              <w:rPr>
                <w:rFonts w:ascii="Cambria Math" w:hAnsi="Cambria Math" w:cs="Tahoma"/>
                <w:color w:val="0070C0"/>
                <w:highlight w:val="yellow"/>
              </w:rPr>
              <m:t>373+125</m:t>
            </m:r>
          </m:den>
        </m:f>
        <m:r>
          <w:rPr>
            <w:rFonts w:ascii="Cambria Math" w:hAnsi="Cambria Math" w:cs="Tahoma"/>
            <w:color w:val="0070C0"/>
            <w:highlight w:val="yellow"/>
          </w:rPr>
          <m:t>=0,75</m:t>
        </m:r>
      </m:oMath>
      <w:r w:rsidR="001421D0" w:rsidRPr="00CF6628">
        <w:rPr>
          <w:color w:val="0070C0"/>
          <w:highlight w:val="yellow"/>
        </w:rPr>
        <w:t>.</w:t>
      </w:r>
      <w:bookmarkEnd w:id="527"/>
      <w:bookmarkEnd w:id="528"/>
    </w:p>
    <w:p w14:paraId="122BFAAE" w14:textId="7AFDA327" w:rsidR="00783E30" w:rsidRPr="00CF6628" w:rsidRDefault="001421D0" w:rsidP="00783E30">
      <w:pPr>
        <w:rPr>
          <w:highlight w:val="yellow"/>
        </w:rPr>
      </w:pPr>
      <w:r w:rsidRPr="00CF6628">
        <w:rPr>
          <w:highlight w:val="yellow"/>
        </w:rPr>
        <w:t>Donc on constate que ce classificateur a 75</w:t>
      </w:r>
      <w:r w:rsidR="00783E30" w:rsidRPr="00CF6628">
        <w:rPr>
          <w:highlight w:val="yellow"/>
        </w:rPr>
        <w:t>% de bonne prédiction pour la classe</w:t>
      </w:r>
      <w:r w:rsidR="0007469F" w:rsidRPr="00CF6628">
        <w:rPr>
          <w:highlight w:val="yellow"/>
        </w:rPr>
        <w:t xml:space="preserve"> (</w:t>
      </w:r>
      <w:r w:rsidR="00783E30" w:rsidRPr="00CF6628">
        <w:rPr>
          <w:highlight w:val="yellow"/>
        </w:rPr>
        <w:t xml:space="preserve">Banck account or service). </w:t>
      </w:r>
    </w:p>
    <w:p w14:paraId="3C3CA99F" w14:textId="4107B9E5" w:rsidR="00783E30" w:rsidRDefault="00783E30" w:rsidP="00783E30">
      <w:r w:rsidRPr="00CF6628">
        <w:rPr>
          <w:highlight w:val="yellow"/>
        </w:rPr>
        <w:t>Ce ré</w:t>
      </w:r>
      <w:r w:rsidR="005C4CD9" w:rsidRPr="00CF6628">
        <w:rPr>
          <w:highlight w:val="yellow"/>
        </w:rPr>
        <w:t xml:space="preserve">sultat est satisfaisant </w:t>
      </w:r>
      <w:r w:rsidR="001421D0" w:rsidRPr="00CF6628">
        <w:rPr>
          <w:highlight w:val="yellow"/>
        </w:rPr>
        <w:t>cela revient aux</w:t>
      </w:r>
      <w:r w:rsidR="005C4CD9" w:rsidRPr="00CF6628">
        <w:rPr>
          <w:highlight w:val="yellow"/>
        </w:rPr>
        <w:t xml:space="preserve"> vrais positifs</w:t>
      </w:r>
      <w:r w:rsidRPr="00CF6628">
        <w:rPr>
          <w:highlight w:val="yellow"/>
        </w:rPr>
        <w:t xml:space="preserve"> </w:t>
      </w:r>
      <w:r w:rsidR="001421D0" w:rsidRPr="00CF6628">
        <w:rPr>
          <w:highlight w:val="yellow"/>
        </w:rPr>
        <w:t xml:space="preserve">qui </w:t>
      </w:r>
      <w:r w:rsidR="005C4CD9" w:rsidRPr="00CF6628">
        <w:rPr>
          <w:highlight w:val="yellow"/>
        </w:rPr>
        <w:t>sont</w:t>
      </w:r>
      <w:r w:rsidRPr="00CF6628">
        <w:rPr>
          <w:highlight w:val="yellow"/>
        </w:rPr>
        <w:t xml:space="preserve"> plus important que les faux positifs</w:t>
      </w:r>
      <w:r w:rsidR="005C4CD9" w:rsidRPr="00CF6628">
        <w:rPr>
          <w:highlight w:val="yellow"/>
        </w:rPr>
        <w:t>.</w:t>
      </w:r>
      <w:r w:rsidRPr="00783E30">
        <w:t xml:space="preserve"> </w:t>
      </w:r>
      <w:bookmarkStart w:id="529" w:name="_Toc75772104"/>
      <w:bookmarkStart w:id="530" w:name="_Toc75774108"/>
      <w:bookmarkStart w:id="531" w:name="_Toc75784900"/>
      <w:bookmarkStart w:id="532" w:name="_Toc75786326"/>
      <w:bookmarkStart w:id="533" w:name="_Toc75786795"/>
      <w:bookmarkStart w:id="534" w:name="_Toc75820503"/>
      <w:bookmarkStart w:id="535" w:name="_Toc75820624"/>
    </w:p>
    <w:p w14:paraId="6073528B" w14:textId="77777777" w:rsidR="002B7463" w:rsidRPr="00783E30" w:rsidRDefault="002B7463" w:rsidP="00783E30"/>
    <w:p w14:paraId="7E440C61" w14:textId="41DE95A5" w:rsidR="00783E30" w:rsidRDefault="00783E30" w:rsidP="00DA1170">
      <w:pPr>
        <w:rPr>
          <w:u w:val="single"/>
        </w:rPr>
      </w:pPr>
      <w:r w:rsidRPr="00DA1170">
        <w:rPr>
          <w:u w:val="single"/>
        </w:rPr>
        <w:t>Le recall</w:t>
      </w:r>
      <w:r w:rsidR="008D4A14">
        <w:rPr>
          <w:u w:val="single"/>
        </w:rPr>
        <w:t xml:space="preserve"> </w:t>
      </w:r>
      <w:r w:rsidR="00B07EB5">
        <w:rPr>
          <w:u w:val="single"/>
        </w:rPr>
        <w:t>:</w:t>
      </w:r>
      <w:bookmarkEnd w:id="529"/>
      <w:bookmarkEnd w:id="530"/>
      <w:bookmarkEnd w:id="531"/>
      <w:bookmarkEnd w:id="532"/>
      <w:bookmarkEnd w:id="533"/>
      <w:bookmarkEnd w:id="534"/>
      <w:bookmarkEnd w:id="535"/>
      <w:r w:rsidRPr="00DA1170">
        <w:rPr>
          <w:u w:val="single"/>
        </w:rPr>
        <w:t xml:space="preserve"> </w:t>
      </w:r>
    </w:p>
    <w:p w14:paraId="131FA01A" w14:textId="77777777" w:rsidR="003B7669" w:rsidRPr="00DA1170" w:rsidRDefault="003B7669" w:rsidP="00DA1170">
      <w:pPr>
        <w:rPr>
          <w:u w:val="single"/>
        </w:rPr>
      </w:pPr>
    </w:p>
    <w:p w14:paraId="5D1484F0" w14:textId="430513AD" w:rsidR="00783E30" w:rsidRPr="0007469F" w:rsidRDefault="00783E30" w:rsidP="00DA1170">
      <w:pPr>
        <w:rPr>
          <w:highlight w:val="yellow"/>
        </w:rPr>
      </w:pPr>
      <w:bookmarkStart w:id="536" w:name="_Toc75772105"/>
      <w:bookmarkStart w:id="537" w:name="_Toc75774109"/>
      <w:r w:rsidRPr="005C4CD9">
        <w:rPr>
          <w:highlight w:val="yellow"/>
        </w:rPr>
        <w:t>Le recall examine le nombre de faux négatifs (les données mal prédites) qui ont été trouvé dans la combinaison de prédictions</w:t>
      </w:r>
      <w:r w:rsidR="00B07EB5">
        <w:rPr>
          <w:highlight w:val="yellow"/>
        </w:rPr>
        <w:t>:</w:t>
      </w:r>
      <w:bookmarkStart w:id="538" w:name="_Toc75772106"/>
      <w:bookmarkStart w:id="539" w:name="_Toc75774110"/>
      <w:bookmarkEnd w:id="536"/>
      <w:bookmarkEnd w:id="537"/>
      <w:r w:rsidR="0007469F">
        <w:rPr>
          <w:highlight w:val="yellow"/>
        </w:rPr>
        <w:t xml:space="preserve"> </w:t>
      </w:r>
      <m:oMath>
        <m:r>
          <w:rPr>
            <w:rFonts w:ascii="Cambria Math" w:hAnsi="Cambria Math"/>
            <w:color w:val="0070C0"/>
            <w:highlight w:val="yellow"/>
          </w:rPr>
          <m:t>Recall=</m:t>
        </m:r>
        <m:f>
          <m:fPr>
            <m:ctrlPr>
              <w:rPr>
                <w:rFonts w:ascii="Cambria Math" w:hAnsi="Cambria Math"/>
                <w:i/>
                <w:color w:val="0070C0"/>
                <w:highlight w:val="yellow"/>
              </w:rPr>
            </m:ctrlPr>
          </m:fPr>
          <m:num>
            <m:r>
              <w:rPr>
                <w:rFonts w:ascii="Cambria Math" w:hAnsi="Cambria Math"/>
                <w:color w:val="0070C0"/>
                <w:highlight w:val="yellow"/>
              </w:rPr>
              <m:t>TP</m:t>
            </m:r>
          </m:num>
          <m:den>
            <m:r>
              <w:rPr>
                <w:rFonts w:ascii="Cambria Math" w:hAnsi="Cambria Math"/>
                <w:color w:val="0070C0"/>
                <w:highlight w:val="yellow"/>
              </w:rPr>
              <m:t>TP+FN</m:t>
            </m:r>
          </m:den>
        </m:f>
        <m:r>
          <w:rPr>
            <w:rFonts w:ascii="Cambria Math" w:hAnsi="Cambria Math"/>
            <w:color w:val="0070C0"/>
            <w:highlight w:val="yellow"/>
          </w:rPr>
          <m:t>=</m:t>
        </m:r>
        <m:f>
          <m:fPr>
            <m:ctrlPr>
              <w:rPr>
                <w:rFonts w:ascii="Cambria Math" w:hAnsi="Cambria Math"/>
                <w:i/>
                <w:color w:val="0070C0"/>
                <w:highlight w:val="yellow"/>
              </w:rPr>
            </m:ctrlPr>
          </m:fPr>
          <m:num>
            <m:r>
              <w:rPr>
                <w:rFonts w:ascii="Cambria Math" w:hAnsi="Cambria Math"/>
                <w:color w:val="0070C0"/>
                <w:highlight w:val="yellow"/>
              </w:rPr>
              <m:t>373</m:t>
            </m:r>
          </m:num>
          <m:den>
            <m:r>
              <w:rPr>
                <w:rFonts w:ascii="Cambria Math" w:hAnsi="Cambria Math"/>
                <w:color w:val="0070C0"/>
                <w:highlight w:val="yellow"/>
              </w:rPr>
              <m:t>373+2604</m:t>
            </m:r>
          </m:den>
        </m:f>
        <m:r>
          <w:rPr>
            <w:rFonts w:ascii="Cambria Math" w:hAnsi="Cambria Math"/>
            <w:color w:val="0070C0"/>
            <w:highlight w:val="yellow"/>
          </w:rPr>
          <m:t>=0,13</m:t>
        </m:r>
      </m:oMath>
      <w:bookmarkEnd w:id="538"/>
      <w:bookmarkEnd w:id="539"/>
      <w:r w:rsidRPr="0007469F">
        <w:rPr>
          <w:sz w:val="22"/>
          <w:highlight w:val="yellow"/>
        </w:rPr>
        <w:t xml:space="preserve">  </w:t>
      </w:r>
    </w:p>
    <w:p w14:paraId="773CC7A5" w14:textId="5851537E" w:rsidR="00783E30" w:rsidRDefault="00783E30" w:rsidP="00DA1170">
      <w:bookmarkStart w:id="540" w:name="_Toc75772107"/>
      <w:bookmarkStart w:id="541" w:name="_Toc75774111"/>
      <w:r w:rsidRPr="005C4CD9">
        <w:rPr>
          <w:highlight w:val="yellow"/>
        </w:rPr>
        <w:t>Le taux de r</w:t>
      </w:r>
      <w:r w:rsidR="001421D0">
        <w:rPr>
          <w:highlight w:val="yellow"/>
        </w:rPr>
        <w:t>ecall</w:t>
      </w:r>
      <w:r w:rsidRPr="005C4CD9">
        <w:rPr>
          <w:highlight w:val="yellow"/>
        </w:rPr>
        <w:t xml:space="preserve"> est pénalisé chaque fois qu’</w:t>
      </w:r>
      <w:r w:rsidR="0007469F">
        <w:rPr>
          <w:highlight w:val="yellow"/>
        </w:rPr>
        <w:t>un faux négatif est prédit. Dans</w:t>
      </w:r>
      <w:r w:rsidRPr="005C4CD9">
        <w:rPr>
          <w:highlight w:val="yellow"/>
        </w:rPr>
        <w:t xml:space="preserve"> cette classe on </w:t>
      </w:r>
      <w:r w:rsidR="001421D0">
        <w:rPr>
          <w:highlight w:val="yellow"/>
        </w:rPr>
        <w:t>constate</w:t>
      </w:r>
      <w:r w:rsidRPr="005C4CD9">
        <w:rPr>
          <w:highlight w:val="yellow"/>
        </w:rPr>
        <w:t xml:space="preserve"> que le rappel est</w:t>
      </w:r>
      <w:r w:rsidR="001421D0">
        <w:rPr>
          <w:highlight w:val="yellow"/>
        </w:rPr>
        <w:t xml:space="preserve"> de</w:t>
      </w:r>
      <w:r w:rsidR="0007469F">
        <w:rPr>
          <w:highlight w:val="yellow"/>
        </w:rPr>
        <w:t xml:space="preserve"> 13%. Ce résultat est</w:t>
      </w:r>
      <w:r w:rsidRPr="005C4CD9">
        <w:rPr>
          <w:highlight w:val="yellow"/>
        </w:rPr>
        <w:t xml:space="preserve"> médiocre car le Faux Négatif</w:t>
      </w:r>
      <w:r w:rsidR="00DB6898">
        <w:rPr>
          <w:highlight w:val="yellow"/>
        </w:rPr>
        <w:t>s</w:t>
      </w:r>
      <w:r w:rsidRPr="005C4CD9">
        <w:rPr>
          <w:highlight w:val="yellow"/>
        </w:rPr>
        <w:t xml:space="preserve"> </w:t>
      </w:r>
      <w:r w:rsidR="00DB6898">
        <w:rPr>
          <w:highlight w:val="yellow"/>
        </w:rPr>
        <w:t>sont</w:t>
      </w:r>
      <w:r w:rsidRPr="005C4CD9">
        <w:rPr>
          <w:highlight w:val="yellow"/>
        </w:rPr>
        <w:t xml:space="preserve"> plus grand que les </w:t>
      </w:r>
      <w:r w:rsidR="005C4CD9">
        <w:rPr>
          <w:highlight w:val="yellow"/>
        </w:rPr>
        <w:t xml:space="preserve">vrais </w:t>
      </w:r>
      <w:r w:rsidRPr="005C4CD9">
        <w:rPr>
          <w:highlight w:val="yellow"/>
        </w:rPr>
        <w:t>positifs.</w:t>
      </w:r>
      <w:bookmarkEnd w:id="540"/>
      <w:bookmarkEnd w:id="541"/>
    </w:p>
    <w:p w14:paraId="42FD0095" w14:textId="77777777" w:rsidR="002B7463" w:rsidRPr="00783E30" w:rsidRDefault="002B7463" w:rsidP="00DA1170"/>
    <w:p w14:paraId="71C40AB0" w14:textId="0DC404E3" w:rsidR="00783E30" w:rsidRDefault="00783E30" w:rsidP="00DA1170">
      <w:pPr>
        <w:rPr>
          <w:u w:val="single"/>
        </w:rPr>
      </w:pPr>
      <w:bookmarkStart w:id="542" w:name="_Toc75772108"/>
      <w:bookmarkStart w:id="543" w:name="_Toc75774112"/>
      <w:bookmarkStart w:id="544" w:name="_Toc75784901"/>
      <w:bookmarkStart w:id="545" w:name="_Toc75786327"/>
      <w:bookmarkStart w:id="546" w:name="_Toc75786796"/>
      <w:bookmarkStart w:id="547" w:name="_Toc75820504"/>
      <w:bookmarkStart w:id="548" w:name="_Toc75820625"/>
      <w:bookmarkStart w:id="549" w:name="_Toc75961924"/>
      <w:bookmarkStart w:id="550" w:name="_Toc76734590"/>
      <w:r w:rsidRPr="00DA1170">
        <w:rPr>
          <w:u w:val="single"/>
        </w:rPr>
        <w:t>Le F1-score</w:t>
      </w:r>
      <w:r w:rsidR="008D4A14">
        <w:rPr>
          <w:u w:val="single"/>
        </w:rPr>
        <w:t xml:space="preserve"> </w:t>
      </w:r>
      <w:r w:rsidR="00B07EB5">
        <w:rPr>
          <w:u w:val="single"/>
        </w:rPr>
        <w:t>:</w:t>
      </w:r>
      <w:bookmarkEnd w:id="542"/>
      <w:bookmarkEnd w:id="543"/>
      <w:bookmarkEnd w:id="544"/>
      <w:bookmarkEnd w:id="545"/>
      <w:bookmarkEnd w:id="546"/>
      <w:bookmarkEnd w:id="547"/>
      <w:bookmarkEnd w:id="548"/>
      <w:bookmarkEnd w:id="549"/>
      <w:bookmarkEnd w:id="550"/>
    </w:p>
    <w:p w14:paraId="33FC1FE1" w14:textId="77777777" w:rsidR="003B7669" w:rsidRPr="00DA1170" w:rsidRDefault="003B7669" w:rsidP="00DA1170">
      <w:pPr>
        <w:rPr>
          <w:u w:val="single"/>
        </w:rPr>
      </w:pPr>
    </w:p>
    <w:p w14:paraId="08DAE49F" w14:textId="1E39FAB5" w:rsidR="00783E30" w:rsidRPr="005C4CD9" w:rsidRDefault="0007469F" w:rsidP="00DA1170">
      <w:pPr>
        <w:rPr>
          <w:highlight w:val="yellow"/>
        </w:rPr>
      </w:pPr>
      <w:bookmarkStart w:id="551" w:name="_Toc75772109"/>
      <w:bookmarkStart w:id="552" w:name="_Toc75774113"/>
      <w:r>
        <w:rPr>
          <w:highlight w:val="yellow"/>
        </w:rPr>
        <w:t xml:space="preserve">Le calcul de f1_score </w:t>
      </w:r>
      <w:r w:rsidR="00783E30" w:rsidRPr="005C4CD9">
        <w:rPr>
          <w:highlight w:val="yellow"/>
        </w:rPr>
        <w:t>est la moyenne harmonique entre la précision et le recall</w:t>
      </w:r>
      <w:bookmarkEnd w:id="551"/>
      <w:bookmarkEnd w:id="552"/>
      <w:r w:rsidR="00B07EB5">
        <w:rPr>
          <w:highlight w:val="yellow"/>
        </w:rPr>
        <w:t>:</w:t>
      </w:r>
      <w:r>
        <w:rPr>
          <w:highlight w:val="yellow"/>
        </w:rPr>
        <w:t xml:space="preserve"> </w:t>
      </w:r>
    </w:p>
    <w:p w14:paraId="0EDDB618" w14:textId="70EAF6BC" w:rsidR="00783E30" w:rsidRPr="005C4CD9" w:rsidRDefault="00783E30" w:rsidP="00DA1170">
      <w:pPr>
        <w:rPr>
          <w:rFonts w:cs="Tahoma"/>
          <w:highlight w:val="yellow"/>
        </w:rPr>
      </w:pPr>
      <w:bookmarkStart w:id="553" w:name="_Toc75772110"/>
      <w:bookmarkStart w:id="554" w:name="_Toc75774114"/>
      <m:oMath>
        <m:r>
          <w:rPr>
            <w:rFonts w:ascii="Cambria Math" w:hAnsi="Cambria Math" w:cs="Tahoma"/>
            <w:color w:val="0070C0"/>
            <w:sz w:val="28"/>
            <w:highlight w:val="yellow"/>
          </w:rPr>
          <m:t xml:space="preserve">F1-score=2* </m:t>
        </m:r>
        <m:f>
          <m:fPr>
            <m:ctrlPr>
              <w:rPr>
                <w:rFonts w:ascii="Cambria Math" w:hAnsi="Cambria Math" w:cs="Tahoma"/>
                <w:i/>
                <w:color w:val="0070C0"/>
                <w:sz w:val="28"/>
                <w:highlight w:val="yellow"/>
              </w:rPr>
            </m:ctrlPr>
          </m:fPr>
          <m:num>
            <m:r>
              <w:rPr>
                <w:rFonts w:ascii="Cambria Math" w:hAnsi="Cambria Math" w:cs="Tahoma"/>
                <w:color w:val="0070C0"/>
                <w:sz w:val="28"/>
                <w:highlight w:val="yellow"/>
              </w:rPr>
              <m:t>Precision*recall</m:t>
            </m:r>
          </m:num>
          <m:den>
            <m:r>
              <w:rPr>
                <w:rFonts w:ascii="Cambria Math" w:hAnsi="Cambria Math" w:cs="Tahoma"/>
                <w:color w:val="0070C0"/>
                <w:sz w:val="28"/>
                <w:highlight w:val="yellow"/>
              </w:rPr>
              <m:t>Precision+recall</m:t>
            </m:r>
          </m:den>
        </m:f>
        <m:r>
          <w:rPr>
            <w:rFonts w:ascii="Cambria Math" w:hAnsi="Cambria Math" w:cs="Tahoma"/>
            <w:color w:val="0070C0"/>
            <w:sz w:val="28"/>
            <w:highlight w:val="yellow"/>
          </w:rPr>
          <m:t>=0,21</m:t>
        </m:r>
      </m:oMath>
      <w:r w:rsidR="0007469F">
        <w:rPr>
          <w:rFonts w:cs="Tahoma"/>
          <w:highlight w:val="yellow"/>
        </w:rPr>
        <w:t xml:space="preserve">. </w:t>
      </w:r>
    </w:p>
    <w:p w14:paraId="5954E175" w14:textId="5C580784" w:rsidR="0007469F" w:rsidRDefault="00783E30" w:rsidP="00DA1170">
      <w:pPr>
        <w:rPr>
          <w:rFonts w:cs="Tahoma"/>
          <w:highlight w:val="yellow"/>
        </w:rPr>
      </w:pPr>
      <w:r w:rsidRPr="005C4CD9">
        <w:rPr>
          <w:rFonts w:cs="Tahoma"/>
          <w:highlight w:val="yellow"/>
        </w:rPr>
        <w:t>Ce résultat n’est pas satisfaisant ceci dit que le classificateur a mal classé les données. Il arrive à classer correctement seulement 21% des données.</w:t>
      </w:r>
      <w:bookmarkEnd w:id="553"/>
      <w:bookmarkEnd w:id="554"/>
      <w:r w:rsidRPr="005C4CD9">
        <w:rPr>
          <w:rFonts w:cs="Tahoma"/>
          <w:highlight w:val="yellow"/>
        </w:rPr>
        <w:t xml:space="preserve"> </w:t>
      </w:r>
    </w:p>
    <w:p w14:paraId="38253470" w14:textId="77777777" w:rsidR="00FD023D" w:rsidRPr="00870041" w:rsidRDefault="00FD023D" w:rsidP="00783E30">
      <w:pPr>
        <w:rPr>
          <w:rFonts w:cs="Tahoma"/>
          <w:sz w:val="28"/>
          <w:highlight w:val="yellow"/>
        </w:rPr>
      </w:pPr>
    </w:p>
    <w:p w14:paraId="4FDA59F3" w14:textId="0A3A8C67" w:rsidR="003B7669" w:rsidRPr="001421D0" w:rsidRDefault="00870041" w:rsidP="00870041">
      <w:pPr>
        <w:tabs>
          <w:tab w:val="left" w:pos="540"/>
        </w:tabs>
        <w:spacing w:before="120" w:after="60" w:line="240" w:lineRule="auto"/>
        <w:outlineLvl w:val="4"/>
        <w:rPr>
          <w:bCs/>
          <w:kern w:val="32"/>
          <w:szCs w:val="24"/>
          <w:u w:val="single"/>
        </w:rPr>
      </w:pPr>
      <w:r w:rsidRPr="00783E30">
        <w:rPr>
          <w:bCs/>
          <w:kern w:val="32"/>
          <w:szCs w:val="24"/>
          <w:u w:val="single"/>
        </w:rPr>
        <w:t>Discussion des résultats du classificateur naïf bayésien</w:t>
      </w:r>
      <w:r w:rsidR="00486724">
        <w:rPr>
          <w:bCs/>
          <w:kern w:val="32"/>
          <w:szCs w:val="24"/>
          <w:u w:val="single"/>
        </w:rPr>
        <w:t xml:space="preserve"> : </w:t>
      </w:r>
    </w:p>
    <w:p w14:paraId="4BB0D15F" w14:textId="0E89E4C1" w:rsidR="00870041" w:rsidRPr="005C4CD9" w:rsidRDefault="00870041" w:rsidP="00870041">
      <w:pPr>
        <w:rPr>
          <w:highlight w:val="yellow"/>
        </w:rPr>
      </w:pPr>
      <w:r w:rsidRPr="005C4CD9">
        <w:rPr>
          <w:highlight w:val="yellow"/>
        </w:rPr>
        <w:t>On constate que la précisions</w:t>
      </w:r>
      <w:r>
        <w:rPr>
          <w:highlight w:val="yellow"/>
        </w:rPr>
        <w:t xml:space="preserve"> de ce classificateur</w:t>
      </w:r>
      <w:r w:rsidRPr="005C4CD9">
        <w:rPr>
          <w:highlight w:val="yellow"/>
        </w:rPr>
        <w:t xml:space="preserve"> est de 0,66</w:t>
      </w:r>
      <w:r w:rsidR="00FD023D">
        <w:rPr>
          <w:highlight w:val="yellow"/>
        </w:rPr>
        <w:t xml:space="preserve"> et l</w:t>
      </w:r>
      <w:r>
        <w:rPr>
          <w:highlight w:val="yellow"/>
        </w:rPr>
        <w:t>e recall est</w:t>
      </w:r>
      <w:r w:rsidRPr="005C4CD9">
        <w:rPr>
          <w:highlight w:val="yellow"/>
        </w:rPr>
        <w:t xml:space="preserve"> de 0,</w:t>
      </w:r>
      <w:r w:rsidR="00FD023D">
        <w:rPr>
          <w:highlight w:val="yellow"/>
        </w:rPr>
        <w:t xml:space="preserve">49. </w:t>
      </w:r>
    </w:p>
    <w:p w14:paraId="7AB78BB8" w14:textId="77777777" w:rsidR="00D22176" w:rsidRDefault="00870041" w:rsidP="00870041">
      <w:pPr>
        <w:rPr>
          <w:highlight w:val="yellow"/>
        </w:rPr>
      </w:pPr>
      <w:r w:rsidRPr="005C4CD9">
        <w:rPr>
          <w:highlight w:val="yellow"/>
        </w:rPr>
        <w:t>Le calcul de F1-score c’est la moyenne des tous les F1-score qui est la moyenne harmonique entre le recall et la précisions et pour cela le classificateur naïf bayésien a donné</w:t>
      </w:r>
    </w:p>
    <w:p w14:paraId="595D061F" w14:textId="5221EE15" w:rsidR="00870041" w:rsidRPr="00783E30" w:rsidRDefault="00870041" w:rsidP="00870041">
      <w:r w:rsidRPr="005C4CD9">
        <w:rPr>
          <w:highlight w:val="yellow"/>
        </w:rPr>
        <w:t xml:space="preserve"> </w:t>
      </w:r>
      <w:r w:rsidRPr="005C4CD9">
        <w:rPr>
          <w:b/>
          <w:highlight w:val="yellow"/>
          <w:bdr w:val="single" w:sz="4" w:space="0" w:color="000000"/>
        </w:rPr>
        <w:t>f1-score=0,51</w:t>
      </w:r>
      <w:r w:rsidRPr="004A00D6">
        <w:rPr>
          <w:highlight w:val="yellow"/>
        </w:rPr>
        <w:t>.</w:t>
      </w:r>
      <w:r w:rsidR="00FD023D" w:rsidRPr="004A00D6">
        <w:rPr>
          <w:highlight w:val="yellow"/>
        </w:rPr>
        <w:t xml:space="preserve"> Ce classificateur donne des résultats satisfaisants</w:t>
      </w:r>
      <w:r w:rsidR="00FD023D">
        <w:t>.</w:t>
      </w:r>
    </w:p>
    <w:p w14:paraId="76F84018" w14:textId="69A1D3B5" w:rsidR="00870041" w:rsidRPr="00783E30" w:rsidRDefault="00870041" w:rsidP="00783E30"/>
    <w:p w14:paraId="221E03E3" w14:textId="62ABC7BD" w:rsidR="00783E30" w:rsidRDefault="00783E30" w:rsidP="003E00B5">
      <w:pPr>
        <w:pStyle w:val="Titre4"/>
      </w:pPr>
      <w:bookmarkStart w:id="555" w:name="_Toc75961925"/>
      <w:bookmarkStart w:id="556" w:name="_Toc77688669"/>
      <w:r w:rsidRPr="00783E30">
        <w:t>Classificateur support à vecteur machine</w:t>
      </w:r>
      <w:bookmarkEnd w:id="555"/>
      <w:bookmarkEnd w:id="556"/>
    </w:p>
    <w:p w14:paraId="731A78D8" w14:textId="77777777" w:rsidR="00486724" w:rsidRPr="00783E30" w:rsidRDefault="00486724" w:rsidP="00486724">
      <w:pPr>
        <w:pStyle w:val="Titre4"/>
        <w:numPr>
          <w:ilvl w:val="0"/>
          <w:numId w:val="0"/>
        </w:numPr>
        <w:ind w:left="1006"/>
      </w:pPr>
    </w:p>
    <w:p w14:paraId="7487F2AE" w14:textId="77777777" w:rsidR="00783E30" w:rsidRPr="00783E30" w:rsidRDefault="00783E30" w:rsidP="00783E30">
      <w:pPr>
        <w:spacing w:before="120" w:line="240" w:lineRule="auto"/>
        <w:ind w:left="1147" w:hanging="864"/>
        <w:outlineLvl w:val="3"/>
        <w:rPr>
          <w:kern w:val="32"/>
          <w:szCs w:val="28"/>
        </w:rPr>
      </w:pPr>
      <w:bookmarkStart w:id="557" w:name="_Toc75820506"/>
      <w:bookmarkStart w:id="558" w:name="_Toc75820627"/>
      <w:bookmarkStart w:id="559" w:name="_Toc75961926"/>
      <w:bookmarkStart w:id="560" w:name="_Toc76734592"/>
      <w:bookmarkStart w:id="561" w:name="_Toc77688441"/>
      <w:bookmarkStart w:id="562" w:name="_Toc77688670"/>
      <w:r w:rsidRPr="00783E30">
        <w:rPr>
          <w:noProof/>
          <w:kern w:val="32"/>
          <w:szCs w:val="28"/>
        </w:rPr>
        <w:drawing>
          <wp:inline distT="0" distB="0" distL="0" distR="0" wp14:anchorId="6C429EC6" wp14:editId="52D205EB">
            <wp:extent cx="6157494" cy="2827265"/>
            <wp:effectExtent l="0" t="0" r="0" b="0"/>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MSVM.PNG"/>
                    <pic:cNvPicPr/>
                  </pic:nvPicPr>
                  <pic:blipFill>
                    <a:blip r:embed="rId55">
                      <a:extLst>
                        <a:ext uri="{28A0092B-C50C-407E-A947-70E740481C1C}">
                          <a14:useLocalDpi xmlns:a14="http://schemas.microsoft.com/office/drawing/2010/main" val="0"/>
                        </a:ext>
                      </a:extLst>
                    </a:blip>
                    <a:stretch>
                      <a:fillRect/>
                    </a:stretch>
                  </pic:blipFill>
                  <pic:spPr>
                    <a:xfrm>
                      <a:off x="0" y="0"/>
                      <a:ext cx="6157494" cy="2827265"/>
                    </a:xfrm>
                    <a:prstGeom prst="rect">
                      <a:avLst/>
                    </a:prstGeom>
                  </pic:spPr>
                </pic:pic>
              </a:graphicData>
            </a:graphic>
          </wp:inline>
        </w:drawing>
      </w:r>
      <w:bookmarkEnd w:id="557"/>
      <w:bookmarkEnd w:id="558"/>
      <w:bookmarkEnd w:id="559"/>
      <w:bookmarkEnd w:id="560"/>
      <w:bookmarkEnd w:id="561"/>
      <w:bookmarkEnd w:id="562"/>
      <w:r w:rsidRPr="00783E30">
        <w:rPr>
          <w:kern w:val="32"/>
          <w:szCs w:val="28"/>
        </w:rPr>
        <w:t xml:space="preserve"> </w:t>
      </w:r>
    </w:p>
    <w:p w14:paraId="1E75E789" w14:textId="77777777" w:rsidR="00783E30" w:rsidRPr="00783E30" w:rsidRDefault="00783E30" w:rsidP="00783E30">
      <w:pPr>
        <w:spacing w:before="120" w:line="240" w:lineRule="auto"/>
        <w:ind w:left="1147" w:hanging="864"/>
        <w:outlineLvl w:val="3"/>
        <w:rPr>
          <w:kern w:val="32"/>
          <w:szCs w:val="28"/>
        </w:rPr>
      </w:pPr>
    </w:p>
    <w:p w14:paraId="2C404305" w14:textId="0A0B7581" w:rsidR="00783E30" w:rsidRPr="00783E30" w:rsidRDefault="00783E30" w:rsidP="00783E30">
      <w:pPr>
        <w:spacing w:line="240" w:lineRule="auto"/>
        <w:jc w:val="center"/>
        <w:rPr>
          <w:rFonts w:cs="Tahoma"/>
          <w:bCs/>
          <w:szCs w:val="20"/>
        </w:rPr>
      </w:pPr>
      <w:bookmarkStart w:id="563" w:name="_Toc75960229"/>
      <w:bookmarkStart w:id="564" w:name="_Toc77688565"/>
      <w:r w:rsidRPr="00783E30">
        <w:rPr>
          <w:rFonts w:cs="Tahoma"/>
          <w:bCs/>
          <w:szCs w:val="20"/>
        </w:rPr>
        <w:t xml:space="preserve">Figure </w:t>
      </w:r>
      <w:r w:rsidRPr="00783E30">
        <w:rPr>
          <w:rFonts w:cs="Tahoma"/>
          <w:bCs/>
          <w:szCs w:val="20"/>
        </w:rPr>
        <w:fldChar w:fldCharType="begin"/>
      </w:r>
      <w:r w:rsidRPr="00783E30">
        <w:rPr>
          <w:rFonts w:cs="Tahoma"/>
          <w:bCs/>
          <w:szCs w:val="20"/>
        </w:rPr>
        <w:instrText xml:space="preserve"> SEQ Figure \* ARABIC </w:instrText>
      </w:r>
      <w:r w:rsidRPr="00783E30">
        <w:rPr>
          <w:rFonts w:cs="Tahoma"/>
          <w:bCs/>
          <w:szCs w:val="20"/>
        </w:rPr>
        <w:fldChar w:fldCharType="separate"/>
      </w:r>
      <w:r w:rsidR="00714212">
        <w:rPr>
          <w:rFonts w:cs="Tahoma"/>
          <w:bCs/>
          <w:noProof/>
          <w:szCs w:val="20"/>
        </w:rPr>
        <w:t>27</w:t>
      </w:r>
      <w:r w:rsidRPr="00783E30">
        <w:rPr>
          <w:rFonts w:cs="Tahoma"/>
          <w:bCs/>
          <w:szCs w:val="20"/>
        </w:rPr>
        <w:fldChar w:fldCharType="end"/>
      </w:r>
      <w:r w:rsidR="008D4A14">
        <w:rPr>
          <w:rFonts w:cs="Tahoma"/>
          <w:bCs/>
          <w:szCs w:val="20"/>
        </w:rPr>
        <w:t xml:space="preserve"> : </w:t>
      </w:r>
      <w:r w:rsidR="00530084">
        <w:rPr>
          <w:rFonts w:cs="Tahoma"/>
          <w:bCs/>
          <w:szCs w:val="20"/>
        </w:rPr>
        <w:t xml:space="preserve"> </w:t>
      </w:r>
      <w:r w:rsidRPr="00783E30">
        <w:rPr>
          <w:rFonts w:cs="Tahoma"/>
          <w:bCs/>
          <w:szCs w:val="20"/>
        </w:rPr>
        <w:t xml:space="preserve">Visualisation </w:t>
      </w:r>
      <w:r w:rsidR="00502185">
        <w:rPr>
          <w:rFonts w:cs="Tahoma"/>
          <w:bCs/>
          <w:szCs w:val="20"/>
        </w:rPr>
        <w:t>des résultats du support à vecteu</w:t>
      </w:r>
      <w:r w:rsidRPr="00783E30">
        <w:rPr>
          <w:rFonts w:cs="Tahoma"/>
          <w:bCs/>
          <w:szCs w:val="20"/>
        </w:rPr>
        <w:t>r machine</w:t>
      </w:r>
      <w:bookmarkEnd w:id="563"/>
      <w:bookmarkEnd w:id="564"/>
      <w:r w:rsidRPr="00783E30">
        <w:rPr>
          <w:rFonts w:cs="Tahoma"/>
          <w:bCs/>
          <w:szCs w:val="20"/>
        </w:rPr>
        <w:t xml:space="preserve"> </w:t>
      </w:r>
    </w:p>
    <w:p w14:paraId="3857DEE6" w14:textId="77777777" w:rsidR="00783E30" w:rsidRPr="00783E30" w:rsidRDefault="00783E30" w:rsidP="00783E30"/>
    <w:p w14:paraId="1E0EED5B" w14:textId="77777777" w:rsidR="00783E30" w:rsidRPr="00783E30" w:rsidRDefault="00783E30" w:rsidP="00783E30">
      <w:r w:rsidRPr="00783E30">
        <w:rPr>
          <w:noProof/>
        </w:rPr>
        <w:drawing>
          <wp:inline distT="0" distB="0" distL="0" distR="0" wp14:anchorId="5E39E91A" wp14:editId="6EB07763">
            <wp:extent cx="6172200" cy="3535680"/>
            <wp:effectExtent l="0" t="0" r="0" b="762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svvvv.PNG"/>
                    <pic:cNvPicPr/>
                  </pic:nvPicPr>
                  <pic:blipFill>
                    <a:blip r:embed="rId56">
                      <a:extLst>
                        <a:ext uri="{28A0092B-C50C-407E-A947-70E740481C1C}">
                          <a14:useLocalDpi xmlns:a14="http://schemas.microsoft.com/office/drawing/2010/main" val="0"/>
                        </a:ext>
                      </a:extLst>
                    </a:blip>
                    <a:stretch>
                      <a:fillRect/>
                    </a:stretch>
                  </pic:blipFill>
                  <pic:spPr>
                    <a:xfrm>
                      <a:off x="0" y="0"/>
                      <a:ext cx="6198649" cy="3550831"/>
                    </a:xfrm>
                    <a:prstGeom prst="rect">
                      <a:avLst/>
                    </a:prstGeom>
                  </pic:spPr>
                </pic:pic>
              </a:graphicData>
            </a:graphic>
          </wp:inline>
        </w:drawing>
      </w:r>
    </w:p>
    <w:p w14:paraId="7BF175B2" w14:textId="77777777" w:rsidR="003B7669" w:rsidRDefault="003B7669" w:rsidP="00783E30">
      <w:pPr>
        <w:tabs>
          <w:tab w:val="left" w:pos="540"/>
        </w:tabs>
        <w:spacing w:before="120" w:after="60" w:line="240" w:lineRule="auto"/>
        <w:outlineLvl w:val="4"/>
        <w:rPr>
          <w:bCs/>
          <w:kern w:val="32"/>
          <w:szCs w:val="20"/>
          <w:u w:val="single"/>
        </w:rPr>
      </w:pPr>
    </w:p>
    <w:p w14:paraId="346684AF" w14:textId="35FFB261" w:rsidR="003B7669" w:rsidRPr="00783E30" w:rsidRDefault="00783E30" w:rsidP="00783E30">
      <w:pPr>
        <w:tabs>
          <w:tab w:val="left" w:pos="540"/>
        </w:tabs>
        <w:spacing w:before="120" w:after="60" w:line="240" w:lineRule="auto"/>
        <w:outlineLvl w:val="4"/>
        <w:rPr>
          <w:bCs/>
          <w:kern w:val="32"/>
          <w:szCs w:val="20"/>
          <w:u w:val="single"/>
        </w:rPr>
      </w:pPr>
      <w:r w:rsidRPr="00783E30">
        <w:rPr>
          <w:bCs/>
          <w:kern w:val="32"/>
          <w:szCs w:val="20"/>
          <w:u w:val="single"/>
        </w:rPr>
        <w:t>Discussion des résultats du classificateur support à vecteur machine</w:t>
      </w:r>
      <w:r w:rsidR="00486724">
        <w:rPr>
          <w:bCs/>
          <w:kern w:val="32"/>
          <w:szCs w:val="20"/>
          <w:u w:val="single"/>
        </w:rPr>
        <w:t xml:space="preserve"> : </w:t>
      </w:r>
    </w:p>
    <w:p w14:paraId="50B9EED3" w14:textId="2D8A0092" w:rsidR="00783E30" w:rsidRPr="005C4CD9" w:rsidRDefault="00783E30" w:rsidP="00783E30">
      <w:pPr>
        <w:rPr>
          <w:highlight w:val="yellow"/>
        </w:rPr>
      </w:pPr>
      <w:r w:rsidRPr="005C4CD9">
        <w:rPr>
          <w:highlight w:val="yellow"/>
        </w:rPr>
        <w:t xml:space="preserve">Le classificateur support à vecteur machine donne une précision de </w:t>
      </w:r>
      <w:r w:rsidR="00502185">
        <w:rPr>
          <w:highlight w:val="yellow"/>
        </w:rPr>
        <w:t>0.57</w:t>
      </w:r>
      <w:r w:rsidR="00870041">
        <w:rPr>
          <w:highlight w:val="yellow"/>
        </w:rPr>
        <w:t xml:space="preserve"> et l</w:t>
      </w:r>
      <w:r w:rsidRPr="005C4CD9">
        <w:rPr>
          <w:highlight w:val="yellow"/>
        </w:rPr>
        <w:t xml:space="preserve">e recall de </w:t>
      </w:r>
      <w:r w:rsidR="00AA5A02" w:rsidRPr="005C4CD9">
        <w:rPr>
          <w:highlight w:val="yellow"/>
        </w:rPr>
        <w:t>0,</w:t>
      </w:r>
      <w:r w:rsidRPr="005C4CD9">
        <w:rPr>
          <w:highlight w:val="yellow"/>
        </w:rPr>
        <w:t>39</w:t>
      </w:r>
      <w:r w:rsidR="00870041">
        <w:rPr>
          <w:highlight w:val="yellow"/>
        </w:rPr>
        <w:t>.</w:t>
      </w:r>
      <w:r w:rsidRPr="005C4CD9">
        <w:rPr>
          <w:highlight w:val="yellow"/>
        </w:rPr>
        <w:t xml:space="preserve"> </w:t>
      </w:r>
      <w:r w:rsidR="00870041">
        <w:rPr>
          <w:highlight w:val="yellow"/>
        </w:rPr>
        <w:t>C</w:t>
      </w:r>
      <w:r w:rsidR="00502185">
        <w:rPr>
          <w:highlight w:val="yellow"/>
        </w:rPr>
        <w:t xml:space="preserve">ela montre que le classificateur </w:t>
      </w:r>
      <w:r w:rsidR="00433CF4">
        <w:rPr>
          <w:highlight w:val="yellow"/>
        </w:rPr>
        <w:t>arrive</w:t>
      </w:r>
      <w:r w:rsidR="00502185">
        <w:rPr>
          <w:highlight w:val="yellow"/>
        </w:rPr>
        <w:t xml:space="preserve"> </w:t>
      </w:r>
      <w:r w:rsidR="00D22176">
        <w:rPr>
          <w:highlight w:val="yellow"/>
        </w:rPr>
        <w:t>donne uniquement</w:t>
      </w:r>
      <w:r w:rsidR="00433CF4">
        <w:rPr>
          <w:highlight w:val="yellow"/>
        </w:rPr>
        <w:t xml:space="preserve"> 39% </w:t>
      </w:r>
      <w:r w:rsidR="00870041">
        <w:rPr>
          <w:highlight w:val="yellow"/>
        </w:rPr>
        <w:t>de bonnes prédictions</w:t>
      </w:r>
      <w:r w:rsidR="00433CF4">
        <w:rPr>
          <w:highlight w:val="yellow"/>
        </w:rPr>
        <w:t>.</w:t>
      </w:r>
    </w:p>
    <w:p w14:paraId="080BFD68" w14:textId="4BBD69F1" w:rsidR="00783E30" w:rsidRDefault="00783E30" w:rsidP="00783E30">
      <w:pPr>
        <w:rPr>
          <w:bCs/>
          <w:kern w:val="32"/>
          <w:szCs w:val="20"/>
        </w:rPr>
      </w:pPr>
      <w:r w:rsidRPr="005C4CD9">
        <w:rPr>
          <w:highlight w:val="yellow"/>
        </w:rPr>
        <w:t xml:space="preserve">Le calcul de </w:t>
      </w:r>
      <w:r w:rsidR="00AA5A02" w:rsidRPr="005C4CD9">
        <w:rPr>
          <w:highlight w:val="yellow"/>
        </w:rPr>
        <w:t xml:space="preserve">macro </w:t>
      </w:r>
      <w:r w:rsidRPr="005C4CD9">
        <w:rPr>
          <w:highlight w:val="yellow"/>
        </w:rPr>
        <w:t>F1</w:t>
      </w:r>
      <w:r w:rsidR="00AA5A02" w:rsidRPr="005C4CD9">
        <w:rPr>
          <w:highlight w:val="yellow"/>
        </w:rPr>
        <w:t>-score e</w:t>
      </w:r>
      <w:r w:rsidRPr="005C4CD9">
        <w:rPr>
          <w:highlight w:val="yellow"/>
        </w:rPr>
        <w:t xml:space="preserve">st la moyenne des tous les F1-score et pour cela </w:t>
      </w:r>
      <w:r w:rsidR="00433CF4">
        <w:rPr>
          <w:highlight w:val="yellow"/>
        </w:rPr>
        <w:t>ce</w:t>
      </w:r>
      <w:r w:rsidRPr="005C4CD9">
        <w:rPr>
          <w:highlight w:val="yellow"/>
        </w:rPr>
        <w:t xml:space="preserve"> classificateur a donné </w:t>
      </w:r>
      <w:r w:rsidRPr="005C4CD9">
        <w:rPr>
          <w:b/>
          <w:highlight w:val="yellow"/>
          <w:bdr w:val="single" w:sz="4" w:space="0" w:color="000000"/>
        </w:rPr>
        <w:t>f1-score=</w:t>
      </w:r>
      <w:r w:rsidR="00AA5A02" w:rsidRPr="005C4CD9">
        <w:rPr>
          <w:b/>
          <w:highlight w:val="yellow"/>
          <w:bdr w:val="single" w:sz="4" w:space="0" w:color="000000"/>
        </w:rPr>
        <w:t>0,</w:t>
      </w:r>
      <w:r w:rsidRPr="005C4CD9">
        <w:rPr>
          <w:b/>
          <w:highlight w:val="yellow"/>
          <w:bdr w:val="single" w:sz="4" w:space="0" w:color="000000"/>
        </w:rPr>
        <w:t>40</w:t>
      </w:r>
      <w:r w:rsidRPr="001669BC">
        <w:rPr>
          <w:highlight w:val="yellow"/>
        </w:rPr>
        <w:t>.</w:t>
      </w:r>
      <w:r w:rsidR="00433CF4" w:rsidRPr="001669BC">
        <w:rPr>
          <w:highlight w:val="yellow"/>
        </w:rPr>
        <w:t xml:space="preserve"> Le classificateur </w:t>
      </w:r>
      <w:r w:rsidR="00433CF4" w:rsidRPr="001669BC">
        <w:rPr>
          <w:bCs/>
          <w:kern w:val="32"/>
          <w:szCs w:val="20"/>
          <w:highlight w:val="yellow"/>
        </w:rPr>
        <w:t xml:space="preserve">support à vecteur machine donne </w:t>
      </w:r>
      <w:r w:rsidR="002F0D8E" w:rsidRPr="001669BC">
        <w:rPr>
          <w:bCs/>
          <w:kern w:val="32"/>
          <w:szCs w:val="20"/>
          <w:highlight w:val="yellow"/>
        </w:rPr>
        <w:t>des résultats</w:t>
      </w:r>
      <w:r w:rsidR="00433CF4" w:rsidRPr="001669BC">
        <w:rPr>
          <w:bCs/>
          <w:kern w:val="32"/>
          <w:szCs w:val="20"/>
          <w:highlight w:val="yellow"/>
        </w:rPr>
        <w:t xml:space="preserve"> pas très satisfaisants.</w:t>
      </w:r>
    </w:p>
    <w:p w14:paraId="3C9619B1" w14:textId="77777777" w:rsidR="003B7669" w:rsidRPr="00783E30" w:rsidRDefault="003B7669" w:rsidP="00783E30"/>
    <w:p w14:paraId="4F052FB5" w14:textId="77777777" w:rsidR="00783E30" w:rsidRPr="00783E30" w:rsidRDefault="00783E30" w:rsidP="003E00B5">
      <w:pPr>
        <w:pStyle w:val="Titre4"/>
      </w:pPr>
      <w:bookmarkStart w:id="565" w:name="_Toc75820508"/>
      <w:bookmarkStart w:id="566" w:name="_Toc75820629"/>
      <w:bookmarkStart w:id="567" w:name="_Toc75961927"/>
      <w:bookmarkStart w:id="568" w:name="_Toc77688671"/>
      <w:r w:rsidRPr="00783E30">
        <w:rPr>
          <w:noProof/>
        </w:rPr>
        <w:drawing>
          <wp:anchor distT="0" distB="0" distL="114300" distR="114300" simplePos="0" relativeHeight="251800576" behindDoc="0" locked="0" layoutInCell="1" allowOverlap="1" wp14:anchorId="02E11538" wp14:editId="0FF7A963">
            <wp:simplePos x="0" y="0"/>
            <wp:positionH relativeFrom="column">
              <wp:posOffset>401955</wp:posOffset>
            </wp:positionH>
            <wp:positionV relativeFrom="paragraph">
              <wp:posOffset>331470</wp:posOffset>
            </wp:positionV>
            <wp:extent cx="6011545" cy="2036725"/>
            <wp:effectExtent l="0" t="0" r="8255" b="1905"/>
            <wp:wrapTopAndBottom/>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Mrf.PNG"/>
                    <pic:cNvPicPr/>
                  </pic:nvPicPr>
                  <pic:blipFill>
                    <a:blip r:embed="rId57">
                      <a:extLst>
                        <a:ext uri="{28A0092B-C50C-407E-A947-70E740481C1C}">
                          <a14:useLocalDpi xmlns:a14="http://schemas.microsoft.com/office/drawing/2010/main" val="0"/>
                        </a:ext>
                      </a:extLst>
                    </a:blip>
                    <a:stretch>
                      <a:fillRect/>
                    </a:stretch>
                  </pic:blipFill>
                  <pic:spPr>
                    <a:xfrm>
                      <a:off x="0" y="0"/>
                      <a:ext cx="6011545" cy="2036725"/>
                    </a:xfrm>
                    <a:prstGeom prst="rect">
                      <a:avLst/>
                    </a:prstGeom>
                  </pic:spPr>
                </pic:pic>
              </a:graphicData>
            </a:graphic>
          </wp:anchor>
        </w:drawing>
      </w:r>
      <w:bookmarkEnd w:id="565"/>
      <w:bookmarkEnd w:id="566"/>
      <w:r w:rsidRPr="00783E30">
        <w:t>Classificateur de forêt aléatoir</w:t>
      </w:r>
      <w:bookmarkEnd w:id="567"/>
      <w:r w:rsidRPr="00783E30">
        <w:t>e</w:t>
      </w:r>
      <w:bookmarkEnd w:id="568"/>
    </w:p>
    <w:p w14:paraId="1504240C" w14:textId="77777777" w:rsidR="00783E30" w:rsidRPr="00783E30" w:rsidRDefault="00783E30" w:rsidP="00783E30"/>
    <w:p w14:paraId="5AE7AC69" w14:textId="5A6C1BFC" w:rsidR="00783E30" w:rsidRPr="00783E30" w:rsidRDefault="00783E30" w:rsidP="00783E30">
      <w:pPr>
        <w:spacing w:line="240" w:lineRule="auto"/>
        <w:jc w:val="center"/>
        <w:rPr>
          <w:rFonts w:cs="Tahoma"/>
          <w:bCs/>
          <w:szCs w:val="20"/>
        </w:rPr>
      </w:pPr>
      <w:bookmarkStart w:id="569" w:name="_Toc75820509"/>
      <w:bookmarkStart w:id="570" w:name="_Toc75820630"/>
      <w:bookmarkStart w:id="571" w:name="_Toc75961928"/>
      <w:bookmarkStart w:id="572" w:name="_Toc75960230"/>
      <w:bookmarkStart w:id="573" w:name="_Toc77688566"/>
      <w:r w:rsidRPr="00783E30">
        <w:rPr>
          <w:rFonts w:ascii="Times New Roman" w:hAnsi="Times New Roman"/>
          <w:b/>
          <w:bCs/>
          <w:noProof/>
          <w:sz w:val="20"/>
          <w:szCs w:val="20"/>
          <w:u w:val="single"/>
        </w:rPr>
        <w:lastRenderedPageBreak/>
        <w:drawing>
          <wp:anchor distT="0" distB="0" distL="114300" distR="114300" simplePos="0" relativeHeight="251797504" behindDoc="0" locked="0" layoutInCell="1" allowOverlap="1" wp14:anchorId="2B29FC9B" wp14:editId="04CC9549">
            <wp:simplePos x="0" y="0"/>
            <wp:positionH relativeFrom="margin">
              <wp:align>right</wp:align>
            </wp:positionH>
            <wp:positionV relativeFrom="paragraph">
              <wp:posOffset>297815</wp:posOffset>
            </wp:positionV>
            <wp:extent cx="6040120" cy="3761740"/>
            <wp:effectExtent l="0" t="0" r="0" b="0"/>
            <wp:wrapTopAndBottom/>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rndm.PNG"/>
                    <pic:cNvPicPr/>
                  </pic:nvPicPr>
                  <pic:blipFill>
                    <a:blip r:embed="rId58">
                      <a:extLst>
                        <a:ext uri="{28A0092B-C50C-407E-A947-70E740481C1C}">
                          <a14:useLocalDpi xmlns:a14="http://schemas.microsoft.com/office/drawing/2010/main" val="0"/>
                        </a:ext>
                      </a:extLst>
                    </a:blip>
                    <a:stretch>
                      <a:fillRect/>
                    </a:stretch>
                  </pic:blipFill>
                  <pic:spPr>
                    <a:xfrm>
                      <a:off x="0" y="0"/>
                      <a:ext cx="6040120" cy="3761740"/>
                    </a:xfrm>
                    <a:prstGeom prst="rect">
                      <a:avLst/>
                    </a:prstGeom>
                  </pic:spPr>
                </pic:pic>
              </a:graphicData>
            </a:graphic>
            <wp14:sizeRelH relativeFrom="margin">
              <wp14:pctWidth>0</wp14:pctWidth>
            </wp14:sizeRelH>
            <wp14:sizeRelV relativeFrom="margin">
              <wp14:pctHeight>0</wp14:pctHeight>
            </wp14:sizeRelV>
          </wp:anchor>
        </w:drawing>
      </w:r>
      <w:bookmarkEnd w:id="569"/>
      <w:bookmarkEnd w:id="570"/>
      <w:bookmarkEnd w:id="571"/>
      <w:r w:rsidRPr="00783E30">
        <w:rPr>
          <w:rFonts w:cs="Tahoma"/>
          <w:bCs/>
          <w:szCs w:val="20"/>
        </w:rPr>
        <w:t xml:space="preserve">Figure </w:t>
      </w:r>
      <w:r w:rsidRPr="00783E30">
        <w:rPr>
          <w:rFonts w:cs="Tahoma"/>
          <w:bCs/>
          <w:szCs w:val="20"/>
        </w:rPr>
        <w:fldChar w:fldCharType="begin"/>
      </w:r>
      <w:r w:rsidRPr="00783E30">
        <w:rPr>
          <w:rFonts w:cs="Tahoma"/>
          <w:bCs/>
          <w:szCs w:val="20"/>
        </w:rPr>
        <w:instrText xml:space="preserve"> SEQ Figure \* ARABIC </w:instrText>
      </w:r>
      <w:r w:rsidRPr="00783E30">
        <w:rPr>
          <w:rFonts w:cs="Tahoma"/>
          <w:bCs/>
          <w:szCs w:val="20"/>
        </w:rPr>
        <w:fldChar w:fldCharType="separate"/>
      </w:r>
      <w:r w:rsidR="00714212">
        <w:rPr>
          <w:rFonts w:cs="Tahoma"/>
          <w:bCs/>
          <w:noProof/>
          <w:szCs w:val="20"/>
        </w:rPr>
        <w:t>28</w:t>
      </w:r>
      <w:r w:rsidRPr="00783E30">
        <w:rPr>
          <w:rFonts w:cs="Tahoma"/>
          <w:bCs/>
          <w:szCs w:val="20"/>
        </w:rPr>
        <w:fldChar w:fldCharType="end"/>
      </w:r>
      <w:r w:rsidR="008D4A14">
        <w:rPr>
          <w:rFonts w:cs="Tahoma"/>
          <w:bCs/>
          <w:szCs w:val="20"/>
        </w:rPr>
        <w:t xml:space="preserve"> </w:t>
      </w:r>
      <w:r w:rsidR="00B07EB5">
        <w:rPr>
          <w:rFonts w:cs="Tahoma"/>
          <w:bCs/>
          <w:szCs w:val="20"/>
        </w:rPr>
        <w:t xml:space="preserve">: </w:t>
      </w:r>
      <w:r w:rsidRPr="00783E30">
        <w:rPr>
          <w:rFonts w:cs="Tahoma"/>
          <w:bCs/>
          <w:szCs w:val="20"/>
        </w:rPr>
        <w:t xml:space="preserve">Visualisation des résultats du classificateur </w:t>
      </w:r>
      <w:bookmarkEnd w:id="572"/>
      <w:r w:rsidR="00433CF4">
        <w:rPr>
          <w:rFonts w:cs="Tahoma"/>
          <w:bCs/>
          <w:szCs w:val="20"/>
        </w:rPr>
        <w:t>de forêt aléatoire</w:t>
      </w:r>
      <w:bookmarkEnd w:id="573"/>
      <w:r w:rsidRPr="00783E30">
        <w:rPr>
          <w:rFonts w:cs="Tahoma"/>
          <w:bCs/>
          <w:szCs w:val="20"/>
        </w:rPr>
        <w:t xml:space="preserve"> </w:t>
      </w:r>
    </w:p>
    <w:p w14:paraId="016CD2B6" w14:textId="77777777" w:rsidR="003B7669" w:rsidRDefault="003B7669" w:rsidP="00783E30">
      <w:pPr>
        <w:tabs>
          <w:tab w:val="left" w:pos="540"/>
        </w:tabs>
        <w:spacing w:before="120" w:after="60" w:line="240" w:lineRule="auto"/>
        <w:outlineLvl w:val="4"/>
        <w:rPr>
          <w:bCs/>
          <w:kern w:val="32"/>
          <w:szCs w:val="20"/>
          <w:u w:val="single"/>
        </w:rPr>
      </w:pPr>
    </w:p>
    <w:p w14:paraId="3D491CB9" w14:textId="502475F5" w:rsidR="003B7669" w:rsidRPr="00783E30" w:rsidRDefault="00783E30" w:rsidP="00783E30">
      <w:pPr>
        <w:tabs>
          <w:tab w:val="left" w:pos="540"/>
        </w:tabs>
        <w:spacing w:before="120" w:after="60" w:line="240" w:lineRule="auto"/>
        <w:outlineLvl w:val="4"/>
        <w:rPr>
          <w:bCs/>
          <w:kern w:val="32"/>
          <w:szCs w:val="20"/>
          <w:u w:val="single"/>
        </w:rPr>
      </w:pPr>
      <w:r w:rsidRPr="00783E30">
        <w:rPr>
          <w:bCs/>
          <w:kern w:val="32"/>
          <w:szCs w:val="20"/>
          <w:u w:val="single"/>
        </w:rPr>
        <w:t>Discussion des résultats du classificateur de forêt aléatoire</w:t>
      </w:r>
      <w:r w:rsidR="00486724">
        <w:rPr>
          <w:bCs/>
          <w:kern w:val="32"/>
          <w:szCs w:val="20"/>
          <w:u w:val="single"/>
        </w:rPr>
        <w:t xml:space="preserve"> : </w:t>
      </w:r>
    </w:p>
    <w:p w14:paraId="72AE4A08" w14:textId="0BCEF243" w:rsidR="00783E30" w:rsidRPr="005C4CD9" w:rsidRDefault="00783E30" w:rsidP="00783E30">
      <w:pPr>
        <w:rPr>
          <w:highlight w:val="yellow"/>
        </w:rPr>
      </w:pPr>
      <w:r w:rsidRPr="005C4CD9">
        <w:rPr>
          <w:highlight w:val="yellow"/>
        </w:rPr>
        <w:t xml:space="preserve">On constate que la précisions est de </w:t>
      </w:r>
      <w:r w:rsidR="00AA5A02" w:rsidRPr="005C4CD9">
        <w:rPr>
          <w:highlight w:val="yellow"/>
        </w:rPr>
        <w:t>0,</w:t>
      </w:r>
      <w:r w:rsidRPr="005C4CD9">
        <w:rPr>
          <w:highlight w:val="yellow"/>
        </w:rPr>
        <w:t>36.</w:t>
      </w:r>
      <w:r w:rsidR="00870041">
        <w:rPr>
          <w:highlight w:val="yellow"/>
        </w:rPr>
        <w:t xml:space="preserve"> Ce classificateur donne uniquement 36% de bonne prédiction (</w:t>
      </w:r>
      <w:r w:rsidR="00870041" w:rsidRPr="005C4CD9">
        <w:rPr>
          <w:highlight w:val="yellow"/>
        </w:rPr>
        <w:t>Les</w:t>
      </w:r>
      <w:r w:rsidRPr="005C4CD9">
        <w:rPr>
          <w:highlight w:val="yellow"/>
        </w:rPr>
        <w:t xml:space="preserve"> </w:t>
      </w:r>
      <w:r w:rsidR="005C4CD9">
        <w:rPr>
          <w:highlight w:val="yellow"/>
        </w:rPr>
        <w:t>vrais positifs</w:t>
      </w:r>
      <w:r w:rsidR="00FB298A">
        <w:rPr>
          <w:highlight w:val="yellow"/>
        </w:rPr>
        <w:t xml:space="preserve"> </w:t>
      </w:r>
      <w:r w:rsidR="00DB6898">
        <w:rPr>
          <w:highlight w:val="yellow"/>
        </w:rPr>
        <w:t>sont</w:t>
      </w:r>
      <w:r w:rsidRPr="005C4CD9">
        <w:rPr>
          <w:highlight w:val="yellow"/>
        </w:rPr>
        <w:t xml:space="preserve"> </w:t>
      </w:r>
      <w:r w:rsidR="00FB298A" w:rsidRPr="005C4CD9">
        <w:rPr>
          <w:highlight w:val="yellow"/>
        </w:rPr>
        <w:t>inférieurs</w:t>
      </w:r>
      <w:r w:rsidRPr="005C4CD9">
        <w:rPr>
          <w:highlight w:val="yellow"/>
        </w:rPr>
        <w:t xml:space="preserve"> au</w:t>
      </w:r>
      <w:r w:rsidR="00DB6898">
        <w:rPr>
          <w:highlight w:val="yellow"/>
        </w:rPr>
        <w:t>x</w:t>
      </w:r>
      <w:r w:rsidRPr="005C4CD9">
        <w:rPr>
          <w:highlight w:val="yellow"/>
        </w:rPr>
        <w:t xml:space="preserve"> faux positifs</w:t>
      </w:r>
      <w:r w:rsidR="00870041">
        <w:rPr>
          <w:highlight w:val="yellow"/>
        </w:rPr>
        <w:t>)</w:t>
      </w:r>
      <w:r w:rsidRPr="005C4CD9">
        <w:rPr>
          <w:highlight w:val="yellow"/>
        </w:rPr>
        <w:t xml:space="preserve">. Le recall est de </w:t>
      </w:r>
      <w:r w:rsidR="00AA5A02" w:rsidRPr="005C4CD9">
        <w:rPr>
          <w:highlight w:val="yellow"/>
        </w:rPr>
        <w:t>0,</w:t>
      </w:r>
      <w:r w:rsidR="00FB298A">
        <w:rPr>
          <w:highlight w:val="yellow"/>
        </w:rPr>
        <w:t>27.</w:t>
      </w:r>
    </w:p>
    <w:p w14:paraId="235B114A" w14:textId="38894352" w:rsidR="00783E30" w:rsidRPr="005C4CD9" w:rsidRDefault="00783E30" w:rsidP="00783E30">
      <w:r w:rsidRPr="005C4CD9">
        <w:rPr>
          <w:highlight w:val="yellow"/>
        </w:rPr>
        <w:t>Le calcul de F1</w:t>
      </w:r>
      <w:r w:rsidR="00AA5A02" w:rsidRPr="005C4CD9">
        <w:rPr>
          <w:highlight w:val="yellow"/>
        </w:rPr>
        <w:t xml:space="preserve">-score </w:t>
      </w:r>
      <w:r w:rsidR="00FD023D">
        <w:rPr>
          <w:highlight w:val="yellow"/>
        </w:rPr>
        <w:t>de</w:t>
      </w:r>
      <w:r w:rsidR="002F0D8E">
        <w:rPr>
          <w:highlight w:val="yellow"/>
        </w:rPr>
        <w:t xml:space="preserve"> ce classificateur </w:t>
      </w:r>
      <w:r w:rsidRPr="005C4CD9">
        <w:rPr>
          <w:highlight w:val="yellow"/>
        </w:rPr>
        <w:t xml:space="preserve">a donné </w:t>
      </w:r>
      <w:r w:rsidRPr="005C4CD9">
        <w:rPr>
          <w:b/>
          <w:highlight w:val="yellow"/>
          <w:bdr w:val="single" w:sz="4" w:space="0" w:color="000000"/>
        </w:rPr>
        <w:t>f1-score=</w:t>
      </w:r>
      <w:r w:rsidR="00AA5A02" w:rsidRPr="005C4CD9">
        <w:rPr>
          <w:b/>
          <w:highlight w:val="yellow"/>
          <w:bdr w:val="single" w:sz="4" w:space="0" w:color="000000"/>
        </w:rPr>
        <w:t>0,</w:t>
      </w:r>
      <w:r w:rsidRPr="005C4CD9">
        <w:rPr>
          <w:b/>
          <w:highlight w:val="yellow"/>
          <w:bdr w:val="single" w:sz="4" w:space="0" w:color="000000"/>
        </w:rPr>
        <w:t>29</w:t>
      </w:r>
      <w:r w:rsidRPr="00847139">
        <w:rPr>
          <w:highlight w:val="yellow"/>
        </w:rPr>
        <w:t>.</w:t>
      </w:r>
      <w:r w:rsidR="00FB298A" w:rsidRPr="00847139">
        <w:rPr>
          <w:highlight w:val="yellow"/>
        </w:rPr>
        <w:t xml:space="preserve"> </w:t>
      </w:r>
      <w:r w:rsidR="00163632" w:rsidRPr="00847139">
        <w:rPr>
          <w:highlight w:val="yellow"/>
        </w:rPr>
        <w:t xml:space="preserve">Pour conclure, le classificateur de forêt aléatoire donne des résultats </w:t>
      </w:r>
      <w:r w:rsidR="002F0D8E" w:rsidRPr="00847139">
        <w:rPr>
          <w:highlight w:val="yellow"/>
        </w:rPr>
        <w:t>très faible.</w:t>
      </w:r>
    </w:p>
    <w:p w14:paraId="77B30B70" w14:textId="77777777" w:rsidR="00783E30" w:rsidRPr="00783E30" w:rsidRDefault="00783E30" w:rsidP="00783E30"/>
    <w:p w14:paraId="2ACAB370" w14:textId="0F213D9F" w:rsidR="00783E30" w:rsidRDefault="00783E30" w:rsidP="003E00B5">
      <w:pPr>
        <w:pStyle w:val="Titre4"/>
      </w:pPr>
      <w:bookmarkStart w:id="574" w:name="_Toc75961929"/>
      <w:bookmarkStart w:id="575" w:name="_Toc77688672"/>
      <w:r w:rsidRPr="00783E30">
        <w:t>Classificateur régression logistique</w:t>
      </w:r>
      <w:bookmarkEnd w:id="574"/>
      <w:bookmarkEnd w:id="575"/>
    </w:p>
    <w:p w14:paraId="3633153A" w14:textId="661B53EB" w:rsidR="00847139" w:rsidRPr="00783E30" w:rsidRDefault="00847139" w:rsidP="00847139">
      <w:pPr>
        <w:pStyle w:val="Titre4"/>
        <w:numPr>
          <w:ilvl w:val="0"/>
          <w:numId w:val="0"/>
        </w:numPr>
        <w:ind w:left="1006"/>
      </w:pPr>
    </w:p>
    <w:p w14:paraId="3D528AF5" w14:textId="0945ADD8" w:rsidR="00783E30" w:rsidRPr="00783E30" w:rsidRDefault="00847139" w:rsidP="00783E30">
      <w:r w:rsidRPr="00783E30">
        <w:rPr>
          <w:noProof/>
        </w:rPr>
        <w:drawing>
          <wp:anchor distT="0" distB="0" distL="114300" distR="114300" simplePos="0" relativeHeight="251801600" behindDoc="0" locked="0" layoutInCell="1" allowOverlap="1" wp14:anchorId="3787D63B" wp14:editId="512406BE">
            <wp:simplePos x="0" y="0"/>
            <wp:positionH relativeFrom="margin">
              <wp:posOffset>-47625</wp:posOffset>
            </wp:positionH>
            <wp:positionV relativeFrom="paragraph">
              <wp:posOffset>227965</wp:posOffset>
            </wp:positionV>
            <wp:extent cx="6192520" cy="2145030"/>
            <wp:effectExtent l="0" t="0" r="0" b="7620"/>
            <wp:wrapTopAndBottom/>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MLR.PNG"/>
                    <pic:cNvPicPr/>
                  </pic:nvPicPr>
                  <pic:blipFill>
                    <a:blip r:embed="rId59">
                      <a:extLst>
                        <a:ext uri="{28A0092B-C50C-407E-A947-70E740481C1C}">
                          <a14:useLocalDpi xmlns:a14="http://schemas.microsoft.com/office/drawing/2010/main" val="0"/>
                        </a:ext>
                      </a:extLst>
                    </a:blip>
                    <a:stretch>
                      <a:fillRect/>
                    </a:stretch>
                  </pic:blipFill>
                  <pic:spPr>
                    <a:xfrm>
                      <a:off x="0" y="0"/>
                      <a:ext cx="6192520" cy="2145030"/>
                    </a:xfrm>
                    <a:prstGeom prst="rect">
                      <a:avLst/>
                    </a:prstGeom>
                  </pic:spPr>
                </pic:pic>
              </a:graphicData>
            </a:graphic>
          </wp:anchor>
        </w:drawing>
      </w:r>
      <w:r w:rsidR="00783E30" w:rsidRPr="00783E30">
        <w:t xml:space="preserve"> </w:t>
      </w:r>
    </w:p>
    <w:p w14:paraId="22A9A67B" w14:textId="6E1DE1E3" w:rsidR="00783E30" w:rsidRPr="00783E30" w:rsidRDefault="00783E30" w:rsidP="00783E30">
      <w:pPr>
        <w:spacing w:line="240" w:lineRule="auto"/>
        <w:jc w:val="center"/>
        <w:rPr>
          <w:rFonts w:cs="Tahoma"/>
          <w:bCs/>
          <w:szCs w:val="20"/>
        </w:rPr>
      </w:pPr>
      <w:r w:rsidRPr="00783E30">
        <w:rPr>
          <w:rFonts w:cs="Tahoma"/>
          <w:bCs/>
          <w:szCs w:val="20"/>
        </w:rPr>
        <w:lastRenderedPageBreak/>
        <w:tab/>
      </w:r>
      <w:bookmarkStart w:id="576" w:name="_Toc75960231"/>
      <w:bookmarkStart w:id="577" w:name="_Toc77688567"/>
      <w:r w:rsidRPr="00783E30">
        <w:rPr>
          <w:rFonts w:cs="Tahoma"/>
          <w:bCs/>
          <w:szCs w:val="20"/>
        </w:rPr>
        <w:t xml:space="preserve">Figure </w:t>
      </w:r>
      <w:r w:rsidRPr="00783E30">
        <w:rPr>
          <w:rFonts w:cs="Tahoma"/>
          <w:bCs/>
          <w:szCs w:val="20"/>
        </w:rPr>
        <w:fldChar w:fldCharType="begin"/>
      </w:r>
      <w:r w:rsidRPr="00783E30">
        <w:rPr>
          <w:rFonts w:cs="Tahoma"/>
          <w:bCs/>
          <w:szCs w:val="20"/>
        </w:rPr>
        <w:instrText xml:space="preserve"> SEQ Figure \* ARABIC </w:instrText>
      </w:r>
      <w:r w:rsidRPr="00783E30">
        <w:rPr>
          <w:rFonts w:cs="Tahoma"/>
          <w:bCs/>
          <w:szCs w:val="20"/>
        </w:rPr>
        <w:fldChar w:fldCharType="separate"/>
      </w:r>
      <w:r w:rsidR="00714212">
        <w:rPr>
          <w:rFonts w:cs="Tahoma"/>
          <w:bCs/>
          <w:noProof/>
          <w:szCs w:val="20"/>
        </w:rPr>
        <w:t>29</w:t>
      </w:r>
      <w:r w:rsidRPr="00783E30">
        <w:rPr>
          <w:rFonts w:cs="Tahoma"/>
          <w:bCs/>
          <w:szCs w:val="20"/>
        </w:rPr>
        <w:fldChar w:fldCharType="end"/>
      </w:r>
      <w:r w:rsidR="008D4A14">
        <w:rPr>
          <w:rFonts w:cs="Tahoma"/>
          <w:bCs/>
          <w:szCs w:val="20"/>
        </w:rPr>
        <w:t xml:space="preserve"> :</w:t>
      </w:r>
      <w:r w:rsidR="00530084">
        <w:rPr>
          <w:rFonts w:cs="Tahoma"/>
          <w:bCs/>
          <w:szCs w:val="20"/>
        </w:rPr>
        <w:t xml:space="preserve"> </w:t>
      </w:r>
      <w:r w:rsidRPr="00783E30">
        <w:rPr>
          <w:rFonts w:cs="Tahoma"/>
          <w:bCs/>
          <w:szCs w:val="20"/>
        </w:rPr>
        <w:t xml:space="preserve">Visualisation des résultats du classificateur </w:t>
      </w:r>
      <w:r w:rsidRPr="00783E30">
        <w:rPr>
          <w:rFonts w:ascii="Times New Roman" w:hAnsi="Times New Roman"/>
          <w:b/>
          <w:bCs/>
          <w:noProof/>
          <w:sz w:val="20"/>
          <w:szCs w:val="20"/>
          <w:u w:val="single"/>
        </w:rPr>
        <w:drawing>
          <wp:anchor distT="0" distB="0" distL="114300" distR="114300" simplePos="0" relativeHeight="251799552" behindDoc="0" locked="0" layoutInCell="1" allowOverlap="1" wp14:anchorId="34629EF1" wp14:editId="46785B4B">
            <wp:simplePos x="0" y="0"/>
            <wp:positionH relativeFrom="column">
              <wp:posOffset>363855</wp:posOffset>
            </wp:positionH>
            <wp:positionV relativeFrom="paragraph">
              <wp:posOffset>301625</wp:posOffset>
            </wp:positionV>
            <wp:extent cx="5810250" cy="4086225"/>
            <wp:effectExtent l="0" t="0" r="0" b="9525"/>
            <wp:wrapTopAndBottom/>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lr.PNG"/>
                    <pic:cNvPicPr/>
                  </pic:nvPicPr>
                  <pic:blipFill>
                    <a:blip r:embed="rId60">
                      <a:extLst>
                        <a:ext uri="{28A0092B-C50C-407E-A947-70E740481C1C}">
                          <a14:useLocalDpi xmlns:a14="http://schemas.microsoft.com/office/drawing/2010/main" val="0"/>
                        </a:ext>
                      </a:extLst>
                    </a:blip>
                    <a:stretch>
                      <a:fillRect/>
                    </a:stretch>
                  </pic:blipFill>
                  <pic:spPr>
                    <a:xfrm>
                      <a:off x="0" y="0"/>
                      <a:ext cx="5810250" cy="4086225"/>
                    </a:xfrm>
                    <a:prstGeom prst="rect">
                      <a:avLst/>
                    </a:prstGeom>
                  </pic:spPr>
                </pic:pic>
              </a:graphicData>
            </a:graphic>
          </wp:anchor>
        </w:drawing>
      </w:r>
      <w:bookmarkStart w:id="578" w:name="_Toc75772112"/>
      <w:bookmarkStart w:id="579" w:name="_Toc75774116"/>
      <w:bookmarkStart w:id="580" w:name="_Toc75784902"/>
      <w:bookmarkStart w:id="581" w:name="_Toc75786331"/>
      <w:bookmarkStart w:id="582" w:name="_Toc75786800"/>
      <w:r w:rsidRPr="00783E30">
        <w:rPr>
          <w:rFonts w:cs="Tahoma"/>
          <w:bCs/>
          <w:szCs w:val="20"/>
        </w:rPr>
        <w:t>régression logistique</w:t>
      </w:r>
      <w:bookmarkEnd w:id="576"/>
      <w:bookmarkEnd w:id="577"/>
    </w:p>
    <w:p w14:paraId="5D3AF4C0" w14:textId="77777777" w:rsidR="003B7669" w:rsidRDefault="003B7669" w:rsidP="00B25927">
      <w:pPr>
        <w:tabs>
          <w:tab w:val="left" w:pos="540"/>
        </w:tabs>
        <w:spacing w:before="120" w:after="60" w:line="240" w:lineRule="auto"/>
        <w:outlineLvl w:val="4"/>
        <w:rPr>
          <w:bCs/>
          <w:kern w:val="32"/>
          <w:szCs w:val="20"/>
          <w:u w:val="single"/>
        </w:rPr>
      </w:pPr>
      <w:bookmarkStart w:id="583" w:name="_Toc75820511"/>
    </w:p>
    <w:p w14:paraId="798CCD67" w14:textId="7D6ABF7F" w:rsidR="003B7669" w:rsidRPr="00B25927" w:rsidRDefault="00783E30" w:rsidP="00B25927">
      <w:pPr>
        <w:tabs>
          <w:tab w:val="left" w:pos="540"/>
        </w:tabs>
        <w:spacing w:before="120" w:after="60" w:line="240" w:lineRule="auto"/>
        <w:outlineLvl w:val="4"/>
        <w:rPr>
          <w:bCs/>
          <w:kern w:val="32"/>
          <w:szCs w:val="20"/>
          <w:u w:val="single"/>
        </w:rPr>
      </w:pPr>
      <w:r w:rsidRPr="00783E30">
        <w:rPr>
          <w:bCs/>
          <w:kern w:val="32"/>
          <w:szCs w:val="20"/>
          <w:u w:val="single"/>
        </w:rPr>
        <w:t>Discussion des résultats du classificateur régression logistique</w:t>
      </w:r>
      <w:r w:rsidR="008D4A14">
        <w:rPr>
          <w:bCs/>
          <w:kern w:val="32"/>
          <w:szCs w:val="20"/>
          <w:u w:val="single"/>
        </w:rPr>
        <w:t xml:space="preserve"> </w:t>
      </w:r>
      <w:r w:rsidR="00B07EB5">
        <w:rPr>
          <w:bCs/>
          <w:kern w:val="32"/>
          <w:szCs w:val="20"/>
          <w:u w:val="single"/>
        </w:rPr>
        <w:t>:</w:t>
      </w:r>
      <w:bookmarkEnd w:id="578"/>
      <w:bookmarkEnd w:id="579"/>
      <w:bookmarkEnd w:id="580"/>
      <w:bookmarkEnd w:id="581"/>
      <w:bookmarkEnd w:id="582"/>
      <w:bookmarkEnd w:id="583"/>
    </w:p>
    <w:p w14:paraId="7F0EC85C" w14:textId="36731CC5" w:rsidR="00783E30" w:rsidRPr="00B25927" w:rsidRDefault="00783E30" w:rsidP="00783E30">
      <w:pPr>
        <w:rPr>
          <w:highlight w:val="yellow"/>
        </w:rPr>
      </w:pPr>
      <w:r w:rsidRPr="00B25927">
        <w:rPr>
          <w:highlight w:val="yellow"/>
        </w:rPr>
        <w:t>Le classificateur</w:t>
      </w:r>
      <w:r w:rsidR="00B25927">
        <w:rPr>
          <w:highlight w:val="yellow"/>
        </w:rPr>
        <w:t xml:space="preserve"> de</w:t>
      </w:r>
      <w:r w:rsidRPr="00B25927">
        <w:rPr>
          <w:highlight w:val="yellow"/>
        </w:rPr>
        <w:t xml:space="preserve"> </w:t>
      </w:r>
      <w:r w:rsidR="00B25927" w:rsidRPr="00B25927">
        <w:rPr>
          <w:bCs/>
          <w:kern w:val="32"/>
          <w:szCs w:val="20"/>
          <w:highlight w:val="yellow"/>
        </w:rPr>
        <w:t>régression logistique </w:t>
      </w:r>
      <w:r w:rsidR="00B25927" w:rsidRPr="00B25927">
        <w:rPr>
          <w:highlight w:val="yellow"/>
        </w:rPr>
        <w:t>a</w:t>
      </w:r>
      <w:r w:rsidRPr="00B25927">
        <w:rPr>
          <w:highlight w:val="yellow"/>
        </w:rPr>
        <w:t xml:space="preserve"> donné une précision de </w:t>
      </w:r>
      <w:r w:rsidR="00AA5A02" w:rsidRPr="00B25927">
        <w:rPr>
          <w:highlight w:val="yellow"/>
        </w:rPr>
        <w:t>0,</w:t>
      </w:r>
      <w:r w:rsidR="00FD023D">
        <w:rPr>
          <w:highlight w:val="yellow"/>
        </w:rPr>
        <w:t>67. Cela mont</w:t>
      </w:r>
      <w:r w:rsidR="00D22176">
        <w:rPr>
          <w:highlight w:val="yellow"/>
        </w:rPr>
        <w:t>re que ce classificateur classe</w:t>
      </w:r>
      <w:r w:rsidR="00FD023D">
        <w:rPr>
          <w:highlight w:val="yellow"/>
        </w:rPr>
        <w:t xml:space="preserve"> plus que la moitié des données dans les bonnes catégories. Le</w:t>
      </w:r>
      <w:r w:rsidRPr="00B25927">
        <w:rPr>
          <w:highlight w:val="yellow"/>
        </w:rPr>
        <w:t xml:space="preserve"> recall </w:t>
      </w:r>
      <w:r w:rsidR="00FD023D">
        <w:rPr>
          <w:highlight w:val="yellow"/>
        </w:rPr>
        <w:t xml:space="preserve">est </w:t>
      </w:r>
      <w:r w:rsidRPr="00B25927">
        <w:rPr>
          <w:highlight w:val="yellow"/>
        </w:rPr>
        <w:t xml:space="preserve">de </w:t>
      </w:r>
      <w:r w:rsidR="00AA5A02" w:rsidRPr="00B25927">
        <w:rPr>
          <w:highlight w:val="yellow"/>
        </w:rPr>
        <w:t>0,</w:t>
      </w:r>
      <w:r w:rsidR="00FD023D">
        <w:rPr>
          <w:highlight w:val="yellow"/>
        </w:rPr>
        <w:t>56.</w:t>
      </w:r>
    </w:p>
    <w:p w14:paraId="75296928" w14:textId="2F2550D4" w:rsidR="00783E30" w:rsidRDefault="00B25927" w:rsidP="00783E30">
      <w:r>
        <w:rPr>
          <w:highlight w:val="yellow"/>
        </w:rPr>
        <w:t xml:space="preserve">Le f1-score de ce classificateur est </w:t>
      </w:r>
      <w:r w:rsidR="00783E30" w:rsidRPr="00B25927">
        <w:rPr>
          <w:b/>
          <w:highlight w:val="yellow"/>
          <w:bdr w:val="single" w:sz="4" w:space="0" w:color="000000"/>
        </w:rPr>
        <w:t>f1-score=</w:t>
      </w:r>
      <w:r w:rsidR="00AA5A02" w:rsidRPr="00B25927">
        <w:rPr>
          <w:b/>
          <w:highlight w:val="yellow"/>
          <w:bdr w:val="single" w:sz="4" w:space="0" w:color="000000"/>
        </w:rPr>
        <w:t>0,</w:t>
      </w:r>
      <w:r w:rsidR="00783E30" w:rsidRPr="00B25927">
        <w:rPr>
          <w:b/>
          <w:highlight w:val="yellow"/>
          <w:bdr w:val="single" w:sz="4" w:space="0" w:color="000000"/>
        </w:rPr>
        <w:t>59</w:t>
      </w:r>
      <w:r w:rsidR="00783E30" w:rsidRPr="00037F75">
        <w:rPr>
          <w:highlight w:val="yellow"/>
        </w:rPr>
        <w:t>.</w:t>
      </w:r>
      <w:r w:rsidR="00FD023D" w:rsidRPr="00037F75">
        <w:rPr>
          <w:highlight w:val="yellow"/>
        </w:rPr>
        <w:t xml:space="preserve"> C</w:t>
      </w:r>
      <w:r w:rsidR="00CF6628" w:rsidRPr="00037F75">
        <w:rPr>
          <w:highlight w:val="yellow"/>
        </w:rPr>
        <w:t xml:space="preserve">e classificateur donne </w:t>
      </w:r>
      <w:r w:rsidR="00FD023D" w:rsidRPr="00037F75">
        <w:rPr>
          <w:highlight w:val="yellow"/>
        </w:rPr>
        <w:t xml:space="preserve">de </w:t>
      </w:r>
      <w:r w:rsidR="00CF6628" w:rsidRPr="00037F75">
        <w:rPr>
          <w:highlight w:val="yellow"/>
        </w:rPr>
        <w:t xml:space="preserve">bonnes </w:t>
      </w:r>
      <w:r w:rsidR="00FD023D" w:rsidRPr="00037F75">
        <w:rPr>
          <w:highlight w:val="yellow"/>
        </w:rPr>
        <w:t>précision</w:t>
      </w:r>
      <w:r w:rsidR="00CF6628" w:rsidRPr="00037F75">
        <w:rPr>
          <w:highlight w:val="yellow"/>
        </w:rPr>
        <w:t>s. Ces résultats sont satisfaisants.</w:t>
      </w:r>
    </w:p>
    <w:p w14:paraId="2988788C" w14:textId="65EF0BD8" w:rsidR="00B25927" w:rsidRPr="00783E30" w:rsidRDefault="00B25927" w:rsidP="00783E30"/>
    <w:p w14:paraId="50B4078F" w14:textId="1C8C1205" w:rsidR="00783E30" w:rsidRDefault="00783E30" w:rsidP="003E00B5">
      <w:pPr>
        <w:pStyle w:val="Titre3"/>
      </w:pPr>
      <w:bookmarkStart w:id="584" w:name="_Toc75772113"/>
      <w:bookmarkStart w:id="585" w:name="_Toc75774117"/>
      <w:bookmarkStart w:id="586" w:name="_Toc75784903"/>
      <w:bookmarkStart w:id="587" w:name="_Toc75961930"/>
      <w:bookmarkStart w:id="588" w:name="_Toc77688673"/>
      <w:r w:rsidRPr="00783E30">
        <w:t>Comparaison de différents classificateurs</w:t>
      </w:r>
      <w:r w:rsidR="008D4A14">
        <w:t xml:space="preserve"> </w:t>
      </w:r>
      <w:r w:rsidR="00B07EB5">
        <w:t>:</w:t>
      </w:r>
      <w:bookmarkEnd w:id="584"/>
      <w:bookmarkEnd w:id="585"/>
      <w:bookmarkEnd w:id="586"/>
      <w:bookmarkEnd w:id="587"/>
      <w:bookmarkEnd w:id="588"/>
    </w:p>
    <w:p w14:paraId="449C0ED3" w14:textId="77777777" w:rsidR="00037F75" w:rsidRPr="00037F75" w:rsidRDefault="00037F75" w:rsidP="00037F75">
      <w:pPr>
        <w:pStyle w:val="Titre4"/>
        <w:numPr>
          <w:ilvl w:val="0"/>
          <w:numId w:val="0"/>
        </w:numPr>
        <w:ind w:left="1006"/>
      </w:pPr>
    </w:p>
    <w:tbl>
      <w:tblPr>
        <w:tblStyle w:val="TableauGrille5Fonc-Accentuation62"/>
        <w:tblpPr w:leftFromText="141" w:rightFromText="141" w:vertAnchor="text" w:horzAnchor="margin" w:tblpXSpec="center" w:tblpY="8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0"/>
        <w:gridCol w:w="2978"/>
        <w:gridCol w:w="2944"/>
      </w:tblGrid>
      <w:tr w:rsidR="00783E30" w:rsidRPr="00783E30" w14:paraId="3A561CA5" w14:textId="77777777" w:rsidTr="00783E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0" w:type="dxa"/>
            <w:tcBorders>
              <w:top w:val="single" w:sz="4" w:space="0" w:color="auto"/>
              <w:left w:val="single" w:sz="4" w:space="0" w:color="auto"/>
              <w:right w:val="single" w:sz="4" w:space="0" w:color="auto"/>
            </w:tcBorders>
          </w:tcPr>
          <w:p w14:paraId="2592E5AC" w14:textId="77777777" w:rsidR="00783E30" w:rsidRPr="00783E30" w:rsidRDefault="00783E30" w:rsidP="00783E30">
            <w:pPr>
              <w:rPr>
                <w:b w:val="0"/>
                <w:color w:val="000000"/>
              </w:rPr>
            </w:pPr>
            <w:bookmarkStart w:id="589" w:name="_Toc75772114"/>
            <w:bookmarkStart w:id="590" w:name="_Toc75774118"/>
            <w:r w:rsidRPr="00783E30">
              <w:rPr>
                <w:b w:val="0"/>
                <w:color w:val="000000"/>
              </w:rPr>
              <w:t>Modèle de classification</w:t>
            </w:r>
            <w:bookmarkEnd w:id="589"/>
            <w:bookmarkEnd w:id="590"/>
          </w:p>
        </w:tc>
        <w:tc>
          <w:tcPr>
            <w:tcW w:w="2978" w:type="dxa"/>
            <w:tcBorders>
              <w:top w:val="single" w:sz="4" w:space="0" w:color="auto"/>
              <w:left w:val="single" w:sz="4" w:space="0" w:color="auto"/>
              <w:right w:val="single" w:sz="4" w:space="0" w:color="auto"/>
            </w:tcBorders>
          </w:tcPr>
          <w:p w14:paraId="0F81C078" w14:textId="6A0D8631" w:rsidR="00783E30" w:rsidRPr="00783E30" w:rsidRDefault="00DF4AF3" w:rsidP="00783E30">
            <w:pPr>
              <w:cnfStyle w:val="100000000000" w:firstRow="1" w:lastRow="0" w:firstColumn="0" w:lastColumn="0" w:oddVBand="0" w:evenVBand="0" w:oddHBand="0" w:evenHBand="0" w:firstRowFirstColumn="0" w:firstRowLastColumn="0" w:lastRowFirstColumn="0" w:lastRowLastColumn="0"/>
              <w:rPr>
                <w:b w:val="0"/>
                <w:color w:val="000000"/>
              </w:rPr>
            </w:pPr>
            <w:r>
              <w:rPr>
                <w:b w:val="0"/>
                <w:color w:val="000000"/>
              </w:rPr>
              <w:t>Score</w:t>
            </w:r>
          </w:p>
        </w:tc>
        <w:tc>
          <w:tcPr>
            <w:tcW w:w="2944" w:type="dxa"/>
            <w:tcBorders>
              <w:top w:val="single" w:sz="4" w:space="0" w:color="auto"/>
              <w:left w:val="single" w:sz="4" w:space="0" w:color="auto"/>
              <w:right w:val="single" w:sz="4" w:space="0" w:color="auto"/>
            </w:tcBorders>
          </w:tcPr>
          <w:p w14:paraId="7FC16BEB" w14:textId="77777777" w:rsidR="00783E30" w:rsidRPr="00783E30" w:rsidRDefault="00783E30" w:rsidP="00783E30">
            <w:pPr>
              <w:cnfStyle w:val="100000000000" w:firstRow="1" w:lastRow="0" w:firstColumn="0" w:lastColumn="0" w:oddVBand="0" w:evenVBand="0" w:oddHBand="0" w:evenHBand="0" w:firstRowFirstColumn="0" w:firstRowLastColumn="0" w:lastRowFirstColumn="0" w:lastRowLastColumn="0"/>
              <w:rPr>
                <w:b w:val="0"/>
                <w:color w:val="000000"/>
              </w:rPr>
            </w:pPr>
            <w:bookmarkStart w:id="591" w:name="_Toc75772116"/>
            <w:bookmarkStart w:id="592" w:name="_Toc75774120"/>
            <w:r w:rsidRPr="00783E30">
              <w:rPr>
                <w:b w:val="0"/>
                <w:color w:val="000000"/>
              </w:rPr>
              <w:t>Moyenne Macro-F1</w:t>
            </w:r>
            <w:bookmarkEnd w:id="591"/>
            <w:bookmarkEnd w:id="592"/>
          </w:p>
        </w:tc>
      </w:tr>
      <w:tr w:rsidR="00783E30" w:rsidRPr="00783E30" w14:paraId="60760699" w14:textId="77777777" w:rsidTr="00783E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0" w:type="dxa"/>
            <w:tcBorders>
              <w:left w:val="single" w:sz="4" w:space="0" w:color="auto"/>
            </w:tcBorders>
          </w:tcPr>
          <w:p w14:paraId="1495AC9A" w14:textId="77777777" w:rsidR="00783E30" w:rsidRPr="00783E30" w:rsidRDefault="00783E30" w:rsidP="00783E30">
            <w:pPr>
              <w:rPr>
                <w:b w:val="0"/>
                <w:color w:val="000000"/>
              </w:rPr>
            </w:pPr>
            <w:bookmarkStart w:id="593" w:name="_Toc75772117"/>
            <w:bookmarkStart w:id="594" w:name="_Toc75774121"/>
            <w:r w:rsidRPr="00783E30">
              <w:rPr>
                <w:b w:val="0"/>
                <w:color w:val="000000"/>
              </w:rPr>
              <w:t>SVM(support à Victor machine)</w:t>
            </w:r>
            <w:bookmarkEnd w:id="593"/>
            <w:bookmarkEnd w:id="594"/>
          </w:p>
        </w:tc>
        <w:tc>
          <w:tcPr>
            <w:tcW w:w="2978" w:type="dxa"/>
          </w:tcPr>
          <w:p w14:paraId="4D0B4E6F" w14:textId="486E6BD6" w:rsidR="00783E30" w:rsidRPr="00783E30" w:rsidRDefault="000101BB" w:rsidP="00783E30">
            <w:pPr>
              <w:cnfStyle w:val="000000100000" w:firstRow="0" w:lastRow="0" w:firstColumn="0" w:lastColumn="0" w:oddVBand="0" w:evenVBand="0" w:oddHBand="1" w:evenHBand="0" w:firstRowFirstColumn="0" w:firstRowLastColumn="0" w:lastRowFirstColumn="0" w:lastRowLastColumn="0"/>
              <w:rPr>
                <w:color w:val="000000"/>
              </w:rPr>
            </w:pPr>
            <w:bookmarkStart w:id="595" w:name="_Toc75772118"/>
            <w:bookmarkStart w:id="596" w:name="_Toc75774122"/>
            <w:r>
              <w:rPr>
                <w:color w:val="000000"/>
              </w:rPr>
              <w:t>0,</w:t>
            </w:r>
            <w:r w:rsidR="00783E30" w:rsidRPr="00783E30">
              <w:rPr>
                <w:color w:val="000000"/>
              </w:rPr>
              <w:t>78</w:t>
            </w:r>
            <w:bookmarkEnd w:id="595"/>
            <w:bookmarkEnd w:id="596"/>
          </w:p>
        </w:tc>
        <w:tc>
          <w:tcPr>
            <w:tcW w:w="2944" w:type="dxa"/>
          </w:tcPr>
          <w:p w14:paraId="45CCE4E5" w14:textId="317EFF81" w:rsidR="00783E30" w:rsidRPr="00783E30" w:rsidRDefault="000101BB" w:rsidP="00783E30">
            <w:pPr>
              <w:cnfStyle w:val="000000100000" w:firstRow="0" w:lastRow="0" w:firstColumn="0" w:lastColumn="0" w:oddVBand="0" w:evenVBand="0" w:oddHBand="1" w:evenHBand="0" w:firstRowFirstColumn="0" w:firstRowLastColumn="0" w:lastRowFirstColumn="0" w:lastRowLastColumn="0"/>
              <w:rPr>
                <w:color w:val="000000"/>
              </w:rPr>
            </w:pPr>
            <w:bookmarkStart w:id="597" w:name="_Toc75772119"/>
            <w:bookmarkStart w:id="598" w:name="_Toc75774123"/>
            <w:r>
              <w:rPr>
                <w:color w:val="000000"/>
              </w:rPr>
              <w:t>0,</w:t>
            </w:r>
            <w:r w:rsidR="00783E30" w:rsidRPr="00783E30">
              <w:rPr>
                <w:color w:val="000000"/>
              </w:rPr>
              <w:t>51</w:t>
            </w:r>
            <w:bookmarkEnd w:id="597"/>
            <w:bookmarkEnd w:id="598"/>
          </w:p>
        </w:tc>
      </w:tr>
      <w:tr w:rsidR="00783E30" w:rsidRPr="00783E30" w14:paraId="1CBAB480" w14:textId="77777777" w:rsidTr="00783E30">
        <w:tc>
          <w:tcPr>
            <w:cnfStyle w:val="001000000000" w:firstRow="0" w:lastRow="0" w:firstColumn="1" w:lastColumn="0" w:oddVBand="0" w:evenVBand="0" w:oddHBand="0" w:evenHBand="0" w:firstRowFirstColumn="0" w:firstRowLastColumn="0" w:lastRowFirstColumn="0" w:lastRowLastColumn="0"/>
            <w:tcW w:w="3820" w:type="dxa"/>
            <w:tcBorders>
              <w:left w:val="single" w:sz="4" w:space="0" w:color="auto"/>
            </w:tcBorders>
            <w:shd w:val="clear" w:color="auto" w:fill="E2EFD9"/>
          </w:tcPr>
          <w:p w14:paraId="2AE7FA85" w14:textId="77777777" w:rsidR="00783E30" w:rsidRPr="00783E30" w:rsidRDefault="00783E30" w:rsidP="00783E30">
            <w:pPr>
              <w:rPr>
                <w:b w:val="0"/>
                <w:color w:val="000000"/>
              </w:rPr>
            </w:pPr>
            <w:bookmarkStart w:id="599" w:name="_Toc75772120"/>
            <w:bookmarkStart w:id="600" w:name="_Toc75774124"/>
            <w:r w:rsidRPr="00783E30">
              <w:rPr>
                <w:b w:val="0"/>
                <w:color w:val="000000"/>
              </w:rPr>
              <w:t>Naïve bayésien</w:t>
            </w:r>
            <w:bookmarkEnd w:id="599"/>
            <w:bookmarkEnd w:id="600"/>
          </w:p>
        </w:tc>
        <w:tc>
          <w:tcPr>
            <w:tcW w:w="2978" w:type="dxa"/>
          </w:tcPr>
          <w:p w14:paraId="2082791D" w14:textId="052461B9" w:rsidR="00783E30" w:rsidRPr="00783E30" w:rsidRDefault="000101BB" w:rsidP="00783E30">
            <w:pPr>
              <w:cnfStyle w:val="000000000000" w:firstRow="0" w:lastRow="0" w:firstColumn="0" w:lastColumn="0" w:oddVBand="0" w:evenVBand="0" w:oddHBand="0" w:evenHBand="0" w:firstRowFirstColumn="0" w:firstRowLastColumn="0" w:lastRowFirstColumn="0" w:lastRowLastColumn="0"/>
              <w:rPr>
                <w:color w:val="000000"/>
              </w:rPr>
            </w:pPr>
            <w:bookmarkStart w:id="601" w:name="_Toc75772121"/>
            <w:bookmarkStart w:id="602" w:name="_Toc75774125"/>
            <w:r>
              <w:rPr>
                <w:color w:val="000000"/>
              </w:rPr>
              <w:t>0,</w:t>
            </w:r>
            <w:r w:rsidR="00783E30" w:rsidRPr="00783E30">
              <w:rPr>
                <w:color w:val="000000"/>
              </w:rPr>
              <w:t>76</w:t>
            </w:r>
            <w:bookmarkEnd w:id="601"/>
            <w:bookmarkEnd w:id="602"/>
          </w:p>
        </w:tc>
        <w:tc>
          <w:tcPr>
            <w:tcW w:w="2944" w:type="dxa"/>
          </w:tcPr>
          <w:p w14:paraId="486D1B3C" w14:textId="3A4A7F76" w:rsidR="00783E30" w:rsidRPr="00783E30" w:rsidRDefault="000101BB" w:rsidP="00783E30">
            <w:pPr>
              <w:cnfStyle w:val="000000000000" w:firstRow="0" w:lastRow="0" w:firstColumn="0" w:lastColumn="0" w:oddVBand="0" w:evenVBand="0" w:oddHBand="0" w:evenHBand="0" w:firstRowFirstColumn="0" w:firstRowLastColumn="0" w:lastRowFirstColumn="0" w:lastRowLastColumn="0"/>
              <w:rPr>
                <w:color w:val="000000"/>
              </w:rPr>
            </w:pPr>
            <w:bookmarkStart w:id="603" w:name="_Toc75772122"/>
            <w:bookmarkStart w:id="604" w:name="_Toc75774126"/>
            <w:r>
              <w:rPr>
                <w:color w:val="000000"/>
              </w:rPr>
              <w:t>0,</w:t>
            </w:r>
            <w:r w:rsidR="00783E30" w:rsidRPr="00783E30">
              <w:rPr>
                <w:color w:val="000000"/>
              </w:rPr>
              <w:t>40</w:t>
            </w:r>
            <w:bookmarkEnd w:id="603"/>
            <w:bookmarkEnd w:id="604"/>
          </w:p>
        </w:tc>
      </w:tr>
      <w:tr w:rsidR="00783E30" w:rsidRPr="00783E30" w14:paraId="65DD9209" w14:textId="77777777" w:rsidTr="00783E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0" w:type="dxa"/>
            <w:tcBorders>
              <w:left w:val="single" w:sz="4" w:space="0" w:color="auto"/>
            </w:tcBorders>
          </w:tcPr>
          <w:p w14:paraId="41AB54F6" w14:textId="77777777" w:rsidR="00783E30" w:rsidRPr="00783E30" w:rsidRDefault="00783E30" w:rsidP="00783E30">
            <w:pPr>
              <w:rPr>
                <w:b w:val="0"/>
                <w:color w:val="000000"/>
              </w:rPr>
            </w:pPr>
            <w:bookmarkStart w:id="605" w:name="_Toc75772123"/>
            <w:bookmarkStart w:id="606" w:name="_Toc75774127"/>
            <w:r w:rsidRPr="00783E30">
              <w:rPr>
                <w:b w:val="0"/>
                <w:color w:val="000000"/>
              </w:rPr>
              <w:t>Régression logistique</w:t>
            </w:r>
            <w:bookmarkEnd w:id="605"/>
            <w:bookmarkEnd w:id="606"/>
            <w:r w:rsidRPr="00783E30">
              <w:rPr>
                <w:b w:val="0"/>
                <w:color w:val="000000"/>
              </w:rPr>
              <w:t xml:space="preserve"> </w:t>
            </w:r>
          </w:p>
        </w:tc>
        <w:tc>
          <w:tcPr>
            <w:tcW w:w="2978" w:type="dxa"/>
          </w:tcPr>
          <w:p w14:paraId="64E73FA0" w14:textId="0C8C2813" w:rsidR="00783E30" w:rsidRPr="00783E30" w:rsidRDefault="000101BB" w:rsidP="00783E30">
            <w:pPr>
              <w:cnfStyle w:val="000000100000" w:firstRow="0" w:lastRow="0" w:firstColumn="0" w:lastColumn="0" w:oddVBand="0" w:evenVBand="0" w:oddHBand="1" w:evenHBand="0" w:firstRowFirstColumn="0" w:firstRowLastColumn="0" w:lastRowFirstColumn="0" w:lastRowLastColumn="0"/>
              <w:rPr>
                <w:color w:val="000000"/>
              </w:rPr>
            </w:pPr>
            <w:bookmarkStart w:id="607" w:name="_Toc75772124"/>
            <w:bookmarkStart w:id="608" w:name="_Toc75774128"/>
            <w:r>
              <w:rPr>
                <w:color w:val="000000"/>
              </w:rPr>
              <w:t>0,</w:t>
            </w:r>
            <w:r w:rsidR="00783E30" w:rsidRPr="00783E30">
              <w:rPr>
                <w:color w:val="000000"/>
              </w:rPr>
              <w:t>81</w:t>
            </w:r>
            <w:bookmarkEnd w:id="607"/>
            <w:bookmarkEnd w:id="608"/>
          </w:p>
        </w:tc>
        <w:tc>
          <w:tcPr>
            <w:tcW w:w="2944" w:type="dxa"/>
          </w:tcPr>
          <w:p w14:paraId="1680CA4C" w14:textId="2B054784" w:rsidR="00783E30" w:rsidRPr="00783E30" w:rsidRDefault="000101BB" w:rsidP="00783E30">
            <w:pPr>
              <w:cnfStyle w:val="000000100000" w:firstRow="0" w:lastRow="0" w:firstColumn="0" w:lastColumn="0" w:oddVBand="0" w:evenVBand="0" w:oddHBand="1" w:evenHBand="0" w:firstRowFirstColumn="0" w:firstRowLastColumn="0" w:lastRowFirstColumn="0" w:lastRowLastColumn="0"/>
              <w:rPr>
                <w:color w:val="000000"/>
              </w:rPr>
            </w:pPr>
            <w:bookmarkStart w:id="609" w:name="_Toc75772125"/>
            <w:bookmarkStart w:id="610" w:name="_Toc75774129"/>
            <w:r>
              <w:rPr>
                <w:color w:val="000000"/>
              </w:rPr>
              <w:t>0,</w:t>
            </w:r>
            <w:r w:rsidR="00783E30" w:rsidRPr="00783E30">
              <w:rPr>
                <w:color w:val="000000"/>
              </w:rPr>
              <w:t>59</w:t>
            </w:r>
            <w:bookmarkEnd w:id="609"/>
            <w:bookmarkEnd w:id="610"/>
          </w:p>
        </w:tc>
      </w:tr>
      <w:tr w:rsidR="00783E30" w:rsidRPr="00783E30" w14:paraId="42D437E9" w14:textId="77777777" w:rsidTr="00B25927">
        <w:tc>
          <w:tcPr>
            <w:cnfStyle w:val="001000000000" w:firstRow="0" w:lastRow="0" w:firstColumn="1" w:lastColumn="0" w:oddVBand="0" w:evenVBand="0" w:oddHBand="0" w:evenHBand="0" w:firstRowFirstColumn="0" w:firstRowLastColumn="0" w:lastRowFirstColumn="0" w:lastRowLastColumn="0"/>
            <w:tcW w:w="3820" w:type="dxa"/>
            <w:tcBorders>
              <w:left w:val="single" w:sz="4" w:space="0" w:color="auto"/>
              <w:bottom w:val="single" w:sz="4" w:space="0" w:color="auto"/>
            </w:tcBorders>
            <w:shd w:val="clear" w:color="auto" w:fill="E2EFD9"/>
          </w:tcPr>
          <w:p w14:paraId="0038479A" w14:textId="77777777" w:rsidR="00783E30" w:rsidRPr="00783E30" w:rsidRDefault="00783E30" w:rsidP="00783E30">
            <w:pPr>
              <w:rPr>
                <w:b w:val="0"/>
                <w:color w:val="000000"/>
              </w:rPr>
            </w:pPr>
            <w:bookmarkStart w:id="611" w:name="_Toc75772126"/>
            <w:bookmarkStart w:id="612" w:name="_Toc75774130"/>
            <w:r w:rsidRPr="00783E30">
              <w:rPr>
                <w:b w:val="0"/>
                <w:color w:val="000000"/>
              </w:rPr>
              <w:t>La foret aléatoire</w:t>
            </w:r>
            <w:bookmarkEnd w:id="611"/>
            <w:bookmarkEnd w:id="612"/>
            <w:r w:rsidRPr="00783E30">
              <w:rPr>
                <w:b w:val="0"/>
                <w:color w:val="000000"/>
              </w:rPr>
              <w:t xml:space="preserve"> </w:t>
            </w:r>
          </w:p>
        </w:tc>
        <w:tc>
          <w:tcPr>
            <w:tcW w:w="2978" w:type="dxa"/>
          </w:tcPr>
          <w:p w14:paraId="0A1F9ABE" w14:textId="190F571D" w:rsidR="00783E30" w:rsidRPr="00783E30" w:rsidRDefault="00783E30" w:rsidP="00783E30">
            <w:pPr>
              <w:cnfStyle w:val="000000000000" w:firstRow="0" w:lastRow="0" w:firstColumn="0" w:lastColumn="0" w:oddVBand="0" w:evenVBand="0" w:oddHBand="0" w:evenHBand="0" w:firstRowFirstColumn="0" w:firstRowLastColumn="0" w:lastRowFirstColumn="0" w:lastRowLastColumn="0"/>
              <w:rPr>
                <w:color w:val="000000"/>
              </w:rPr>
            </w:pPr>
            <w:bookmarkStart w:id="613" w:name="_Toc75772127"/>
            <w:bookmarkStart w:id="614" w:name="_Toc75774131"/>
            <w:r w:rsidRPr="00783E30">
              <w:rPr>
                <w:color w:val="000000"/>
              </w:rPr>
              <w:t>0</w:t>
            </w:r>
            <w:r w:rsidR="000101BB">
              <w:rPr>
                <w:color w:val="000000"/>
              </w:rPr>
              <w:t>,</w:t>
            </w:r>
            <w:r w:rsidRPr="00783E30">
              <w:rPr>
                <w:color w:val="000000"/>
              </w:rPr>
              <w:t>66</w:t>
            </w:r>
            <w:bookmarkEnd w:id="613"/>
            <w:bookmarkEnd w:id="614"/>
          </w:p>
        </w:tc>
        <w:tc>
          <w:tcPr>
            <w:tcW w:w="2944" w:type="dxa"/>
          </w:tcPr>
          <w:p w14:paraId="79801C8D" w14:textId="57E1C28D" w:rsidR="00783E30" w:rsidRPr="00783E30" w:rsidRDefault="000101BB" w:rsidP="00783E30">
            <w:pPr>
              <w:cnfStyle w:val="000000000000" w:firstRow="0" w:lastRow="0" w:firstColumn="0" w:lastColumn="0" w:oddVBand="0" w:evenVBand="0" w:oddHBand="0" w:evenHBand="0" w:firstRowFirstColumn="0" w:firstRowLastColumn="0" w:lastRowFirstColumn="0" w:lastRowLastColumn="0"/>
              <w:rPr>
                <w:color w:val="000000"/>
              </w:rPr>
            </w:pPr>
            <w:bookmarkStart w:id="615" w:name="_Toc75772128"/>
            <w:bookmarkStart w:id="616" w:name="_Toc75774132"/>
            <w:r>
              <w:rPr>
                <w:color w:val="000000"/>
              </w:rPr>
              <w:t>0,</w:t>
            </w:r>
            <w:r w:rsidR="00783E30" w:rsidRPr="00783E30">
              <w:rPr>
                <w:color w:val="000000"/>
              </w:rPr>
              <w:t>29</w:t>
            </w:r>
            <w:bookmarkEnd w:id="615"/>
            <w:bookmarkEnd w:id="616"/>
          </w:p>
        </w:tc>
      </w:tr>
    </w:tbl>
    <w:p w14:paraId="6271C986" w14:textId="77777777" w:rsidR="00783E30" w:rsidRPr="00783E30" w:rsidRDefault="00783E30" w:rsidP="00783E30">
      <w:pPr>
        <w:spacing w:line="240" w:lineRule="auto"/>
        <w:rPr>
          <w:rFonts w:cs="Tahoma"/>
          <w:bCs/>
          <w:szCs w:val="20"/>
        </w:rPr>
      </w:pPr>
    </w:p>
    <w:p w14:paraId="424CF864" w14:textId="2A8D024F" w:rsidR="00783E30" w:rsidRPr="0074457D" w:rsidRDefault="0074457D" w:rsidP="0074457D">
      <w:pPr>
        <w:pStyle w:val="Lgende"/>
        <w:rPr>
          <w:rFonts w:ascii="Tahoma" w:hAnsi="Tahoma" w:cs="Tahoma"/>
          <w:b w:val="0"/>
          <w:bCs w:val="0"/>
          <w:sz w:val="24"/>
          <w:u w:val="none"/>
        </w:rPr>
      </w:pPr>
      <w:bookmarkStart w:id="617" w:name="_Toc75772553"/>
      <w:bookmarkStart w:id="618" w:name="_Toc77688575"/>
      <w:bookmarkStart w:id="619" w:name="_Toc77689014"/>
      <w:r w:rsidRPr="0074457D">
        <w:rPr>
          <w:rFonts w:ascii="Tahoma" w:hAnsi="Tahoma" w:cs="Tahoma"/>
          <w:b w:val="0"/>
          <w:sz w:val="24"/>
          <w:u w:val="none"/>
        </w:rPr>
        <w:t xml:space="preserve">Tableau </w:t>
      </w:r>
      <w:r w:rsidRPr="0074457D">
        <w:rPr>
          <w:rFonts w:ascii="Tahoma" w:hAnsi="Tahoma" w:cs="Tahoma"/>
          <w:b w:val="0"/>
          <w:sz w:val="24"/>
          <w:u w:val="none"/>
        </w:rPr>
        <w:fldChar w:fldCharType="begin"/>
      </w:r>
      <w:r w:rsidRPr="0074457D">
        <w:rPr>
          <w:rFonts w:ascii="Tahoma" w:hAnsi="Tahoma" w:cs="Tahoma"/>
          <w:b w:val="0"/>
          <w:sz w:val="24"/>
          <w:u w:val="none"/>
        </w:rPr>
        <w:instrText xml:space="preserve"> SEQ Tableau \* ARABIC </w:instrText>
      </w:r>
      <w:r w:rsidRPr="0074457D">
        <w:rPr>
          <w:rFonts w:ascii="Tahoma" w:hAnsi="Tahoma" w:cs="Tahoma"/>
          <w:b w:val="0"/>
          <w:sz w:val="24"/>
          <w:u w:val="none"/>
        </w:rPr>
        <w:fldChar w:fldCharType="separate"/>
      </w:r>
      <w:r w:rsidRPr="0074457D">
        <w:rPr>
          <w:rFonts w:ascii="Tahoma" w:hAnsi="Tahoma" w:cs="Tahoma"/>
          <w:b w:val="0"/>
          <w:noProof/>
          <w:sz w:val="24"/>
          <w:u w:val="none"/>
        </w:rPr>
        <w:t>6</w:t>
      </w:r>
      <w:r w:rsidRPr="0074457D">
        <w:rPr>
          <w:rFonts w:ascii="Tahoma" w:hAnsi="Tahoma" w:cs="Tahoma"/>
          <w:b w:val="0"/>
          <w:sz w:val="24"/>
          <w:u w:val="none"/>
        </w:rPr>
        <w:fldChar w:fldCharType="end"/>
      </w:r>
      <w:r w:rsidR="008D4A14">
        <w:rPr>
          <w:rFonts w:ascii="Tahoma" w:hAnsi="Tahoma" w:cs="Tahoma"/>
          <w:b w:val="0"/>
          <w:sz w:val="24"/>
          <w:u w:val="none"/>
        </w:rPr>
        <w:t xml:space="preserve"> </w:t>
      </w:r>
      <w:r w:rsidR="00B07EB5">
        <w:rPr>
          <w:rFonts w:ascii="Tahoma" w:hAnsi="Tahoma" w:cs="Tahoma"/>
          <w:b w:val="0"/>
          <w:sz w:val="24"/>
          <w:u w:val="none"/>
        </w:rPr>
        <w:t>:</w:t>
      </w:r>
      <w:r w:rsidRPr="0074457D">
        <w:rPr>
          <w:rFonts w:ascii="Tahoma" w:hAnsi="Tahoma" w:cs="Tahoma"/>
          <w:b w:val="0"/>
          <w:bCs w:val="0"/>
          <w:sz w:val="24"/>
          <w:u w:val="none"/>
        </w:rPr>
        <w:t xml:space="preserve"> </w:t>
      </w:r>
      <w:r w:rsidR="00783E30" w:rsidRPr="0074457D">
        <w:rPr>
          <w:rFonts w:ascii="Tahoma" w:hAnsi="Tahoma" w:cs="Tahoma"/>
          <w:b w:val="0"/>
          <w:bCs w:val="0"/>
          <w:sz w:val="24"/>
          <w:u w:val="none"/>
        </w:rPr>
        <w:t>Résultat obtenue avec différents classificateurs</w:t>
      </w:r>
      <w:bookmarkEnd w:id="617"/>
      <w:bookmarkEnd w:id="618"/>
      <w:bookmarkEnd w:id="619"/>
    </w:p>
    <w:p w14:paraId="1DE1DE96" w14:textId="77777777" w:rsidR="00783E30" w:rsidRPr="00783E30" w:rsidRDefault="00783E30" w:rsidP="00783E30"/>
    <w:p w14:paraId="7D24D430" w14:textId="77777777" w:rsidR="00783E30" w:rsidRPr="00783E30" w:rsidRDefault="00783E30" w:rsidP="00783E30">
      <w:pPr>
        <w:spacing w:line="240" w:lineRule="auto"/>
        <w:jc w:val="center"/>
        <w:rPr>
          <w:rFonts w:cs="Tahoma"/>
          <w:bCs/>
          <w:szCs w:val="20"/>
        </w:rPr>
      </w:pPr>
      <w:r w:rsidRPr="00783E30">
        <w:rPr>
          <w:rFonts w:ascii="Times New Roman" w:hAnsi="Times New Roman"/>
          <w:b/>
          <w:bCs/>
          <w:noProof/>
          <w:sz w:val="20"/>
          <w:szCs w:val="20"/>
          <w:u w:val="single"/>
        </w:rPr>
        <w:lastRenderedPageBreak/>
        <w:drawing>
          <wp:anchor distT="0" distB="0" distL="114300" distR="114300" simplePos="0" relativeHeight="251798528" behindDoc="0" locked="0" layoutInCell="1" allowOverlap="1" wp14:anchorId="12531AA0" wp14:editId="19311F74">
            <wp:simplePos x="0" y="0"/>
            <wp:positionH relativeFrom="margin">
              <wp:align>center</wp:align>
            </wp:positionH>
            <wp:positionV relativeFrom="paragraph">
              <wp:posOffset>208915</wp:posOffset>
            </wp:positionV>
            <wp:extent cx="5486400" cy="3200400"/>
            <wp:effectExtent l="0" t="0" r="0" b="0"/>
            <wp:wrapTopAndBottom/>
            <wp:docPr id="248" name="Graphique 24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anchor>
        </w:drawing>
      </w:r>
    </w:p>
    <w:p w14:paraId="434A452F" w14:textId="77777777" w:rsidR="00486724" w:rsidRDefault="00486724" w:rsidP="007D39D5">
      <w:pPr>
        <w:pStyle w:val="Lgende"/>
        <w:rPr>
          <w:rFonts w:ascii="Tahoma" w:hAnsi="Tahoma" w:cs="Tahoma"/>
          <w:b w:val="0"/>
          <w:sz w:val="24"/>
          <w:u w:val="none"/>
        </w:rPr>
      </w:pPr>
      <w:bookmarkStart w:id="620" w:name="_Toc75960232"/>
      <w:bookmarkStart w:id="621" w:name="_Toc77688568"/>
    </w:p>
    <w:p w14:paraId="08ED4262" w14:textId="50D62B5C" w:rsidR="00783E30" w:rsidRPr="007D39D5" w:rsidRDefault="00783E30" w:rsidP="007D39D5">
      <w:pPr>
        <w:pStyle w:val="Lgende"/>
        <w:rPr>
          <w:rFonts w:ascii="Tahoma" w:hAnsi="Tahoma" w:cs="Tahoma"/>
          <w:b w:val="0"/>
          <w:sz w:val="24"/>
          <w:u w:val="none"/>
        </w:rPr>
      </w:pPr>
      <w:r w:rsidRPr="007D39D5">
        <w:rPr>
          <w:rFonts w:ascii="Tahoma" w:hAnsi="Tahoma" w:cs="Tahoma"/>
          <w:b w:val="0"/>
          <w:sz w:val="24"/>
          <w:u w:val="none"/>
        </w:rPr>
        <w:t xml:space="preserve">Figure </w:t>
      </w:r>
      <w:r w:rsidRPr="007D39D5">
        <w:rPr>
          <w:rFonts w:ascii="Tahoma" w:hAnsi="Tahoma" w:cs="Tahoma"/>
          <w:b w:val="0"/>
          <w:sz w:val="24"/>
          <w:u w:val="none"/>
        </w:rPr>
        <w:fldChar w:fldCharType="begin"/>
      </w:r>
      <w:r w:rsidRPr="007D39D5">
        <w:rPr>
          <w:rFonts w:ascii="Tahoma" w:hAnsi="Tahoma" w:cs="Tahoma"/>
          <w:b w:val="0"/>
          <w:sz w:val="24"/>
          <w:u w:val="none"/>
        </w:rPr>
        <w:instrText xml:space="preserve"> SEQ Figure \* ARABIC </w:instrText>
      </w:r>
      <w:r w:rsidRPr="007D39D5">
        <w:rPr>
          <w:rFonts w:ascii="Tahoma" w:hAnsi="Tahoma" w:cs="Tahoma"/>
          <w:b w:val="0"/>
          <w:sz w:val="24"/>
          <w:u w:val="none"/>
        </w:rPr>
        <w:fldChar w:fldCharType="separate"/>
      </w:r>
      <w:r w:rsidR="00714212">
        <w:rPr>
          <w:rFonts w:ascii="Tahoma" w:hAnsi="Tahoma" w:cs="Tahoma"/>
          <w:b w:val="0"/>
          <w:noProof/>
          <w:sz w:val="24"/>
          <w:u w:val="none"/>
        </w:rPr>
        <w:t>30</w:t>
      </w:r>
      <w:r w:rsidRPr="007D39D5">
        <w:rPr>
          <w:rFonts w:ascii="Tahoma" w:hAnsi="Tahoma" w:cs="Tahoma"/>
          <w:b w:val="0"/>
          <w:sz w:val="24"/>
          <w:u w:val="none"/>
        </w:rPr>
        <w:fldChar w:fldCharType="end"/>
      </w:r>
      <w:r w:rsidR="008D4A14">
        <w:rPr>
          <w:rFonts w:ascii="Tahoma" w:hAnsi="Tahoma" w:cs="Tahoma"/>
          <w:b w:val="0"/>
          <w:sz w:val="24"/>
          <w:u w:val="none"/>
        </w:rPr>
        <w:t xml:space="preserve"> </w:t>
      </w:r>
      <w:r w:rsidR="00B07EB5">
        <w:rPr>
          <w:rFonts w:ascii="Tahoma" w:hAnsi="Tahoma" w:cs="Tahoma"/>
          <w:b w:val="0"/>
          <w:sz w:val="24"/>
          <w:u w:val="none"/>
        </w:rPr>
        <w:t xml:space="preserve">: </w:t>
      </w:r>
      <w:r w:rsidR="00530084">
        <w:rPr>
          <w:rFonts w:ascii="Tahoma" w:hAnsi="Tahoma" w:cs="Tahoma"/>
          <w:b w:val="0"/>
          <w:sz w:val="24"/>
          <w:u w:val="none"/>
        </w:rPr>
        <w:t xml:space="preserve"> </w:t>
      </w:r>
      <w:r w:rsidRPr="007D39D5">
        <w:rPr>
          <w:rFonts w:ascii="Tahoma" w:hAnsi="Tahoma" w:cs="Tahoma"/>
          <w:b w:val="0"/>
          <w:sz w:val="24"/>
          <w:u w:val="none"/>
        </w:rPr>
        <w:t>Histogramme présentant la moyenne Macro F1-score  des différents classificateurs</w:t>
      </w:r>
      <w:bookmarkEnd w:id="620"/>
      <w:bookmarkEnd w:id="621"/>
    </w:p>
    <w:p w14:paraId="11185058" w14:textId="77777777" w:rsidR="00783E30" w:rsidRPr="00783E30" w:rsidRDefault="00783E30" w:rsidP="00783E30"/>
    <w:p w14:paraId="2B2D6A99" w14:textId="495E44E6" w:rsidR="00783E30" w:rsidRDefault="00783E30" w:rsidP="003E00B5">
      <w:pPr>
        <w:pStyle w:val="Titre3"/>
      </w:pPr>
      <w:bookmarkStart w:id="622" w:name="_Toc75961931"/>
      <w:bookmarkStart w:id="623" w:name="_Toc77688674"/>
      <w:r w:rsidRPr="003E00B5">
        <w:t>Conclusion</w:t>
      </w:r>
      <w:bookmarkEnd w:id="622"/>
      <w:r w:rsidR="00CF6628" w:rsidRPr="003E00B5">
        <w:t xml:space="preserve"> du text mining</w:t>
      </w:r>
      <w:r w:rsidR="008D4A14">
        <w:t xml:space="preserve"> </w:t>
      </w:r>
      <w:r w:rsidR="00B07EB5">
        <w:t>:</w:t>
      </w:r>
      <w:bookmarkEnd w:id="623"/>
    </w:p>
    <w:p w14:paraId="408607CB" w14:textId="77777777" w:rsidR="003B7669" w:rsidRPr="003B7669" w:rsidRDefault="003B7669" w:rsidP="003B7669">
      <w:pPr>
        <w:pStyle w:val="Titre4"/>
        <w:numPr>
          <w:ilvl w:val="0"/>
          <w:numId w:val="0"/>
        </w:numPr>
        <w:ind w:left="1006"/>
      </w:pPr>
    </w:p>
    <w:p w14:paraId="5CED33C7" w14:textId="6806BA23" w:rsidR="00EB43AE" w:rsidRDefault="00783E30" w:rsidP="009B5BD8">
      <w:pPr>
        <w:rPr>
          <w:b/>
        </w:rPr>
      </w:pPr>
      <w:r w:rsidRPr="005C4CD9">
        <w:rPr>
          <w:highlight w:val="yellow"/>
        </w:rPr>
        <w:t>À première vue, on remarque que la régression logistique (LR) se distingue et occupe la premi</w:t>
      </w:r>
      <w:r w:rsidR="00DB6898">
        <w:rPr>
          <w:highlight w:val="yellow"/>
        </w:rPr>
        <w:t xml:space="preserve">ère place </w:t>
      </w:r>
      <w:r w:rsidR="00AA5A02" w:rsidRPr="005C4CD9">
        <w:rPr>
          <w:highlight w:val="yellow"/>
        </w:rPr>
        <w:t>par sa performance</w:t>
      </w:r>
      <w:r w:rsidRPr="005C4CD9">
        <w:rPr>
          <w:highlight w:val="yellow"/>
        </w:rPr>
        <w:t xml:space="preserve">. </w:t>
      </w:r>
      <w:r w:rsidR="004B44EE" w:rsidRPr="005C4CD9">
        <w:rPr>
          <w:highlight w:val="yellow"/>
        </w:rPr>
        <w:t>On peut</w:t>
      </w:r>
      <w:r w:rsidRPr="005C4CD9">
        <w:rPr>
          <w:highlight w:val="yellow"/>
        </w:rPr>
        <w:t xml:space="preserve"> observer que pour la plupart des classes la régression logistique a donné les meilleures performances dans 10 classes sur 12. C’est également LR qui a donné la meilleure valeur de moyenne </w:t>
      </w:r>
      <w:r w:rsidRPr="005C4CD9">
        <w:rPr>
          <w:b/>
          <w:highlight w:val="yellow"/>
        </w:rPr>
        <w:t>macro-F1</w:t>
      </w:r>
      <w:r w:rsidRPr="005C4CD9">
        <w:rPr>
          <w:highlight w:val="yellow"/>
        </w:rPr>
        <w:t xml:space="preserve"> qui est de </w:t>
      </w:r>
      <w:r w:rsidR="00AA5A02" w:rsidRPr="005C4CD9">
        <w:rPr>
          <w:b/>
          <w:highlight w:val="yellow"/>
        </w:rPr>
        <w:t>0,</w:t>
      </w:r>
      <w:r w:rsidRPr="005C4CD9">
        <w:rPr>
          <w:b/>
          <w:highlight w:val="yellow"/>
        </w:rPr>
        <w:t>59.</w:t>
      </w:r>
    </w:p>
    <w:p w14:paraId="651FB2DE" w14:textId="77777777" w:rsidR="003B7669" w:rsidRPr="009B5BD8" w:rsidRDefault="003B7669" w:rsidP="009B5BD8">
      <w:pPr>
        <w:rPr>
          <w:b/>
        </w:rPr>
      </w:pPr>
    </w:p>
    <w:p w14:paraId="00E241C6" w14:textId="52FA27EE" w:rsidR="00037F75" w:rsidRDefault="00B76F31" w:rsidP="009E3873">
      <w:pPr>
        <w:pStyle w:val="Titre2"/>
        <w:rPr>
          <w:noProof/>
        </w:rPr>
      </w:pPr>
      <w:bookmarkStart w:id="624" w:name="_Toc77688675"/>
      <w:r w:rsidRPr="00B76F31">
        <w:rPr>
          <w:noProof/>
        </w:rPr>
        <w:t>Travaux realisé</w:t>
      </w:r>
      <w:r w:rsidR="007D3377">
        <w:rPr>
          <w:noProof/>
        </w:rPr>
        <w:t xml:space="preserve"> pour le</w:t>
      </w:r>
      <w:r w:rsidRPr="00B76F31">
        <w:rPr>
          <w:noProof/>
        </w:rPr>
        <w:t xml:space="preserve"> Chatbot</w:t>
      </w:r>
      <w:bookmarkEnd w:id="624"/>
      <w:r w:rsidRPr="00B76F31">
        <w:rPr>
          <w:noProof/>
        </w:rPr>
        <w:t xml:space="preserve"> </w:t>
      </w:r>
    </w:p>
    <w:p w14:paraId="61DAC0AE" w14:textId="77777777" w:rsidR="00E15FE6" w:rsidRPr="00E15FE6" w:rsidRDefault="00E15FE6" w:rsidP="00E15FE6">
      <w:pPr>
        <w:pStyle w:val="Titre3"/>
        <w:numPr>
          <w:ilvl w:val="0"/>
          <w:numId w:val="0"/>
        </w:numPr>
        <w:ind w:left="720"/>
      </w:pPr>
    </w:p>
    <w:p w14:paraId="6C245C4C" w14:textId="63FF3745" w:rsidR="00B76F31" w:rsidRDefault="00B76F31" w:rsidP="00221C29">
      <w:pPr>
        <w:pStyle w:val="Titre3"/>
      </w:pPr>
      <w:bookmarkStart w:id="625" w:name="_Toc77688676"/>
      <w:r>
        <w:t>Chatbot</w:t>
      </w:r>
      <w:bookmarkEnd w:id="625"/>
    </w:p>
    <w:p w14:paraId="50F84EF9" w14:textId="77777777" w:rsidR="00F824A7" w:rsidRPr="00F824A7" w:rsidRDefault="00F824A7" w:rsidP="00F824A7">
      <w:pPr>
        <w:pStyle w:val="Titre4"/>
        <w:numPr>
          <w:ilvl w:val="0"/>
          <w:numId w:val="0"/>
        </w:numPr>
        <w:ind w:left="1006"/>
      </w:pPr>
    </w:p>
    <w:p w14:paraId="19BD7848" w14:textId="69C273EE" w:rsidR="00B76F31" w:rsidRDefault="00B76F31" w:rsidP="007D39D5">
      <w:bookmarkStart w:id="626" w:name="_Toc76734599"/>
      <w:r w:rsidRPr="00FA0EE2">
        <w:rPr>
          <w:highlight w:val="yellow"/>
        </w:rPr>
        <w:t>Un Chatbot est un logiciel intelligent qui est capable de communiquer et d’effectuer des actions similaires à un humain. Il existe deux types de base de modèles Chatbot en fonction de la façon dont ils sont construits</w:t>
      </w:r>
      <w:r w:rsidR="00B07EB5">
        <w:rPr>
          <w:highlight w:val="yellow"/>
        </w:rPr>
        <w:t>:</w:t>
      </w:r>
      <w:r w:rsidR="00FA0EE2" w:rsidRPr="00FA0EE2">
        <w:rPr>
          <w:highlight w:val="yellow"/>
        </w:rPr>
        <w:t xml:space="preserve"> m</w:t>
      </w:r>
      <w:r w:rsidRPr="00FA0EE2">
        <w:rPr>
          <w:highlight w:val="yellow"/>
        </w:rPr>
        <w:t>o</w:t>
      </w:r>
      <w:r w:rsidR="00FA0EE2" w:rsidRPr="00FA0EE2">
        <w:rPr>
          <w:highlight w:val="yellow"/>
        </w:rPr>
        <w:t>dèle basé</w:t>
      </w:r>
      <w:r w:rsidRPr="00FA0EE2">
        <w:rPr>
          <w:highlight w:val="yellow"/>
        </w:rPr>
        <w:t xml:space="preserve"> sur la récupération et </w:t>
      </w:r>
      <w:r w:rsidR="00FA0EE2" w:rsidRPr="00FA0EE2">
        <w:rPr>
          <w:highlight w:val="yellow"/>
        </w:rPr>
        <w:t>modèle basé sur la génération</w:t>
      </w:r>
      <w:r w:rsidRPr="00FA0EE2">
        <w:rPr>
          <w:highlight w:val="yellow"/>
        </w:rPr>
        <w:t xml:space="preserve"> Dans ce projet on va se baser sur le modèle de récupération</w:t>
      </w:r>
      <w:bookmarkEnd w:id="626"/>
      <w:r w:rsidR="00DB6898">
        <w:t>.</w:t>
      </w:r>
      <w:r>
        <w:t xml:space="preserve"> </w:t>
      </w:r>
    </w:p>
    <w:p w14:paraId="4C642149" w14:textId="77777777" w:rsidR="00B76F31" w:rsidRDefault="00B76F31" w:rsidP="00B76F31">
      <w:pPr>
        <w:pStyle w:val="Titre4"/>
        <w:numPr>
          <w:ilvl w:val="0"/>
          <w:numId w:val="0"/>
        </w:numPr>
      </w:pPr>
    </w:p>
    <w:p w14:paraId="0135BAD8" w14:textId="21FE62F3" w:rsidR="00B76F31" w:rsidRDefault="00B76F31" w:rsidP="00221C29">
      <w:pPr>
        <w:pStyle w:val="Titre3"/>
      </w:pPr>
      <w:r w:rsidRPr="00B76F31">
        <w:t xml:space="preserve"> </w:t>
      </w:r>
      <w:bookmarkStart w:id="627" w:name="_Toc77688677"/>
      <w:r w:rsidRPr="00B76F31">
        <w:t>Chatbot</w:t>
      </w:r>
      <w:r w:rsidR="00F060E5">
        <w:t xml:space="preserve"> basé</w:t>
      </w:r>
      <w:r w:rsidRPr="00B76F31">
        <w:t xml:space="preserve"> sur la récupération</w:t>
      </w:r>
      <w:bookmarkEnd w:id="627"/>
    </w:p>
    <w:p w14:paraId="3726BFD9" w14:textId="77777777" w:rsidR="003B7669" w:rsidRPr="003B7669" w:rsidRDefault="003B7669" w:rsidP="003B7669">
      <w:pPr>
        <w:pStyle w:val="Titre4"/>
        <w:numPr>
          <w:ilvl w:val="0"/>
          <w:numId w:val="0"/>
        </w:numPr>
        <w:ind w:left="1006"/>
      </w:pPr>
    </w:p>
    <w:p w14:paraId="53D0AAD2" w14:textId="2CDCEA6B" w:rsidR="00F060E5" w:rsidRDefault="00335751" w:rsidP="007D39D5">
      <w:pPr>
        <w:rPr>
          <w:highlight w:val="yellow"/>
        </w:rPr>
      </w:pPr>
      <w:bookmarkStart w:id="628" w:name="_Toc76734600"/>
      <w:r>
        <w:rPr>
          <w:highlight w:val="yellow"/>
        </w:rPr>
        <w:lastRenderedPageBreak/>
        <w:t xml:space="preserve">On </w:t>
      </w:r>
      <w:r w:rsidRPr="00FC3195">
        <w:rPr>
          <w:highlight w:val="yellow"/>
        </w:rPr>
        <w:t>construit</w:t>
      </w:r>
      <w:r w:rsidR="00F060E5" w:rsidRPr="00FC3195">
        <w:rPr>
          <w:highlight w:val="yellow"/>
        </w:rPr>
        <w:t xml:space="preserve"> un Chatbot en utilisant des techniques d’apprentissage profond. Le Chatbot sera formé sur l’ensemble de données qui contient des catégories (intentions), des motifs et des réponses. On utilise un réseau neuronal récurrent spécial (LSTM) pour classer </w:t>
      </w:r>
      <w:r w:rsidR="009815D1" w:rsidRPr="00FC3195">
        <w:rPr>
          <w:highlight w:val="yellow"/>
        </w:rPr>
        <w:t>le message de l’utilisateur dans la catégorie appropriée</w:t>
      </w:r>
      <w:r w:rsidR="00F060E5" w:rsidRPr="00FC3195">
        <w:rPr>
          <w:highlight w:val="yellow"/>
        </w:rPr>
        <w:t>, puis on donnera une réponse aléatoire à partir de la liste des réponses.</w:t>
      </w:r>
      <w:bookmarkEnd w:id="628"/>
    </w:p>
    <w:p w14:paraId="3219DC05" w14:textId="77777777" w:rsidR="000C2B0D" w:rsidRPr="00FC3195" w:rsidRDefault="000C2B0D" w:rsidP="007D39D5">
      <w:pPr>
        <w:rPr>
          <w:highlight w:val="yellow"/>
        </w:rPr>
      </w:pPr>
    </w:p>
    <w:p w14:paraId="10EE10C3" w14:textId="5D21A646" w:rsidR="00C84ACA" w:rsidRDefault="00FC3195" w:rsidP="007D39D5">
      <w:bookmarkStart w:id="629" w:name="_Toc76734601"/>
      <w:r w:rsidRPr="00FC3195">
        <w:rPr>
          <w:highlight w:val="yellow"/>
        </w:rPr>
        <w:t>On crée</w:t>
      </w:r>
      <w:r w:rsidR="00F060E5" w:rsidRPr="00FC3195">
        <w:rPr>
          <w:highlight w:val="yellow"/>
        </w:rPr>
        <w:t xml:space="preserve"> un Chatbot basé sur la récupération à l’aide de NLTK, Keras, Python, etc. Un Chatbot basé sur la récupération utilise des modèles d’entrée et des réponses prédéfinis. Il utilise ensuite un certain type d’approche heuristique pour sélectionner la réponse appropriée</w:t>
      </w:r>
      <w:r w:rsidR="009815D1" w:rsidRPr="00FC3195">
        <w:rPr>
          <w:highlight w:val="yellow"/>
        </w:rPr>
        <w:t>.</w:t>
      </w:r>
      <w:bookmarkEnd w:id="629"/>
    </w:p>
    <w:p w14:paraId="6EF4BBBF" w14:textId="77777777" w:rsidR="003B7669" w:rsidRPr="009B5BD8" w:rsidRDefault="003B7669" w:rsidP="007D39D5"/>
    <w:p w14:paraId="44E66DA2" w14:textId="481B137F" w:rsidR="00F060E5" w:rsidRDefault="00F060E5" w:rsidP="00221C29">
      <w:pPr>
        <w:pStyle w:val="Titre3"/>
      </w:pPr>
      <w:r w:rsidRPr="00F060E5">
        <w:t xml:space="preserve"> </w:t>
      </w:r>
      <w:bookmarkStart w:id="630" w:name="_Toc77688678"/>
      <w:r w:rsidRPr="00F060E5">
        <w:t>Importer et charger le fichier de données</w:t>
      </w:r>
      <w:bookmarkEnd w:id="630"/>
    </w:p>
    <w:p w14:paraId="51C7CEAB" w14:textId="77777777" w:rsidR="00C84ACA" w:rsidRPr="00F060E5" w:rsidRDefault="00C84ACA" w:rsidP="00C84ACA">
      <w:pPr>
        <w:pStyle w:val="Titre4"/>
        <w:numPr>
          <w:ilvl w:val="0"/>
          <w:numId w:val="0"/>
        </w:numPr>
        <w:ind w:left="142"/>
      </w:pPr>
    </w:p>
    <w:p w14:paraId="760E01C6" w14:textId="457C657D" w:rsidR="00F060E5" w:rsidRPr="00FC3195" w:rsidRDefault="00F060E5" w:rsidP="009B5BD8">
      <w:pPr>
        <w:rPr>
          <w:highlight w:val="yellow"/>
        </w:rPr>
      </w:pPr>
      <w:bookmarkStart w:id="631" w:name="_Toc76734603"/>
      <w:r w:rsidRPr="00FC3195">
        <w:rPr>
          <w:highlight w:val="yellow"/>
        </w:rPr>
        <w:t xml:space="preserve">Le fichier de données est en format JSON, donc </w:t>
      </w:r>
      <w:r w:rsidR="009F39F3" w:rsidRPr="00FC3195">
        <w:rPr>
          <w:highlight w:val="yellow"/>
        </w:rPr>
        <w:t>on utilise</w:t>
      </w:r>
      <w:r w:rsidRPr="00FC3195">
        <w:rPr>
          <w:highlight w:val="yellow"/>
        </w:rPr>
        <w:t xml:space="preserve"> le paquet python « json »</w:t>
      </w:r>
      <w:bookmarkEnd w:id="631"/>
    </w:p>
    <w:p w14:paraId="57F62A53" w14:textId="40223525" w:rsidR="00E45145" w:rsidRDefault="00C84ACA" w:rsidP="009B5BD8">
      <w:bookmarkStart w:id="632" w:name="_Toc76734604"/>
      <w:r w:rsidRPr="00FC3195">
        <w:rPr>
          <w:highlight w:val="yellow"/>
        </w:rPr>
        <w:t>Pour</w:t>
      </w:r>
      <w:r w:rsidR="00F060E5" w:rsidRPr="00FC3195">
        <w:rPr>
          <w:highlight w:val="yellow"/>
        </w:rPr>
        <w:t xml:space="preserve"> Analyser le fichier JSON dans Python.</w:t>
      </w:r>
      <w:r w:rsidRPr="00FC3195">
        <w:rPr>
          <w:highlight w:val="yellow"/>
        </w:rPr>
        <w:t xml:space="preserve"> Le fichier de question/réponse ressemble à ceci</w:t>
      </w:r>
      <w:r w:rsidR="00B07EB5">
        <w:rPr>
          <w:highlight w:val="yellow"/>
        </w:rPr>
        <w:t>:</w:t>
      </w:r>
      <w:bookmarkEnd w:id="632"/>
    </w:p>
    <w:p w14:paraId="7B5DAA79" w14:textId="77777777" w:rsidR="00037F75" w:rsidRDefault="00037F75" w:rsidP="009B5BD8"/>
    <w:p w14:paraId="4E013F6F" w14:textId="7DF17F18" w:rsidR="00C84ACA" w:rsidRDefault="00C84ACA" w:rsidP="009B5BD8">
      <w:bookmarkStart w:id="633" w:name="_Toc76734605"/>
      <w:r>
        <w:rPr>
          <w:noProof/>
        </w:rPr>
        <w:drawing>
          <wp:inline distT="0" distB="0" distL="0" distR="0" wp14:anchorId="004F7AD9" wp14:editId="65CAA2EB">
            <wp:extent cx="6192520" cy="14954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_r.PNG"/>
                    <pic:cNvPicPr/>
                  </pic:nvPicPr>
                  <pic:blipFill>
                    <a:blip r:embed="rId62">
                      <a:extLst>
                        <a:ext uri="{28A0092B-C50C-407E-A947-70E740481C1C}">
                          <a14:useLocalDpi xmlns:a14="http://schemas.microsoft.com/office/drawing/2010/main" val="0"/>
                        </a:ext>
                      </a:extLst>
                    </a:blip>
                    <a:stretch>
                      <a:fillRect/>
                    </a:stretch>
                  </pic:blipFill>
                  <pic:spPr>
                    <a:xfrm>
                      <a:off x="0" y="0"/>
                      <a:ext cx="6192520" cy="1495425"/>
                    </a:xfrm>
                    <a:prstGeom prst="rect">
                      <a:avLst/>
                    </a:prstGeom>
                  </pic:spPr>
                </pic:pic>
              </a:graphicData>
            </a:graphic>
          </wp:inline>
        </w:drawing>
      </w:r>
      <w:bookmarkEnd w:id="633"/>
    </w:p>
    <w:p w14:paraId="34A5C36A" w14:textId="35931BE0" w:rsidR="00C84ACA" w:rsidRPr="007D39D5" w:rsidRDefault="007D39D5" w:rsidP="007D39D5">
      <w:pPr>
        <w:pStyle w:val="Lgende"/>
        <w:rPr>
          <w:rFonts w:ascii="Tahoma" w:hAnsi="Tahoma" w:cs="Tahoma"/>
          <w:b w:val="0"/>
          <w:sz w:val="24"/>
          <w:u w:val="none"/>
        </w:rPr>
      </w:pPr>
      <w:bookmarkStart w:id="634" w:name="_Toc77688569"/>
      <w:r w:rsidRPr="007D39D5">
        <w:rPr>
          <w:rFonts w:ascii="Tahoma" w:hAnsi="Tahoma" w:cs="Tahoma"/>
          <w:b w:val="0"/>
          <w:sz w:val="24"/>
          <w:u w:val="none"/>
        </w:rPr>
        <w:t xml:space="preserve">Figure </w:t>
      </w:r>
      <w:r w:rsidRPr="007D39D5">
        <w:rPr>
          <w:rFonts w:ascii="Tahoma" w:hAnsi="Tahoma" w:cs="Tahoma"/>
          <w:b w:val="0"/>
          <w:sz w:val="24"/>
          <w:u w:val="none"/>
        </w:rPr>
        <w:fldChar w:fldCharType="begin"/>
      </w:r>
      <w:r w:rsidRPr="007D39D5">
        <w:rPr>
          <w:rFonts w:ascii="Tahoma" w:hAnsi="Tahoma" w:cs="Tahoma"/>
          <w:b w:val="0"/>
          <w:sz w:val="24"/>
          <w:u w:val="none"/>
        </w:rPr>
        <w:instrText xml:space="preserve"> SEQ Figure \* ARABIC </w:instrText>
      </w:r>
      <w:r w:rsidRPr="007D39D5">
        <w:rPr>
          <w:rFonts w:ascii="Tahoma" w:hAnsi="Tahoma" w:cs="Tahoma"/>
          <w:b w:val="0"/>
          <w:sz w:val="24"/>
          <w:u w:val="none"/>
        </w:rPr>
        <w:fldChar w:fldCharType="separate"/>
      </w:r>
      <w:r w:rsidR="00714212">
        <w:rPr>
          <w:rFonts w:ascii="Tahoma" w:hAnsi="Tahoma" w:cs="Tahoma"/>
          <w:b w:val="0"/>
          <w:noProof/>
          <w:sz w:val="24"/>
          <w:u w:val="none"/>
        </w:rPr>
        <w:t>31</w:t>
      </w:r>
      <w:r w:rsidRPr="007D39D5">
        <w:rPr>
          <w:rFonts w:ascii="Tahoma" w:hAnsi="Tahoma" w:cs="Tahoma"/>
          <w:b w:val="0"/>
          <w:sz w:val="24"/>
          <w:u w:val="none"/>
        </w:rPr>
        <w:fldChar w:fldCharType="end"/>
      </w:r>
      <w:r w:rsidR="008D4A14">
        <w:rPr>
          <w:rFonts w:ascii="Tahoma" w:hAnsi="Tahoma" w:cs="Tahoma"/>
          <w:b w:val="0"/>
          <w:sz w:val="24"/>
          <w:u w:val="none"/>
        </w:rPr>
        <w:t xml:space="preserve"> :</w:t>
      </w:r>
      <w:r w:rsidR="00C84ACA" w:rsidRPr="007D39D5">
        <w:rPr>
          <w:rFonts w:ascii="Tahoma" w:hAnsi="Tahoma" w:cs="Tahoma"/>
          <w:b w:val="0"/>
          <w:sz w:val="24"/>
          <w:u w:val="none"/>
        </w:rPr>
        <w:t xml:space="preserve"> fichier de question/réponse</w:t>
      </w:r>
      <w:bookmarkEnd w:id="634"/>
    </w:p>
    <w:p w14:paraId="7E66DBDF" w14:textId="77777777" w:rsidR="00C84ACA" w:rsidRPr="00C84ACA" w:rsidRDefault="00C84ACA" w:rsidP="00C84ACA"/>
    <w:p w14:paraId="0EA12C99" w14:textId="1DAE204A" w:rsidR="00C84ACA" w:rsidRPr="00C84ACA" w:rsidRDefault="00C84ACA" w:rsidP="00221C29">
      <w:pPr>
        <w:pStyle w:val="Titre3"/>
      </w:pPr>
      <w:bookmarkStart w:id="635" w:name="_Toc77688679"/>
      <w:r>
        <w:t>Le prétraitement des données</w:t>
      </w:r>
      <w:bookmarkEnd w:id="635"/>
      <w:r>
        <w:t xml:space="preserve"> </w:t>
      </w:r>
    </w:p>
    <w:p w14:paraId="5CA16AAA" w14:textId="77777777" w:rsidR="00C84ACA" w:rsidRPr="001921E2" w:rsidRDefault="00C84ACA" w:rsidP="00F060E5">
      <w:pPr>
        <w:pStyle w:val="Titre4"/>
        <w:numPr>
          <w:ilvl w:val="0"/>
          <w:numId w:val="0"/>
        </w:numPr>
        <w:ind w:left="1006" w:hanging="864"/>
      </w:pPr>
    </w:p>
    <w:p w14:paraId="12A9D03F" w14:textId="2E7B98E6" w:rsidR="00C84ACA" w:rsidRDefault="00C84ACA" w:rsidP="009B5BD8">
      <w:pPr>
        <w:rPr>
          <w:highlight w:val="yellow"/>
        </w:rPr>
      </w:pPr>
      <w:r w:rsidRPr="00FC3195">
        <w:rPr>
          <w:highlight w:val="yellow"/>
        </w:rPr>
        <w:t xml:space="preserve">Lorsqu’on travaille avec des données textuelles, on doit effectuer divers prétraitements sur les données avant de faire un apprentissage automatique. </w:t>
      </w:r>
    </w:p>
    <w:p w14:paraId="56A5728A" w14:textId="77777777" w:rsidR="000C2B0D" w:rsidRPr="00FC3195" w:rsidRDefault="000C2B0D" w:rsidP="009B5BD8">
      <w:pPr>
        <w:rPr>
          <w:highlight w:val="yellow"/>
        </w:rPr>
      </w:pPr>
    </w:p>
    <w:p w14:paraId="709EAE40" w14:textId="6073AA43" w:rsidR="00C84ACA" w:rsidRDefault="00C84ACA" w:rsidP="009B5BD8">
      <w:pPr>
        <w:rPr>
          <w:highlight w:val="yellow"/>
        </w:rPr>
      </w:pPr>
      <w:r w:rsidRPr="00FC3195">
        <w:rPr>
          <w:highlight w:val="yellow"/>
        </w:rPr>
        <w:t xml:space="preserve">La tokenization est la chose la plus </w:t>
      </w:r>
      <w:r w:rsidR="00031B54" w:rsidRPr="00FC3195">
        <w:rPr>
          <w:highlight w:val="yellow"/>
        </w:rPr>
        <w:t xml:space="preserve">fondamentale et la première qu’on peut </w:t>
      </w:r>
      <w:r w:rsidRPr="00FC3195">
        <w:rPr>
          <w:highlight w:val="yellow"/>
        </w:rPr>
        <w:t xml:space="preserve">faire sur les données textuelles. La tokenization est le processus de rupture de l’ensemble du texte en </w:t>
      </w:r>
      <w:r w:rsidRPr="00B554BC">
        <w:rPr>
          <w:highlight w:val="yellow"/>
        </w:rPr>
        <w:t>petites parties comme les mots.</w:t>
      </w:r>
    </w:p>
    <w:p w14:paraId="5057ABA6" w14:textId="77777777" w:rsidR="000C2B0D" w:rsidRPr="00B554BC" w:rsidRDefault="000C2B0D" w:rsidP="009B5BD8">
      <w:pPr>
        <w:rPr>
          <w:highlight w:val="yellow"/>
        </w:rPr>
      </w:pPr>
    </w:p>
    <w:p w14:paraId="2C5491C0" w14:textId="7153F945" w:rsidR="00E45145" w:rsidRDefault="00C84ACA" w:rsidP="009B5BD8">
      <w:r w:rsidRPr="00B554BC">
        <w:rPr>
          <w:highlight w:val="yellow"/>
        </w:rPr>
        <w:t xml:space="preserve">On </w:t>
      </w:r>
      <w:r w:rsidR="00B554BC" w:rsidRPr="00B554BC">
        <w:rPr>
          <w:highlight w:val="yellow"/>
        </w:rPr>
        <w:t>réalise des itérations</w:t>
      </w:r>
      <w:r w:rsidR="00EE7312" w:rsidRPr="00B554BC">
        <w:rPr>
          <w:highlight w:val="yellow"/>
        </w:rPr>
        <w:t xml:space="preserve"> </w:t>
      </w:r>
      <w:r w:rsidR="00B554BC">
        <w:rPr>
          <w:highlight w:val="yellow"/>
        </w:rPr>
        <w:t xml:space="preserve">sur les </w:t>
      </w:r>
      <w:r w:rsidR="00EE7312" w:rsidRPr="00FC3195">
        <w:rPr>
          <w:highlight w:val="yellow"/>
        </w:rPr>
        <w:t>modèles et on</w:t>
      </w:r>
      <w:r w:rsidRPr="00FC3195">
        <w:rPr>
          <w:highlight w:val="yellow"/>
        </w:rPr>
        <w:t xml:space="preserve"> </w:t>
      </w:r>
      <w:r w:rsidR="00EE7312" w:rsidRPr="00FC3195">
        <w:rPr>
          <w:highlight w:val="yellow"/>
        </w:rPr>
        <w:t>symbolique</w:t>
      </w:r>
      <w:r w:rsidRPr="00FC3195">
        <w:rPr>
          <w:highlight w:val="yellow"/>
        </w:rPr>
        <w:t xml:space="preserve"> la phrase en utilisant la fonction « nltk.word_tokenize () » et </w:t>
      </w:r>
      <w:r w:rsidR="00031B54" w:rsidRPr="00FC3195">
        <w:rPr>
          <w:highlight w:val="yellow"/>
        </w:rPr>
        <w:t>ajouter chaque</w:t>
      </w:r>
      <w:r w:rsidRPr="00FC3195">
        <w:rPr>
          <w:highlight w:val="yellow"/>
        </w:rPr>
        <w:t xml:space="preserve"> mot dans la liste des mots. </w:t>
      </w:r>
      <w:r w:rsidR="00031B54" w:rsidRPr="00FC3195">
        <w:rPr>
          <w:highlight w:val="yellow"/>
        </w:rPr>
        <w:t>On crée</w:t>
      </w:r>
      <w:r w:rsidRPr="00FC3195">
        <w:rPr>
          <w:highlight w:val="yellow"/>
        </w:rPr>
        <w:t xml:space="preserve"> égalemen</w:t>
      </w:r>
      <w:r w:rsidR="007D3377" w:rsidRPr="00FC3195">
        <w:rPr>
          <w:highlight w:val="yellow"/>
        </w:rPr>
        <w:t xml:space="preserve">t une liste de classes pour les </w:t>
      </w:r>
      <w:r w:rsidRPr="00FC3195">
        <w:rPr>
          <w:highlight w:val="yellow"/>
        </w:rPr>
        <w:t>balises.</w:t>
      </w:r>
    </w:p>
    <w:p w14:paraId="48AD46A3" w14:textId="74A220EF" w:rsidR="00EE7312" w:rsidRDefault="00EE7312" w:rsidP="009B5BD8">
      <w:r>
        <w:rPr>
          <w:noProof/>
        </w:rPr>
        <w:lastRenderedPageBreak/>
        <w:drawing>
          <wp:anchor distT="0" distB="0" distL="114300" distR="114300" simplePos="0" relativeHeight="251822080" behindDoc="0" locked="0" layoutInCell="1" allowOverlap="1" wp14:anchorId="45F87C24" wp14:editId="608D563B">
            <wp:simplePos x="0" y="0"/>
            <wp:positionH relativeFrom="column">
              <wp:posOffset>506730</wp:posOffset>
            </wp:positionH>
            <wp:positionV relativeFrom="paragraph">
              <wp:posOffset>2540</wp:posOffset>
            </wp:positionV>
            <wp:extent cx="5161915" cy="2143125"/>
            <wp:effectExtent l="0" t="0" r="635" b="9525"/>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mmatisation.PNG"/>
                    <pic:cNvPicPr/>
                  </pic:nvPicPr>
                  <pic:blipFill>
                    <a:blip r:embed="rId63">
                      <a:extLst>
                        <a:ext uri="{28A0092B-C50C-407E-A947-70E740481C1C}">
                          <a14:useLocalDpi xmlns:a14="http://schemas.microsoft.com/office/drawing/2010/main" val="0"/>
                        </a:ext>
                      </a:extLst>
                    </a:blip>
                    <a:stretch>
                      <a:fillRect/>
                    </a:stretch>
                  </pic:blipFill>
                  <pic:spPr>
                    <a:xfrm>
                      <a:off x="0" y="0"/>
                      <a:ext cx="5161915" cy="2143125"/>
                    </a:xfrm>
                    <a:prstGeom prst="rect">
                      <a:avLst/>
                    </a:prstGeom>
                  </pic:spPr>
                </pic:pic>
              </a:graphicData>
            </a:graphic>
            <wp14:sizeRelH relativeFrom="margin">
              <wp14:pctWidth>0</wp14:pctWidth>
            </wp14:sizeRelH>
            <wp14:sizeRelV relativeFrom="margin">
              <wp14:pctHeight>0</wp14:pctHeight>
            </wp14:sizeRelV>
          </wp:anchor>
        </w:drawing>
      </w:r>
    </w:p>
    <w:p w14:paraId="2A64E058" w14:textId="2CA4CBE5" w:rsidR="00E45145" w:rsidRDefault="00EE7312" w:rsidP="00BD769D">
      <w:pPr>
        <w:pStyle w:val="Lgende"/>
        <w:rPr>
          <w:rFonts w:ascii="Tahoma" w:hAnsi="Tahoma" w:cs="Tahoma"/>
          <w:b w:val="0"/>
          <w:sz w:val="24"/>
          <w:u w:val="none"/>
        </w:rPr>
      </w:pPr>
      <w:bookmarkStart w:id="636" w:name="_Toc77688570"/>
      <w:r w:rsidRPr="00EE7312">
        <w:rPr>
          <w:rFonts w:ascii="Tahoma" w:hAnsi="Tahoma" w:cs="Tahoma"/>
          <w:b w:val="0"/>
          <w:sz w:val="24"/>
          <w:u w:val="none"/>
        </w:rPr>
        <w:t xml:space="preserve">Figure </w:t>
      </w:r>
      <w:r w:rsidRPr="00EE7312">
        <w:rPr>
          <w:rFonts w:ascii="Tahoma" w:hAnsi="Tahoma" w:cs="Tahoma"/>
          <w:b w:val="0"/>
          <w:sz w:val="24"/>
          <w:u w:val="none"/>
        </w:rPr>
        <w:fldChar w:fldCharType="begin"/>
      </w:r>
      <w:r w:rsidRPr="00EE7312">
        <w:rPr>
          <w:rFonts w:ascii="Tahoma" w:hAnsi="Tahoma" w:cs="Tahoma"/>
          <w:b w:val="0"/>
          <w:sz w:val="24"/>
          <w:u w:val="none"/>
        </w:rPr>
        <w:instrText xml:space="preserve"> SEQ Figure \* ARABIC </w:instrText>
      </w:r>
      <w:r w:rsidRPr="00EE7312">
        <w:rPr>
          <w:rFonts w:ascii="Tahoma" w:hAnsi="Tahoma" w:cs="Tahoma"/>
          <w:b w:val="0"/>
          <w:sz w:val="24"/>
          <w:u w:val="none"/>
        </w:rPr>
        <w:fldChar w:fldCharType="separate"/>
      </w:r>
      <w:r w:rsidR="00714212">
        <w:rPr>
          <w:rFonts w:ascii="Tahoma" w:hAnsi="Tahoma" w:cs="Tahoma"/>
          <w:b w:val="0"/>
          <w:noProof/>
          <w:sz w:val="24"/>
          <w:u w:val="none"/>
        </w:rPr>
        <w:t>32</w:t>
      </w:r>
      <w:r w:rsidRPr="00EE7312">
        <w:rPr>
          <w:rFonts w:ascii="Tahoma" w:hAnsi="Tahoma" w:cs="Tahoma"/>
          <w:b w:val="0"/>
          <w:sz w:val="24"/>
          <w:u w:val="none"/>
        </w:rPr>
        <w:fldChar w:fldCharType="end"/>
      </w:r>
      <w:r w:rsidR="008D4A14">
        <w:rPr>
          <w:rFonts w:ascii="Tahoma" w:hAnsi="Tahoma" w:cs="Tahoma"/>
          <w:b w:val="0"/>
          <w:sz w:val="24"/>
          <w:u w:val="none"/>
        </w:rPr>
        <w:t xml:space="preserve"> :</w:t>
      </w:r>
      <w:r w:rsidRPr="00EE7312">
        <w:rPr>
          <w:rFonts w:ascii="Tahoma" w:hAnsi="Tahoma" w:cs="Tahoma"/>
          <w:b w:val="0"/>
          <w:sz w:val="24"/>
          <w:u w:val="none"/>
        </w:rPr>
        <w:t xml:space="preserve"> Exemple de prétraitement des données</w:t>
      </w:r>
      <w:bookmarkEnd w:id="636"/>
    </w:p>
    <w:p w14:paraId="492EE562" w14:textId="77777777" w:rsidR="003B7669" w:rsidRPr="003B7669" w:rsidRDefault="003B7669" w:rsidP="003B7669"/>
    <w:p w14:paraId="3447CBFD" w14:textId="3A71FBBB" w:rsidR="009608FC" w:rsidRPr="001921E2" w:rsidRDefault="007012FB" w:rsidP="00221C29">
      <w:pPr>
        <w:pStyle w:val="Titre3"/>
      </w:pPr>
      <w:bookmarkStart w:id="637" w:name="_Toc77688680"/>
      <w:r>
        <w:t>Création</w:t>
      </w:r>
      <w:r w:rsidRPr="007012FB">
        <w:t xml:space="preserve"> des données de formation et de test</w:t>
      </w:r>
      <w:bookmarkEnd w:id="637"/>
    </w:p>
    <w:p w14:paraId="6A4126D1" w14:textId="67572C28" w:rsidR="0025782C" w:rsidRPr="001921E2" w:rsidRDefault="0025782C" w:rsidP="0025782C">
      <w:pPr>
        <w:pStyle w:val="Lgende"/>
        <w:jc w:val="both"/>
        <w:rPr>
          <w:rFonts w:ascii="Tahoma" w:hAnsi="Tahoma"/>
          <w:b w:val="0"/>
          <w:bCs w:val="0"/>
          <w:sz w:val="24"/>
          <w:szCs w:val="24"/>
          <w:u w:val="none"/>
        </w:rPr>
      </w:pPr>
    </w:p>
    <w:p w14:paraId="360AF52B" w14:textId="664EDC60" w:rsidR="009608FC" w:rsidRDefault="007012FB" w:rsidP="007D39D5">
      <w:pPr>
        <w:rPr>
          <w:highlight w:val="yellow"/>
        </w:rPr>
      </w:pPr>
      <w:r w:rsidRPr="00FC3195">
        <w:rPr>
          <w:highlight w:val="yellow"/>
        </w:rPr>
        <w:t>On crée les données de formation dans lesquelles on va four</w:t>
      </w:r>
      <w:r w:rsidR="00E51AC3" w:rsidRPr="00FC3195">
        <w:rPr>
          <w:highlight w:val="yellow"/>
        </w:rPr>
        <w:t>nir l’entrée et la sortie. L’entrée</w:t>
      </w:r>
      <w:r w:rsidRPr="00FC3195">
        <w:rPr>
          <w:highlight w:val="yellow"/>
        </w:rPr>
        <w:t xml:space="preserve"> sera le modèle et la sortie sera la classe à laquelle </w:t>
      </w:r>
      <w:r w:rsidR="0052134F" w:rsidRPr="00FC3195">
        <w:rPr>
          <w:highlight w:val="yellow"/>
        </w:rPr>
        <w:t>le</w:t>
      </w:r>
      <w:r w:rsidRPr="00FC3195">
        <w:rPr>
          <w:highlight w:val="yellow"/>
        </w:rPr>
        <w:t xml:space="preserve"> modèle d’entrée appartient. Mais l’ordinateur ne comprend pas le texte, donc </w:t>
      </w:r>
      <w:r w:rsidR="0052134F" w:rsidRPr="00FC3195">
        <w:rPr>
          <w:highlight w:val="yellow"/>
        </w:rPr>
        <w:t>on va</w:t>
      </w:r>
      <w:r w:rsidRPr="00FC3195">
        <w:rPr>
          <w:highlight w:val="yellow"/>
        </w:rPr>
        <w:t xml:space="preserve"> convertir le texte en nombres en utilisant </w:t>
      </w:r>
      <w:r w:rsidR="00615D49" w:rsidRPr="00FC3195">
        <w:rPr>
          <w:highlight w:val="yellow"/>
        </w:rPr>
        <w:t>les sacs</w:t>
      </w:r>
      <w:r w:rsidRPr="00FC3195">
        <w:rPr>
          <w:highlight w:val="yellow"/>
        </w:rPr>
        <w:t xml:space="preserve"> de mot (bag of </w:t>
      </w:r>
      <w:r w:rsidR="00615D49" w:rsidRPr="00FC3195">
        <w:rPr>
          <w:highlight w:val="yellow"/>
        </w:rPr>
        <w:t>Word</w:t>
      </w:r>
      <w:r w:rsidR="00E51AC3" w:rsidRPr="00FC3195">
        <w:rPr>
          <w:highlight w:val="yellow"/>
        </w:rPr>
        <w:t xml:space="preserve"> ou BOW</w:t>
      </w:r>
      <w:r w:rsidRPr="00FC3195">
        <w:rPr>
          <w:highlight w:val="yellow"/>
        </w:rPr>
        <w:t>).</w:t>
      </w:r>
    </w:p>
    <w:p w14:paraId="7A6931ED" w14:textId="77777777" w:rsidR="000C2B0D" w:rsidRPr="00FC3195" w:rsidRDefault="000C2B0D" w:rsidP="007D39D5">
      <w:pPr>
        <w:rPr>
          <w:highlight w:val="yellow"/>
        </w:rPr>
      </w:pPr>
    </w:p>
    <w:p w14:paraId="2A194879" w14:textId="77D30F0C" w:rsidR="003B7669" w:rsidRPr="00486724" w:rsidRDefault="00E51AC3" w:rsidP="007D39D5">
      <w:pPr>
        <w:rPr>
          <w:u w:val="single"/>
        </w:rPr>
      </w:pPr>
      <w:r w:rsidRPr="00037F75">
        <w:rPr>
          <w:u w:val="single"/>
        </w:rPr>
        <w:t>Fonctionnement du Bag of Word</w:t>
      </w:r>
      <w:r w:rsidR="003B7669" w:rsidRPr="00037F75">
        <w:rPr>
          <w:u w:val="single"/>
        </w:rPr>
        <w:t xml:space="preserve"> : </w:t>
      </w:r>
      <w:r w:rsidRPr="00037F75">
        <w:rPr>
          <w:u w:val="single"/>
        </w:rPr>
        <w:t xml:space="preserve"> </w:t>
      </w:r>
    </w:p>
    <w:p w14:paraId="1E2EB6F3" w14:textId="2FB0A05D" w:rsidR="00E45465" w:rsidRPr="00FC3195" w:rsidRDefault="00E45465" w:rsidP="007D39D5">
      <w:pPr>
        <w:rPr>
          <w:bCs/>
          <w:highlight w:val="yellow"/>
        </w:rPr>
      </w:pPr>
      <w:r w:rsidRPr="00FC3195">
        <w:rPr>
          <w:highlight w:val="yellow"/>
        </w:rPr>
        <w:t>Le </w:t>
      </w:r>
      <w:r w:rsidRPr="00FC3195">
        <w:rPr>
          <w:bCs/>
          <w:highlight w:val="yellow"/>
        </w:rPr>
        <w:t>modèle du sac de mots</w:t>
      </w:r>
      <w:r w:rsidRPr="00FC3195">
        <w:rPr>
          <w:highlight w:val="yellow"/>
        </w:rPr>
        <w:t> (BOW) est une représentation qui transforme le texte arbitraire en </w:t>
      </w:r>
      <w:r w:rsidRPr="00FC3195">
        <w:rPr>
          <w:bCs/>
          <w:highlight w:val="yellow"/>
        </w:rPr>
        <w:t>vecteurs de longueur fixe en</w:t>
      </w:r>
      <w:r w:rsidRPr="00FC3195">
        <w:rPr>
          <w:highlight w:val="yellow"/>
        </w:rPr>
        <w:t> comptant le nombre de fois où chaque mot apparaît. Ce processus est souvent appelé </w:t>
      </w:r>
      <w:r w:rsidRPr="00FC3195">
        <w:rPr>
          <w:bCs/>
          <w:highlight w:val="yellow"/>
        </w:rPr>
        <w:t xml:space="preserve">vectorisation. </w:t>
      </w:r>
      <w:r w:rsidR="009815D1" w:rsidRPr="00FC3195">
        <w:rPr>
          <w:bCs/>
          <w:highlight w:val="yellow"/>
        </w:rPr>
        <w:t>Il s’agit</w:t>
      </w:r>
      <w:r w:rsidR="00B07EB5">
        <w:rPr>
          <w:bCs/>
          <w:highlight w:val="yellow"/>
        </w:rPr>
        <w:t xml:space="preserve">: </w:t>
      </w:r>
      <w:r w:rsidR="00530084">
        <w:rPr>
          <w:bCs/>
          <w:highlight w:val="yellow"/>
        </w:rPr>
        <w:t xml:space="preserve"> </w:t>
      </w:r>
    </w:p>
    <w:p w14:paraId="012D547C" w14:textId="77777777" w:rsidR="00E45465" w:rsidRPr="00FC3195" w:rsidRDefault="00E45465" w:rsidP="00E45465">
      <w:pPr>
        <w:rPr>
          <w:bCs/>
          <w:highlight w:val="yellow"/>
        </w:rPr>
      </w:pPr>
    </w:p>
    <w:p w14:paraId="430EC21C" w14:textId="72A4C2B2" w:rsidR="00E45465" w:rsidRPr="00FC3195" w:rsidRDefault="00E45465" w:rsidP="00205BEC">
      <w:pPr>
        <w:pStyle w:val="Paragraphedeliste"/>
        <w:numPr>
          <w:ilvl w:val="0"/>
          <w:numId w:val="16"/>
        </w:numPr>
        <w:rPr>
          <w:bCs/>
          <w:highlight w:val="yellow"/>
        </w:rPr>
      </w:pPr>
      <w:r w:rsidRPr="00FC3195">
        <w:rPr>
          <w:bCs/>
          <w:highlight w:val="yellow"/>
        </w:rPr>
        <w:t xml:space="preserve">Un </w:t>
      </w:r>
      <w:r w:rsidR="00F25694" w:rsidRPr="00FC3195">
        <w:rPr>
          <w:bCs/>
          <w:highlight w:val="yellow"/>
        </w:rPr>
        <w:t>lexique</w:t>
      </w:r>
      <w:r w:rsidRPr="00FC3195">
        <w:rPr>
          <w:bCs/>
          <w:highlight w:val="yellow"/>
        </w:rPr>
        <w:t xml:space="preserve"> de mots connus.</w:t>
      </w:r>
    </w:p>
    <w:p w14:paraId="23AE56AB" w14:textId="2036FDF8" w:rsidR="00E45465" w:rsidRPr="00FC3195" w:rsidRDefault="00E45465" w:rsidP="00205BEC">
      <w:pPr>
        <w:pStyle w:val="Paragraphedeliste"/>
        <w:numPr>
          <w:ilvl w:val="0"/>
          <w:numId w:val="16"/>
        </w:numPr>
        <w:rPr>
          <w:highlight w:val="yellow"/>
        </w:rPr>
      </w:pPr>
      <w:r w:rsidRPr="00FC3195">
        <w:rPr>
          <w:bCs/>
          <w:highlight w:val="yellow"/>
        </w:rPr>
        <w:t>Une mesure de la présence de mots connus</w:t>
      </w:r>
    </w:p>
    <w:p w14:paraId="3DC53BB6" w14:textId="77777777" w:rsidR="009608FC" w:rsidRPr="001921E2" w:rsidRDefault="009608FC" w:rsidP="0025782C">
      <w:pPr>
        <w:pStyle w:val="Lgende"/>
        <w:rPr>
          <w:b w:val="0"/>
          <w:sz w:val="24"/>
          <w:szCs w:val="24"/>
          <w:u w:val="none"/>
        </w:rPr>
      </w:pPr>
    </w:p>
    <w:bookmarkEnd w:id="1"/>
    <w:bookmarkEnd w:id="2"/>
    <w:bookmarkEnd w:id="3"/>
    <w:p w14:paraId="04A3D19C" w14:textId="6A94C729" w:rsidR="00E45465" w:rsidRPr="009B5BD8" w:rsidRDefault="009B5BD8" w:rsidP="009B5BD8">
      <w:pPr>
        <w:pStyle w:val="Lgende"/>
        <w:jc w:val="both"/>
        <w:rPr>
          <w:rFonts w:ascii="Tahoma" w:hAnsi="Tahoma" w:cs="Tahoma"/>
          <w:b w:val="0"/>
          <w:sz w:val="24"/>
          <w:szCs w:val="24"/>
        </w:rPr>
      </w:pPr>
      <w:r>
        <w:rPr>
          <w:noProof/>
        </w:rPr>
        <w:drawing>
          <wp:anchor distT="0" distB="0" distL="114300" distR="114300" simplePos="0" relativeHeight="251821056" behindDoc="0" locked="0" layoutInCell="1" allowOverlap="1" wp14:anchorId="2E54E025" wp14:editId="1E6929FE">
            <wp:simplePos x="0" y="0"/>
            <wp:positionH relativeFrom="column">
              <wp:posOffset>784225</wp:posOffset>
            </wp:positionH>
            <wp:positionV relativeFrom="paragraph">
              <wp:posOffset>270510</wp:posOffset>
            </wp:positionV>
            <wp:extent cx="4884420" cy="1883410"/>
            <wp:effectExtent l="0" t="0" r="0" b="254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gw.PNG"/>
                    <pic:cNvPicPr/>
                  </pic:nvPicPr>
                  <pic:blipFill>
                    <a:blip r:embed="rId64">
                      <a:extLst>
                        <a:ext uri="{28A0092B-C50C-407E-A947-70E740481C1C}">
                          <a14:useLocalDpi xmlns:a14="http://schemas.microsoft.com/office/drawing/2010/main" val="0"/>
                        </a:ext>
                      </a:extLst>
                    </a:blip>
                    <a:stretch>
                      <a:fillRect/>
                    </a:stretch>
                  </pic:blipFill>
                  <pic:spPr>
                    <a:xfrm>
                      <a:off x="0" y="0"/>
                      <a:ext cx="4884420" cy="1883410"/>
                    </a:xfrm>
                    <a:prstGeom prst="rect">
                      <a:avLst/>
                    </a:prstGeom>
                  </pic:spPr>
                </pic:pic>
              </a:graphicData>
            </a:graphic>
            <wp14:sizeRelH relativeFrom="margin">
              <wp14:pctWidth>0</wp14:pctWidth>
            </wp14:sizeRelH>
            <wp14:sizeRelV relativeFrom="margin">
              <wp14:pctHeight>0</wp14:pctHeight>
            </wp14:sizeRelV>
          </wp:anchor>
        </w:drawing>
      </w:r>
      <w:r w:rsidR="00E45465" w:rsidRPr="00E45465">
        <w:rPr>
          <w:rFonts w:ascii="Tahoma" w:hAnsi="Tahoma" w:cs="Tahoma"/>
          <w:b w:val="0"/>
          <w:sz w:val="24"/>
          <w:szCs w:val="24"/>
        </w:rPr>
        <w:t xml:space="preserve">Le résultat </w:t>
      </w:r>
      <w:r w:rsidR="00833E48">
        <w:rPr>
          <w:rFonts w:ascii="Tahoma" w:hAnsi="Tahoma" w:cs="Tahoma"/>
          <w:b w:val="0"/>
          <w:sz w:val="24"/>
          <w:szCs w:val="24"/>
        </w:rPr>
        <w:t>du</w:t>
      </w:r>
      <w:r w:rsidR="00E45465" w:rsidRPr="00E45465">
        <w:rPr>
          <w:rFonts w:ascii="Tahoma" w:hAnsi="Tahoma" w:cs="Tahoma"/>
          <w:b w:val="0"/>
          <w:sz w:val="24"/>
          <w:szCs w:val="24"/>
        </w:rPr>
        <w:t xml:space="preserve"> Bag of Word</w:t>
      </w:r>
      <w:r w:rsidR="008D4A14">
        <w:rPr>
          <w:rFonts w:ascii="Tahoma" w:hAnsi="Tahoma" w:cs="Tahoma"/>
          <w:b w:val="0"/>
          <w:sz w:val="24"/>
          <w:szCs w:val="24"/>
        </w:rPr>
        <w:t xml:space="preserve"> </w:t>
      </w:r>
      <w:r w:rsidR="00B07EB5">
        <w:rPr>
          <w:rFonts w:ascii="Tahoma" w:hAnsi="Tahoma" w:cs="Tahoma"/>
          <w:b w:val="0"/>
          <w:sz w:val="24"/>
          <w:szCs w:val="24"/>
        </w:rPr>
        <w:t>:</w:t>
      </w:r>
      <w:r w:rsidR="00E45465" w:rsidRPr="00E45465">
        <w:rPr>
          <w:rFonts w:ascii="Tahoma" w:hAnsi="Tahoma" w:cs="Tahoma"/>
          <w:b w:val="0"/>
          <w:sz w:val="24"/>
          <w:szCs w:val="24"/>
        </w:rPr>
        <w:t xml:space="preserve"> </w:t>
      </w:r>
    </w:p>
    <w:p w14:paraId="5863241F" w14:textId="55CA3B5A" w:rsidR="00E45465" w:rsidRPr="00E45465" w:rsidRDefault="00E45465" w:rsidP="00E45465">
      <w:pPr>
        <w:pStyle w:val="Lgende"/>
        <w:rPr>
          <w:rFonts w:ascii="Tahoma" w:hAnsi="Tahoma" w:cs="Tahoma"/>
          <w:b w:val="0"/>
          <w:sz w:val="24"/>
          <w:szCs w:val="24"/>
          <w:u w:val="none"/>
        </w:rPr>
      </w:pPr>
      <w:bookmarkStart w:id="638" w:name="_Toc77688571"/>
      <w:r w:rsidRPr="00E45465">
        <w:rPr>
          <w:rFonts w:ascii="Tahoma" w:hAnsi="Tahoma" w:cs="Tahoma"/>
          <w:b w:val="0"/>
          <w:sz w:val="24"/>
          <w:szCs w:val="24"/>
          <w:u w:val="none"/>
        </w:rPr>
        <w:t xml:space="preserve">Figure </w:t>
      </w:r>
      <w:r w:rsidRPr="00E45465">
        <w:rPr>
          <w:rFonts w:ascii="Tahoma" w:hAnsi="Tahoma" w:cs="Tahoma"/>
          <w:b w:val="0"/>
          <w:sz w:val="24"/>
          <w:szCs w:val="24"/>
          <w:u w:val="none"/>
        </w:rPr>
        <w:fldChar w:fldCharType="begin"/>
      </w:r>
      <w:r w:rsidRPr="00E45465">
        <w:rPr>
          <w:rFonts w:ascii="Tahoma" w:hAnsi="Tahoma" w:cs="Tahoma"/>
          <w:b w:val="0"/>
          <w:sz w:val="24"/>
          <w:szCs w:val="24"/>
          <w:u w:val="none"/>
        </w:rPr>
        <w:instrText xml:space="preserve"> SEQ Figure \* ARABIC </w:instrText>
      </w:r>
      <w:r w:rsidRPr="00E45465">
        <w:rPr>
          <w:rFonts w:ascii="Tahoma" w:hAnsi="Tahoma" w:cs="Tahoma"/>
          <w:b w:val="0"/>
          <w:sz w:val="24"/>
          <w:szCs w:val="24"/>
          <w:u w:val="none"/>
        </w:rPr>
        <w:fldChar w:fldCharType="separate"/>
      </w:r>
      <w:r w:rsidR="00714212">
        <w:rPr>
          <w:rFonts w:ascii="Tahoma" w:hAnsi="Tahoma" w:cs="Tahoma"/>
          <w:b w:val="0"/>
          <w:noProof/>
          <w:sz w:val="24"/>
          <w:szCs w:val="24"/>
          <w:u w:val="none"/>
        </w:rPr>
        <w:t>33</w:t>
      </w:r>
      <w:r w:rsidRPr="00E45465">
        <w:rPr>
          <w:rFonts w:ascii="Tahoma" w:hAnsi="Tahoma" w:cs="Tahoma"/>
          <w:b w:val="0"/>
          <w:sz w:val="24"/>
          <w:szCs w:val="24"/>
          <w:u w:val="none"/>
        </w:rPr>
        <w:fldChar w:fldCharType="end"/>
      </w:r>
      <w:r w:rsidR="008D4A14">
        <w:rPr>
          <w:rFonts w:ascii="Tahoma" w:hAnsi="Tahoma" w:cs="Tahoma"/>
          <w:b w:val="0"/>
          <w:sz w:val="24"/>
          <w:szCs w:val="24"/>
          <w:u w:val="none"/>
        </w:rPr>
        <w:t xml:space="preserve"> </w:t>
      </w:r>
      <w:r w:rsidR="00B07EB5">
        <w:rPr>
          <w:rFonts w:ascii="Tahoma" w:hAnsi="Tahoma" w:cs="Tahoma"/>
          <w:b w:val="0"/>
          <w:sz w:val="24"/>
          <w:szCs w:val="24"/>
          <w:u w:val="none"/>
        </w:rPr>
        <w:t xml:space="preserve">: </w:t>
      </w:r>
      <w:r w:rsidRPr="00E45465">
        <w:rPr>
          <w:rFonts w:ascii="Tahoma" w:hAnsi="Tahoma" w:cs="Tahoma"/>
          <w:b w:val="0"/>
          <w:sz w:val="24"/>
          <w:szCs w:val="24"/>
          <w:u w:val="none"/>
        </w:rPr>
        <w:t>Résultat Bag Of Word</w:t>
      </w:r>
      <w:bookmarkEnd w:id="638"/>
    </w:p>
    <w:p w14:paraId="0FCCB1BE" w14:textId="2B5AE464" w:rsidR="00F52323" w:rsidRDefault="00F52323" w:rsidP="003B7669">
      <w:pPr>
        <w:rPr>
          <w:rFonts w:cs="Tahoma"/>
          <w:szCs w:val="24"/>
        </w:rPr>
      </w:pPr>
    </w:p>
    <w:p w14:paraId="58F898DC" w14:textId="77777777" w:rsidR="00486724" w:rsidRPr="00A1724C" w:rsidRDefault="00486724" w:rsidP="003B7669">
      <w:pPr>
        <w:rPr>
          <w:rFonts w:cs="Tahoma"/>
          <w:szCs w:val="24"/>
        </w:rPr>
      </w:pPr>
    </w:p>
    <w:p w14:paraId="1EFED1BA" w14:textId="77777777" w:rsidR="00A1724C" w:rsidRPr="00A1724C" w:rsidRDefault="00A1724C" w:rsidP="00221C29">
      <w:pPr>
        <w:pStyle w:val="Titre3"/>
      </w:pPr>
      <w:bookmarkStart w:id="639" w:name="_Toc75961940"/>
      <w:bookmarkStart w:id="640" w:name="_Toc77688681"/>
      <w:r w:rsidRPr="00A1724C">
        <w:lastRenderedPageBreak/>
        <w:t>Construire le modèle d’entrainement pour la classification des intentions</w:t>
      </w:r>
      <w:bookmarkEnd w:id="639"/>
      <w:bookmarkEnd w:id="640"/>
    </w:p>
    <w:p w14:paraId="30C0A1D7" w14:textId="77777777" w:rsidR="00A1724C" w:rsidRPr="00A1724C" w:rsidRDefault="00A1724C" w:rsidP="00A1724C">
      <w:pPr>
        <w:spacing w:before="120" w:line="240" w:lineRule="auto"/>
        <w:ind w:left="1006"/>
        <w:outlineLvl w:val="3"/>
        <w:rPr>
          <w:kern w:val="32"/>
          <w:szCs w:val="28"/>
        </w:rPr>
      </w:pPr>
    </w:p>
    <w:p w14:paraId="690D83B4" w14:textId="3C9704AE" w:rsidR="00A1724C" w:rsidRDefault="00A1724C" w:rsidP="009B5BD8">
      <w:pPr>
        <w:rPr>
          <w:highlight w:val="yellow"/>
        </w:rPr>
      </w:pPr>
      <w:bookmarkStart w:id="641" w:name="_Toc75204178"/>
      <w:bookmarkStart w:id="642" w:name="_Toc75205283"/>
      <w:r w:rsidRPr="00B74F19">
        <w:rPr>
          <w:highlight w:val="yellow"/>
        </w:rPr>
        <w:t>Les données de formation et de t</w:t>
      </w:r>
      <w:r w:rsidR="001B1787" w:rsidRPr="00B74F19">
        <w:rPr>
          <w:highlight w:val="yellow"/>
        </w:rPr>
        <w:t>est</w:t>
      </w:r>
      <w:r w:rsidRPr="00B74F19">
        <w:rPr>
          <w:highlight w:val="yellow"/>
        </w:rPr>
        <w:t xml:space="preserve"> prêtes, on va construire un réseau neuronal séquentiel profond qui possède trois couches. </w:t>
      </w:r>
    </w:p>
    <w:p w14:paraId="089B567D" w14:textId="77777777" w:rsidR="000C2B0D" w:rsidRPr="00B74F19" w:rsidRDefault="000C2B0D" w:rsidP="009B5BD8">
      <w:pPr>
        <w:rPr>
          <w:highlight w:val="yellow"/>
        </w:rPr>
      </w:pPr>
    </w:p>
    <w:p w14:paraId="35DD17EA" w14:textId="40A57872" w:rsidR="00A1724C" w:rsidRPr="00A1724C" w:rsidRDefault="00A1724C" w:rsidP="009B5BD8">
      <w:r w:rsidRPr="00B74F19">
        <w:rPr>
          <w:color w:val="000000"/>
          <w:highlight w:val="yellow"/>
          <w:shd w:val="clear" w:color="auto" w:fill="FFFFFF"/>
        </w:rPr>
        <w:t>O</w:t>
      </w:r>
      <w:r w:rsidR="00221C29">
        <w:rPr>
          <w:color w:val="000000"/>
          <w:highlight w:val="yellow"/>
          <w:shd w:val="clear" w:color="auto" w:fill="FFFFFF"/>
        </w:rPr>
        <w:t xml:space="preserve">n crée une instance </w:t>
      </w:r>
      <w:r w:rsidRPr="00B74F19">
        <w:rPr>
          <w:b/>
          <w:bCs/>
          <w:iCs/>
          <w:color w:val="000000"/>
          <w:highlight w:val="yellow"/>
          <w:bdr w:val="none" w:sz="0" w:space="0" w:color="auto" w:frame="1"/>
          <w:shd w:val="clear" w:color="auto" w:fill="FFFFFF"/>
        </w:rPr>
        <w:t>Sequential</w:t>
      </w:r>
      <w:r w:rsidRPr="00B74F19">
        <w:rPr>
          <w:b/>
          <w:bCs/>
          <w:i/>
          <w:iCs/>
          <w:color w:val="000000"/>
          <w:highlight w:val="yellow"/>
          <w:bdr w:val="none" w:sz="0" w:space="0" w:color="auto" w:frame="1"/>
          <w:shd w:val="clear" w:color="auto" w:fill="FFFFFF"/>
        </w:rPr>
        <w:t>()</w:t>
      </w:r>
      <w:r w:rsidRPr="00B74F19">
        <w:rPr>
          <w:color w:val="000000"/>
          <w:highlight w:val="yellow"/>
          <w:shd w:val="clear" w:color="auto" w:fill="FFFFFF"/>
        </w:rPr>
        <w:t> de la bibliothèque Keras</w:t>
      </w:r>
      <w:r w:rsidR="000C2B0D">
        <w:rPr>
          <w:color w:val="000000"/>
          <w:highlight w:val="yellow"/>
          <w:shd w:val="clear" w:color="auto" w:fill="FFFFFF"/>
        </w:rPr>
        <w:t>.</w:t>
      </w:r>
      <w:r w:rsidRPr="00B74F19">
        <w:rPr>
          <w:color w:val="000000"/>
          <w:highlight w:val="yellow"/>
          <w:shd w:val="clear" w:color="auto" w:fill="FFFFFF"/>
        </w:rPr>
        <w:t xml:space="preserve"> </w:t>
      </w:r>
      <w:r w:rsidR="000C2B0D" w:rsidRPr="00B74F19">
        <w:rPr>
          <w:color w:val="000000"/>
          <w:highlight w:val="yellow"/>
          <w:shd w:val="clear" w:color="auto" w:fill="FFFFFF"/>
        </w:rPr>
        <w:t>Celle</w:t>
      </w:r>
      <w:r w:rsidRPr="00B74F19">
        <w:rPr>
          <w:color w:val="000000"/>
          <w:highlight w:val="yellow"/>
          <w:shd w:val="clear" w:color="auto" w:fill="FFFFFF"/>
        </w:rPr>
        <w:t xml:space="preserve">-ci superpose un ensemble de couches pour en </w:t>
      </w:r>
      <w:r w:rsidR="00221C29">
        <w:rPr>
          <w:color w:val="000000"/>
          <w:highlight w:val="yellow"/>
          <w:shd w:val="clear" w:color="auto" w:fill="FFFFFF"/>
        </w:rPr>
        <w:t>tirer</w:t>
      </w:r>
      <w:r w:rsidRPr="00B74F19">
        <w:rPr>
          <w:color w:val="000000"/>
          <w:highlight w:val="yellow"/>
          <w:shd w:val="clear" w:color="auto" w:fill="FFFFFF"/>
        </w:rPr>
        <w:t xml:space="preserve"> un seul modèle. On lui </w:t>
      </w:r>
      <w:r w:rsidR="001B1787" w:rsidRPr="00B74F19">
        <w:rPr>
          <w:color w:val="000000"/>
          <w:highlight w:val="yellow"/>
          <w:shd w:val="clear" w:color="auto" w:fill="FFFFFF"/>
        </w:rPr>
        <w:t>fournit</w:t>
      </w:r>
      <w:r w:rsidRPr="00B74F19">
        <w:rPr>
          <w:color w:val="000000"/>
          <w:highlight w:val="yellow"/>
          <w:shd w:val="clear" w:color="auto" w:fill="FFFFFF"/>
        </w:rPr>
        <w:t xml:space="preserve"> une liste de couches qu’on souhaite utiliser pour le modèle</w:t>
      </w:r>
      <w:r w:rsidR="00221C29">
        <w:rPr>
          <w:color w:val="000000"/>
          <w:highlight w:val="yellow"/>
        </w:rPr>
        <w:t xml:space="preserve">. </w:t>
      </w:r>
      <w:r w:rsidRPr="00B74F19">
        <w:rPr>
          <w:highlight w:val="yellow"/>
        </w:rPr>
        <w:t>La première couche possède 16 neurones, la seconde couche caché</w:t>
      </w:r>
      <w:r w:rsidR="001B1787" w:rsidRPr="00B74F19">
        <w:rPr>
          <w:highlight w:val="yellow"/>
        </w:rPr>
        <w:t>e</w:t>
      </w:r>
      <w:r w:rsidRPr="00B74F19">
        <w:rPr>
          <w:highlight w:val="yellow"/>
        </w:rPr>
        <w:t xml:space="preserve"> 16 neurones. </w:t>
      </w:r>
      <w:bookmarkStart w:id="643" w:name="_Toc75204179"/>
      <w:bookmarkStart w:id="644" w:name="_Toc75205284"/>
      <w:bookmarkEnd w:id="641"/>
      <w:bookmarkEnd w:id="642"/>
      <w:r w:rsidRPr="00B74F19">
        <w:rPr>
          <w:highlight w:val="yellow"/>
        </w:rPr>
        <w:t xml:space="preserve">La couche de sortie contient un nombre de neurones égal au nombre d’intentions à </w:t>
      </w:r>
      <w:r w:rsidRPr="00E15FE6">
        <w:rPr>
          <w:highlight w:val="yellow"/>
        </w:rPr>
        <w:t>prédire</w:t>
      </w:r>
      <w:bookmarkStart w:id="645" w:name="_Toc75204180"/>
      <w:bookmarkStart w:id="646" w:name="_Toc75205285"/>
      <w:bookmarkEnd w:id="643"/>
      <w:bookmarkEnd w:id="644"/>
      <w:r w:rsidR="00221C29" w:rsidRPr="00E15FE6">
        <w:rPr>
          <w:highlight w:val="yellow"/>
        </w:rPr>
        <w:t>. L’architecture du modèle est la suivante</w:t>
      </w:r>
      <w:r w:rsidR="00B07EB5" w:rsidRPr="00E15FE6">
        <w:rPr>
          <w:highlight w:val="yellow"/>
        </w:rPr>
        <w:t>:</w:t>
      </w:r>
      <w:r w:rsidRPr="00A1724C">
        <w:t xml:space="preserve"> </w:t>
      </w:r>
      <w:bookmarkEnd w:id="645"/>
      <w:bookmarkEnd w:id="646"/>
    </w:p>
    <w:p w14:paraId="7DEB2EEA" w14:textId="77777777" w:rsidR="00A1724C" w:rsidRPr="00A1724C" w:rsidRDefault="00A1724C" w:rsidP="00A1724C">
      <w:pPr>
        <w:rPr>
          <w:rFonts w:cs="Tahoma"/>
          <w:szCs w:val="24"/>
        </w:rPr>
      </w:pPr>
      <w:r w:rsidRPr="00A1724C">
        <w:rPr>
          <w:rFonts w:cs="Tahoma"/>
          <w:noProof/>
          <w:szCs w:val="24"/>
        </w:rPr>
        <w:drawing>
          <wp:anchor distT="0" distB="0" distL="114300" distR="114300" simplePos="0" relativeHeight="251803648" behindDoc="0" locked="0" layoutInCell="1" allowOverlap="1" wp14:anchorId="21EAC162" wp14:editId="46098386">
            <wp:simplePos x="0" y="0"/>
            <wp:positionH relativeFrom="margin">
              <wp:posOffset>1438910</wp:posOffset>
            </wp:positionH>
            <wp:positionV relativeFrom="paragraph">
              <wp:posOffset>248285</wp:posOffset>
            </wp:positionV>
            <wp:extent cx="3676650" cy="3571875"/>
            <wp:effectExtent l="0" t="0" r="0" b="952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PNG"/>
                    <pic:cNvPicPr/>
                  </pic:nvPicPr>
                  <pic:blipFill>
                    <a:blip r:embed="rId65">
                      <a:extLst>
                        <a:ext uri="{28A0092B-C50C-407E-A947-70E740481C1C}">
                          <a14:useLocalDpi xmlns:a14="http://schemas.microsoft.com/office/drawing/2010/main" val="0"/>
                        </a:ext>
                      </a:extLst>
                    </a:blip>
                    <a:stretch>
                      <a:fillRect/>
                    </a:stretch>
                  </pic:blipFill>
                  <pic:spPr>
                    <a:xfrm>
                      <a:off x="0" y="0"/>
                      <a:ext cx="3676650" cy="3571875"/>
                    </a:xfrm>
                    <a:prstGeom prst="rect">
                      <a:avLst/>
                    </a:prstGeom>
                  </pic:spPr>
                </pic:pic>
              </a:graphicData>
            </a:graphic>
          </wp:anchor>
        </w:drawing>
      </w:r>
    </w:p>
    <w:p w14:paraId="4273CF14" w14:textId="77777777" w:rsidR="00A1724C" w:rsidRPr="00A1724C" w:rsidRDefault="00A1724C" w:rsidP="00A1724C">
      <w:pPr>
        <w:rPr>
          <w:rFonts w:cs="Tahoma"/>
          <w:szCs w:val="24"/>
        </w:rPr>
      </w:pPr>
    </w:p>
    <w:p w14:paraId="6FDC06B5" w14:textId="60E22C54" w:rsidR="00A1724C" w:rsidRPr="00A1724C" w:rsidRDefault="00A1724C" w:rsidP="00A1724C">
      <w:pPr>
        <w:ind w:left="2832" w:firstLine="708"/>
        <w:rPr>
          <w:rFonts w:cs="Tahoma"/>
          <w:szCs w:val="24"/>
        </w:rPr>
      </w:pPr>
      <w:bookmarkStart w:id="647" w:name="_Toc75960235"/>
      <w:bookmarkStart w:id="648" w:name="_Toc77688572"/>
      <w:r w:rsidRPr="00A1724C">
        <w:rPr>
          <w:rFonts w:cs="Tahoma"/>
          <w:szCs w:val="24"/>
        </w:rPr>
        <w:t xml:space="preserve">Figure </w:t>
      </w:r>
      <w:r w:rsidRPr="00A1724C">
        <w:rPr>
          <w:rFonts w:cs="Tahoma"/>
          <w:szCs w:val="24"/>
        </w:rPr>
        <w:fldChar w:fldCharType="begin"/>
      </w:r>
      <w:r w:rsidRPr="00A1724C">
        <w:rPr>
          <w:rFonts w:cs="Tahoma"/>
          <w:szCs w:val="24"/>
        </w:rPr>
        <w:instrText xml:space="preserve"> SEQ Figure \* ARABIC </w:instrText>
      </w:r>
      <w:r w:rsidRPr="00A1724C">
        <w:rPr>
          <w:rFonts w:cs="Tahoma"/>
          <w:szCs w:val="24"/>
        </w:rPr>
        <w:fldChar w:fldCharType="separate"/>
      </w:r>
      <w:r w:rsidR="00714212">
        <w:rPr>
          <w:rFonts w:cs="Tahoma"/>
          <w:noProof/>
          <w:szCs w:val="24"/>
        </w:rPr>
        <w:t>34</w:t>
      </w:r>
      <w:r w:rsidRPr="00A1724C">
        <w:rPr>
          <w:rFonts w:cs="Tahoma"/>
          <w:szCs w:val="24"/>
        </w:rPr>
        <w:fldChar w:fldCharType="end"/>
      </w:r>
      <w:r w:rsidR="008D4A14">
        <w:rPr>
          <w:rFonts w:cs="Tahoma"/>
          <w:szCs w:val="24"/>
        </w:rPr>
        <w:t xml:space="preserve"> :</w:t>
      </w:r>
      <w:r w:rsidRPr="00A1724C">
        <w:rPr>
          <w:rFonts w:cs="Tahoma"/>
          <w:szCs w:val="24"/>
        </w:rPr>
        <w:t xml:space="preserve"> Architecture du modèle</w:t>
      </w:r>
      <w:bookmarkEnd w:id="647"/>
      <w:bookmarkEnd w:id="648"/>
    </w:p>
    <w:p w14:paraId="66FA42CA" w14:textId="77777777" w:rsidR="00A1724C" w:rsidRPr="00A1724C" w:rsidRDefault="00A1724C" w:rsidP="00A1724C">
      <w:pPr>
        <w:rPr>
          <w:rFonts w:cs="Tahoma"/>
          <w:szCs w:val="24"/>
        </w:rPr>
      </w:pPr>
    </w:p>
    <w:p w14:paraId="29E13519" w14:textId="77777777" w:rsidR="00A1724C" w:rsidRPr="00A1724C" w:rsidRDefault="00A1724C" w:rsidP="00221C29">
      <w:pPr>
        <w:pStyle w:val="Titre3"/>
      </w:pPr>
      <w:bookmarkStart w:id="649" w:name="_Toc75961941"/>
      <w:bookmarkStart w:id="650" w:name="_Toc77688682"/>
      <w:r w:rsidRPr="00A1724C">
        <w:t>Compilation du modèle</w:t>
      </w:r>
      <w:bookmarkEnd w:id="649"/>
      <w:bookmarkEnd w:id="650"/>
    </w:p>
    <w:p w14:paraId="3FBEC145" w14:textId="77777777" w:rsidR="00A1724C" w:rsidRPr="00A1724C" w:rsidRDefault="00A1724C" w:rsidP="00A1724C">
      <w:pPr>
        <w:spacing w:before="120" w:line="240" w:lineRule="auto"/>
        <w:ind w:left="1147" w:hanging="864"/>
        <w:outlineLvl w:val="3"/>
        <w:rPr>
          <w:kern w:val="32"/>
          <w:szCs w:val="28"/>
        </w:rPr>
      </w:pPr>
    </w:p>
    <w:p w14:paraId="14094EF5" w14:textId="4DC32765" w:rsidR="00A1724C" w:rsidRPr="00B74F19" w:rsidRDefault="00A1724C" w:rsidP="00A1724C">
      <w:pPr>
        <w:spacing w:line="360" w:lineRule="auto"/>
        <w:ind w:left="862" w:hanging="862"/>
        <w:outlineLvl w:val="3"/>
        <w:rPr>
          <w:kern w:val="32"/>
          <w:szCs w:val="28"/>
          <w:highlight w:val="yellow"/>
        </w:rPr>
      </w:pPr>
      <w:bookmarkStart w:id="651" w:name="_Toc75961942"/>
      <w:bookmarkStart w:id="652" w:name="_Toc76734610"/>
      <w:bookmarkStart w:id="653" w:name="_Toc77688454"/>
      <w:bookmarkStart w:id="654" w:name="_Toc77688683"/>
      <w:r w:rsidRPr="00B74F19">
        <w:rPr>
          <w:rFonts w:cs="Tahoma"/>
          <w:color w:val="000000"/>
          <w:kern w:val="32"/>
          <w:szCs w:val="24"/>
          <w:highlight w:val="yellow"/>
        </w:rPr>
        <w:t>L’étape suivante est la compilation du modèle. Pour ce faire, il faut choisir</w:t>
      </w:r>
      <w:r w:rsidR="008D4A14">
        <w:rPr>
          <w:rFonts w:cs="Tahoma"/>
          <w:color w:val="000000"/>
          <w:kern w:val="32"/>
          <w:szCs w:val="24"/>
          <w:highlight w:val="yellow"/>
        </w:rPr>
        <w:t xml:space="preserve"> </w:t>
      </w:r>
      <w:r w:rsidR="00B07EB5">
        <w:rPr>
          <w:rFonts w:cs="Tahoma"/>
          <w:color w:val="000000"/>
          <w:kern w:val="32"/>
          <w:szCs w:val="24"/>
          <w:highlight w:val="yellow"/>
        </w:rPr>
        <w:t>:</w:t>
      </w:r>
      <w:bookmarkEnd w:id="651"/>
      <w:bookmarkEnd w:id="652"/>
      <w:bookmarkEnd w:id="653"/>
      <w:bookmarkEnd w:id="654"/>
    </w:p>
    <w:p w14:paraId="4426CD25" w14:textId="30F8D373" w:rsidR="00A1724C" w:rsidRPr="00B74F19" w:rsidRDefault="00A1724C" w:rsidP="00205BEC">
      <w:pPr>
        <w:numPr>
          <w:ilvl w:val="0"/>
          <w:numId w:val="23"/>
        </w:numPr>
        <w:shd w:val="clear" w:color="auto" w:fill="FFFFFF"/>
        <w:spacing w:line="360" w:lineRule="auto"/>
        <w:ind w:right="567"/>
        <w:contextualSpacing/>
        <w:textAlignment w:val="baseline"/>
        <w:rPr>
          <w:rFonts w:cs="Tahoma"/>
          <w:color w:val="000000"/>
          <w:szCs w:val="24"/>
          <w:highlight w:val="yellow"/>
        </w:rPr>
      </w:pPr>
      <w:r w:rsidRPr="00B74F19">
        <w:rPr>
          <w:rFonts w:cs="Tahoma"/>
          <w:color w:val="000000"/>
          <w:szCs w:val="24"/>
          <w:highlight w:val="yellow"/>
        </w:rPr>
        <w:t>La fonction de perte</w:t>
      </w:r>
      <w:r w:rsidR="00B07EB5">
        <w:rPr>
          <w:rFonts w:cs="Tahoma"/>
          <w:color w:val="000000"/>
          <w:szCs w:val="24"/>
          <w:highlight w:val="yellow"/>
        </w:rPr>
        <w:t>:</w:t>
      </w:r>
      <w:r w:rsidRPr="00B74F19">
        <w:rPr>
          <w:rFonts w:cs="Tahoma"/>
          <w:color w:val="000000"/>
          <w:szCs w:val="24"/>
          <w:highlight w:val="yellow"/>
        </w:rPr>
        <w:t xml:space="preserve"> utilisée pour diminuer l’erreur. Plus l’erreur est faible plus le modèle est précis ;</w:t>
      </w:r>
    </w:p>
    <w:p w14:paraId="1F98CA80" w14:textId="7C7DB74C" w:rsidR="00A1724C" w:rsidRPr="00B74F19" w:rsidRDefault="00A1724C" w:rsidP="00205BEC">
      <w:pPr>
        <w:numPr>
          <w:ilvl w:val="0"/>
          <w:numId w:val="23"/>
        </w:numPr>
        <w:shd w:val="clear" w:color="auto" w:fill="FFFFFF"/>
        <w:spacing w:line="360" w:lineRule="auto"/>
        <w:ind w:right="567"/>
        <w:contextualSpacing/>
        <w:textAlignment w:val="baseline"/>
        <w:rPr>
          <w:rFonts w:cs="Tahoma"/>
          <w:color w:val="000000"/>
          <w:szCs w:val="24"/>
          <w:highlight w:val="yellow"/>
        </w:rPr>
      </w:pPr>
      <w:r w:rsidRPr="00B74F19">
        <w:rPr>
          <w:rFonts w:cs="Tahoma"/>
          <w:color w:val="000000"/>
          <w:szCs w:val="24"/>
          <w:highlight w:val="yellow"/>
        </w:rPr>
        <w:t>L’optimiseur</w:t>
      </w:r>
      <w:r w:rsidR="00B07EB5">
        <w:rPr>
          <w:rFonts w:cs="Tahoma"/>
          <w:color w:val="000000"/>
          <w:szCs w:val="24"/>
          <w:highlight w:val="yellow"/>
        </w:rPr>
        <w:t>:</w:t>
      </w:r>
      <w:r w:rsidRPr="00B74F19">
        <w:rPr>
          <w:rFonts w:cs="Tahoma"/>
          <w:color w:val="000000"/>
          <w:szCs w:val="24"/>
          <w:highlight w:val="yellow"/>
        </w:rPr>
        <w:t xml:space="preserve"> aide à obtenir de meilleurs résultats pour la fonction de perte ;</w:t>
      </w:r>
    </w:p>
    <w:p w14:paraId="439D63F8" w14:textId="27F7356B" w:rsidR="00A1724C" w:rsidRPr="00B74F19" w:rsidRDefault="00A1724C" w:rsidP="00205BEC">
      <w:pPr>
        <w:numPr>
          <w:ilvl w:val="0"/>
          <w:numId w:val="23"/>
        </w:numPr>
        <w:shd w:val="clear" w:color="auto" w:fill="FFFFFF"/>
        <w:spacing w:line="360" w:lineRule="auto"/>
        <w:ind w:right="567"/>
        <w:contextualSpacing/>
        <w:textAlignment w:val="baseline"/>
        <w:rPr>
          <w:rFonts w:cs="Tahoma"/>
          <w:color w:val="000000"/>
          <w:szCs w:val="24"/>
          <w:highlight w:val="yellow"/>
        </w:rPr>
      </w:pPr>
      <w:r w:rsidRPr="00B74F19">
        <w:rPr>
          <w:rFonts w:cs="Tahoma"/>
          <w:color w:val="000000"/>
          <w:szCs w:val="24"/>
          <w:highlight w:val="yellow"/>
        </w:rPr>
        <w:t>Métriques accuracy</w:t>
      </w:r>
      <w:r w:rsidR="00B07EB5">
        <w:rPr>
          <w:rFonts w:cs="Tahoma"/>
          <w:color w:val="000000"/>
          <w:szCs w:val="24"/>
          <w:highlight w:val="yellow"/>
        </w:rPr>
        <w:t>:</w:t>
      </w:r>
      <w:r w:rsidRPr="00B74F19">
        <w:rPr>
          <w:rFonts w:cs="Tahoma"/>
          <w:color w:val="000000"/>
          <w:szCs w:val="24"/>
          <w:highlight w:val="yellow"/>
        </w:rPr>
        <w:t xml:space="preserve"> utilisées pour évaluer le modèle.</w:t>
      </w:r>
    </w:p>
    <w:p w14:paraId="08110846" w14:textId="6AD254E5" w:rsidR="00A1724C" w:rsidRDefault="003B7669" w:rsidP="00A1724C">
      <w:pPr>
        <w:shd w:val="clear" w:color="auto" w:fill="FFFFFF"/>
        <w:spacing w:line="360" w:lineRule="auto"/>
        <w:textAlignment w:val="baseline"/>
        <w:rPr>
          <w:rFonts w:cs="Tahoma"/>
          <w:color w:val="000000"/>
          <w:szCs w:val="24"/>
        </w:rPr>
      </w:pPr>
      <w:r w:rsidRPr="00B74F19">
        <w:rPr>
          <w:noProof/>
          <w:highlight w:val="yellow"/>
        </w:rPr>
        <w:lastRenderedPageBreak/>
        <w:drawing>
          <wp:anchor distT="0" distB="0" distL="114300" distR="114300" simplePos="0" relativeHeight="251805696" behindDoc="0" locked="0" layoutInCell="1" allowOverlap="1" wp14:anchorId="76078AFC" wp14:editId="34F66BE0">
            <wp:simplePos x="0" y="0"/>
            <wp:positionH relativeFrom="margin">
              <wp:posOffset>554355</wp:posOffset>
            </wp:positionH>
            <wp:positionV relativeFrom="paragraph">
              <wp:posOffset>688340</wp:posOffset>
            </wp:positionV>
            <wp:extent cx="4829175" cy="2875280"/>
            <wp:effectExtent l="0" t="0" r="9525" b="127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inign.PNG"/>
                    <pic:cNvPicPr/>
                  </pic:nvPicPr>
                  <pic:blipFill>
                    <a:blip r:embed="rId66">
                      <a:extLst>
                        <a:ext uri="{28A0092B-C50C-407E-A947-70E740481C1C}">
                          <a14:useLocalDpi xmlns:a14="http://schemas.microsoft.com/office/drawing/2010/main" val="0"/>
                        </a:ext>
                      </a:extLst>
                    </a:blip>
                    <a:stretch>
                      <a:fillRect/>
                    </a:stretch>
                  </pic:blipFill>
                  <pic:spPr>
                    <a:xfrm>
                      <a:off x="0" y="0"/>
                      <a:ext cx="4829175" cy="2875280"/>
                    </a:xfrm>
                    <a:prstGeom prst="rect">
                      <a:avLst/>
                    </a:prstGeom>
                  </pic:spPr>
                </pic:pic>
              </a:graphicData>
            </a:graphic>
            <wp14:sizeRelH relativeFrom="margin">
              <wp14:pctWidth>0</wp14:pctWidth>
            </wp14:sizeRelH>
            <wp14:sizeRelV relativeFrom="margin">
              <wp14:pctHeight>0</wp14:pctHeight>
            </wp14:sizeRelV>
          </wp:anchor>
        </w:drawing>
      </w:r>
      <w:r w:rsidR="00A1724C" w:rsidRPr="00B74F19">
        <w:rPr>
          <w:rFonts w:cs="Tahoma"/>
          <w:color w:val="000000"/>
          <w:szCs w:val="24"/>
          <w:highlight w:val="yellow"/>
        </w:rPr>
        <w:t>Dans le code suivant on a utilisé la fonction de perte comme étant l’erreur quadratique moyenne avec l’optimiseur </w:t>
      </w:r>
      <w:r w:rsidR="00A1724C" w:rsidRPr="00B74F19">
        <w:rPr>
          <w:rFonts w:cs="Tahoma"/>
          <w:b/>
          <w:bCs/>
          <w:i/>
          <w:iCs/>
          <w:color w:val="000000"/>
          <w:szCs w:val="24"/>
          <w:highlight w:val="yellow"/>
          <w:bdr w:val="none" w:sz="0" w:space="0" w:color="auto" w:frame="1"/>
        </w:rPr>
        <w:t>ADAM.</w:t>
      </w:r>
      <w:r w:rsidR="00A1724C" w:rsidRPr="00B74F19">
        <w:rPr>
          <w:rFonts w:cs="Tahoma"/>
          <w:color w:val="000000"/>
          <w:szCs w:val="24"/>
          <w:highlight w:val="yellow"/>
        </w:rPr>
        <w:t xml:space="preserve"> Et pour la métrique on a</w:t>
      </w:r>
      <w:r w:rsidR="00B96957" w:rsidRPr="00B74F19">
        <w:rPr>
          <w:rFonts w:cs="Tahoma"/>
          <w:color w:val="000000"/>
          <w:szCs w:val="24"/>
          <w:highlight w:val="yellow"/>
        </w:rPr>
        <w:t xml:space="preserve"> </w:t>
      </w:r>
      <w:r w:rsidR="00A1724C" w:rsidRPr="00B74F19">
        <w:rPr>
          <w:rFonts w:cs="Tahoma"/>
          <w:color w:val="000000"/>
          <w:szCs w:val="24"/>
          <w:highlight w:val="yellow"/>
        </w:rPr>
        <w:t>utilisé accuracy.</w:t>
      </w:r>
    </w:p>
    <w:p w14:paraId="3E143DCD" w14:textId="13D39842" w:rsidR="00037F75" w:rsidRPr="00A1724C" w:rsidRDefault="00037F75" w:rsidP="00A1724C">
      <w:pPr>
        <w:shd w:val="clear" w:color="auto" w:fill="FFFFFF"/>
        <w:spacing w:line="360" w:lineRule="auto"/>
        <w:textAlignment w:val="baseline"/>
        <w:rPr>
          <w:rFonts w:cs="Tahoma"/>
          <w:color w:val="000000"/>
          <w:szCs w:val="24"/>
        </w:rPr>
      </w:pPr>
    </w:p>
    <w:p w14:paraId="10771D7B" w14:textId="137D95CF" w:rsidR="00A1724C" w:rsidRDefault="00A1724C" w:rsidP="00221C29">
      <w:pPr>
        <w:pStyle w:val="Titre3"/>
      </w:pPr>
      <w:bookmarkStart w:id="655" w:name="_Toc75961943"/>
      <w:bookmarkStart w:id="656" w:name="_Toc77688684"/>
      <w:r w:rsidRPr="00A1724C">
        <w:t>Résultat obtenue pour l’ensemble d’entrainement</w:t>
      </w:r>
      <w:bookmarkEnd w:id="655"/>
      <w:bookmarkEnd w:id="656"/>
    </w:p>
    <w:p w14:paraId="53E8DA33" w14:textId="77777777" w:rsidR="003B7669" w:rsidRPr="003B7669" w:rsidRDefault="003B7669" w:rsidP="003B7669">
      <w:pPr>
        <w:pStyle w:val="Titre4"/>
        <w:numPr>
          <w:ilvl w:val="0"/>
          <w:numId w:val="0"/>
        </w:numPr>
        <w:ind w:left="1006"/>
      </w:pPr>
    </w:p>
    <w:p w14:paraId="31D7BD29" w14:textId="1BCED62B" w:rsidR="004D29FE" w:rsidRDefault="00A1724C" w:rsidP="004D29FE">
      <w:pPr>
        <w:spacing w:before="120" w:line="240" w:lineRule="auto"/>
        <w:outlineLvl w:val="3"/>
        <w:rPr>
          <w:kern w:val="32"/>
          <w:szCs w:val="28"/>
          <w:highlight w:val="yellow"/>
        </w:rPr>
      </w:pPr>
      <w:bookmarkStart w:id="657" w:name="_Toc75961944"/>
      <w:bookmarkStart w:id="658" w:name="_Toc76734612"/>
      <w:bookmarkStart w:id="659" w:name="_Toc77688456"/>
      <w:bookmarkStart w:id="660" w:name="_Toc77688685"/>
      <w:r w:rsidRPr="00B74F19">
        <w:rPr>
          <w:kern w:val="32"/>
          <w:szCs w:val="28"/>
          <w:highlight w:val="yellow"/>
        </w:rPr>
        <w:t>On a entrainé le modèle sur le jeu de données train. Celui</w:t>
      </w:r>
      <w:r w:rsidR="004D29FE">
        <w:rPr>
          <w:kern w:val="32"/>
          <w:szCs w:val="28"/>
          <w:highlight w:val="yellow"/>
        </w:rPr>
        <w:t xml:space="preserve">-ci passe 100 fois (epochs) sur </w:t>
      </w:r>
      <w:r w:rsidRPr="00B74F19">
        <w:rPr>
          <w:kern w:val="32"/>
          <w:szCs w:val="28"/>
          <w:highlight w:val="yellow"/>
        </w:rPr>
        <w:t>l’ensemble de données pour en tirer le meilleur résultat possible.</w:t>
      </w:r>
      <w:bookmarkStart w:id="661" w:name="_Toc75961945"/>
      <w:bookmarkStart w:id="662" w:name="_Toc76734613"/>
      <w:bookmarkStart w:id="663" w:name="_Toc77688457"/>
      <w:bookmarkStart w:id="664" w:name="_Toc77688686"/>
      <w:bookmarkEnd w:id="657"/>
      <w:bookmarkEnd w:id="658"/>
      <w:bookmarkEnd w:id="659"/>
      <w:bookmarkEnd w:id="660"/>
    </w:p>
    <w:p w14:paraId="14999E5D" w14:textId="1749960A" w:rsidR="00A1724C" w:rsidRDefault="00A1724C" w:rsidP="004D29FE">
      <w:pPr>
        <w:spacing w:before="120" w:line="240" w:lineRule="auto"/>
        <w:outlineLvl w:val="3"/>
        <w:rPr>
          <w:kern w:val="32"/>
          <w:szCs w:val="28"/>
        </w:rPr>
      </w:pPr>
      <w:r w:rsidRPr="00B74F19">
        <w:rPr>
          <w:kern w:val="32"/>
          <w:szCs w:val="28"/>
          <w:highlight w:val="yellow"/>
        </w:rPr>
        <w:t>On constate qu’o</w:t>
      </w:r>
      <w:r w:rsidR="001B1787" w:rsidRPr="00B74F19">
        <w:rPr>
          <w:kern w:val="32"/>
          <w:szCs w:val="28"/>
          <w:highlight w:val="yellow"/>
        </w:rPr>
        <w:t>n a atteint une précision de 98,</w:t>
      </w:r>
      <w:r w:rsidRPr="00B74F19">
        <w:rPr>
          <w:kern w:val="32"/>
          <w:szCs w:val="28"/>
          <w:highlight w:val="yellow"/>
        </w:rPr>
        <w:t>9% avec une fonction de perte de loss=</w:t>
      </w:r>
      <w:r w:rsidR="001B1787" w:rsidRPr="00B74F19">
        <w:rPr>
          <w:kern w:val="32"/>
          <w:szCs w:val="28"/>
          <w:highlight w:val="yellow"/>
        </w:rPr>
        <w:t>0,</w:t>
      </w:r>
      <w:r w:rsidRPr="00B74F19">
        <w:rPr>
          <w:kern w:val="32"/>
          <w:szCs w:val="28"/>
          <w:highlight w:val="yellow"/>
        </w:rPr>
        <w:t>00012.</w:t>
      </w:r>
      <w:bookmarkEnd w:id="661"/>
      <w:bookmarkEnd w:id="662"/>
      <w:bookmarkEnd w:id="663"/>
      <w:bookmarkEnd w:id="664"/>
      <w:r w:rsidRPr="001B1787">
        <w:rPr>
          <w:kern w:val="32"/>
          <w:szCs w:val="28"/>
        </w:rPr>
        <w:t xml:space="preserve"> </w:t>
      </w:r>
    </w:p>
    <w:p w14:paraId="7D0DC82F" w14:textId="77777777" w:rsidR="003B7669" w:rsidRPr="004D29FE" w:rsidRDefault="003B7669" w:rsidP="004D29FE">
      <w:pPr>
        <w:spacing w:before="120" w:line="240" w:lineRule="auto"/>
        <w:outlineLvl w:val="3"/>
        <w:rPr>
          <w:kern w:val="32"/>
          <w:szCs w:val="28"/>
          <w:highlight w:val="yellow"/>
        </w:rPr>
      </w:pPr>
    </w:p>
    <w:p w14:paraId="645D1480" w14:textId="62EB353B" w:rsidR="00A1724C" w:rsidRDefault="00A1724C" w:rsidP="00221C29">
      <w:pPr>
        <w:pStyle w:val="Titre3"/>
      </w:pPr>
      <w:bookmarkStart w:id="665" w:name="_Toc75961946"/>
      <w:bookmarkStart w:id="666" w:name="_Toc76734614"/>
      <w:bookmarkStart w:id="667" w:name="_Toc77688687"/>
      <w:r w:rsidRPr="001B1787">
        <w:t>Evaluation du modèle</w:t>
      </w:r>
      <w:bookmarkEnd w:id="665"/>
      <w:bookmarkEnd w:id="666"/>
      <w:bookmarkEnd w:id="667"/>
      <w:r w:rsidRPr="001B1787">
        <w:t xml:space="preserve"> </w:t>
      </w:r>
    </w:p>
    <w:p w14:paraId="74660946" w14:textId="77777777" w:rsidR="003B7669" w:rsidRPr="003B7669" w:rsidRDefault="003B7669" w:rsidP="003B7669">
      <w:pPr>
        <w:pStyle w:val="Titre4"/>
        <w:numPr>
          <w:ilvl w:val="0"/>
          <w:numId w:val="0"/>
        </w:numPr>
        <w:ind w:left="1006"/>
      </w:pPr>
    </w:p>
    <w:p w14:paraId="61E84D9C" w14:textId="27E2830A" w:rsidR="00A1724C" w:rsidRPr="00B74F19" w:rsidRDefault="00A1724C" w:rsidP="00B74F19">
      <w:pPr>
        <w:spacing w:before="120" w:line="240" w:lineRule="auto"/>
        <w:outlineLvl w:val="3"/>
        <w:rPr>
          <w:kern w:val="32"/>
          <w:szCs w:val="28"/>
          <w:highlight w:val="yellow"/>
        </w:rPr>
      </w:pPr>
      <w:bookmarkStart w:id="668" w:name="_Toc75961947"/>
      <w:bookmarkStart w:id="669" w:name="_Toc76734615"/>
      <w:bookmarkStart w:id="670" w:name="_Toc77688459"/>
      <w:bookmarkStart w:id="671" w:name="_Toc77688688"/>
      <w:r w:rsidRPr="00B74F19">
        <w:rPr>
          <w:noProof/>
          <w:kern w:val="32"/>
          <w:szCs w:val="28"/>
          <w:highlight w:val="yellow"/>
        </w:rPr>
        <w:drawing>
          <wp:anchor distT="0" distB="0" distL="114300" distR="114300" simplePos="0" relativeHeight="251804672" behindDoc="0" locked="0" layoutInCell="1" allowOverlap="1" wp14:anchorId="389EC565" wp14:editId="3E077DDF">
            <wp:simplePos x="0" y="0"/>
            <wp:positionH relativeFrom="column">
              <wp:posOffset>1725930</wp:posOffset>
            </wp:positionH>
            <wp:positionV relativeFrom="paragraph">
              <wp:posOffset>345440</wp:posOffset>
            </wp:positionV>
            <wp:extent cx="2657475" cy="438150"/>
            <wp:effectExtent l="0" t="0" r="9525"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PNG"/>
                    <pic:cNvPicPr/>
                  </pic:nvPicPr>
                  <pic:blipFill>
                    <a:blip r:embed="rId67">
                      <a:extLst>
                        <a:ext uri="{28A0092B-C50C-407E-A947-70E740481C1C}">
                          <a14:useLocalDpi xmlns:a14="http://schemas.microsoft.com/office/drawing/2010/main" val="0"/>
                        </a:ext>
                      </a:extLst>
                    </a:blip>
                    <a:stretch>
                      <a:fillRect/>
                    </a:stretch>
                  </pic:blipFill>
                  <pic:spPr>
                    <a:xfrm>
                      <a:off x="0" y="0"/>
                      <a:ext cx="2657475" cy="438150"/>
                    </a:xfrm>
                    <a:prstGeom prst="rect">
                      <a:avLst/>
                    </a:prstGeom>
                  </pic:spPr>
                </pic:pic>
              </a:graphicData>
            </a:graphic>
            <wp14:sizeRelV relativeFrom="margin">
              <wp14:pctHeight>0</wp14:pctHeight>
            </wp14:sizeRelV>
          </wp:anchor>
        </w:drawing>
      </w:r>
      <w:r w:rsidRPr="00B74F19">
        <w:rPr>
          <w:kern w:val="32"/>
          <w:szCs w:val="28"/>
          <w:highlight w:val="yellow"/>
        </w:rPr>
        <w:t>On a évalué le modèle sur l’ensemble de test, on a obtenu les résultats suivant</w:t>
      </w:r>
      <w:r w:rsidR="00221C29">
        <w:rPr>
          <w:kern w:val="32"/>
          <w:szCs w:val="28"/>
          <w:highlight w:val="yellow"/>
        </w:rPr>
        <w:t>s</w:t>
      </w:r>
      <w:r w:rsidR="00B07EB5">
        <w:rPr>
          <w:kern w:val="32"/>
          <w:szCs w:val="28"/>
          <w:highlight w:val="yellow"/>
        </w:rPr>
        <w:t>:</w:t>
      </w:r>
      <w:bookmarkEnd w:id="668"/>
      <w:bookmarkEnd w:id="669"/>
      <w:bookmarkEnd w:id="670"/>
      <w:bookmarkEnd w:id="671"/>
    </w:p>
    <w:p w14:paraId="27F65515" w14:textId="57031FFF" w:rsidR="00A1724C" w:rsidRDefault="00221C29" w:rsidP="00A1724C">
      <w:pPr>
        <w:spacing w:before="120" w:line="240" w:lineRule="auto"/>
        <w:outlineLvl w:val="3"/>
        <w:rPr>
          <w:kern w:val="32"/>
          <w:szCs w:val="28"/>
        </w:rPr>
      </w:pPr>
      <w:bookmarkStart w:id="672" w:name="_Toc75961948"/>
      <w:bookmarkStart w:id="673" w:name="_Toc76734616"/>
      <w:bookmarkStart w:id="674" w:name="_Toc77688460"/>
      <w:bookmarkStart w:id="675" w:name="_Toc77688689"/>
      <w:r>
        <w:rPr>
          <w:kern w:val="32"/>
          <w:szCs w:val="28"/>
          <w:highlight w:val="yellow"/>
        </w:rPr>
        <w:t xml:space="preserve">La prédiction des tests effectués est </w:t>
      </w:r>
      <w:r w:rsidR="00A1724C" w:rsidRPr="00B74F19">
        <w:rPr>
          <w:kern w:val="32"/>
          <w:szCs w:val="28"/>
          <w:highlight w:val="yellow"/>
        </w:rPr>
        <w:t xml:space="preserve">de </w:t>
      </w:r>
      <w:r w:rsidR="001B1787" w:rsidRPr="00B74F19">
        <w:rPr>
          <w:kern w:val="32"/>
          <w:szCs w:val="28"/>
          <w:highlight w:val="yellow"/>
        </w:rPr>
        <w:t>88,</w:t>
      </w:r>
      <w:r w:rsidR="00A1724C" w:rsidRPr="00B74F19">
        <w:rPr>
          <w:kern w:val="32"/>
          <w:szCs w:val="28"/>
          <w:highlight w:val="yellow"/>
        </w:rPr>
        <w:t xml:space="preserve">6%. </w:t>
      </w:r>
      <w:bookmarkEnd w:id="672"/>
      <w:bookmarkEnd w:id="673"/>
      <w:r>
        <w:rPr>
          <w:kern w:val="32"/>
          <w:szCs w:val="28"/>
        </w:rPr>
        <w:t xml:space="preserve">Donc on constate que le modèle </w:t>
      </w:r>
      <w:r w:rsidR="00317638">
        <w:rPr>
          <w:kern w:val="32"/>
          <w:szCs w:val="28"/>
        </w:rPr>
        <w:t>semble bien fonctionner.</w:t>
      </w:r>
      <w:bookmarkEnd w:id="674"/>
      <w:bookmarkEnd w:id="675"/>
    </w:p>
    <w:p w14:paraId="2828F472" w14:textId="77777777" w:rsidR="00221C29" w:rsidRPr="00A1724C" w:rsidRDefault="00221C29" w:rsidP="00A1724C">
      <w:pPr>
        <w:spacing w:before="120" w:line="240" w:lineRule="auto"/>
        <w:outlineLvl w:val="3"/>
        <w:rPr>
          <w:kern w:val="32"/>
          <w:szCs w:val="28"/>
        </w:rPr>
      </w:pPr>
    </w:p>
    <w:p w14:paraId="732104BE" w14:textId="1F2C92B3" w:rsidR="00A1724C" w:rsidRPr="00E15FE6" w:rsidRDefault="00E15FE6" w:rsidP="00E15FE6">
      <w:pPr>
        <w:pStyle w:val="Titre3"/>
      </w:pPr>
      <w:bookmarkStart w:id="676" w:name="_Toc75961949"/>
      <w:bookmarkStart w:id="677" w:name="_Toc77688690"/>
      <w:r w:rsidRPr="00A1724C">
        <w:rPr>
          <w:noProof/>
        </w:rPr>
        <w:lastRenderedPageBreak/>
        <w:drawing>
          <wp:anchor distT="0" distB="0" distL="114300" distR="114300" simplePos="0" relativeHeight="251806720" behindDoc="0" locked="0" layoutInCell="1" allowOverlap="1" wp14:anchorId="4074A71C" wp14:editId="7CF19BF2">
            <wp:simplePos x="0" y="0"/>
            <wp:positionH relativeFrom="margin">
              <wp:align>center</wp:align>
            </wp:positionH>
            <wp:positionV relativeFrom="paragraph">
              <wp:posOffset>405130</wp:posOffset>
            </wp:positionV>
            <wp:extent cx="5477639" cy="1543265"/>
            <wp:effectExtent l="0" t="0" r="889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ification d'intention.PNG"/>
                    <pic:cNvPicPr/>
                  </pic:nvPicPr>
                  <pic:blipFill>
                    <a:blip r:embed="rId68">
                      <a:extLst>
                        <a:ext uri="{28A0092B-C50C-407E-A947-70E740481C1C}">
                          <a14:useLocalDpi xmlns:a14="http://schemas.microsoft.com/office/drawing/2010/main" val="0"/>
                        </a:ext>
                      </a:extLst>
                    </a:blip>
                    <a:stretch>
                      <a:fillRect/>
                    </a:stretch>
                  </pic:blipFill>
                  <pic:spPr>
                    <a:xfrm>
                      <a:off x="0" y="0"/>
                      <a:ext cx="5477639" cy="1543265"/>
                    </a:xfrm>
                    <a:prstGeom prst="rect">
                      <a:avLst/>
                    </a:prstGeom>
                  </pic:spPr>
                </pic:pic>
              </a:graphicData>
            </a:graphic>
          </wp:anchor>
        </w:drawing>
      </w:r>
      <w:r w:rsidR="00A1724C" w:rsidRPr="00A1724C">
        <w:t>Exemple de classification</w:t>
      </w:r>
      <w:bookmarkEnd w:id="676"/>
      <w:bookmarkEnd w:id="677"/>
      <w:r w:rsidR="00A1724C" w:rsidRPr="00A1724C">
        <w:t xml:space="preserve"> </w:t>
      </w:r>
    </w:p>
    <w:p w14:paraId="1D9F590C" w14:textId="77777777" w:rsidR="009E3873" w:rsidRDefault="009E3873" w:rsidP="00A1724C">
      <w:pPr>
        <w:spacing w:line="240" w:lineRule="auto"/>
        <w:jc w:val="center"/>
        <w:rPr>
          <w:rFonts w:cs="Tahoma"/>
          <w:bCs/>
          <w:szCs w:val="20"/>
        </w:rPr>
      </w:pPr>
      <w:bookmarkStart w:id="678" w:name="_Toc75960236"/>
      <w:bookmarkStart w:id="679" w:name="_Toc77688573"/>
    </w:p>
    <w:p w14:paraId="2A6AC8E3" w14:textId="77777777" w:rsidR="00E15FE6" w:rsidRDefault="00E15FE6" w:rsidP="00A1724C">
      <w:pPr>
        <w:spacing w:line="240" w:lineRule="auto"/>
        <w:jc w:val="center"/>
        <w:rPr>
          <w:rFonts w:cs="Tahoma"/>
          <w:bCs/>
          <w:szCs w:val="20"/>
        </w:rPr>
      </w:pPr>
    </w:p>
    <w:p w14:paraId="54BFEFFF" w14:textId="5DB2AB84" w:rsidR="00A1724C" w:rsidRPr="00A1724C" w:rsidRDefault="00A1724C" w:rsidP="00A1724C">
      <w:pPr>
        <w:spacing w:line="240" w:lineRule="auto"/>
        <w:jc w:val="center"/>
        <w:rPr>
          <w:rFonts w:cs="Tahoma"/>
          <w:bCs/>
          <w:szCs w:val="20"/>
        </w:rPr>
      </w:pPr>
      <w:r w:rsidRPr="00A1724C">
        <w:rPr>
          <w:rFonts w:cs="Tahoma"/>
          <w:bCs/>
          <w:szCs w:val="20"/>
        </w:rPr>
        <w:t xml:space="preserve">Figure </w:t>
      </w:r>
      <w:r w:rsidRPr="00A1724C">
        <w:rPr>
          <w:rFonts w:cs="Tahoma"/>
          <w:bCs/>
          <w:szCs w:val="20"/>
        </w:rPr>
        <w:fldChar w:fldCharType="begin"/>
      </w:r>
      <w:r w:rsidRPr="00A1724C">
        <w:rPr>
          <w:rFonts w:cs="Tahoma"/>
          <w:bCs/>
          <w:szCs w:val="20"/>
        </w:rPr>
        <w:instrText xml:space="preserve"> SEQ Figure \* ARABIC </w:instrText>
      </w:r>
      <w:r w:rsidRPr="00A1724C">
        <w:rPr>
          <w:rFonts w:cs="Tahoma"/>
          <w:bCs/>
          <w:szCs w:val="20"/>
        </w:rPr>
        <w:fldChar w:fldCharType="separate"/>
      </w:r>
      <w:r w:rsidR="00714212">
        <w:rPr>
          <w:rFonts w:cs="Tahoma"/>
          <w:bCs/>
          <w:noProof/>
          <w:szCs w:val="20"/>
        </w:rPr>
        <w:t>35</w:t>
      </w:r>
      <w:r w:rsidRPr="00A1724C">
        <w:rPr>
          <w:rFonts w:cs="Tahoma"/>
          <w:bCs/>
          <w:szCs w:val="20"/>
        </w:rPr>
        <w:fldChar w:fldCharType="end"/>
      </w:r>
      <w:r w:rsidR="008D4A14">
        <w:rPr>
          <w:rFonts w:cs="Tahoma"/>
          <w:bCs/>
          <w:szCs w:val="20"/>
        </w:rPr>
        <w:t xml:space="preserve"> :</w:t>
      </w:r>
      <w:r w:rsidRPr="00A1724C">
        <w:rPr>
          <w:rFonts w:cs="Tahoma"/>
          <w:bCs/>
          <w:szCs w:val="20"/>
        </w:rPr>
        <w:t xml:space="preserve"> Exemple de classification de l’intention de l’utilisateur</w:t>
      </w:r>
      <w:bookmarkEnd w:id="678"/>
      <w:bookmarkEnd w:id="679"/>
    </w:p>
    <w:p w14:paraId="6266F6F5" w14:textId="77777777" w:rsidR="00A1724C" w:rsidRPr="00A1724C" w:rsidRDefault="00A1724C" w:rsidP="00A1724C"/>
    <w:p w14:paraId="3E01053F" w14:textId="77777777" w:rsidR="009E3873" w:rsidRDefault="009E3873" w:rsidP="00A1724C">
      <w:pPr>
        <w:rPr>
          <w:highlight w:val="yellow"/>
        </w:rPr>
      </w:pPr>
    </w:p>
    <w:p w14:paraId="231CEF5F" w14:textId="0D5CD917" w:rsidR="00A1724C" w:rsidRDefault="00A1724C" w:rsidP="00A1724C">
      <w:r w:rsidRPr="00B74F19">
        <w:rPr>
          <w:highlight w:val="yellow"/>
        </w:rPr>
        <w:t>La fonction classify prend l</w:t>
      </w:r>
      <w:r w:rsidR="009B5BD8">
        <w:rPr>
          <w:highlight w:val="yellow"/>
        </w:rPr>
        <w:t>e message</w:t>
      </w:r>
      <w:r w:rsidRPr="00B74F19">
        <w:rPr>
          <w:highlight w:val="yellow"/>
        </w:rPr>
        <w:t xml:space="preserve"> d</w:t>
      </w:r>
      <w:r w:rsidR="009B5BD8">
        <w:rPr>
          <w:highlight w:val="yellow"/>
        </w:rPr>
        <w:t>e l</w:t>
      </w:r>
      <w:r w:rsidRPr="00B74F19">
        <w:rPr>
          <w:highlight w:val="yellow"/>
        </w:rPr>
        <w:t>’utilisateur et classifie la phrase dans sa classe. La prédiction du modèle donne un tableau de pro</w:t>
      </w:r>
      <w:r w:rsidR="001B1787" w:rsidRPr="00B74F19">
        <w:rPr>
          <w:highlight w:val="yellow"/>
        </w:rPr>
        <w:t>babilités de toutes les classes</w:t>
      </w:r>
      <w:r w:rsidRPr="00B74F19">
        <w:rPr>
          <w:highlight w:val="yellow"/>
        </w:rPr>
        <w:t>. D’après la figure ci-dessus on peut voir que la phrase « mot de passe oublié » a une probabilité de 93% qu’elle appartienne à la classe « password reset ».</w:t>
      </w:r>
    </w:p>
    <w:p w14:paraId="38506279" w14:textId="77777777" w:rsidR="00037F75" w:rsidRPr="00A1724C" w:rsidRDefault="00037F75" w:rsidP="00A1724C"/>
    <w:p w14:paraId="2817C53D" w14:textId="77777777" w:rsidR="00A1724C" w:rsidRPr="00A1724C" w:rsidRDefault="00A1724C" w:rsidP="00221C29">
      <w:pPr>
        <w:pStyle w:val="Titre3"/>
      </w:pPr>
      <w:bookmarkStart w:id="680" w:name="_Toc75961950"/>
      <w:bookmarkStart w:id="681" w:name="_Toc77688691"/>
      <w:r w:rsidRPr="00A1724C">
        <w:t>Génération de réponse</w:t>
      </w:r>
      <w:bookmarkEnd w:id="680"/>
      <w:bookmarkEnd w:id="681"/>
      <w:r w:rsidRPr="00A1724C">
        <w:t xml:space="preserve"> </w:t>
      </w:r>
    </w:p>
    <w:p w14:paraId="32F671B4" w14:textId="77777777" w:rsidR="00A1724C" w:rsidRPr="00A1724C" w:rsidRDefault="00A1724C" w:rsidP="00A1724C">
      <w:pPr>
        <w:spacing w:before="120" w:line="240" w:lineRule="auto"/>
        <w:ind w:left="1006"/>
        <w:outlineLvl w:val="3"/>
        <w:rPr>
          <w:kern w:val="32"/>
          <w:szCs w:val="28"/>
        </w:rPr>
      </w:pPr>
    </w:p>
    <w:p w14:paraId="3374D73D" w14:textId="713B4C2F" w:rsidR="00A1724C" w:rsidRDefault="00A1724C" w:rsidP="00A1724C">
      <w:pPr>
        <w:rPr>
          <w:highlight w:val="yellow"/>
        </w:rPr>
      </w:pPr>
      <w:bookmarkStart w:id="682" w:name="_Toc75204183"/>
      <w:bookmarkStart w:id="683" w:name="_Toc75205288"/>
      <w:r w:rsidRPr="00B74F19">
        <w:rPr>
          <w:highlight w:val="yellow"/>
        </w:rPr>
        <w:t xml:space="preserve">On charge le modèle formé et on utilise ensuite une interface utilisateur graphique qui prédira la réponse du bot. Le modèle </w:t>
      </w:r>
      <w:r w:rsidR="001B1787" w:rsidRPr="00B74F19">
        <w:rPr>
          <w:highlight w:val="yellow"/>
        </w:rPr>
        <w:t xml:space="preserve">présentera uniquement </w:t>
      </w:r>
      <w:r w:rsidRPr="00B74F19">
        <w:rPr>
          <w:highlight w:val="yellow"/>
        </w:rPr>
        <w:t>la classe à laquelle il appartient, donc on va implémenter certaines fonctions qui identifieront la classe et récupéreront ensuite une réponse aléatoire à partir de la liste des réponses.</w:t>
      </w:r>
      <w:bookmarkEnd w:id="682"/>
      <w:bookmarkEnd w:id="683"/>
    </w:p>
    <w:p w14:paraId="0AE68B1B" w14:textId="77777777" w:rsidR="000C2B0D" w:rsidRPr="00B74F19" w:rsidRDefault="000C2B0D" w:rsidP="00A1724C">
      <w:pPr>
        <w:rPr>
          <w:highlight w:val="yellow"/>
        </w:rPr>
      </w:pPr>
    </w:p>
    <w:p w14:paraId="247218A0" w14:textId="15572391" w:rsidR="00A1724C" w:rsidRPr="00B74F19" w:rsidRDefault="00A1724C" w:rsidP="00A1724C">
      <w:pPr>
        <w:rPr>
          <w:highlight w:val="yellow"/>
        </w:rPr>
      </w:pPr>
      <w:bookmarkStart w:id="684" w:name="_Toc75204184"/>
      <w:bookmarkStart w:id="685" w:name="_Toc75205289"/>
      <w:r w:rsidRPr="00B74F19">
        <w:rPr>
          <w:highlight w:val="yellow"/>
        </w:rPr>
        <w:t>Encore une fois, on importe les paquets nécessaires et charger les fichiers pickle « words.pkl » et « classes.pkl » qu’on a créés lorsqu’on a formé le modèle</w:t>
      </w:r>
      <w:r w:rsidR="00B07EB5">
        <w:rPr>
          <w:highlight w:val="yellow"/>
        </w:rPr>
        <w:t>:</w:t>
      </w:r>
      <w:bookmarkEnd w:id="684"/>
      <w:bookmarkEnd w:id="685"/>
    </w:p>
    <w:p w14:paraId="48278751" w14:textId="33A81368" w:rsidR="00A1724C" w:rsidRPr="00A1724C" w:rsidRDefault="00317638" w:rsidP="00A1724C">
      <w:bookmarkStart w:id="686" w:name="_Toc75204185"/>
      <w:bookmarkStart w:id="687" w:name="_Toc75205290"/>
      <w:r>
        <w:rPr>
          <w:highlight w:val="yellow"/>
        </w:rPr>
        <w:t xml:space="preserve">Pour prédire la classe, On va </w:t>
      </w:r>
      <w:r w:rsidR="00A1724C" w:rsidRPr="00B74F19">
        <w:rPr>
          <w:highlight w:val="yellow"/>
        </w:rPr>
        <w:t>créer certaines fonctions qui effectueront le prétraitement du texte et ensuite prédire la classe.</w:t>
      </w:r>
      <w:bookmarkEnd w:id="686"/>
      <w:bookmarkEnd w:id="687"/>
    </w:p>
    <w:p w14:paraId="2F7F1C6C" w14:textId="77777777" w:rsidR="00A1724C" w:rsidRPr="00A1724C" w:rsidRDefault="00A1724C" w:rsidP="00A1724C"/>
    <w:p w14:paraId="3A722796" w14:textId="77777777" w:rsidR="00A1724C" w:rsidRPr="00A1724C" w:rsidRDefault="00A1724C" w:rsidP="00A1724C">
      <w:pPr>
        <w:numPr>
          <w:ilvl w:val="2"/>
          <w:numId w:val="7"/>
        </w:numPr>
        <w:spacing w:before="120" w:line="240" w:lineRule="auto"/>
        <w:ind w:left="1145"/>
        <w:outlineLvl w:val="2"/>
        <w:rPr>
          <w:kern w:val="32"/>
          <w:sz w:val="28"/>
          <w:szCs w:val="28"/>
        </w:rPr>
      </w:pPr>
      <w:bookmarkStart w:id="688" w:name="_Toc77688692"/>
      <w:r w:rsidRPr="00A1724C">
        <w:rPr>
          <w:kern w:val="32"/>
          <w:sz w:val="28"/>
          <w:szCs w:val="28"/>
        </w:rPr>
        <w:t>Visualisation du résultat</w:t>
      </w:r>
      <w:bookmarkEnd w:id="688"/>
    </w:p>
    <w:p w14:paraId="486582DA" w14:textId="77777777" w:rsidR="00A1724C" w:rsidRPr="00A1724C" w:rsidRDefault="00A1724C" w:rsidP="00A1724C">
      <w:pPr>
        <w:spacing w:before="120" w:line="240" w:lineRule="auto"/>
        <w:outlineLvl w:val="3"/>
        <w:rPr>
          <w:kern w:val="32"/>
          <w:szCs w:val="28"/>
        </w:rPr>
      </w:pPr>
      <w:bookmarkStart w:id="689" w:name="_Toc76734620"/>
      <w:bookmarkStart w:id="690" w:name="_Toc77688321"/>
      <w:bookmarkStart w:id="691" w:name="_Toc77688464"/>
      <w:bookmarkStart w:id="692" w:name="_Toc77688693"/>
      <w:r w:rsidRPr="00A1724C">
        <w:rPr>
          <w:noProof/>
          <w:kern w:val="32"/>
          <w:szCs w:val="28"/>
        </w:rPr>
        <w:lastRenderedPageBreak/>
        <w:drawing>
          <wp:inline distT="0" distB="0" distL="0" distR="0" wp14:anchorId="48AFC4E1" wp14:editId="1A20BE9D">
            <wp:extent cx="6305550" cy="286702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hatot.PNG"/>
                    <pic:cNvPicPr/>
                  </pic:nvPicPr>
                  <pic:blipFill>
                    <a:blip r:embed="rId69">
                      <a:extLst>
                        <a:ext uri="{28A0092B-C50C-407E-A947-70E740481C1C}">
                          <a14:useLocalDpi xmlns:a14="http://schemas.microsoft.com/office/drawing/2010/main" val="0"/>
                        </a:ext>
                      </a:extLst>
                    </a:blip>
                    <a:stretch>
                      <a:fillRect/>
                    </a:stretch>
                  </pic:blipFill>
                  <pic:spPr>
                    <a:xfrm>
                      <a:off x="0" y="0"/>
                      <a:ext cx="6305550" cy="2867025"/>
                    </a:xfrm>
                    <a:prstGeom prst="rect">
                      <a:avLst/>
                    </a:prstGeom>
                  </pic:spPr>
                </pic:pic>
              </a:graphicData>
            </a:graphic>
          </wp:inline>
        </w:drawing>
      </w:r>
      <w:bookmarkEnd w:id="689"/>
      <w:bookmarkEnd w:id="690"/>
      <w:bookmarkEnd w:id="691"/>
      <w:bookmarkEnd w:id="692"/>
    </w:p>
    <w:p w14:paraId="04FD17D1" w14:textId="77777777" w:rsidR="009E3873" w:rsidRDefault="009E3873" w:rsidP="00A1724C">
      <w:pPr>
        <w:spacing w:line="240" w:lineRule="auto"/>
        <w:jc w:val="center"/>
        <w:rPr>
          <w:rFonts w:cs="Tahoma"/>
          <w:bCs/>
          <w:szCs w:val="20"/>
        </w:rPr>
      </w:pPr>
      <w:bookmarkStart w:id="693" w:name="_Toc77688574"/>
    </w:p>
    <w:p w14:paraId="7959CB78" w14:textId="0268AE8D" w:rsidR="00A1724C" w:rsidRPr="00A1724C" w:rsidRDefault="00A1724C" w:rsidP="00A1724C">
      <w:pPr>
        <w:spacing w:line="240" w:lineRule="auto"/>
        <w:jc w:val="center"/>
        <w:rPr>
          <w:rFonts w:cs="Tahoma"/>
          <w:bCs/>
          <w:szCs w:val="20"/>
        </w:rPr>
      </w:pPr>
      <w:r w:rsidRPr="00A1724C">
        <w:rPr>
          <w:rFonts w:cs="Tahoma"/>
          <w:bCs/>
          <w:szCs w:val="20"/>
        </w:rPr>
        <w:t xml:space="preserve">Figure </w:t>
      </w:r>
      <w:r w:rsidRPr="00A1724C">
        <w:rPr>
          <w:rFonts w:cs="Tahoma"/>
          <w:bCs/>
          <w:szCs w:val="20"/>
        </w:rPr>
        <w:fldChar w:fldCharType="begin"/>
      </w:r>
      <w:r w:rsidRPr="00A1724C">
        <w:rPr>
          <w:rFonts w:cs="Tahoma"/>
          <w:bCs/>
          <w:szCs w:val="20"/>
        </w:rPr>
        <w:instrText xml:space="preserve"> SEQ Figure \* ARABIC </w:instrText>
      </w:r>
      <w:r w:rsidRPr="00A1724C">
        <w:rPr>
          <w:rFonts w:cs="Tahoma"/>
          <w:bCs/>
          <w:szCs w:val="20"/>
        </w:rPr>
        <w:fldChar w:fldCharType="separate"/>
      </w:r>
      <w:r w:rsidR="00714212">
        <w:rPr>
          <w:rFonts w:cs="Tahoma"/>
          <w:bCs/>
          <w:noProof/>
          <w:szCs w:val="20"/>
        </w:rPr>
        <w:t>36</w:t>
      </w:r>
      <w:r w:rsidRPr="00A1724C">
        <w:rPr>
          <w:rFonts w:cs="Tahoma"/>
          <w:bCs/>
          <w:szCs w:val="20"/>
        </w:rPr>
        <w:fldChar w:fldCharType="end"/>
      </w:r>
      <w:r w:rsidR="008D4A14">
        <w:rPr>
          <w:rFonts w:cs="Tahoma"/>
          <w:bCs/>
          <w:szCs w:val="20"/>
        </w:rPr>
        <w:t xml:space="preserve"> </w:t>
      </w:r>
      <w:r w:rsidR="00B07EB5">
        <w:rPr>
          <w:rFonts w:cs="Tahoma"/>
          <w:bCs/>
          <w:szCs w:val="20"/>
        </w:rPr>
        <w:t xml:space="preserve">: </w:t>
      </w:r>
      <w:r w:rsidR="008D4A14" w:rsidRPr="00A1724C">
        <w:rPr>
          <w:rFonts w:cs="Tahoma"/>
          <w:bCs/>
          <w:szCs w:val="20"/>
        </w:rPr>
        <w:t>Génération</w:t>
      </w:r>
      <w:r w:rsidRPr="00A1724C">
        <w:rPr>
          <w:rFonts w:cs="Tahoma"/>
          <w:bCs/>
          <w:szCs w:val="20"/>
        </w:rPr>
        <w:t xml:space="preserve"> de réponse</w:t>
      </w:r>
      <w:bookmarkEnd w:id="693"/>
      <w:r w:rsidRPr="00A1724C">
        <w:rPr>
          <w:rFonts w:cs="Tahoma"/>
          <w:bCs/>
          <w:szCs w:val="20"/>
        </w:rPr>
        <w:t xml:space="preserve"> </w:t>
      </w:r>
    </w:p>
    <w:p w14:paraId="14BE4F2F" w14:textId="77777777" w:rsidR="003B7669" w:rsidRDefault="003B7669" w:rsidP="00DA1734">
      <w:pPr>
        <w:rPr>
          <w:u w:val="single"/>
        </w:rPr>
      </w:pPr>
      <w:bookmarkStart w:id="694" w:name="_Toc75961951"/>
      <w:bookmarkStart w:id="695" w:name="_Toc76734621"/>
    </w:p>
    <w:p w14:paraId="04DFB87A" w14:textId="662F4531" w:rsidR="00A1724C" w:rsidRPr="00A1724C" w:rsidRDefault="00A1724C" w:rsidP="00DA1734">
      <w:r w:rsidRPr="00CF6628">
        <w:rPr>
          <w:u w:val="single"/>
        </w:rPr>
        <w:t>Discussions des résultats</w:t>
      </w:r>
      <w:r w:rsidR="008D4A14">
        <w:rPr>
          <w:u w:val="single"/>
        </w:rPr>
        <w:t xml:space="preserve"> </w:t>
      </w:r>
      <w:r w:rsidR="00B07EB5">
        <w:t>:</w:t>
      </w:r>
      <w:bookmarkEnd w:id="694"/>
      <w:bookmarkEnd w:id="695"/>
    </w:p>
    <w:p w14:paraId="5614006F" w14:textId="70B139D0" w:rsidR="00A1724C" w:rsidRDefault="00A1724C" w:rsidP="00A1724C">
      <w:r w:rsidRPr="005C4CD9">
        <w:rPr>
          <w:highlight w:val="yellow"/>
        </w:rPr>
        <w:t>Le Chatbot ne traite que les termes</w:t>
      </w:r>
      <w:r w:rsidR="001B1787" w:rsidRPr="005C4CD9">
        <w:rPr>
          <w:highlight w:val="yellow"/>
        </w:rPr>
        <w:t xml:space="preserve"> connus du programme. Lorsqu’on</w:t>
      </w:r>
      <w:r w:rsidRPr="005C4CD9">
        <w:rPr>
          <w:highlight w:val="yellow"/>
        </w:rPr>
        <w:t xml:space="preserve"> pose une question inconnue </w:t>
      </w:r>
      <w:r w:rsidR="001B1787" w:rsidRPr="005C4CD9">
        <w:rPr>
          <w:highlight w:val="yellow"/>
        </w:rPr>
        <w:t>au</w:t>
      </w:r>
      <w:r w:rsidRPr="005C4CD9">
        <w:rPr>
          <w:highlight w:val="yellow"/>
        </w:rPr>
        <w:t xml:space="preserve"> </w:t>
      </w:r>
      <w:r w:rsidR="001B1787" w:rsidRPr="005C4CD9">
        <w:rPr>
          <w:highlight w:val="yellow"/>
        </w:rPr>
        <w:t xml:space="preserve">Chatbot, celui-ci </w:t>
      </w:r>
      <w:r w:rsidRPr="005C4CD9">
        <w:rPr>
          <w:highlight w:val="yellow"/>
        </w:rPr>
        <w:t xml:space="preserve">ne répondra pas à l’utilisateur, mais </w:t>
      </w:r>
      <w:r w:rsidR="001B1787" w:rsidRPr="005C4CD9">
        <w:rPr>
          <w:highlight w:val="yellow"/>
        </w:rPr>
        <w:t>il donnera</w:t>
      </w:r>
      <w:r w:rsidRPr="005C4CD9">
        <w:rPr>
          <w:highlight w:val="yellow"/>
        </w:rPr>
        <w:t xml:space="preserve"> des options à choisir parmi </w:t>
      </w:r>
      <w:r w:rsidR="001B1787" w:rsidRPr="005C4CD9">
        <w:rPr>
          <w:highlight w:val="yellow"/>
        </w:rPr>
        <w:t>celles qui lui sont familières</w:t>
      </w:r>
      <w:r w:rsidRPr="005C4CD9">
        <w:rPr>
          <w:highlight w:val="yellow"/>
        </w:rPr>
        <w:t>.</w:t>
      </w:r>
    </w:p>
    <w:p w14:paraId="0873A4A8" w14:textId="407CE779" w:rsidR="000C2B0D" w:rsidRPr="00A1724C" w:rsidRDefault="000C2B0D" w:rsidP="00A1724C"/>
    <w:p w14:paraId="58618B4C" w14:textId="750C639A" w:rsidR="00A1724C" w:rsidRPr="00A1724C" w:rsidRDefault="00A1724C" w:rsidP="00A1724C">
      <w:pPr>
        <w:numPr>
          <w:ilvl w:val="2"/>
          <w:numId w:val="7"/>
        </w:numPr>
        <w:spacing w:before="120" w:line="240" w:lineRule="auto"/>
        <w:ind w:left="1145"/>
        <w:outlineLvl w:val="2"/>
        <w:rPr>
          <w:kern w:val="32"/>
          <w:sz w:val="28"/>
          <w:szCs w:val="28"/>
        </w:rPr>
      </w:pPr>
      <w:bookmarkStart w:id="696" w:name="_Toc75961952"/>
      <w:bookmarkStart w:id="697" w:name="_Toc77688694"/>
      <w:r w:rsidRPr="00A1724C">
        <w:rPr>
          <w:kern w:val="32"/>
          <w:sz w:val="28"/>
          <w:szCs w:val="28"/>
        </w:rPr>
        <w:t>Conclusion</w:t>
      </w:r>
      <w:bookmarkEnd w:id="696"/>
      <w:r w:rsidR="00CB09D2">
        <w:rPr>
          <w:kern w:val="32"/>
          <w:sz w:val="28"/>
          <w:szCs w:val="28"/>
        </w:rPr>
        <w:t xml:space="preserve"> global</w:t>
      </w:r>
      <w:r w:rsidR="00CF6628">
        <w:rPr>
          <w:kern w:val="32"/>
          <w:sz w:val="28"/>
          <w:szCs w:val="28"/>
        </w:rPr>
        <w:t xml:space="preserve"> du </w:t>
      </w:r>
      <w:r w:rsidR="00CB09D2">
        <w:rPr>
          <w:kern w:val="32"/>
          <w:sz w:val="28"/>
          <w:szCs w:val="28"/>
        </w:rPr>
        <w:t>Chatbot</w:t>
      </w:r>
      <w:bookmarkEnd w:id="697"/>
    </w:p>
    <w:p w14:paraId="3129CECF" w14:textId="77777777" w:rsidR="00A1724C" w:rsidRPr="00A1724C" w:rsidRDefault="00A1724C" w:rsidP="00A1724C"/>
    <w:p w14:paraId="23E809A7" w14:textId="64E3FB72" w:rsidR="00DD2000" w:rsidRDefault="00A1724C" w:rsidP="000C09E2">
      <w:r w:rsidRPr="005C4CD9">
        <w:rPr>
          <w:highlight w:val="yellow"/>
        </w:rPr>
        <w:t>L’application Chatbot s</w:t>
      </w:r>
      <w:r w:rsidR="001B1787" w:rsidRPr="005C4CD9">
        <w:rPr>
          <w:highlight w:val="yellow"/>
        </w:rPr>
        <w:t xml:space="preserve">emble </w:t>
      </w:r>
      <w:r w:rsidRPr="005C4CD9">
        <w:rPr>
          <w:highlight w:val="yellow"/>
        </w:rPr>
        <w:t>bien</w:t>
      </w:r>
      <w:r w:rsidR="001B1787" w:rsidRPr="005C4CD9">
        <w:rPr>
          <w:highlight w:val="yellow"/>
        </w:rPr>
        <w:t xml:space="preserve"> fonctionner</w:t>
      </w:r>
      <w:r w:rsidRPr="005C4CD9">
        <w:rPr>
          <w:highlight w:val="yellow"/>
        </w:rPr>
        <w:t xml:space="preserve"> pour la base de donnée</w:t>
      </w:r>
      <w:r w:rsidR="001B1787" w:rsidRPr="005C4CD9">
        <w:rPr>
          <w:highlight w:val="yellow"/>
        </w:rPr>
        <w:t>s</w:t>
      </w:r>
      <w:r w:rsidRPr="005C4CD9">
        <w:rPr>
          <w:highlight w:val="yellow"/>
        </w:rPr>
        <w:t xml:space="preserve"> à petite échelle. Le Chatbot répondra avec une grande précision si les l’entrée de utilisateurs concerne</w:t>
      </w:r>
      <w:r w:rsidR="001B1787" w:rsidRPr="005C4CD9">
        <w:rPr>
          <w:highlight w:val="yellow"/>
        </w:rPr>
        <w:t>nt</w:t>
      </w:r>
      <w:r w:rsidRPr="005C4CD9">
        <w:rPr>
          <w:highlight w:val="yellow"/>
        </w:rPr>
        <w:t xml:space="preserve"> les sujets mentionnés dans l’ensemble de données. Si on ajoute plus d’information </w:t>
      </w:r>
      <w:r w:rsidR="005C4CD9" w:rsidRPr="005C4CD9">
        <w:rPr>
          <w:highlight w:val="yellow"/>
        </w:rPr>
        <w:t>au</w:t>
      </w:r>
      <w:r w:rsidRPr="005C4CD9">
        <w:rPr>
          <w:highlight w:val="yellow"/>
        </w:rPr>
        <w:t xml:space="preserve"> jeu de données cette application peut être utilisée plus largement que sa capacité actuelle.</w:t>
      </w:r>
      <w:r w:rsidRPr="00A1724C">
        <w:t xml:space="preserve">  </w:t>
      </w:r>
    </w:p>
    <w:p w14:paraId="19322560" w14:textId="77777777" w:rsidR="00037F75" w:rsidRPr="000C09E2" w:rsidRDefault="00037F75" w:rsidP="000C09E2"/>
    <w:p w14:paraId="3092FE19" w14:textId="55AAD8E5" w:rsidR="000C09E2" w:rsidRPr="00BF7D02" w:rsidRDefault="000C09E2" w:rsidP="000C09E2">
      <w:pPr>
        <w:pStyle w:val="Titre1"/>
      </w:pPr>
      <w:bookmarkStart w:id="698" w:name="_Toc77688695"/>
      <w:r w:rsidRPr="00BF7D02">
        <w:t>conclusion</w:t>
      </w:r>
      <w:bookmarkEnd w:id="698"/>
      <w:r w:rsidRPr="00BF7D02">
        <w:t xml:space="preserve"> </w:t>
      </w:r>
    </w:p>
    <w:p w14:paraId="164F99D1" w14:textId="77777777" w:rsidR="001B1787" w:rsidRPr="001B1787" w:rsidRDefault="001B1787" w:rsidP="00DA1734"/>
    <w:p w14:paraId="6E607F12" w14:textId="57803BC4" w:rsidR="000856F4" w:rsidRDefault="00436F2F" w:rsidP="000C09E2">
      <w:pPr>
        <w:rPr>
          <w:highlight w:val="yellow"/>
        </w:rPr>
      </w:pPr>
      <w:r>
        <w:rPr>
          <w:highlight w:val="yellow"/>
        </w:rPr>
        <w:t>Au l</w:t>
      </w:r>
      <w:r w:rsidR="000856F4">
        <w:rPr>
          <w:highlight w:val="yellow"/>
        </w:rPr>
        <w:t>ong de ces travaux de recherche, un système de reconnaissance de voix a été construit en se basant sur</w:t>
      </w:r>
      <w:r w:rsidR="009B69AF">
        <w:rPr>
          <w:highlight w:val="yellow"/>
        </w:rPr>
        <w:t xml:space="preserve"> les différentes techniques</w:t>
      </w:r>
      <w:r w:rsidR="00140D20">
        <w:rPr>
          <w:highlight w:val="yellow"/>
        </w:rPr>
        <w:t xml:space="preserve"> comme</w:t>
      </w:r>
      <w:r w:rsidR="0035037D">
        <w:rPr>
          <w:highlight w:val="yellow"/>
        </w:rPr>
        <w:t xml:space="preserve"> le modèle de langage, et le modèle acoustique </w:t>
      </w:r>
      <w:r w:rsidR="009B69AF">
        <w:rPr>
          <w:highlight w:val="yellow"/>
        </w:rPr>
        <w:t>(cf.</w:t>
      </w:r>
      <w:r w:rsidR="000856F4">
        <w:rPr>
          <w:highlight w:val="yellow"/>
        </w:rPr>
        <w:t xml:space="preserve"> sections 6.3.4.6). De plus, à partir </w:t>
      </w:r>
      <w:r w:rsidR="00422FF4">
        <w:rPr>
          <w:highlight w:val="yellow"/>
        </w:rPr>
        <w:t>des méthodes présélectionnées avec l’étude de l’état de l’art, une sélection plus fin</w:t>
      </w:r>
      <w:r w:rsidR="009E7D30">
        <w:rPr>
          <w:highlight w:val="yellow"/>
        </w:rPr>
        <w:t>e</w:t>
      </w:r>
      <w:r w:rsidR="00422FF4">
        <w:rPr>
          <w:highlight w:val="yellow"/>
        </w:rPr>
        <w:t xml:space="preserve"> des technologies a pu être effectuée. </w:t>
      </w:r>
      <w:r w:rsidR="0035037D">
        <w:rPr>
          <w:highlight w:val="yellow"/>
        </w:rPr>
        <w:t>La première technique est le modèle de n-gram et la deuxième et le modèle Markov caché basé sur les réseaux de neurones dépendant du contexte</w:t>
      </w:r>
      <w:r w:rsidR="0035037D" w:rsidRPr="0035037D">
        <w:rPr>
          <w:highlight w:val="yellow"/>
        </w:rPr>
        <w:t>.</w:t>
      </w:r>
      <w:r w:rsidR="00615B2D">
        <w:rPr>
          <w:highlight w:val="yellow"/>
        </w:rPr>
        <w:t xml:space="preserve"> </w:t>
      </w:r>
      <w:r w:rsidR="0035037D" w:rsidRPr="0035037D">
        <w:rPr>
          <w:highlight w:val="yellow"/>
        </w:rPr>
        <w:t>Ces</w:t>
      </w:r>
      <w:r w:rsidR="00422FF4" w:rsidRPr="0035037D">
        <w:rPr>
          <w:highlight w:val="yellow"/>
        </w:rPr>
        <w:t xml:space="preserve"> technologies correspondent au mie</w:t>
      </w:r>
      <w:r w:rsidR="009E7D30" w:rsidRPr="0035037D">
        <w:rPr>
          <w:highlight w:val="yellow"/>
        </w:rPr>
        <w:t>ux à la réalisation des tâches (Analyse de la voix humaine).</w:t>
      </w:r>
    </w:p>
    <w:p w14:paraId="6D81BBAC" w14:textId="77777777" w:rsidR="0097137F" w:rsidRPr="0035037D" w:rsidRDefault="0097137F" w:rsidP="000C09E2">
      <w:pPr>
        <w:rPr>
          <w:highlight w:val="yellow"/>
        </w:rPr>
      </w:pPr>
    </w:p>
    <w:p w14:paraId="5DECB392" w14:textId="67EB8B61" w:rsidR="00367DE2" w:rsidRDefault="003C4464" w:rsidP="000C09E2">
      <w:pPr>
        <w:rPr>
          <w:highlight w:val="yellow"/>
        </w:rPr>
      </w:pPr>
      <w:r>
        <w:rPr>
          <w:highlight w:val="yellow"/>
        </w:rPr>
        <w:t>Au niveau de la mise en œuvre de cet objectif</w:t>
      </w:r>
      <w:r w:rsidR="00367DE2">
        <w:rPr>
          <w:highlight w:val="yellow"/>
        </w:rPr>
        <w:t xml:space="preserve">, des difficultés </w:t>
      </w:r>
      <w:r w:rsidR="00685604">
        <w:rPr>
          <w:highlight w:val="yellow"/>
        </w:rPr>
        <w:t>techniques</w:t>
      </w:r>
      <w:r w:rsidR="00617349">
        <w:rPr>
          <w:highlight w:val="yellow"/>
        </w:rPr>
        <w:t xml:space="preserve"> (problème des accents)</w:t>
      </w:r>
      <w:r w:rsidR="00685604">
        <w:rPr>
          <w:highlight w:val="yellow"/>
        </w:rPr>
        <w:t xml:space="preserve"> </w:t>
      </w:r>
      <w:r w:rsidR="007578FC">
        <w:rPr>
          <w:highlight w:val="yellow"/>
        </w:rPr>
        <w:t xml:space="preserve">et un manque de ressources pour l’entrainement ont été constatés. Pour surmonter </w:t>
      </w:r>
      <w:r w:rsidR="007578FC" w:rsidRPr="009E7D30">
        <w:rPr>
          <w:highlight w:val="yellow"/>
        </w:rPr>
        <w:lastRenderedPageBreak/>
        <w:t>ces difficultés</w:t>
      </w:r>
      <w:r w:rsidR="007578FC">
        <w:rPr>
          <w:highlight w:val="yellow"/>
        </w:rPr>
        <w:t>, on a choisi d’</w:t>
      </w:r>
      <w:r w:rsidR="007578FC" w:rsidRPr="005C4CD9">
        <w:rPr>
          <w:highlight w:val="yellow"/>
        </w:rPr>
        <w:t>e</w:t>
      </w:r>
      <w:r w:rsidR="007578FC">
        <w:rPr>
          <w:highlight w:val="yellow"/>
        </w:rPr>
        <w:t>ntraîner</w:t>
      </w:r>
      <w:r w:rsidR="007578FC" w:rsidRPr="005C4CD9">
        <w:rPr>
          <w:highlight w:val="yellow"/>
        </w:rPr>
        <w:t xml:space="preserve"> le modèle </w:t>
      </w:r>
      <w:r w:rsidR="00BF7D02">
        <w:rPr>
          <w:highlight w:val="yellow"/>
        </w:rPr>
        <w:t xml:space="preserve">par l’utilisation de la méthode du </w:t>
      </w:r>
      <w:r w:rsidR="00BF7D02" w:rsidRPr="005C4CD9">
        <w:rPr>
          <w:highlight w:val="yellow"/>
        </w:rPr>
        <w:t>Transfer Learning</w:t>
      </w:r>
      <w:r w:rsidR="009E7D30">
        <w:rPr>
          <w:highlight w:val="yellow"/>
        </w:rPr>
        <w:t xml:space="preserve"> (L’utilisation des modèles pré-entrainé sur un nouveau jeu de données)</w:t>
      </w:r>
      <w:r w:rsidR="00BF7D02">
        <w:rPr>
          <w:highlight w:val="yellow"/>
        </w:rPr>
        <w:t>.</w:t>
      </w:r>
    </w:p>
    <w:p w14:paraId="10BA473F" w14:textId="720CF5D1" w:rsidR="000C09E2" w:rsidRPr="005C4CD9" w:rsidRDefault="000C09E2" w:rsidP="000C09E2">
      <w:pPr>
        <w:rPr>
          <w:highlight w:val="yellow"/>
        </w:rPr>
      </w:pPr>
    </w:p>
    <w:p w14:paraId="554BEC5D" w14:textId="2B022CD1" w:rsidR="000C09E2" w:rsidRPr="00436F2F" w:rsidRDefault="00617349" w:rsidP="000C09E2">
      <w:pPr>
        <w:rPr>
          <w:highlight w:val="yellow"/>
        </w:rPr>
      </w:pPr>
      <w:r>
        <w:rPr>
          <w:bCs/>
          <w:szCs w:val="24"/>
          <w:highlight w:val="yellow"/>
        </w:rPr>
        <w:t>Durant ces travaux</w:t>
      </w:r>
      <w:r w:rsidR="000C09E2" w:rsidRPr="00436F2F">
        <w:rPr>
          <w:bCs/>
          <w:szCs w:val="24"/>
          <w:highlight w:val="yellow"/>
        </w:rPr>
        <w:t>,</w:t>
      </w:r>
      <w:r w:rsidR="000C09E2" w:rsidRPr="00436F2F">
        <w:rPr>
          <w:highlight w:val="yellow"/>
        </w:rPr>
        <w:t xml:space="preserve"> on s’est intéressé</w:t>
      </w:r>
      <w:r w:rsidR="00BF7D02">
        <w:rPr>
          <w:highlight w:val="yellow"/>
        </w:rPr>
        <w:t xml:space="preserve"> aussi</w:t>
      </w:r>
      <w:r w:rsidR="000C09E2" w:rsidRPr="00436F2F">
        <w:rPr>
          <w:highlight w:val="yellow"/>
        </w:rPr>
        <w:t xml:space="preserve"> à la classification des commentaires des rouleurs.</w:t>
      </w:r>
    </w:p>
    <w:p w14:paraId="7564084E" w14:textId="6AD41589" w:rsidR="000C09E2" w:rsidRPr="003C4464" w:rsidRDefault="009B69AF" w:rsidP="000C09E2">
      <w:r>
        <w:rPr>
          <w:highlight w:val="yellow"/>
        </w:rPr>
        <w:t>Cette étude a permis de démontrer que le problème peut être traiter avec une</w:t>
      </w:r>
      <w:r w:rsidR="000C09E2" w:rsidRPr="003C4464">
        <w:rPr>
          <w:highlight w:val="yellow"/>
        </w:rPr>
        <w:t xml:space="preserve"> approche basée sur la classification</w:t>
      </w:r>
      <w:r>
        <w:rPr>
          <w:highlight w:val="yellow"/>
        </w:rPr>
        <w:t>, C’est-à-dire l’ajout d’un label lors d’un signalement de défaut (cf. section 6.4.8</w:t>
      </w:r>
      <w:r w:rsidR="00617349" w:rsidRPr="003C4464">
        <w:rPr>
          <w:highlight w:val="yellow"/>
        </w:rPr>
        <w:t>)</w:t>
      </w:r>
      <w:r w:rsidR="000C09E2" w:rsidRPr="003C4464">
        <w:rPr>
          <w:highlight w:val="yellow"/>
        </w:rPr>
        <w:t>.</w:t>
      </w:r>
      <w:r w:rsidR="003C4464" w:rsidRPr="003C4464">
        <w:rPr>
          <w:highlight w:val="yellow"/>
        </w:rPr>
        <w:t xml:space="preserve"> </w:t>
      </w:r>
    </w:p>
    <w:p w14:paraId="199F7DDE" w14:textId="77777777" w:rsidR="000C09E2" w:rsidRPr="005C4CD9" w:rsidRDefault="000C09E2" w:rsidP="000C09E2">
      <w:pPr>
        <w:rPr>
          <w:highlight w:val="yellow"/>
        </w:rPr>
      </w:pPr>
    </w:p>
    <w:p w14:paraId="1D22B636" w14:textId="150B552C" w:rsidR="000C09E2" w:rsidRPr="003C4464" w:rsidRDefault="001B1787" w:rsidP="003C4464">
      <w:pPr>
        <w:rPr>
          <w:highlight w:val="yellow"/>
        </w:rPr>
      </w:pPr>
      <w:r w:rsidRPr="005C4CD9">
        <w:rPr>
          <w:bCs/>
          <w:szCs w:val="24"/>
          <w:highlight w:val="yellow"/>
        </w:rPr>
        <w:t xml:space="preserve">Le dernier objectif </w:t>
      </w:r>
      <w:r w:rsidR="003C4464">
        <w:rPr>
          <w:bCs/>
          <w:szCs w:val="24"/>
          <w:highlight w:val="yellow"/>
        </w:rPr>
        <w:t>de ces travaux</w:t>
      </w:r>
      <w:r w:rsidRPr="005C4CD9">
        <w:rPr>
          <w:b/>
          <w:bCs/>
          <w:szCs w:val="24"/>
          <w:highlight w:val="yellow"/>
        </w:rPr>
        <w:t>,</w:t>
      </w:r>
      <w:r w:rsidR="000C09E2" w:rsidRPr="005C4CD9">
        <w:rPr>
          <w:highlight w:val="yellow"/>
        </w:rPr>
        <w:t xml:space="preserve"> est la réalisation d’un </w:t>
      </w:r>
      <w:r w:rsidR="002D3068">
        <w:rPr>
          <w:highlight w:val="yellow"/>
        </w:rPr>
        <w:t>Chatbot pour apporter de l’aide</w:t>
      </w:r>
      <w:r w:rsidR="000C09E2" w:rsidRPr="005C4CD9">
        <w:rPr>
          <w:highlight w:val="yellow"/>
        </w:rPr>
        <w:t xml:space="preserve"> et mieux interagir avec les rouleurs. Pour cela on s’est intéressé à la classification des intentions de l’utilisateurs. Pour cette étude </w:t>
      </w:r>
      <w:r w:rsidRPr="005C4CD9">
        <w:rPr>
          <w:highlight w:val="yellow"/>
        </w:rPr>
        <w:t>le</w:t>
      </w:r>
      <w:r w:rsidR="009B69AF">
        <w:rPr>
          <w:highlight w:val="yellow"/>
        </w:rPr>
        <w:t xml:space="preserve"> modèle a été</w:t>
      </w:r>
      <w:r w:rsidR="000C09E2" w:rsidRPr="005C4CD9">
        <w:rPr>
          <w:highlight w:val="yellow"/>
        </w:rPr>
        <w:t xml:space="preserve"> basé sur un réseau de neurone</w:t>
      </w:r>
      <w:r w:rsidR="005A1142" w:rsidRPr="005C4CD9">
        <w:rPr>
          <w:highlight w:val="yellow"/>
        </w:rPr>
        <w:t>s</w:t>
      </w:r>
      <w:r w:rsidR="000C09E2" w:rsidRPr="005C4CD9">
        <w:rPr>
          <w:highlight w:val="yellow"/>
        </w:rPr>
        <w:t xml:space="preserve"> séquentiel</w:t>
      </w:r>
      <w:r w:rsidR="005A1142" w:rsidRPr="005C4CD9">
        <w:rPr>
          <w:highlight w:val="yellow"/>
        </w:rPr>
        <w:t>s</w:t>
      </w:r>
      <w:r w:rsidR="003C4464">
        <w:rPr>
          <w:highlight w:val="yellow"/>
        </w:rPr>
        <w:t xml:space="preserve"> </w:t>
      </w:r>
      <w:r w:rsidR="009B69AF">
        <w:rPr>
          <w:highlight w:val="yellow"/>
        </w:rPr>
        <w:t>(cf.</w:t>
      </w:r>
      <w:r w:rsidR="003C4464" w:rsidRPr="003C4464">
        <w:rPr>
          <w:highlight w:val="yellow"/>
        </w:rPr>
        <w:t xml:space="preserve"> section 6.5.6)</w:t>
      </w:r>
      <w:r w:rsidR="000C09E2" w:rsidRPr="003C4464">
        <w:rPr>
          <w:highlight w:val="yellow"/>
        </w:rPr>
        <w:t xml:space="preserve">. </w:t>
      </w:r>
    </w:p>
    <w:p w14:paraId="6685CBBD" w14:textId="0FA373C2" w:rsidR="003C4464" w:rsidRDefault="003C4464" w:rsidP="00DA1734">
      <w:r w:rsidRPr="003C4464">
        <w:rPr>
          <w:highlight w:val="yellow"/>
        </w:rPr>
        <w:t>Au niveau de la mise en œuvre du Chatbot, un manque de donnée a été constaté. Pour surmonter cette difficulté, on a choisi de travailler avec des données de sources générale</w:t>
      </w:r>
      <w:r w:rsidR="009B69AF">
        <w:rPr>
          <w:highlight w:val="yellow"/>
        </w:rPr>
        <w:t>s</w:t>
      </w:r>
      <w:r w:rsidRPr="003C4464">
        <w:rPr>
          <w:highlight w:val="yellow"/>
        </w:rPr>
        <w:t xml:space="preserve">. </w:t>
      </w:r>
      <w:bookmarkStart w:id="699" w:name="_Toc76734624"/>
      <w:r w:rsidRPr="003C4464">
        <w:rPr>
          <w:highlight w:val="yellow"/>
        </w:rPr>
        <w:t>Néanmoins, Le Chatbot répondra ave</w:t>
      </w:r>
      <w:r w:rsidR="009B69AF">
        <w:rPr>
          <w:highlight w:val="yellow"/>
        </w:rPr>
        <w:t xml:space="preserve">c une grande précision si les </w:t>
      </w:r>
      <w:r w:rsidRPr="003C4464">
        <w:rPr>
          <w:highlight w:val="yellow"/>
        </w:rPr>
        <w:t>entrée</w:t>
      </w:r>
      <w:r w:rsidR="009B69AF">
        <w:rPr>
          <w:highlight w:val="yellow"/>
        </w:rPr>
        <w:t>s</w:t>
      </w:r>
      <w:r w:rsidRPr="003C4464">
        <w:rPr>
          <w:highlight w:val="yellow"/>
        </w:rPr>
        <w:t xml:space="preserve"> de</w:t>
      </w:r>
      <w:r w:rsidR="009B69AF">
        <w:rPr>
          <w:highlight w:val="yellow"/>
        </w:rPr>
        <w:t>s</w:t>
      </w:r>
      <w:r w:rsidRPr="003C4464">
        <w:rPr>
          <w:highlight w:val="yellow"/>
        </w:rPr>
        <w:t xml:space="preserve"> utilisateurs concernent</w:t>
      </w:r>
      <w:r w:rsidR="009B69AF">
        <w:rPr>
          <w:highlight w:val="yellow"/>
        </w:rPr>
        <w:t xml:space="preserve"> des phrases qui sont présente dans ce jeu de données d’apprentissage</w:t>
      </w:r>
      <w:r w:rsidRPr="003C4464">
        <w:rPr>
          <w:highlight w:val="yellow"/>
        </w:rPr>
        <w:t>.</w:t>
      </w:r>
      <w:r w:rsidR="009B69AF">
        <w:rPr>
          <w:highlight w:val="yellow"/>
        </w:rPr>
        <w:t xml:space="preserve"> I</w:t>
      </w:r>
      <w:r w:rsidRPr="003C4464">
        <w:rPr>
          <w:highlight w:val="yellow"/>
        </w:rPr>
        <w:t>l donne une faible précision</w:t>
      </w:r>
      <w:r w:rsidR="009B69AF">
        <w:rPr>
          <w:highlight w:val="yellow"/>
        </w:rPr>
        <w:t xml:space="preserve"> de réponse</w:t>
      </w:r>
      <w:r w:rsidRPr="003C4464">
        <w:rPr>
          <w:highlight w:val="yellow"/>
        </w:rPr>
        <w:t xml:space="preserve"> dans le cas contraire</w:t>
      </w:r>
      <w:r w:rsidR="00E1741D">
        <w:rPr>
          <w:highlight w:val="yellow"/>
        </w:rPr>
        <w:t xml:space="preserve"> où l’intention d’entrée ne fait pas partie du domaine du roulage</w:t>
      </w:r>
      <w:r w:rsidRPr="003C4464">
        <w:rPr>
          <w:highlight w:val="yellow"/>
        </w:rPr>
        <w:t>.</w:t>
      </w:r>
      <w:bookmarkEnd w:id="699"/>
    </w:p>
    <w:p w14:paraId="0C9C8B02" w14:textId="77777777" w:rsidR="00037F75" w:rsidRDefault="00037F75" w:rsidP="00DA1734"/>
    <w:p w14:paraId="36B45A18" w14:textId="648D87EC" w:rsidR="00E15FE6" w:rsidRPr="00E15FE6" w:rsidRDefault="00051504" w:rsidP="00486724">
      <w:pPr>
        <w:pStyle w:val="Titre1"/>
      </w:pPr>
      <w:bookmarkStart w:id="700" w:name="_Toc75961954"/>
      <w:bookmarkStart w:id="701" w:name="_Toc77688696"/>
      <w:r>
        <w:t>PROGRES SCIENTIFIQUES ET/OU TECHNIQUES</w:t>
      </w:r>
      <w:bookmarkEnd w:id="700"/>
      <w:bookmarkEnd w:id="701"/>
    </w:p>
    <w:p w14:paraId="0EC35518" w14:textId="2FACEDCD" w:rsidR="00051504" w:rsidRDefault="00051504" w:rsidP="00051504">
      <w:pPr>
        <w:pStyle w:val="Titre2"/>
        <w:rPr>
          <w:b w:val="0"/>
        </w:rPr>
      </w:pPr>
      <w:bookmarkStart w:id="702" w:name="_Toc75961955"/>
      <w:bookmarkStart w:id="703" w:name="_Toc77688697"/>
      <w:r w:rsidRPr="00BA1FCE">
        <w:rPr>
          <w:b w:val="0"/>
        </w:rPr>
        <w:t>Valeur ajoutée</w:t>
      </w:r>
      <w:bookmarkEnd w:id="702"/>
      <w:bookmarkEnd w:id="703"/>
    </w:p>
    <w:p w14:paraId="182B8ED8" w14:textId="77777777" w:rsidR="00641E83" w:rsidRPr="00641E83" w:rsidRDefault="00641E83" w:rsidP="006326BF"/>
    <w:p w14:paraId="04629420" w14:textId="3B883E23" w:rsidR="00BF7D02" w:rsidRPr="00BF7D02" w:rsidRDefault="00641E83" w:rsidP="00617349">
      <w:pPr>
        <w:rPr>
          <w:highlight w:val="yellow"/>
        </w:rPr>
      </w:pPr>
      <w:r w:rsidRPr="00BF7D02">
        <w:rPr>
          <w:highlight w:val="yellow"/>
        </w:rPr>
        <w:t>Une étape dans la réalisation du projet a consisté à améliorer le système de reconnaissance de la parole déjà développé. Ce système avait un taux d’erreur par mot de 68.6%. Donc l</w:t>
      </w:r>
      <w:r w:rsidR="00617349" w:rsidRPr="00BF7D02">
        <w:rPr>
          <w:highlight w:val="yellow"/>
        </w:rPr>
        <w:t>’objectif de départ était d’améliorer l’interface vocale et de la rendre sensible aux accents non-natifs</w:t>
      </w:r>
      <w:r w:rsidR="00BF7D02" w:rsidRPr="00BF7D02">
        <w:rPr>
          <w:highlight w:val="yellow"/>
        </w:rPr>
        <w:t xml:space="preserve"> </w:t>
      </w:r>
      <w:r w:rsidR="00BF7D02" w:rsidRPr="00BF7D02">
        <w:rPr>
          <w:color w:val="000000" w:themeColor="text1"/>
          <w:highlight w:val="yellow"/>
        </w:rPr>
        <w:t>et en mode hors ligne.</w:t>
      </w:r>
      <w:r w:rsidR="00BF7D02">
        <w:rPr>
          <w:color w:val="000000" w:themeColor="text1"/>
          <w:highlight w:val="yellow"/>
        </w:rPr>
        <w:t xml:space="preserve"> </w:t>
      </w:r>
      <w:r w:rsidRPr="00BF7D02">
        <w:rPr>
          <w:highlight w:val="yellow"/>
        </w:rPr>
        <w:t xml:space="preserve">Plusieurs méthodes de prétraitement ont été expérimentées et vérifiées. </w:t>
      </w:r>
    </w:p>
    <w:p w14:paraId="1227EB14" w14:textId="0D178146" w:rsidR="00BF7D02" w:rsidRDefault="00641E83" w:rsidP="00617349">
      <w:pPr>
        <w:rPr>
          <w:highlight w:val="yellow"/>
        </w:rPr>
      </w:pPr>
      <w:r>
        <w:rPr>
          <w:highlight w:val="yellow"/>
        </w:rPr>
        <w:t xml:space="preserve">Finalement, une méthode a été retenue pour répondre à chaque problématique (le filtrage du signal, adaptation aux accents non-natifs). </w:t>
      </w:r>
      <w:r w:rsidR="00617349" w:rsidRPr="005C4CD9">
        <w:rPr>
          <w:highlight w:val="yellow"/>
        </w:rPr>
        <w:t>Pour cela on a e</w:t>
      </w:r>
      <w:r w:rsidR="00617349">
        <w:rPr>
          <w:highlight w:val="yellow"/>
        </w:rPr>
        <w:t>ntraî</w:t>
      </w:r>
      <w:r w:rsidR="00617349" w:rsidRPr="005C4CD9">
        <w:rPr>
          <w:highlight w:val="yellow"/>
        </w:rPr>
        <w:t>né le modèle qui est basé sur le modèle de DeepSpeech de Mozilla sur un corpus large qui est de 623 h validées.</w:t>
      </w:r>
    </w:p>
    <w:p w14:paraId="59C710E7" w14:textId="77777777" w:rsidR="00F53725" w:rsidRDefault="00F53725" w:rsidP="00617349">
      <w:pPr>
        <w:rPr>
          <w:highlight w:val="yellow"/>
        </w:rPr>
      </w:pPr>
    </w:p>
    <w:p w14:paraId="0AE2413D" w14:textId="57E1A52F" w:rsidR="00F53725" w:rsidRDefault="00A82D5F" w:rsidP="00617349">
      <w:pPr>
        <w:rPr>
          <w:highlight w:val="yellow"/>
        </w:rPr>
      </w:pPr>
      <w:r>
        <w:rPr>
          <w:highlight w:val="yellow"/>
        </w:rPr>
        <w:t>L’</w:t>
      </w:r>
      <w:r w:rsidR="00617349" w:rsidRPr="005C4CD9">
        <w:rPr>
          <w:highlight w:val="yellow"/>
        </w:rPr>
        <w:t xml:space="preserve">approche </w:t>
      </w:r>
      <w:r>
        <w:rPr>
          <w:highlight w:val="yellow"/>
        </w:rPr>
        <w:t xml:space="preserve">qui </w:t>
      </w:r>
      <w:r w:rsidR="00617349" w:rsidRPr="005C4CD9">
        <w:rPr>
          <w:highlight w:val="yellow"/>
        </w:rPr>
        <w:t xml:space="preserve">a été explorée vise à traiter </w:t>
      </w:r>
      <w:r>
        <w:rPr>
          <w:highlight w:val="yellow"/>
        </w:rPr>
        <w:t>un langage avec un large vocabulaire</w:t>
      </w:r>
      <w:r w:rsidR="00617349" w:rsidRPr="005C4CD9">
        <w:rPr>
          <w:highlight w:val="yellow"/>
        </w:rPr>
        <w:t xml:space="preserve"> (LVSCR). Cette approche a donné des résultats </w:t>
      </w:r>
      <w:r w:rsidR="00617349">
        <w:rPr>
          <w:highlight w:val="yellow"/>
        </w:rPr>
        <w:t>satisfaisants</w:t>
      </w:r>
      <w:r w:rsidR="00617349" w:rsidRPr="005C4CD9">
        <w:rPr>
          <w:highlight w:val="yellow"/>
        </w:rPr>
        <w:t xml:space="preserve"> par l'amélioration d'un modèle pré-entraîné. On est donc passé d'un modèle avec un taux d’erreurs</w:t>
      </w:r>
      <w:r w:rsidR="000A61D5">
        <w:rPr>
          <w:highlight w:val="yellow"/>
        </w:rPr>
        <w:t xml:space="preserve"> </w:t>
      </w:r>
      <w:r w:rsidR="00617349" w:rsidRPr="005C4CD9">
        <w:rPr>
          <w:highlight w:val="yellow"/>
        </w:rPr>
        <w:t xml:space="preserve">(WER) de 68 ,6% à un taux d’erreurs (WER) </w:t>
      </w:r>
      <w:r w:rsidR="00BF7D02">
        <w:rPr>
          <w:highlight w:val="yellow"/>
        </w:rPr>
        <w:t xml:space="preserve">de 54,54%. </w:t>
      </w:r>
      <w:r w:rsidR="00617349" w:rsidRPr="005C4CD9">
        <w:rPr>
          <w:highlight w:val="yellow"/>
        </w:rPr>
        <w:t>On peut obtenir de meilleurs résultats si on continue l’e</w:t>
      </w:r>
      <w:r>
        <w:rPr>
          <w:highlight w:val="yellow"/>
        </w:rPr>
        <w:t xml:space="preserve">ntraînement pour plusieurs </w:t>
      </w:r>
      <w:r w:rsidR="00617349" w:rsidRPr="005C4CD9">
        <w:rPr>
          <w:highlight w:val="yellow"/>
        </w:rPr>
        <w:t>epoch</w:t>
      </w:r>
      <w:r>
        <w:rPr>
          <w:highlight w:val="yellow"/>
        </w:rPr>
        <w:t>s (nombre de fois que le modèle voit le jeu de données)</w:t>
      </w:r>
      <w:r w:rsidR="00617349" w:rsidRPr="005C4CD9">
        <w:rPr>
          <w:highlight w:val="yellow"/>
        </w:rPr>
        <w:t xml:space="preserve"> et en modifiant les hyper-paramètres du décodeur CTC.</w:t>
      </w:r>
    </w:p>
    <w:p w14:paraId="3852962D" w14:textId="4BA20FA0" w:rsidR="00BF7D02" w:rsidRPr="00BF7D02" w:rsidRDefault="00BF7D02" w:rsidP="00617349">
      <w:pPr>
        <w:rPr>
          <w:color w:val="000000" w:themeColor="text1"/>
          <w:highlight w:val="yellow"/>
        </w:rPr>
      </w:pPr>
      <w:r w:rsidRPr="00BF7D02">
        <w:rPr>
          <w:color w:val="000000" w:themeColor="text1"/>
          <w:highlight w:val="yellow"/>
        </w:rPr>
        <w:t>Enfin, l’utilisation d’un outil end-to-end et son optimisation ont été explorés, ouvrant la possibilité à son intégration dans l’interface vocale de Diabolo.</w:t>
      </w:r>
    </w:p>
    <w:p w14:paraId="76A42FAA" w14:textId="1811EE32" w:rsidR="00051504" w:rsidRDefault="00051504" w:rsidP="00051504"/>
    <w:p w14:paraId="4FE60E1F" w14:textId="3EB673D4" w:rsidR="00BF7D02" w:rsidRDefault="00BF7D02" w:rsidP="00BF7D02">
      <w:pPr>
        <w:rPr>
          <w:highlight w:val="yellow"/>
        </w:rPr>
      </w:pPr>
      <w:r w:rsidRPr="00BF7D02">
        <w:rPr>
          <w:color w:val="000000" w:themeColor="text1"/>
          <w:highlight w:val="yellow"/>
        </w:rPr>
        <w:lastRenderedPageBreak/>
        <w:t>Ces travaux ont aussi permis d’étudier plusieurs objectifs comme la classification de texte, qui sert à classe</w:t>
      </w:r>
      <w:r w:rsidR="00A82D5F">
        <w:rPr>
          <w:color w:val="000000" w:themeColor="text1"/>
          <w:highlight w:val="yellow"/>
        </w:rPr>
        <w:t>r tous les commentaires remontés</w:t>
      </w:r>
      <w:r w:rsidRPr="00BF7D02">
        <w:rPr>
          <w:color w:val="000000" w:themeColor="text1"/>
          <w:highlight w:val="yellow"/>
        </w:rPr>
        <w:t xml:space="preserve"> par les rouleurs selon les catégories appropriées. Plu</w:t>
      </w:r>
      <w:r w:rsidR="00A82D5F">
        <w:rPr>
          <w:color w:val="000000" w:themeColor="text1"/>
          <w:highlight w:val="yellow"/>
        </w:rPr>
        <w:t>sieurs approches ont été étudiés</w:t>
      </w:r>
      <w:r w:rsidRPr="00BF7D02">
        <w:rPr>
          <w:color w:val="000000" w:themeColor="text1"/>
          <w:highlight w:val="yellow"/>
        </w:rPr>
        <w:t xml:space="preserve"> afin de</w:t>
      </w:r>
      <w:r>
        <w:rPr>
          <w:color w:val="000000" w:themeColor="text1"/>
          <w:highlight w:val="yellow"/>
        </w:rPr>
        <w:t xml:space="preserve"> répondre à cette problématique </w:t>
      </w:r>
      <w:r w:rsidRPr="005C4CD9">
        <w:rPr>
          <w:highlight w:val="yellow"/>
        </w:rPr>
        <w:t>comme</w:t>
      </w:r>
      <w:r>
        <w:rPr>
          <w:highlight w:val="yellow"/>
        </w:rPr>
        <w:t>:</w:t>
      </w:r>
      <w:r w:rsidRPr="005C4CD9">
        <w:rPr>
          <w:highlight w:val="yellow"/>
        </w:rPr>
        <w:t xml:space="preserve"> Naïve Bayes, arbre de décision, support à vecteur machine et la régression logistique. Il s’avère que l’algorithme de la régression logistique a donné de </w:t>
      </w:r>
      <w:r w:rsidR="00A82D5F">
        <w:rPr>
          <w:highlight w:val="yellow"/>
        </w:rPr>
        <w:t>bons</w:t>
      </w:r>
      <w:r w:rsidRPr="005C4CD9">
        <w:rPr>
          <w:highlight w:val="yellow"/>
        </w:rPr>
        <w:t xml:space="preserve"> résultats de F1-score de 59% et un score de 82%. </w:t>
      </w:r>
    </w:p>
    <w:p w14:paraId="78865930" w14:textId="77777777" w:rsidR="00E15FE6" w:rsidRPr="00BF7D02" w:rsidRDefault="00E15FE6" w:rsidP="00BF7D02">
      <w:pPr>
        <w:rPr>
          <w:color w:val="000000" w:themeColor="text1"/>
          <w:highlight w:val="yellow"/>
        </w:rPr>
      </w:pPr>
    </w:p>
    <w:p w14:paraId="584512C8" w14:textId="6ABFFAA3" w:rsidR="00BF7D02" w:rsidRPr="00BF7D02" w:rsidRDefault="00BF7D02" w:rsidP="00BF7D02">
      <w:pPr>
        <w:rPr>
          <w:color w:val="000000" w:themeColor="text1"/>
          <w:highlight w:val="yellow"/>
        </w:rPr>
      </w:pPr>
      <w:r w:rsidRPr="00BF7D02">
        <w:rPr>
          <w:color w:val="000000" w:themeColor="text1"/>
          <w:highlight w:val="yellow"/>
        </w:rPr>
        <w:t>Cette étude permet de gagner en temps de saisie, de réduire les risques de pertes d’information et d’avoir la meilleure communication entre les rouleurs et l’équipe de système d’information</w:t>
      </w:r>
      <w:r>
        <w:rPr>
          <w:color w:val="000000" w:themeColor="text1"/>
          <w:highlight w:val="yellow"/>
        </w:rPr>
        <w:t>s</w:t>
      </w:r>
      <w:r w:rsidRPr="00BF7D02">
        <w:rPr>
          <w:color w:val="000000" w:themeColor="text1"/>
          <w:highlight w:val="yellow"/>
        </w:rPr>
        <w:t>.</w:t>
      </w:r>
    </w:p>
    <w:p w14:paraId="5DDE8E77" w14:textId="57957B57" w:rsidR="00051504" w:rsidRPr="00133A17" w:rsidRDefault="00051504" w:rsidP="00051504">
      <w:pPr>
        <w:rPr>
          <w:color w:val="000000" w:themeColor="text1"/>
          <w:highlight w:val="red"/>
        </w:rPr>
      </w:pPr>
    </w:p>
    <w:p w14:paraId="365C9AAE" w14:textId="1428E279" w:rsidR="00E15FE6" w:rsidRDefault="00C9027C" w:rsidP="00051504">
      <w:pPr>
        <w:rPr>
          <w:highlight w:val="yellow"/>
        </w:rPr>
      </w:pPr>
      <w:r>
        <w:rPr>
          <w:color w:val="000000" w:themeColor="text1"/>
          <w:highlight w:val="yellow"/>
        </w:rPr>
        <w:t>Enfin, c</w:t>
      </w:r>
      <w:r w:rsidR="00051504" w:rsidRPr="00BF7D02">
        <w:rPr>
          <w:color w:val="000000" w:themeColor="text1"/>
          <w:highlight w:val="yellow"/>
        </w:rPr>
        <w:t>es travaux ont aussi conduit à la réalisation d’un assistant virtuel. Cela a pour but de mieux interagir avec les rouleurs et leurs apporter de l’aide en temps réel.</w:t>
      </w:r>
      <w:r w:rsidR="00BF7D02" w:rsidRPr="00BF7D02">
        <w:rPr>
          <w:highlight w:val="yellow"/>
        </w:rPr>
        <w:t xml:space="preserve"> </w:t>
      </w:r>
      <w:r>
        <w:rPr>
          <w:highlight w:val="yellow"/>
        </w:rPr>
        <w:t>Parmi les méthodes utilisées, l</w:t>
      </w:r>
      <w:r w:rsidR="007130C2">
        <w:rPr>
          <w:highlight w:val="yellow"/>
        </w:rPr>
        <w:t xml:space="preserve">e modèle basé sur les réseaux de neurones </w:t>
      </w:r>
      <w:r w:rsidR="00BF7D02" w:rsidRPr="005C4CD9">
        <w:rPr>
          <w:highlight w:val="yellow"/>
        </w:rPr>
        <w:t>semble</w:t>
      </w:r>
      <w:r w:rsidR="00BF7D02">
        <w:rPr>
          <w:highlight w:val="yellow"/>
        </w:rPr>
        <w:t xml:space="preserve"> </w:t>
      </w:r>
      <w:r>
        <w:rPr>
          <w:highlight w:val="yellow"/>
        </w:rPr>
        <w:t>être</w:t>
      </w:r>
      <w:r w:rsidR="00BF7D02" w:rsidRPr="005C4CD9">
        <w:rPr>
          <w:highlight w:val="yellow"/>
        </w:rPr>
        <w:t xml:space="preserve"> </w:t>
      </w:r>
      <w:r>
        <w:rPr>
          <w:highlight w:val="yellow"/>
        </w:rPr>
        <w:t>celui qui fonctionne le mieux</w:t>
      </w:r>
      <w:r w:rsidR="00BF7D02" w:rsidRPr="005C4CD9">
        <w:rPr>
          <w:highlight w:val="yellow"/>
        </w:rPr>
        <w:t xml:space="preserve"> avec une précision de 88,6%. </w:t>
      </w:r>
    </w:p>
    <w:p w14:paraId="7F850815" w14:textId="77777777" w:rsidR="00486724" w:rsidRPr="000A61D5" w:rsidRDefault="00486724" w:rsidP="00051504">
      <w:pPr>
        <w:rPr>
          <w:highlight w:val="yellow"/>
        </w:rPr>
      </w:pPr>
    </w:p>
    <w:p w14:paraId="36E2127F" w14:textId="77777777" w:rsidR="00442CD8" w:rsidRPr="00BA1FCE" w:rsidRDefault="00442CD8" w:rsidP="00442CD8">
      <w:pPr>
        <w:pStyle w:val="Titre2"/>
        <w:rPr>
          <w:b w:val="0"/>
        </w:rPr>
      </w:pPr>
      <w:bookmarkStart w:id="704" w:name="_Toc75961956"/>
      <w:bookmarkStart w:id="705" w:name="_Toc77688698"/>
      <w:r w:rsidRPr="00BA1FCE">
        <w:rPr>
          <w:b w:val="0"/>
        </w:rPr>
        <w:t>Perspectives</w:t>
      </w:r>
      <w:bookmarkEnd w:id="704"/>
      <w:bookmarkEnd w:id="705"/>
    </w:p>
    <w:p w14:paraId="19EC5919" w14:textId="77777777" w:rsidR="00442CD8" w:rsidRDefault="00442CD8" w:rsidP="00442CD8"/>
    <w:p w14:paraId="1B22C816" w14:textId="7FE24D0A" w:rsidR="00442CD8" w:rsidRPr="005C4CD9" w:rsidRDefault="00442CD8" w:rsidP="00442CD8">
      <w:pPr>
        <w:rPr>
          <w:highlight w:val="yellow"/>
        </w:rPr>
      </w:pPr>
      <w:r w:rsidRPr="005C4CD9">
        <w:rPr>
          <w:highlight w:val="yellow"/>
        </w:rPr>
        <w:t>Plusieurs perspectives ressortent à la suite de ces travaux</w:t>
      </w:r>
      <w:r w:rsidR="008D4A14">
        <w:rPr>
          <w:highlight w:val="yellow"/>
        </w:rPr>
        <w:t xml:space="preserve"> </w:t>
      </w:r>
      <w:r w:rsidR="00B07EB5">
        <w:rPr>
          <w:highlight w:val="yellow"/>
        </w:rPr>
        <w:t>:</w:t>
      </w:r>
    </w:p>
    <w:p w14:paraId="2062A9B8" w14:textId="77777777" w:rsidR="00442CD8" w:rsidRPr="005C4CD9" w:rsidRDefault="00442CD8" w:rsidP="00442CD8">
      <w:pPr>
        <w:rPr>
          <w:highlight w:val="yellow"/>
        </w:rPr>
      </w:pPr>
    </w:p>
    <w:p w14:paraId="47AA4C72" w14:textId="4C770DBB" w:rsidR="00DF4AF3" w:rsidRPr="00F53725" w:rsidRDefault="00442CD8" w:rsidP="00442CD8">
      <w:r w:rsidRPr="00F53725">
        <w:t>•</w:t>
      </w:r>
      <w:r w:rsidR="00E23517" w:rsidRPr="00F53725">
        <w:tab/>
        <w:t>Enrichir les jeux de données</w:t>
      </w:r>
      <w:r w:rsidR="008D4A14" w:rsidRPr="00F53725">
        <w:t xml:space="preserve"> </w:t>
      </w:r>
      <w:r w:rsidR="00B07EB5" w:rsidRPr="00F53725">
        <w:t>:</w:t>
      </w:r>
    </w:p>
    <w:p w14:paraId="4FB60AD0" w14:textId="6E55FCEC" w:rsidR="00442CD8" w:rsidRPr="005C4CD9" w:rsidRDefault="00442CD8" w:rsidP="00442CD8">
      <w:pPr>
        <w:rPr>
          <w:highlight w:val="yellow"/>
        </w:rPr>
      </w:pPr>
    </w:p>
    <w:p w14:paraId="15C9A708" w14:textId="42FB8343" w:rsidR="00442CD8" w:rsidRPr="005C4CD9" w:rsidRDefault="00442CD8" w:rsidP="00442CD8">
      <w:pPr>
        <w:rPr>
          <w:highlight w:val="yellow"/>
        </w:rPr>
      </w:pPr>
      <w:r w:rsidRPr="005C4CD9">
        <w:rPr>
          <w:highlight w:val="yellow"/>
        </w:rPr>
        <w:t xml:space="preserve">La méthode explorée </w:t>
      </w:r>
      <w:r w:rsidR="00E23517" w:rsidRPr="005C4CD9">
        <w:rPr>
          <w:highlight w:val="yellow"/>
        </w:rPr>
        <w:t>(LVCS</w:t>
      </w:r>
      <w:r w:rsidRPr="005C4CD9">
        <w:rPr>
          <w:highlight w:val="yellow"/>
        </w:rPr>
        <w:t>R) peut obtenir de meilleurs résultats en les entraînant sur de plus grandes quantités de données, en les e</w:t>
      </w:r>
      <w:r w:rsidR="000A61D5">
        <w:rPr>
          <w:highlight w:val="yellow"/>
        </w:rPr>
        <w:t>ntraî</w:t>
      </w:r>
      <w:r w:rsidRPr="005C4CD9">
        <w:rPr>
          <w:highlight w:val="yellow"/>
        </w:rPr>
        <w:t xml:space="preserve">nant sur plusieurs epochs et en utilisant plusieurs </w:t>
      </w:r>
      <w:r w:rsidR="001421D0">
        <w:rPr>
          <w:highlight w:val="yellow"/>
        </w:rPr>
        <w:t>hyper-paramètres</w:t>
      </w:r>
      <w:r w:rsidRPr="005C4CD9">
        <w:rPr>
          <w:highlight w:val="yellow"/>
        </w:rPr>
        <w:t xml:space="preserve">. Une possibilité pour la suite de ces travaux est d’augmenter la quantité de donnée. </w:t>
      </w:r>
    </w:p>
    <w:p w14:paraId="40D718EE" w14:textId="77777777" w:rsidR="00BD769D" w:rsidRPr="00F53725" w:rsidRDefault="00BD769D" w:rsidP="00442CD8"/>
    <w:p w14:paraId="7A3C36D0" w14:textId="79FE9B60" w:rsidR="00E23517" w:rsidRPr="00F53725" w:rsidRDefault="00DF4AF3" w:rsidP="00DF4AF3">
      <w:pPr>
        <w:jc w:val="left"/>
      </w:pPr>
      <w:r w:rsidRPr="00F53725">
        <w:t>•</w:t>
      </w:r>
      <w:r w:rsidRPr="00F53725">
        <w:tab/>
      </w:r>
      <w:r w:rsidR="005A1142" w:rsidRPr="00F53725">
        <w:t>D’autre façon</w:t>
      </w:r>
      <w:r w:rsidR="00442CD8" w:rsidRPr="00F53725">
        <w:t xml:space="preserve"> </w:t>
      </w:r>
      <w:r w:rsidR="00E23517" w:rsidRPr="00F53725">
        <w:t xml:space="preserve">pour </w:t>
      </w:r>
      <w:r w:rsidR="000A61D5" w:rsidRPr="00F53725">
        <w:t>générer</w:t>
      </w:r>
      <w:r w:rsidR="00E23517" w:rsidRPr="00F53725">
        <w:t xml:space="preserve"> de</w:t>
      </w:r>
      <w:r w:rsidR="000A61D5" w:rsidRPr="00F53725">
        <w:t>s</w:t>
      </w:r>
      <w:r w:rsidR="00E23517" w:rsidRPr="00F53725">
        <w:t xml:space="preserve"> données</w:t>
      </w:r>
      <w:r w:rsidR="008D4A14" w:rsidRPr="00F53725">
        <w:t xml:space="preserve"> </w:t>
      </w:r>
      <w:r w:rsidR="00B07EB5" w:rsidRPr="00F53725">
        <w:t>:</w:t>
      </w:r>
      <w:r w:rsidR="00442CD8" w:rsidRPr="00F53725">
        <w:t xml:space="preserve"> </w:t>
      </w:r>
    </w:p>
    <w:p w14:paraId="0DE0AD0B" w14:textId="77777777" w:rsidR="00B74F19" w:rsidRPr="005C4CD9" w:rsidRDefault="00B74F19" w:rsidP="00DF4AF3">
      <w:pPr>
        <w:jc w:val="left"/>
        <w:rPr>
          <w:highlight w:val="yellow"/>
        </w:rPr>
      </w:pPr>
    </w:p>
    <w:p w14:paraId="2BCA0159" w14:textId="79F4ECBD" w:rsidR="00675DE2" w:rsidRPr="005C4CD9" w:rsidRDefault="00E23517" w:rsidP="00442CD8">
      <w:pPr>
        <w:rPr>
          <w:highlight w:val="yellow"/>
        </w:rPr>
      </w:pPr>
      <w:r w:rsidRPr="005C4CD9">
        <w:rPr>
          <w:highlight w:val="yellow"/>
        </w:rPr>
        <w:t>L</w:t>
      </w:r>
      <w:r w:rsidR="00442CD8" w:rsidRPr="005C4CD9">
        <w:rPr>
          <w:highlight w:val="yellow"/>
        </w:rPr>
        <w:t>a création de données, l’adaptation de jeux de donnée Open Source ou payants. Une autre voie à explorer est la création d’un jeu de données spécifiques en utilisant une plateforme. Cela aurait comme avantage de couvrir un large panel de locuteurs et d’obtenir, sans pertes de temps conséquentes, une grande quantité de données.</w:t>
      </w:r>
    </w:p>
    <w:p w14:paraId="49908E20" w14:textId="77777777" w:rsidR="00DF4AF3" w:rsidRPr="005C4CD9" w:rsidRDefault="00DF4AF3" w:rsidP="00442CD8">
      <w:pPr>
        <w:rPr>
          <w:highlight w:val="yellow"/>
        </w:rPr>
      </w:pPr>
    </w:p>
    <w:p w14:paraId="1338F64B" w14:textId="31D286E9" w:rsidR="00442CD8" w:rsidRPr="00F53725" w:rsidRDefault="00442CD8" w:rsidP="00442CD8">
      <w:r w:rsidRPr="00F53725">
        <w:t>•</w:t>
      </w:r>
      <w:r w:rsidRPr="00F53725">
        <w:tab/>
        <w:t>Utiliser des machines puissantes</w:t>
      </w:r>
      <w:r w:rsidR="008D4A14" w:rsidRPr="00F53725">
        <w:t xml:space="preserve"> </w:t>
      </w:r>
      <w:r w:rsidR="00B07EB5" w:rsidRPr="00F53725">
        <w:t>:</w:t>
      </w:r>
    </w:p>
    <w:p w14:paraId="0B4D679A" w14:textId="77777777" w:rsidR="00442CD8" w:rsidRPr="005C4CD9" w:rsidRDefault="00442CD8" w:rsidP="00442CD8">
      <w:pPr>
        <w:rPr>
          <w:highlight w:val="yellow"/>
        </w:rPr>
      </w:pPr>
    </w:p>
    <w:p w14:paraId="338C35F2" w14:textId="77777777" w:rsidR="00442CD8" w:rsidRPr="005C4CD9" w:rsidRDefault="00442CD8" w:rsidP="00442CD8">
      <w:pPr>
        <w:rPr>
          <w:highlight w:val="yellow"/>
        </w:rPr>
      </w:pPr>
      <w:r w:rsidRPr="005C4CD9">
        <w:rPr>
          <w:highlight w:val="yellow"/>
        </w:rPr>
        <w:t xml:space="preserve">Avoir un GPU compatible (NVIDIA, au moins 8 Go de VRAM), il est fortement recommandé d'installer TensorFlow avec prise en charge du GPU. La formation sera beaucoup plus rapide que l'utilisation du processeur. </w:t>
      </w:r>
    </w:p>
    <w:p w14:paraId="4A870DF3" w14:textId="2A642D52" w:rsidR="004B0A74" w:rsidRPr="005C4CD9" w:rsidRDefault="004B0A74" w:rsidP="00442CD8">
      <w:pPr>
        <w:rPr>
          <w:highlight w:val="yellow"/>
        </w:rPr>
      </w:pPr>
    </w:p>
    <w:p w14:paraId="075C3B98" w14:textId="4165D0EC" w:rsidR="00442CD8" w:rsidRPr="00F53725" w:rsidRDefault="00442CD8" w:rsidP="00442CD8">
      <w:r w:rsidRPr="00F53725">
        <w:t>•</w:t>
      </w:r>
      <w:r w:rsidRPr="00F53725">
        <w:tab/>
        <w:t>Utiliser un autre optimiseur</w:t>
      </w:r>
      <w:r w:rsidR="008D4A14" w:rsidRPr="00F53725">
        <w:t xml:space="preserve"> </w:t>
      </w:r>
      <w:r w:rsidR="00B07EB5" w:rsidRPr="00F53725">
        <w:t xml:space="preserve">: </w:t>
      </w:r>
      <w:r w:rsidR="00530084" w:rsidRPr="00F53725">
        <w:t xml:space="preserve"> </w:t>
      </w:r>
    </w:p>
    <w:p w14:paraId="7A0CB750" w14:textId="77777777" w:rsidR="00F53725" w:rsidRPr="005C4CD9" w:rsidRDefault="00F53725" w:rsidP="00442CD8">
      <w:pPr>
        <w:rPr>
          <w:highlight w:val="yellow"/>
        </w:rPr>
      </w:pPr>
    </w:p>
    <w:p w14:paraId="2DDF8AD6" w14:textId="430AC27C" w:rsidR="00A757E2" w:rsidRPr="005C4CD9" w:rsidRDefault="00442CD8" w:rsidP="00442CD8">
      <w:pPr>
        <w:rPr>
          <w:highlight w:val="yellow"/>
        </w:rPr>
      </w:pPr>
      <w:r w:rsidRPr="005C4CD9">
        <w:rPr>
          <w:highlight w:val="yellow"/>
        </w:rPr>
        <w:lastRenderedPageBreak/>
        <w:t>Un axe possible d’amélioration est l’utilisation d’autre optimiseur comme</w:t>
      </w:r>
      <w:r w:rsidR="00E23517" w:rsidRPr="005C4CD9">
        <w:rPr>
          <w:highlight w:val="yellow"/>
        </w:rPr>
        <w:t xml:space="preserve"> RMSprop </w:t>
      </w:r>
      <w:r w:rsidRPr="005C4CD9">
        <w:rPr>
          <w:highlight w:val="yellow"/>
        </w:rPr>
        <w:t xml:space="preserve">comme optimiseur. </w:t>
      </w:r>
    </w:p>
    <w:p w14:paraId="038151C8" w14:textId="0FFA7F32" w:rsidR="00442CD8" w:rsidRPr="00F53725" w:rsidRDefault="00442CD8" w:rsidP="00442CD8"/>
    <w:p w14:paraId="132B20A1" w14:textId="1EACE18C" w:rsidR="00442CD8" w:rsidRDefault="00442CD8" w:rsidP="00205BEC">
      <w:pPr>
        <w:pStyle w:val="Paragraphedeliste"/>
        <w:numPr>
          <w:ilvl w:val="0"/>
          <w:numId w:val="25"/>
        </w:numPr>
      </w:pPr>
      <w:r w:rsidRPr="00F53725">
        <w:t>Jeu de donnée</w:t>
      </w:r>
      <w:r w:rsidR="000A61D5" w:rsidRPr="00F53725">
        <w:t>s</w:t>
      </w:r>
      <w:r w:rsidRPr="00F53725">
        <w:t xml:space="preserve"> métier (classification de texte)</w:t>
      </w:r>
      <w:r w:rsidR="008D4A14" w:rsidRPr="00F53725">
        <w:t xml:space="preserve"> </w:t>
      </w:r>
      <w:r w:rsidR="00B07EB5" w:rsidRPr="00F53725">
        <w:t>:</w:t>
      </w:r>
    </w:p>
    <w:p w14:paraId="69558A34" w14:textId="77777777" w:rsidR="00F53725" w:rsidRPr="00F53725" w:rsidRDefault="00F53725" w:rsidP="00F53725">
      <w:pPr>
        <w:ind w:left="360"/>
      </w:pPr>
    </w:p>
    <w:p w14:paraId="788F7216" w14:textId="24D6D3D4" w:rsidR="00442CD8" w:rsidRPr="005C4CD9" w:rsidRDefault="00E23517" w:rsidP="00442CD8">
      <w:pPr>
        <w:rPr>
          <w:highlight w:val="yellow"/>
        </w:rPr>
      </w:pPr>
      <w:r w:rsidRPr="005C4CD9">
        <w:rPr>
          <w:highlight w:val="yellow"/>
        </w:rPr>
        <w:t>On a</w:t>
      </w:r>
      <w:r w:rsidR="00442CD8" w:rsidRPr="005C4CD9">
        <w:rPr>
          <w:highlight w:val="yellow"/>
        </w:rPr>
        <w:t xml:space="preserve"> traité un seul corpus pour la classification de texte. Il serait intéressant de tester </w:t>
      </w:r>
      <w:r w:rsidR="00F11BBE" w:rsidRPr="005C4CD9">
        <w:rPr>
          <w:highlight w:val="yellow"/>
        </w:rPr>
        <w:t>les</w:t>
      </w:r>
      <w:r w:rsidR="00442CD8" w:rsidRPr="005C4CD9">
        <w:rPr>
          <w:highlight w:val="yellow"/>
        </w:rPr>
        <w:t xml:space="preserve"> approche</w:t>
      </w:r>
      <w:r w:rsidR="00F11BBE" w:rsidRPr="005C4CD9">
        <w:rPr>
          <w:highlight w:val="yellow"/>
        </w:rPr>
        <w:t>s</w:t>
      </w:r>
      <w:r w:rsidR="00442CD8" w:rsidRPr="005C4CD9">
        <w:rPr>
          <w:highlight w:val="yellow"/>
        </w:rPr>
        <w:t xml:space="preserve"> sur d’autres corpus de textes dans des domaines de l’automobile, et examiner d’autres types de documents. Et enrichir la base de donnée</w:t>
      </w:r>
      <w:r w:rsidR="000A61D5">
        <w:rPr>
          <w:highlight w:val="yellow"/>
        </w:rPr>
        <w:t>s</w:t>
      </w:r>
      <w:r w:rsidR="00442CD8" w:rsidRPr="005C4CD9">
        <w:rPr>
          <w:highlight w:val="yellow"/>
        </w:rPr>
        <w:t xml:space="preserve"> pour avoir des résultats beaucoup plus performant.</w:t>
      </w:r>
    </w:p>
    <w:p w14:paraId="3218BFA3" w14:textId="149090D1" w:rsidR="00442CD8" w:rsidRPr="005C4CD9" w:rsidRDefault="00442CD8" w:rsidP="00442CD8">
      <w:pPr>
        <w:rPr>
          <w:highlight w:val="yellow"/>
        </w:rPr>
      </w:pPr>
    </w:p>
    <w:p w14:paraId="7A7C9D9D" w14:textId="317EFF33" w:rsidR="00442CD8" w:rsidRDefault="00442CD8" w:rsidP="00205BEC">
      <w:pPr>
        <w:pStyle w:val="Paragraphedeliste"/>
        <w:numPr>
          <w:ilvl w:val="0"/>
          <w:numId w:val="25"/>
        </w:numPr>
      </w:pPr>
      <w:r w:rsidRPr="00F53725">
        <w:t>Utilisation d’autre classificateur com</w:t>
      </w:r>
      <w:r w:rsidR="00E23517" w:rsidRPr="00F53725">
        <w:t>me les K plus proches voisins (KNN)</w:t>
      </w:r>
    </w:p>
    <w:p w14:paraId="70112110" w14:textId="77777777" w:rsidR="00F53725" w:rsidRPr="00F53725" w:rsidRDefault="00F53725" w:rsidP="00F53725">
      <w:pPr>
        <w:pStyle w:val="Paragraphedeliste"/>
        <w:numPr>
          <w:ilvl w:val="0"/>
          <w:numId w:val="0"/>
        </w:numPr>
        <w:ind w:left="720"/>
      </w:pPr>
    </w:p>
    <w:p w14:paraId="19B7823B" w14:textId="77777777" w:rsidR="00442CD8" w:rsidRPr="005C4CD9" w:rsidRDefault="00442CD8" w:rsidP="00442CD8">
      <w:pPr>
        <w:rPr>
          <w:highlight w:val="yellow"/>
        </w:rPr>
      </w:pPr>
      <w:r w:rsidRPr="005C4CD9">
        <w:rPr>
          <w:highlight w:val="yellow"/>
        </w:rPr>
        <w:t>La méthode des kNN a l’avantage d’être très simple à mettre en œuvre et d’utiliser directement l’ensemble d’apprentissage. Elle ne fait aucune hypothèse a priori sur les données et ne tente pas de créer un modèle pour représenter les classes. La qualité de la discrimination par cette méthode dépend du choix du nombre k de voisins considérés.</w:t>
      </w:r>
    </w:p>
    <w:p w14:paraId="777A5151" w14:textId="79739258" w:rsidR="00442CD8" w:rsidRDefault="00442CD8" w:rsidP="00442CD8">
      <w:pPr>
        <w:rPr>
          <w:highlight w:val="yellow"/>
        </w:rPr>
      </w:pPr>
      <w:r w:rsidRPr="005C4CD9">
        <w:rPr>
          <w:highlight w:val="yellow"/>
        </w:rPr>
        <w:t>Les données sont simplement emmagasinées en mémoire. Pour prédire la classe d’un nouvel objet, on le compare à ses voisins les plus proches par une mesure de similarité.</w:t>
      </w:r>
    </w:p>
    <w:p w14:paraId="61C241F6" w14:textId="77777777" w:rsidR="000A61D5" w:rsidRPr="005C4CD9" w:rsidRDefault="000A61D5" w:rsidP="00442CD8">
      <w:pPr>
        <w:rPr>
          <w:highlight w:val="yellow"/>
        </w:rPr>
      </w:pPr>
    </w:p>
    <w:p w14:paraId="2A8E904B" w14:textId="0FC19A30" w:rsidR="00442CD8" w:rsidRDefault="00442CD8" w:rsidP="00205BEC">
      <w:pPr>
        <w:pStyle w:val="Paragraphedeliste"/>
        <w:numPr>
          <w:ilvl w:val="0"/>
          <w:numId w:val="25"/>
        </w:numPr>
      </w:pPr>
      <w:r w:rsidRPr="00F53725">
        <w:t>Enrichir la base de donnée</w:t>
      </w:r>
      <w:r w:rsidR="000A61D5" w:rsidRPr="00F53725">
        <w:t>s</w:t>
      </w:r>
      <w:r w:rsidRPr="00F53725">
        <w:t xml:space="preserve"> question/réponse</w:t>
      </w:r>
      <w:r w:rsidR="008D4A14" w:rsidRPr="00F53725">
        <w:t xml:space="preserve"> </w:t>
      </w:r>
      <w:r w:rsidR="00B07EB5" w:rsidRPr="00F53725">
        <w:t>:</w:t>
      </w:r>
    </w:p>
    <w:p w14:paraId="1144D26C" w14:textId="77777777" w:rsidR="00F53725" w:rsidRPr="00F53725" w:rsidRDefault="00F53725" w:rsidP="00F53725">
      <w:pPr>
        <w:pStyle w:val="Paragraphedeliste"/>
        <w:numPr>
          <w:ilvl w:val="0"/>
          <w:numId w:val="0"/>
        </w:numPr>
        <w:ind w:left="720"/>
      </w:pPr>
    </w:p>
    <w:p w14:paraId="3A4252DB" w14:textId="3E22982A" w:rsidR="00442CD8" w:rsidRPr="005C4CD9" w:rsidRDefault="00442CD8" w:rsidP="00442CD8">
      <w:pPr>
        <w:rPr>
          <w:highlight w:val="yellow"/>
        </w:rPr>
      </w:pPr>
      <w:r w:rsidRPr="005C4CD9">
        <w:rPr>
          <w:highlight w:val="yellow"/>
        </w:rPr>
        <w:t xml:space="preserve"> Pour avoir une meilleure précision </w:t>
      </w:r>
      <w:r w:rsidR="00F11BBE" w:rsidRPr="005C4CD9">
        <w:rPr>
          <w:highlight w:val="yellow"/>
        </w:rPr>
        <w:t>on doit</w:t>
      </w:r>
      <w:r w:rsidRPr="005C4CD9">
        <w:rPr>
          <w:highlight w:val="yellow"/>
        </w:rPr>
        <w:t xml:space="preserve"> avant tout enrichir la base de donnée. Et faire une base de </w:t>
      </w:r>
      <w:r w:rsidRPr="000A61D5">
        <w:rPr>
          <w:highlight w:val="yellow"/>
        </w:rPr>
        <w:t>donnée</w:t>
      </w:r>
      <w:r w:rsidR="000A61D5" w:rsidRPr="000A61D5">
        <w:rPr>
          <w:rStyle w:val="Marquedecommentaire"/>
          <w:sz w:val="24"/>
          <w:highlight w:val="yellow"/>
        </w:rPr>
        <w:t>s a</w:t>
      </w:r>
      <w:r w:rsidRPr="000A61D5">
        <w:rPr>
          <w:highlight w:val="yellow"/>
        </w:rPr>
        <w:t>dapté</w:t>
      </w:r>
      <w:r w:rsidR="000A61D5">
        <w:rPr>
          <w:highlight w:val="yellow"/>
        </w:rPr>
        <w:t>e</w:t>
      </w:r>
      <w:r w:rsidRPr="005C4CD9">
        <w:rPr>
          <w:highlight w:val="yellow"/>
        </w:rPr>
        <w:t xml:space="preserve"> au langage métier pour pouvoir l’exploiter dans plusieurs contextes. </w:t>
      </w:r>
    </w:p>
    <w:p w14:paraId="1D716B96" w14:textId="77777777" w:rsidR="00442CD8" w:rsidRPr="005C4CD9" w:rsidRDefault="00442CD8" w:rsidP="00442CD8">
      <w:pPr>
        <w:rPr>
          <w:highlight w:val="yellow"/>
        </w:rPr>
      </w:pPr>
    </w:p>
    <w:p w14:paraId="23390CAC" w14:textId="120345CA" w:rsidR="00442CD8" w:rsidRDefault="00442CD8" w:rsidP="00205BEC">
      <w:pPr>
        <w:pStyle w:val="Paragraphedeliste"/>
        <w:numPr>
          <w:ilvl w:val="0"/>
          <w:numId w:val="25"/>
        </w:numPr>
      </w:pPr>
      <w:r w:rsidRPr="00F53725">
        <w:t>Algorithme de classification d’intention</w:t>
      </w:r>
      <w:r w:rsidR="008D4A14" w:rsidRPr="00F53725">
        <w:t> :</w:t>
      </w:r>
    </w:p>
    <w:p w14:paraId="22991686" w14:textId="77777777" w:rsidR="00F53725" w:rsidRPr="00F53725" w:rsidRDefault="00F53725" w:rsidP="00F53725">
      <w:pPr>
        <w:pStyle w:val="Paragraphedeliste"/>
        <w:numPr>
          <w:ilvl w:val="0"/>
          <w:numId w:val="0"/>
        </w:numPr>
        <w:ind w:left="720"/>
      </w:pPr>
    </w:p>
    <w:p w14:paraId="4C8489C1" w14:textId="77E5FA85" w:rsidR="00442CD8" w:rsidRDefault="00442CD8" w:rsidP="00442CD8">
      <w:r w:rsidRPr="005C4CD9">
        <w:rPr>
          <w:highlight w:val="yellow"/>
        </w:rPr>
        <w:t>Es</w:t>
      </w:r>
      <w:r w:rsidR="00317638">
        <w:rPr>
          <w:highlight w:val="yellow"/>
        </w:rPr>
        <w:t>sayer d’autre algorithme pour le c</w:t>
      </w:r>
      <w:r w:rsidRPr="005C4CD9">
        <w:rPr>
          <w:highlight w:val="yellow"/>
        </w:rPr>
        <w:t xml:space="preserve">lassificateur d’intention comme </w:t>
      </w:r>
      <w:r w:rsidR="00E23517" w:rsidRPr="005C4CD9">
        <w:rPr>
          <w:highlight w:val="yellow"/>
        </w:rPr>
        <w:t>les réseaux de neurones récurrents</w:t>
      </w:r>
      <w:r w:rsidRPr="005C4CD9">
        <w:rPr>
          <w:highlight w:val="yellow"/>
        </w:rPr>
        <w:t xml:space="preserve">. Qui semble être le meilleur classificateur </w:t>
      </w:r>
      <w:r w:rsidR="00E23517" w:rsidRPr="005C4CD9">
        <w:rPr>
          <w:highlight w:val="yellow"/>
        </w:rPr>
        <w:t>d’intention.</w:t>
      </w:r>
    </w:p>
    <w:p w14:paraId="22030F91" w14:textId="10F42AEB" w:rsidR="000A61D5" w:rsidRDefault="000A61D5" w:rsidP="00442CD8"/>
    <w:p w14:paraId="213E892C" w14:textId="77777777" w:rsidR="00BD769D" w:rsidRDefault="00BD769D" w:rsidP="00BD769D">
      <w:pPr>
        <w:pStyle w:val="Titre1"/>
      </w:pPr>
      <w:bookmarkStart w:id="706" w:name="_Toc77688699"/>
      <w:r w:rsidRPr="00994B72">
        <w:t>BIBLIOGRAPHIE</w:t>
      </w:r>
      <w:bookmarkEnd w:id="706"/>
    </w:p>
    <w:p w14:paraId="77213360" w14:textId="77777777" w:rsidR="00BD769D" w:rsidRPr="007A3AC7" w:rsidRDefault="00BD769D" w:rsidP="00BD769D">
      <w:pPr>
        <w:pStyle w:val="Texte"/>
        <w:rPr>
          <w:rFonts w:cs="Tahoma"/>
        </w:rPr>
      </w:pPr>
      <w:r w:rsidRPr="007A3AC7">
        <w:rPr>
          <w:rFonts w:cs="Tahoma"/>
        </w:rPr>
        <w:t xml:space="preserve">[1] GHAZI BOUSELMI, « Contributions à la reconnaissance automatique de la parole non-native. Interface homme-machine » [cs.HC]. Université Henri Poincaré - Nancy I, 2008. </w:t>
      </w:r>
    </w:p>
    <w:p w14:paraId="4FBCD446" w14:textId="77777777" w:rsidR="00BD769D" w:rsidRPr="007A3AC7" w:rsidRDefault="00BD769D" w:rsidP="00BD769D">
      <w:pPr>
        <w:pStyle w:val="Texte"/>
        <w:rPr>
          <w:rFonts w:cs="Tahoma"/>
          <w:lang w:val="en-US"/>
        </w:rPr>
      </w:pPr>
      <w:r w:rsidRPr="007A3AC7">
        <w:rPr>
          <w:rFonts w:cs="Tahoma"/>
          <w:lang w:val="en-US"/>
        </w:rPr>
        <w:t>[2] ALKA SINGH, SUREKHA GHANGAS, « Speaker recognition using MFCC and DeltaDelta MFCC and classification using artificial neural network», International Journal of Advance Research in Science and Engineering, Vol N°5 (815-819), 2018</w:t>
      </w:r>
    </w:p>
    <w:p w14:paraId="1A285893" w14:textId="21FCB891" w:rsidR="00BD769D" w:rsidRPr="007A3AC7" w:rsidRDefault="00BD769D" w:rsidP="00BD769D">
      <w:pPr>
        <w:pStyle w:val="Texte"/>
      </w:pPr>
      <w:r w:rsidRPr="007A3AC7">
        <w:t>[3] HATON, CERISARA, FOHR, LAPRIE, SMAÏLI, « Reconnaissance automatique de la parole</w:t>
      </w:r>
      <w:r w:rsidR="00B07EB5">
        <w:t>:</w:t>
      </w:r>
      <w:r w:rsidRPr="007A3AC7">
        <w:t xml:space="preserve"> Du signal à son interprétation », Dunod, 2006</w:t>
      </w:r>
    </w:p>
    <w:p w14:paraId="18DABC66" w14:textId="77777777" w:rsidR="00BD769D" w:rsidRPr="007A3AC7" w:rsidRDefault="00BD769D" w:rsidP="00BD769D">
      <w:pPr>
        <w:pStyle w:val="Texte"/>
        <w:rPr>
          <w:lang w:val="en-US"/>
        </w:rPr>
      </w:pPr>
      <w:r w:rsidRPr="007A3AC7">
        <w:rPr>
          <w:lang w:val="en-US"/>
        </w:rPr>
        <w:lastRenderedPageBreak/>
        <w:t>[4] HAZEM, ZOUHIR, OUNI, « A study of speech recognition system based on the Hidden Markov Model with Gaussian Mixture », University of Carthage – Tunisia, 2015</w:t>
      </w:r>
    </w:p>
    <w:p w14:paraId="1A7A42FD" w14:textId="77777777" w:rsidR="00BD769D" w:rsidRPr="007A3AC7" w:rsidRDefault="00BD769D" w:rsidP="00BD769D">
      <w:pPr>
        <w:pStyle w:val="Texte"/>
      </w:pPr>
      <w:r w:rsidRPr="007A3AC7">
        <w:t>[5] L.BAC, “Reconnaissance automatique de la parole pour des langues peu dotées”, Thèse de doctorat, Université Joseph-Fourier-Grenoble I, 2006.</w:t>
      </w:r>
    </w:p>
    <w:p w14:paraId="5F68A4A6" w14:textId="77777777" w:rsidR="00BD769D" w:rsidRPr="007A3AC7" w:rsidRDefault="00BD769D" w:rsidP="00BD769D">
      <w:pPr>
        <w:pStyle w:val="Texte"/>
        <w:rPr>
          <w:lang w:val="en-US"/>
        </w:rPr>
      </w:pPr>
      <w:r w:rsidRPr="007A3AC7">
        <w:rPr>
          <w:lang w:val="en-US"/>
        </w:rPr>
        <w:t>[6] WARD, « Hidden Markov Model in Speech Recognition », Carnegie Mellon University – Pittsburgh</w:t>
      </w:r>
    </w:p>
    <w:p w14:paraId="4C814BBF" w14:textId="77777777" w:rsidR="00BD769D" w:rsidRPr="007A3AC7" w:rsidRDefault="00BD769D" w:rsidP="00BD769D">
      <w:pPr>
        <w:pStyle w:val="Texte"/>
        <w:rPr>
          <w:lang w:val="en-US"/>
        </w:rPr>
      </w:pPr>
      <w:r w:rsidRPr="007A3AC7">
        <w:rPr>
          <w:lang w:val="en-US"/>
        </w:rPr>
        <w:t>[7] MOHAMED, DAHL, HINTON, « Acoustic modeling using deep belief networks », Audio, Speech and Language Processing, IEEE Transactions on, 2011</w:t>
      </w:r>
    </w:p>
    <w:p w14:paraId="1743B741" w14:textId="77777777" w:rsidR="00BD769D" w:rsidRPr="007A3AC7" w:rsidRDefault="00BD769D" w:rsidP="00BD769D">
      <w:pPr>
        <w:pStyle w:val="Texte"/>
        <w:rPr>
          <w:lang w:val="en-US"/>
        </w:rPr>
      </w:pPr>
      <w:r w:rsidRPr="007A3AC7">
        <w:rPr>
          <w:lang w:val="en-US"/>
        </w:rPr>
        <w:t>[8] SAINATH, KINGSBURY, RAMABHADRAN, FOUSEK, NOVAL, MOHAMED, « Making deep belief networks effective for large vocabulary continuous speech recognition » ASRU, 2011</w:t>
      </w:r>
    </w:p>
    <w:p w14:paraId="1BD9FC6D" w14:textId="77777777" w:rsidR="00BD769D" w:rsidRPr="007A3AC7" w:rsidRDefault="00BD769D" w:rsidP="00BD769D">
      <w:pPr>
        <w:pStyle w:val="Texte"/>
        <w:rPr>
          <w:lang w:val="en-US"/>
        </w:rPr>
      </w:pPr>
      <w:r w:rsidRPr="007A3AC7">
        <w:rPr>
          <w:lang w:val="en-US"/>
        </w:rPr>
        <w:t>[9] LI, SEIDE, YU, « Conversationnal speech transcription using context-dependent deep neural networks », Interspeech, 2011</w:t>
      </w:r>
    </w:p>
    <w:p w14:paraId="14B5A3D6" w14:textId="77777777" w:rsidR="00BD769D" w:rsidRPr="007A3AC7" w:rsidRDefault="00BD769D" w:rsidP="00BD769D">
      <w:pPr>
        <w:pStyle w:val="Texte"/>
        <w:rPr>
          <w:lang w:val="en-US"/>
        </w:rPr>
      </w:pPr>
      <w:r w:rsidRPr="007A3AC7">
        <w:rPr>
          <w:lang w:val="en-US"/>
        </w:rPr>
        <w:t xml:space="preserve">[10] ABDEL-HAMID, MOHAMED, JIANG, PENN, « Applying convolutional neural networks concepts to hybrid NN-HMM model for speech recognition », Acoustics, Speech and Signal Processing, 2012 </w:t>
      </w:r>
    </w:p>
    <w:p w14:paraId="175B121A" w14:textId="77777777" w:rsidR="00BD769D" w:rsidRPr="007A3AC7" w:rsidRDefault="00BD769D" w:rsidP="00BD769D">
      <w:pPr>
        <w:pStyle w:val="Texte"/>
        <w:rPr>
          <w:rFonts w:cs="Tahoma"/>
          <w:lang w:val="en-US"/>
        </w:rPr>
      </w:pPr>
      <w:r w:rsidRPr="007A3AC7">
        <w:rPr>
          <w:lang w:val="en-US"/>
        </w:rPr>
        <w:t>[11] ALIBABA CLOUDER, « Interspeech 2017 Series Acoustic Model for Speech Recognition Technology », Février 2018</w:t>
      </w:r>
    </w:p>
    <w:p w14:paraId="1BD21C41" w14:textId="77777777" w:rsidR="00BD769D" w:rsidRPr="007A3AC7" w:rsidRDefault="00BD769D" w:rsidP="00BD769D">
      <w:pPr>
        <w:pStyle w:val="Texte"/>
        <w:ind w:right="0"/>
        <w:rPr>
          <w:rFonts w:cs="Tahoma"/>
          <w:lang w:val="en-US"/>
        </w:rPr>
      </w:pPr>
      <w:r w:rsidRPr="007A3AC7">
        <w:rPr>
          <w:rFonts w:cs="Tahoma"/>
          <w:lang w:val="en-US"/>
        </w:rPr>
        <w:t>[12] SAINATH, MOHAMED, KINGSBURY, RAMABHADRAN, « Deep Convolutional Neural Networks for LVCSR », 2013</w:t>
      </w:r>
    </w:p>
    <w:p w14:paraId="6692B4EA" w14:textId="77777777" w:rsidR="00BD769D" w:rsidRPr="007A3AC7" w:rsidRDefault="00BD769D" w:rsidP="00BD769D">
      <w:pPr>
        <w:pStyle w:val="Texte"/>
        <w:ind w:right="0"/>
        <w:rPr>
          <w:rFonts w:cs="Tahoma"/>
          <w:lang w:val="en-US"/>
        </w:rPr>
      </w:pPr>
      <w:r w:rsidRPr="007A3AC7">
        <w:rPr>
          <w:rFonts w:cs="Tahoma"/>
          <w:lang w:val="en-US"/>
        </w:rPr>
        <w:t>[13] SAK, SENIOR, BEAUFAYS, « Long Short-Term Memory Recurrent Neural Network Architecture for Large Scale Acoustic Modeling » Interspeech 2014, 2014</w:t>
      </w:r>
    </w:p>
    <w:p w14:paraId="253363E7" w14:textId="77777777" w:rsidR="00BD769D" w:rsidRPr="007A3AC7" w:rsidRDefault="00BD769D" w:rsidP="00BD769D">
      <w:pPr>
        <w:pStyle w:val="Texte"/>
        <w:ind w:right="0"/>
        <w:rPr>
          <w:rFonts w:cs="Tahoma"/>
          <w:lang w:val="en-US"/>
        </w:rPr>
      </w:pPr>
      <w:r w:rsidRPr="007A3AC7">
        <w:rPr>
          <w:rFonts w:cs="Tahoma"/>
          <w:lang w:val="en-US"/>
        </w:rPr>
        <w:t>[14] SAK, VINYALS, HEIGOLD, SENIOR, MCDERMOTT, MONGA, MAO, « Sequence discriminative distributed training of long short-term memory recurrent network », Interspeech, 2014</w:t>
      </w:r>
    </w:p>
    <w:p w14:paraId="3F8C682A" w14:textId="77777777" w:rsidR="00BD769D" w:rsidRPr="007A3AC7" w:rsidRDefault="00BD769D" w:rsidP="00BD769D">
      <w:pPr>
        <w:pStyle w:val="Texte"/>
        <w:ind w:right="0"/>
        <w:rPr>
          <w:rFonts w:cs="Tahoma"/>
          <w:lang w:val="en-US"/>
        </w:rPr>
      </w:pPr>
      <w:r w:rsidRPr="007A3AC7">
        <w:rPr>
          <w:rFonts w:cs="Tahoma"/>
          <w:lang w:val="en-US"/>
        </w:rPr>
        <w:t>[15] SAK, SENIOR, RAO, BEAUFAYS, « Fast and Accurate Neural Networks Acoustic Model for Speech Recognition », 2015</w:t>
      </w:r>
    </w:p>
    <w:p w14:paraId="0884E588" w14:textId="77777777" w:rsidR="00BD769D" w:rsidRPr="007A3AC7" w:rsidRDefault="00BD769D" w:rsidP="00BD769D">
      <w:pPr>
        <w:pStyle w:val="Texte"/>
        <w:ind w:right="0"/>
        <w:rPr>
          <w:rFonts w:cs="Tahoma"/>
          <w:lang w:val="en-US"/>
        </w:rPr>
      </w:pPr>
      <w:r w:rsidRPr="007A3AC7">
        <w:rPr>
          <w:rFonts w:cs="Tahoma"/>
          <w:lang w:val="en-US"/>
        </w:rPr>
        <w:t>[16] GRAVES, JAITLY, « Towards End-to-End Speech Recognition with Recurrent Neural Networks », ICML, 2014</w:t>
      </w:r>
    </w:p>
    <w:p w14:paraId="6D6656D0" w14:textId="47EFB3AE" w:rsidR="00BD769D" w:rsidRPr="007A3AC7" w:rsidRDefault="00BD769D" w:rsidP="00BD769D">
      <w:pPr>
        <w:pStyle w:val="Texte"/>
        <w:rPr>
          <w:rFonts w:cs="Tahoma"/>
          <w:lang w:val="en-IE"/>
        </w:rPr>
      </w:pPr>
      <w:r w:rsidRPr="007A3AC7">
        <w:rPr>
          <w:rFonts w:cs="Tahoma"/>
          <w:lang w:val="en-IE"/>
        </w:rPr>
        <w:t xml:space="preserve">[17] </w:t>
      </w:r>
      <w:r w:rsidRPr="007A3AC7">
        <w:rPr>
          <w:rFonts w:ascii="CMR10" w:eastAsiaTheme="minorHAnsi" w:hAnsi="CMR10" w:cs="CMR10"/>
          <w:sz w:val="22"/>
          <w:lang w:val="en-IE" w:eastAsia="en-US"/>
        </w:rPr>
        <w:t>JYOTHI</w:t>
      </w:r>
      <w:r w:rsidRPr="007A3AC7">
        <w:rPr>
          <w:rFonts w:cs="Tahoma"/>
          <w:lang w:val="en-IE"/>
        </w:rPr>
        <w:t xml:space="preserve"> </w:t>
      </w:r>
      <w:r w:rsidRPr="007A3AC7">
        <w:rPr>
          <w:rFonts w:cs="Tahoma"/>
          <w:lang w:val="en-US"/>
        </w:rPr>
        <w:t xml:space="preserve">« </w:t>
      </w:r>
      <w:r w:rsidRPr="007A3AC7">
        <w:rPr>
          <w:rFonts w:cs="Tahoma"/>
          <w:lang w:val="en-IE"/>
        </w:rPr>
        <w:t>Automatic Speech Recognition (CS753) Lecture 1</w:t>
      </w:r>
      <w:r w:rsidR="00B07EB5">
        <w:rPr>
          <w:rFonts w:cs="Tahoma"/>
          <w:lang w:val="en-IE"/>
        </w:rPr>
        <w:t xml:space="preserve">: </w:t>
      </w:r>
      <w:r w:rsidR="00530084">
        <w:rPr>
          <w:rFonts w:cs="Tahoma"/>
          <w:lang w:val="en-IE"/>
        </w:rPr>
        <w:t xml:space="preserve"> </w:t>
      </w:r>
      <w:r w:rsidRPr="007A3AC7">
        <w:rPr>
          <w:rFonts w:cs="Tahoma"/>
          <w:lang w:val="en-IE"/>
        </w:rPr>
        <w:t xml:space="preserve"> Introduction to Statistical Speech Recognition </w:t>
      </w:r>
      <w:r w:rsidRPr="007A3AC7">
        <w:rPr>
          <w:rFonts w:cs="Tahoma"/>
          <w:lang w:val="en-US"/>
        </w:rPr>
        <w:t>»</w:t>
      </w:r>
      <w:r w:rsidRPr="007A3AC7">
        <w:rPr>
          <w:rFonts w:cs="Tahoma"/>
          <w:lang w:val="en-IE"/>
        </w:rPr>
        <w:t>, July - 2017</w:t>
      </w:r>
    </w:p>
    <w:p w14:paraId="0A1D638D" w14:textId="1F078E03" w:rsidR="00BD769D" w:rsidRPr="007A3AC7" w:rsidRDefault="00BD769D" w:rsidP="00BD769D">
      <w:pPr>
        <w:pStyle w:val="Texte"/>
        <w:ind w:right="0"/>
        <w:rPr>
          <w:rFonts w:cs="Tahoma"/>
        </w:rPr>
      </w:pPr>
      <w:r w:rsidRPr="007A3AC7">
        <w:rPr>
          <w:rFonts w:cs="Tahoma"/>
        </w:rPr>
        <w:t>[18] MARIANI, « Reconnaissance automatique de la parole</w:t>
      </w:r>
      <w:r w:rsidR="00B07EB5">
        <w:rPr>
          <w:rFonts w:cs="Tahoma"/>
        </w:rPr>
        <w:t>:</w:t>
      </w:r>
      <w:r w:rsidRPr="007A3AC7">
        <w:rPr>
          <w:rFonts w:cs="Tahoma"/>
        </w:rPr>
        <w:t xml:space="preserve"> progrès et tendances », LIMIS-CNRS, 1990</w:t>
      </w:r>
    </w:p>
    <w:p w14:paraId="2480C09C" w14:textId="77777777" w:rsidR="00BD769D" w:rsidRPr="007A3AC7" w:rsidRDefault="00BD769D" w:rsidP="00BD769D">
      <w:pPr>
        <w:pStyle w:val="Texte"/>
        <w:ind w:right="0"/>
        <w:rPr>
          <w:rFonts w:cs="Tahoma"/>
        </w:rPr>
      </w:pPr>
      <w:r w:rsidRPr="007A3AC7">
        <w:rPr>
          <w:rFonts w:cs="Tahoma"/>
        </w:rPr>
        <w:t>[19] VAUFREYDAZ, « Modélisation statistique du langage à partir d’internet pour la reconnaissance automatique de la parole continue », thèse de doctorat à l’Université J. Fourier – Grenoble, 2002</w:t>
      </w:r>
    </w:p>
    <w:p w14:paraId="7A69F6D6" w14:textId="775779B7" w:rsidR="00BD769D" w:rsidRPr="007A3AC7" w:rsidRDefault="00BD769D" w:rsidP="00BD769D">
      <w:pPr>
        <w:pStyle w:val="Texte"/>
        <w:ind w:right="0"/>
        <w:rPr>
          <w:rFonts w:cs="Tahoma"/>
          <w:lang w:val="en-US"/>
        </w:rPr>
      </w:pPr>
      <w:r w:rsidRPr="007A3AC7">
        <w:rPr>
          <w:rFonts w:cs="Tahoma"/>
          <w:lang w:val="en-US"/>
        </w:rPr>
        <w:t>[20] HANNUN, CASE, CASPER CATANZARO, DIAMOS, ELSEN, PRENGER, SATHEESH, SENGUPTA, COATES, Y.NG, « Deep Speech</w:t>
      </w:r>
      <w:r w:rsidR="00B07EB5">
        <w:rPr>
          <w:rFonts w:cs="Tahoma"/>
          <w:lang w:val="en-US"/>
        </w:rPr>
        <w:t xml:space="preserve">: </w:t>
      </w:r>
      <w:r w:rsidR="00530084">
        <w:rPr>
          <w:rFonts w:cs="Tahoma"/>
          <w:lang w:val="en-US"/>
        </w:rPr>
        <w:t xml:space="preserve"> </w:t>
      </w:r>
      <w:r w:rsidRPr="007A3AC7">
        <w:rPr>
          <w:rFonts w:cs="Tahoma"/>
          <w:lang w:val="en-US"/>
        </w:rPr>
        <w:t xml:space="preserve"> Scaling up end-to-end speech recognition », Baidu Research – Silicon Valley AI Lab, 2014</w:t>
      </w:r>
    </w:p>
    <w:p w14:paraId="4E2F6B99" w14:textId="03DF1692" w:rsidR="00BD769D" w:rsidRPr="007A3AC7" w:rsidRDefault="00BD769D" w:rsidP="00BD769D">
      <w:pPr>
        <w:pStyle w:val="Texte"/>
        <w:ind w:right="0"/>
        <w:rPr>
          <w:rFonts w:cs="Tahoma"/>
          <w:lang w:val="en-US"/>
        </w:rPr>
      </w:pPr>
      <w:r w:rsidRPr="007A3AC7">
        <w:rPr>
          <w:rFonts w:cs="Tahoma"/>
          <w:lang w:val="en-US"/>
        </w:rPr>
        <w:t>[21] PANAYOTOV, CHEN, POVEY, KHUDANPUR, « LibriSpeech</w:t>
      </w:r>
      <w:r w:rsidR="00B07EB5">
        <w:rPr>
          <w:rFonts w:cs="Tahoma"/>
          <w:lang w:val="en-US"/>
        </w:rPr>
        <w:t xml:space="preserve">: </w:t>
      </w:r>
      <w:r w:rsidR="00530084">
        <w:rPr>
          <w:rFonts w:cs="Tahoma"/>
          <w:lang w:val="en-US"/>
        </w:rPr>
        <w:t xml:space="preserve"> </w:t>
      </w:r>
      <w:r w:rsidRPr="007A3AC7">
        <w:rPr>
          <w:rFonts w:cs="Tahoma"/>
          <w:lang w:val="en-US"/>
        </w:rPr>
        <w:t xml:space="preserve"> an ASR corpus based on public domain audio books », ICASSP, 2015</w:t>
      </w:r>
    </w:p>
    <w:p w14:paraId="0C3FB02A" w14:textId="3E59B748" w:rsidR="00BD769D" w:rsidRPr="007A3AC7" w:rsidRDefault="00BD769D" w:rsidP="00BD769D">
      <w:pPr>
        <w:pStyle w:val="Texte"/>
        <w:ind w:right="0"/>
      </w:pPr>
      <w:r w:rsidRPr="007A3AC7">
        <w:rPr>
          <w:rFonts w:cs="Tahoma"/>
        </w:rPr>
        <w:lastRenderedPageBreak/>
        <w:t>[22]</w:t>
      </w:r>
      <w:hyperlink r:id="rId70" w:history="1">
        <w:r w:rsidRPr="007A3AC7">
          <w:rPr>
            <w:rStyle w:val="Lienhypertexte"/>
          </w:rPr>
          <w:t>https</w:t>
        </w:r>
        <w:r w:rsidR="00B07EB5">
          <w:rPr>
            <w:rStyle w:val="Lienhypertexte"/>
          </w:rPr>
          <w:t xml:space="preserve">: </w:t>
        </w:r>
        <w:r w:rsidR="00530084">
          <w:rPr>
            <w:rStyle w:val="Lienhypertexte"/>
          </w:rPr>
          <w:t xml:space="preserve"> </w:t>
        </w:r>
        <w:r w:rsidRPr="007A3AC7">
          <w:rPr>
            <w:rStyle w:val="Lienhypertexte"/>
          </w:rPr>
          <w:t>//blog.mozilla.org/press-fr/2019/02/28/common-voice-mutualiser-nos-voix-mozilla-publie-le-plus-grand-jeu-de-donnees-vocales-transcrites-du-domaine-public-a-ce-jour/</w:t>
        </w:r>
      </w:hyperlink>
      <w:r w:rsidRPr="007A3AC7">
        <w:t>, Explication du principe de la plateforme CommonVoice, 25 juillet 2019</w:t>
      </w:r>
    </w:p>
    <w:p w14:paraId="0255FE19" w14:textId="3058995C" w:rsidR="00BD769D" w:rsidRPr="007A3AC7" w:rsidRDefault="00BD769D" w:rsidP="00BD769D">
      <w:pPr>
        <w:pStyle w:val="Texte"/>
        <w:ind w:right="0"/>
        <w:rPr>
          <w:lang w:val="en-US"/>
        </w:rPr>
      </w:pPr>
      <w:r w:rsidRPr="007A3AC7">
        <w:rPr>
          <w:lang w:val="en-US"/>
        </w:rPr>
        <w:t>[23] HEAFIELD, « KenLM</w:t>
      </w:r>
      <w:r w:rsidR="00B07EB5">
        <w:rPr>
          <w:lang w:val="en-US"/>
        </w:rPr>
        <w:t xml:space="preserve">: </w:t>
      </w:r>
      <w:r w:rsidR="00530084">
        <w:rPr>
          <w:lang w:val="en-US"/>
        </w:rPr>
        <w:t xml:space="preserve"> </w:t>
      </w:r>
      <w:r w:rsidRPr="007A3AC7">
        <w:rPr>
          <w:lang w:val="en-US"/>
        </w:rPr>
        <w:t xml:space="preserve"> Faster and Smaller Language Model Queries », WNT at EMNLP – Edimbourg, 2011</w:t>
      </w:r>
    </w:p>
    <w:p w14:paraId="3801B975" w14:textId="77777777" w:rsidR="00BD769D" w:rsidRPr="007A3AC7" w:rsidRDefault="00BD769D" w:rsidP="00BD769D">
      <w:pPr>
        <w:pStyle w:val="Texte"/>
        <w:ind w:right="0"/>
        <w:rPr>
          <w:lang w:val="en-US"/>
        </w:rPr>
      </w:pPr>
      <w:r w:rsidRPr="007A3AC7">
        <w:rPr>
          <w:lang w:val="en-US"/>
        </w:rPr>
        <w:t>[24] HEAFIELD, POUZYREVSKY, CLARK, KOEHN, « Scalable Modified Kneser-Ney Language Model Estimation », ACL – Sofia, 2013</w:t>
      </w:r>
    </w:p>
    <w:p w14:paraId="35349613" w14:textId="77777777" w:rsidR="00BD769D" w:rsidRPr="007A3AC7" w:rsidRDefault="00BD769D" w:rsidP="00BD769D">
      <w:pPr>
        <w:pStyle w:val="Texte"/>
        <w:ind w:right="0"/>
        <w:rPr>
          <w:lang w:val="en-IE"/>
        </w:rPr>
      </w:pPr>
      <w:r w:rsidRPr="007A3AC7">
        <w:rPr>
          <w:lang w:val="en-IE"/>
        </w:rPr>
        <w:t>[25] VITERBI, « Error bounds for convolutional codes and an asymptotically optimum decoding algorithm », IEEE – Transactions on Information Theory, 1967</w:t>
      </w:r>
    </w:p>
    <w:p w14:paraId="3D6E15D8" w14:textId="77777777" w:rsidR="00BD769D" w:rsidRPr="007A3AC7" w:rsidRDefault="00BD769D" w:rsidP="00BD769D">
      <w:pPr>
        <w:pStyle w:val="Texte"/>
        <w:ind w:right="0"/>
        <w:rPr>
          <w:lang w:val="en-IE"/>
        </w:rPr>
      </w:pPr>
      <w:r w:rsidRPr="007A3AC7">
        <w:rPr>
          <w:lang w:val="en-IE"/>
        </w:rPr>
        <w:t>[26] GRAVES, « Supervised Sequence Labelling with Recurrent Neural Network », Phd Thesis – Technical University Munich, 2008</w:t>
      </w:r>
    </w:p>
    <w:p w14:paraId="4348C920" w14:textId="6B19CF6D" w:rsidR="00BD769D" w:rsidRPr="007A3AC7" w:rsidRDefault="00BD769D" w:rsidP="00BD769D">
      <w:pPr>
        <w:pStyle w:val="Texte"/>
        <w:ind w:right="0"/>
        <w:rPr>
          <w:lang w:val="en-IE"/>
        </w:rPr>
      </w:pPr>
      <w:r w:rsidRPr="007A3AC7">
        <w:rPr>
          <w:lang w:val="en-IE"/>
        </w:rPr>
        <w:t>[27] KINGMA, BA, « Adam</w:t>
      </w:r>
      <w:r w:rsidR="00B07EB5">
        <w:rPr>
          <w:lang w:val="en-IE"/>
        </w:rPr>
        <w:t xml:space="preserve">: </w:t>
      </w:r>
      <w:r w:rsidR="00530084">
        <w:rPr>
          <w:lang w:val="en-IE"/>
        </w:rPr>
        <w:t xml:space="preserve"> </w:t>
      </w:r>
      <w:r w:rsidRPr="007A3AC7">
        <w:rPr>
          <w:lang w:val="en-IE"/>
        </w:rPr>
        <w:t xml:space="preserve"> A method for stochastic optimisation », International Conference for Learning Representation – San Diego, 2015</w:t>
      </w:r>
    </w:p>
    <w:p w14:paraId="5A58994E" w14:textId="77777777" w:rsidR="00BD769D" w:rsidRPr="007A3AC7" w:rsidRDefault="00BD769D" w:rsidP="00BD769D">
      <w:pPr>
        <w:pStyle w:val="Texte"/>
        <w:ind w:right="0"/>
        <w:rPr>
          <w:lang w:val="en-IE"/>
        </w:rPr>
      </w:pPr>
      <w:r w:rsidRPr="007A3AC7">
        <w:rPr>
          <w:lang w:val="en-IE"/>
        </w:rPr>
        <w:t>[28] SUTSKEVER, MARTENS, DAHL, HINTON, « On the importance of initialization and momentum in deep learning », ICML, 2013</w:t>
      </w:r>
    </w:p>
    <w:p w14:paraId="13FE2685" w14:textId="77777777" w:rsidR="00BD769D" w:rsidRPr="00397C0C" w:rsidRDefault="00BD769D" w:rsidP="00397C0C">
      <w:pPr>
        <w:rPr>
          <w:b/>
          <w:lang w:val="en-IE"/>
        </w:rPr>
      </w:pPr>
      <w:bookmarkStart w:id="707" w:name="_Toc76072595"/>
      <w:r w:rsidRPr="00397C0C">
        <w:rPr>
          <w:lang w:val="en-IE"/>
        </w:rPr>
        <w:t>[29] L. LIU, JIANG, HE, CHEN, X. LIU, GAO, HAN, « On the Variance of the Adaptive Learning Rate and Beyond », 2019</w:t>
      </w:r>
      <w:bookmarkEnd w:id="707"/>
    </w:p>
    <w:p w14:paraId="18188659" w14:textId="77777777" w:rsidR="00BD769D" w:rsidRPr="00397C0C" w:rsidRDefault="00BD769D" w:rsidP="00397C0C">
      <w:pPr>
        <w:autoSpaceDE w:val="0"/>
        <w:autoSpaceDN w:val="0"/>
        <w:adjustRightInd w:val="0"/>
        <w:spacing w:before="120" w:line="240" w:lineRule="auto"/>
        <w:rPr>
          <w:rFonts w:cs="Tahoma"/>
          <w:szCs w:val="24"/>
          <w:lang w:val="en-IE"/>
        </w:rPr>
      </w:pPr>
      <w:bookmarkStart w:id="708" w:name="_Toc76072596"/>
      <w:r w:rsidRPr="00397C0C">
        <w:rPr>
          <w:rFonts w:cs="Tahoma"/>
          <w:szCs w:val="24"/>
          <w:lang w:val="en-IE"/>
        </w:rPr>
        <w:t>[30] Capo-chichi_Grace_2012_memoire«Apprentissage Automatique pour la détection de relations d’affaire»</w:t>
      </w:r>
      <w:bookmarkEnd w:id="708"/>
    </w:p>
    <w:p w14:paraId="7FE6C97D" w14:textId="2B0240C2" w:rsidR="00BD769D" w:rsidRPr="001C600D" w:rsidRDefault="00BD769D" w:rsidP="00BD769D">
      <w:pPr>
        <w:autoSpaceDE w:val="0"/>
        <w:autoSpaceDN w:val="0"/>
        <w:adjustRightInd w:val="0"/>
        <w:spacing w:before="120" w:line="240" w:lineRule="auto"/>
        <w:rPr>
          <w:rFonts w:eastAsiaTheme="minorHAnsi" w:cs="Tahoma"/>
          <w:bCs/>
          <w:szCs w:val="24"/>
          <w:lang w:eastAsia="en-US"/>
        </w:rPr>
      </w:pPr>
      <w:r w:rsidRPr="001C600D">
        <w:rPr>
          <w:rFonts w:cs="Tahoma"/>
          <w:szCs w:val="24"/>
          <w:lang w:val="en-IE"/>
        </w:rPr>
        <w:t xml:space="preserve">[31] </w:t>
      </w:r>
      <w:r w:rsidRPr="001C600D">
        <w:rPr>
          <w:rFonts w:eastAsiaTheme="minorHAnsi" w:cs="Tahoma"/>
          <w:color w:val="000000" w:themeColor="text1"/>
          <w:szCs w:val="24"/>
          <w:lang w:eastAsia="en-US"/>
        </w:rPr>
        <w:t xml:space="preserve">Luiza Orosanu </w:t>
      </w:r>
      <w:r w:rsidRPr="001C600D">
        <w:rPr>
          <w:rFonts w:eastAsiaTheme="minorHAnsi" w:cs="Tahoma"/>
          <w:bCs/>
          <w:szCs w:val="24"/>
          <w:lang w:eastAsia="en-US"/>
        </w:rPr>
        <w:t>« Reconnaissance de la parole pour l’aide à la communication pour les sourds et malentendants » « HAL Id</w:t>
      </w:r>
      <w:r w:rsidR="00B07EB5">
        <w:rPr>
          <w:rFonts w:eastAsiaTheme="minorHAnsi" w:cs="Tahoma"/>
          <w:bCs/>
          <w:szCs w:val="24"/>
          <w:lang w:eastAsia="en-US"/>
        </w:rPr>
        <w:t xml:space="preserve">: </w:t>
      </w:r>
      <w:r w:rsidR="00530084">
        <w:rPr>
          <w:rFonts w:eastAsiaTheme="minorHAnsi" w:cs="Tahoma"/>
          <w:bCs/>
          <w:szCs w:val="24"/>
          <w:lang w:eastAsia="en-US"/>
        </w:rPr>
        <w:t xml:space="preserve"> </w:t>
      </w:r>
      <w:r w:rsidRPr="001C600D">
        <w:rPr>
          <w:rFonts w:eastAsiaTheme="minorHAnsi" w:cs="Tahoma"/>
          <w:bCs/>
          <w:szCs w:val="24"/>
          <w:lang w:eastAsia="en-US"/>
        </w:rPr>
        <w:t xml:space="preserve"> tel-01251128 </w:t>
      </w:r>
      <w:hyperlink r:id="rId71" w:history="1">
        <w:r w:rsidRPr="001C600D">
          <w:rPr>
            <w:rStyle w:val="Lienhypertexte"/>
            <w:rFonts w:eastAsiaTheme="minorHAnsi" w:cs="Tahoma"/>
            <w:bCs/>
            <w:szCs w:val="24"/>
            <w:lang w:eastAsia="en-US"/>
          </w:rPr>
          <w:t>https</w:t>
        </w:r>
        <w:r w:rsidR="00B07EB5">
          <w:rPr>
            <w:rStyle w:val="Lienhypertexte"/>
            <w:rFonts w:eastAsiaTheme="minorHAnsi" w:cs="Tahoma"/>
            <w:bCs/>
            <w:szCs w:val="24"/>
            <w:lang w:eastAsia="en-US"/>
          </w:rPr>
          <w:t xml:space="preserve">: </w:t>
        </w:r>
        <w:r w:rsidR="00530084">
          <w:rPr>
            <w:rStyle w:val="Lienhypertexte"/>
            <w:rFonts w:eastAsiaTheme="minorHAnsi" w:cs="Tahoma"/>
            <w:bCs/>
            <w:szCs w:val="24"/>
            <w:lang w:eastAsia="en-US"/>
          </w:rPr>
          <w:t xml:space="preserve"> </w:t>
        </w:r>
        <w:r w:rsidRPr="001C600D">
          <w:rPr>
            <w:rStyle w:val="Lienhypertexte"/>
            <w:rFonts w:eastAsiaTheme="minorHAnsi" w:cs="Tahoma"/>
            <w:bCs/>
            <w:szCs w:val="24"/>
            <w:lang w:eastAsia="en-US"/>
          </w:rPr>
          <w:t>//hal.inria.fr/tel-01251128»</w:t>
        </w:r>
      </w:hyperlink>
      <w:r>
        <w:rPr>
          <w:rFonts w:eastAsiaTheme="minorHAnsi" w:cs="Tahoma"/>
          <w:bCs/>
          <w:szCs w:val="24"/>
          <w:lang w:eastAsia="en-US"/>
        </w:rPr>
        <w:t>,</w:t>
      </w:r>
      <w:r w:rsidRPr="00994B72">
        <w:t xml:space="preserve"> </w:t>
      </w:r>
      <w:r w:rsidRPr="00994B72">
        <w:rPr>
          <w:rFonts w:eastAsiaTheme="minorHAnsi" w:cs="Tahoma"/>
          <w:bCs/>
          <w:szCs w:val="24"/>
          <w:lang w:eastAsia="en-US"/>
        </w:rPr>
        <w:t>5 Jan 2016</w:t>
      </w:r>
    </w:p>
    <w:p w14:paraId="53CCB359" w14:textId="2AD200C2" w:rsidR="00BD769D" w:rsidRPr="001C600D" w:rsidRDefault="00BD769D" w:rsidP="00BD769D">
      <w:pPr>
        <w:autoSpaceDE w:val="0"/>
        <w:autoSpaceDN w:val="0"/>
        <w:adjustRightInd w:val="0"/>
        <w:spacing w:before="120" w:line="240" w:lineRule="auto"/>
        <w:rPr>
          <w:rFonts w:eastAsiaTheme="minorHAnsi" w:cs="Tahoma"/>
          <w:bCs/>
          <w:szCs w:val="24"/>
          <w:lang w:eastAsia="en-US"/>
        </w:rPr>
      </w:pPr>
      <w:r w:rsidRPr="001C600D">
        <w:rPr>
          <w:rFonts w:eastAsiaTheme="minorHAnsi" w:cs="Tahoma"/>
          <w:bCs/>
          <w:szCs w:val="24"/>
          <w:lang w:eastAsia="en-US"/>
        </w:rPr>
        <w:t>[32] Sébastien DEMANGE « Contributions à la reconnaissance automatique de la parole avec données manquantes » HAL Id</w:t>
      </w:r>
      <w:r w:rsidR="00B07EB5">
        <w:rPr>
          <w:rFonts w:eastAsiaTheme="minorHAnsi" w:cs="Tahoma"/>
          <w:bCs/>
          <w:szCs w:val="24"/>
          <w:lang w:eastAsia="en-US"/>
        </w:rPr>
        <w:t xml:space="preserve">: </w:t>
      </w:r>
      <w:r w:rsidR="00530084">
        <w:rPr>
          <w:rFonts w:eastAsiaTheme="minorHAnsi" w:cs="Tahoma"/>
          <w:bCs/>
          <w:szCs w:val="24"/>
          <w:lang w:eastAsia="en-US"/>
        </w:rPr>
        <w:t xml:space="preserve"> </w:t>
      </w:r>
      <w:r w:rsidRPr="001C600D">
        <w:rPr>
          <w:rFonts w:eastAsiaTheme="minorHAnsi" w:cs="Tahoma"/>
          <w:bCs/>
          <w:szCs w:val="24"/>
          <w:lang w:eastAsia="en-US"/>
        </w:rPr>
        <w:t xml:space="preserve"> tel-01748268 </w:t>
      </w:r>
      <w:hyperlink r:id="rId72" w:history="1">
        <w:r w:rsidRPr="001C600D">
          <w:rPr>
            <w:rStyle w:val="Lienhypertexte"/>
            <w:rFonts w:eastAsiaTheme="minorHAnsi" w:cs="Tahoma"/>
            <w:bCs/>
            <w:szCs w:val="24"/>
            <w:lang w:eastAsia="en-US"/>
          </w:rPr>
          <w:t>https</w:t>
        </w:r>
        <w:r w:rsidR="00B07EB5">
          <w:rPr>
            <w:rStyle w:val="Lienhypertexte"/>
            <w:rFonts w:eastAsiaTheme="minorHAnsi" w:cs="Tahoma"/>
            <w:bCs/>
            <w:szCs w:val="24"/>
            <w:lang w:eastAsia="en-US"/>
          </w:rPr>
          <w:t xml:space="preserve">: </w:t>
        </w:r>
        <w:r w:rsidR="00530084">
          <w:rPr>
            <w:rStyle w:val="Lienhypertexte"/>
            <w:rFonts w:eastAsiaTheme="minorHAnsi" w:cs="Tahoma"/>
            <w:bCs/>
            <w:szCs w:val="24"/>
            <w:lang w:eastAsia="en-US"/>
          </w:rPr>
          <w:t xml:space="preserve"> </w:t>
        </w:r>
        <w:r w:rsidRPr="001C600D">
          <w:rPr>
            <w:rStyle w:val="Lienhypertexte"/>
            <w:rFonts w:eastAsiaTheme="minorHAnsi" w:cs="Tahoma"/>
            <w:bCs/>
            <w:szCs w:val="24"/>
            <w:lang w:eastAsia="en-US"/>
          </w:rPr>
          <w:t>//tel.archives-ouvertes.fr/tel-01748268v3</w:t>
        </w:r>
      </w:hyperlink>
      <w:r>
        <w:rPr>
          <w:rFonts w:eastAsiaTheme="minorHAnsi" w:cs="Tahoma"/>
          <w:bCs/>
          <w:szCs w:val="24"/>
          <w:lang w:eastAsia="en-US"/>
        </w:rPr>
        <w:t xml:space="preserve"> , </w:t>
      </w:r>
      <w:r w:rsidRPr="00994B72">
        <w:rPr>
          <w:rFonts w:eastAsiaTheme="minorHAnsi" w:cs="Tahoma"/>
          <w:bCs/>
          <w:szCs w:val="24"/>
          <w:lang w:eastAsia="en-US"/>
        </w:rPr>
        <w:t>5 Feb 2008</w:t>
      </w:r>
    </w:p>
    <w:p w14:paraId="6F094FBF" w14:textId="1B8E687C" w:rsidR="00BD769D" w:rsidRPr="001C600D" w:rsidRDefault="00BD769D" w:rsidP="00BD769D">
      <w:pPr>
        <w:autoSpaceDE w:val="0"/>
        <w:autoSpaceDN w:val="0"/>
        <w:adjustRightInd w:val="0"/>
        <w:spacing w:before="120" w:line="240" w:lineRule="auto"/>
        <w:rPr>
          <w:rFonts w:eastAsiaTheme="minorHAnsi" w:cs="Tahoma"/>
          <w:bCs/>
          <w:szCs w:val="24"/>
          <w:lang w:eastAsia="en-US"/>
        </w:rPr>
      </w:pPr>
      <w:r w:rsidRPr="001C600D">
        <w:rPr>
          <w:rFonts w:eastAsiaTheme="minorHAnsi" w:cs="Tahoma"/>
          <w:bCs/>
          <w:szCs w:val="24"/>
          <w:lang w:eastAsia="en-US"/>
        </w:rPr>
        <w:t xml:space="preserve">[33] </w:t>
      </w:r>
      <w:r w:rsidRPr="001C600D">
        <w:rPr>
          <w:rFonts w:eastAsiaTheme="minorHAnsi" w:cs="Tahoma"/>
          <w:szCs w:val="24"/>
          <w:lang w:eastAsia="en-US"/>
        </w:rPr>
        <w:t>Hussein T. Al-Natsheh</w:t>
      </w:r>
      <w:r w:rsidRPr="001C600D">
        <w:rPr>
          <w:rFonts w:eastAsiaTheme="minorHAnsi" w:cs="Tahoma"/>
          <w:bCs/>
          <w:szCs w:val="24"/>
          <w:lang w:eastAsia="en-US"/>
        </w:rPr>
        <w:t xml:space="preserve">  « Text Mining Approaches for Semantic Similarity Exploration and Metadata Enrichment of Scientific Digital Libraries » HAL Id</w:t>
      </w:r>
      <w:r w:rsidR="00B07EB5">
        <w:rPr>
          <w:rFonts w:eastAsiaTheme="minorHAnsi" w:cs="Tahoma"/>
          <w:bCs/>
          <w:szCs w:val="24"/>
          <w:lang w:eastAsia="en-US"/>
        </w:rPr>
        <w:t xml:space="preserve">: </w:t>
      </w:r>
      <w:r w:rsidR="00530084">
        <w:rPr>
          <w:rFonts w:eastAsiaTheme="minorHAnsi" w:cs="Tahoma"/>
          <w:bCs/>
          <w:szCs w:val="24"/>
          <w:lang w:eastAsia="en-US"/>
        </w:rPr>
        <w:t xml:space="preserve"> </w:t>
      </w:r>
      <w:r w:rsidRPr="001C600D">
        <w:rPr>
          <w:rFonts w:eastAsiaTheme="minorHAnsi" w:cs="Tahoma"/>
          <w:bCs/>
          <w:szCs w:val="24"/>
          <w:lang w:eastAsia="en-US"/>
        </w:rPr>
        <w:t xml:space="preserve"> tel-02065269 </w:t>
      </w:r>
      <w:hyperlink r:id="rId73" w:history="1">
        <w:r w:rsidRPr="001C600D">
          <w:rPr>
            <w:rStyle w:val="Lienhypertexte"/>
            <w:rFonts w:eastAsiaTheme="minorHAnsi" w:cs="Tahoma"/>
            <w:bCs/>
            <w:szCs w:val="24"/>
            <w:lang w:eastAsia="en-US"/>
          </w:rPr>
          <w:t>https</w:t>
        </w:r>
        <w:r w:rsidR="00B07EB5">
          <w:rPr>
            <w:rStyle w:val="Lienhypertexte"/>
            <w:rFonts w:eastAsiaTheme="minorHAnsi" w:cs="Tahoma"/>
            <w:bCs/>
            <w:szCs w:val="24"/>
            <w:lang w:eastAsia="en-US"/>
          </w:rPr>
          <w:t xml:space="preserve">: </w:t>
        </w:r>
        <w:r w:rsidR="00530084">
          <w:rPr>
            <w:rStyle w:val="Lienhypertexte"/>
            <w:rFonts w:eastAsiaTheme="minorHAnsi" w:cs="Tahoma"/>
            <w:bCs/>
            <w:szCs w:val="24"/>
            <w:lang w:eastAsia="en-US"/>
          </w:rPr>
          <w:t xml:space="preserve"> </w:t>
        </w:r>
        <w:r w:rsidRPr="001C600D">
          <w:rPr>
            <w:rStyle w:val="Lienhypertexte"/>
            <w:rFonts w:eastAsiaTheme="minorHAnsi" w:cs="Tahoma"/>
            <w:bCs/>
            <w:szCs w:val="24"/>
            <w:lang w:eastAsia="en-US"/>
          </w:rPr>
          <w:t>//hal.archives-ouvertes.fr/tel-02065269</w:t>
        </w:r>
      </w:hyperlink>
      <w:r>
        <w:rPr>
          <w:rFonts w:eastAsiaTheme="minorHAnsi" w:cs="Tahoma"/>
          <w:bCs/>
          <w:szCs w:val="24"/>
          <w:lang w:eastAsia="en-US"/>
        </w:rPr>
        <w:t>, 12 Mar 2019</w:t>
      </w:r>
    </w:p>
    <w:p w14:paraId="53453A3D" w14:textId="5213E05B" w:rsidR="00BD769D" w:rsidRDefault="00BD769D" w:rsidP="00BD769D">
      <w:pPr>
        <w:autoSpaceDE w:val="0"/>
        <w:autoSpaceDN w:val="0"/>
        <w:adjustRightInd w:val="0"/>
        <w:spacing w:before="120" w:line="240" w:lineRule="auto"/>
        <w:rPr>
          <w:rFonts w:eastAsiaTheme="minorHAnsi" w:cs="Tahoma"/>
          <w:bCs/>
          <w:szCs w:val="24"/>
          <w:lang w:eastAsia="en-US"/>
        </w:rPr>
      </w:pPr>
      <w:r w:rsidRPr="001C600D">
        <w:rPr>
          <w:rFonts w:eastAsiaTheme="minorHAnsi" w:cs="Tahoma"/>
          <w:bCs/>
          <w:szCs w:val="24"/>
          <w:lang w:eastAsia="en-US"/>
        </w:rPr>
        <w:t>[34]</w:t>
      </w:r>
      <w:r w:rsidRPr="001C600D">
        <w:rPr>
          <w:rFonts w:cs="Tahoma"/>
          <w:szCs w:val="24"/>
        </w:rPr>
        <w:t xml:space="preserve"> </w:t>
      </w:r>
      <w:r w:rsidRPr="001C600D">
        <w:rPr>
          <w:rFonts w:eastAsiaTheme="minorHAnsi" w:cs="Tahoma"/>
          <w:bCs/>
          <w:szCs w:val="24"/>
          <w:lang w:eastAsia="en-US"/>
        </w:rPr>
        <w:t>Adeline ABBÉ</w:t>
      </w:r>
      <w:r w:rsidRPr="001C600D">
        <w:rPr>
          <w:rFonts w:cs="Tahoma"/>
          <w:szCs w:val="24"/>
        </w:rPr>
        <w:t xml:space="preserve"> « </w:t>
      </w:r>
      <w:r w:rsidRPr="001C600D">
        <w:rPr>
          <w:rFonts w:eastAsiaTheme="minorHAnsi" w:cs="Tahoma"/>
          <w:bCs/>
          <w:szCs w:val="24"/>
          <w:lang w:eastAsia="en-US"/>
        </w:rPr>
        <w:t>Analyse de données textuelles d’un forum médical pour évaluer le ressenti exprimé par les internautes au sujet des antidépresseurs et des anxiolytiques »</w:t>
      </w:r>
      <w:r w:rsidRPr="001C600D">
        <w:rPr>
          <w:rFonts w:cs="Tahoma"/>
          <w:szCs w:val="24"/>
        </w:rPr>
        <w:t xml:space="preserve"> </w:t>
      </w:r>
      <w:r w:rsidRPr="001C600D">
        <w:rPr>
          <w:rFonts w:eastAsiaTheme="minorHAnsi" w:cs="Tahoma"/>
          <w:bCs/>
          <w:szCs w:val="24"/>
          <w:lang w:eastAsia="en-US"/>
        </w:rPr>
        <w:t>HAL Id</w:t>
      </w:r>
      <w:r w:rsidR="00B07EB5">
        <w:rPr>
          <w:rFonts w:eastAsiaTheme="minorHAnsi" w:cs="Tahoma"/>
          <w:bCs/>
          <w:szCs w:val="24"/>
          <w:lang w:eastAsia="en-US"/>
        </w:rPr>
        <w:t xml:space="preserve">: </w:t>
      </w:r>
      <w:r w:rsidR="00530084">
        <w:rPr>
          <w:rFonts w:eastAsiaTheme="minorHAnsi" w:cs="Tahoma"/>
          <w:bCs/>
          <w:szCs w:val="24"/>
          <w:lang w:eastAsia="en-US"/>
        </w:rPr>
        <w:t xml:space="preserve"> </w:t>
      </w:r>
      <w:r w:rsidRPr="001C600D">
        <w:rPr>
          <w:rFonts w:eastAsiaTheme="minorHAnsi" w:cs="Tahoma"/>
          <w:bCs/>
          <w:szCs w:val="24"/>
          <w:lang w:eastAsia="en-US"/>
        </w:rPr>
        <w:t xml:space="preserve"> tel-01410526 </w:t>
      </w:r>
      <w:hyperlink r:id="rId74" w:history="1">
        <w:r w:rsidRPr="006C6112">
          <w:rPr>
            <w:rStyle w:val="Lienhypertexte"/>
            <w:rFonts w:eastAsiaTheme="minorHAnsi" w:cs="Tahoma"/>
            <w:bCs/>
            <w:szCs w:val="24"/>
            <w:lang w:eastAsia="en-US"/>
          </w:rPr>
          <w:t>https</w:t>
        </w:r>
        <w:r w:rsidR="00B07EB5">
          <w:rPr>
            <w:rStyle w:val="Lienhypertexte"/>
            <w:rFonts w:eastAsiaTheme="minorHAnsi" w:cs="Tahoma"/>
            <w:bCs/>
            <w:szCs w:val="24"/>
            <w:lang w:eastAsia="en-US"/>
          </w:rPr>
          <w:t xml:space="preserve">: </w:t>
        </w:r>
        <w:r w:rsidR="00530084">
          <w:rPr>
            <w:rStyle w:val="Lienhypertexte"/>
            <w:rFonts w:eastAsiaTheme="minorHAnsi" w:cs="Tahoma"/>
            <w:bCs/>
            <w:szCs w:val="24"/>
            <w:lang w:eastAsia="en-US"/>
          </w:rPr>
          <w:t xml:space="preserve"> </w:t>
        </w:r>
        <w:r w:rsidRPr="006C6112">
          <w:rPr>
            <w:rStyle w:val="Lienhypertexte"/>
            <w:rFonts w:eastAsiaTheme="minorHAnsi" w:cs="Tahoma"/>
            <w:bCs/>
            <w:szCs w:val="24"/>
            <w:lang w:eastAsia="en-US"/>
          </w:rPr>
          <w:t>//tel.archives-ouvertes.fr/tel-01410526 2016</w:t>
        </w:r>
      </w:hyperlink>
    </w:p>
    <w:p w14:paraId="21D806B6" w14:textId="77777777" w:rsidR="00BD769D" w:rsidRDefault="00BD769D" w:rsidP="00BD769D">
      <w:pPr>
        <w:autoSpaceDE w:val="0"/>
        <w:autoSpaceDN w:val="0"/>
        <w:adjustRightInd w:val="0"/>
        <w:spacing w:before="120" w:line="240" w:lineRule="auto"/>
        <w:rPr>
          <w:rFonts w:eastAsiaTheme="minorHAnsi" w:cs="Tahoma"/>
          <w:bCs/>
          <w:szCs w:val="24"/>
          <w:lang w:eastAsia="en-US"/>
        </w:rPr>
      </w:pPr>
      <w:r>
        <w:rPr>
          <w:rFonts w:eastAsiaTheme="minorHAnsi" w:cs="Tahoma"/>
          <w:bCs/>
          <w:szCs w:val="24"/>
          <w:lang w:eastAsia="en-US"/>
        </w:rPr>
        <w:t>[35]</w:t>
      </w:r>
      <w:r w:rsidRPr="001C600D">
        <w:t xml:space="preserve"> </w:t>
      </w:r>
      <w:r>
        <w:rPr>
          <w:rFonts w:ascii="Arial" w:eastAsiaTheme="minorHAnsi" w:hAnsi="Arial" w:cs="Arial"/>
          <w:sz w:val="22"/>
          <w:lang w:eastAsia="en-US"/>
        </w:rPr>
        <w:t>Peters, Florian</w:t>
      </w:r>
      <w:r>
        <w:t xml:space="preserve"> « </w:t>
      </w:r>
      <w:r w:rsidRPr="001C600D">
        <w:rPr>
          <w:rFonts w:eastAsiaTheme="minorHAnsi" w:cs="Tahoma"/>
          <w:bCs/>
          <w:szCs w:val="24"/>
          <w:lang w:eastAsia="en-US"/>
        </w:rPr>
        <w:t>Design and implementation</w:t>
      </w:r>
      <w:r>
        <w:rPr>
          <w:rFonts w:eastAsiaTheme="minorHAnsi" w:cs="Tahoma"/>
          <w:bCs/>
          <w:szCs w:val="24"/>
          <w:lang w:eastAsia="en-US"/>
        </w:rPr>
        <w:t xml:space="preserve"> of a chatbot in the context of </w:t>
      </w:r>
      <w:r w:rsidRPr="001C600D">
        <w:rPr>
          <w:rFonts w:eastAsiaTheme="minorHAnsi" w:cs="Tahoma"/>
          <w:bCs/>
          <w:szCs w:val="24"/>
          <w:lang w:eastAsia="en-US"/>
        </w:rPr>
        <w:t>customer support</w:t>
      </w:r>
      <w:r>
        <w:rPr>
          <w:rFonts w:eastAsiaTheme="minorHAnsi" w:cs="Tahoma"/>
          <w:bCs/>
          <w:szCs w:val="24"/>
          <w:lang w:eastAsia="en-US"/>
        </w:rPr>
        <w:t xml:space="preserve"> ». 2018 </w:t>
      </w:r>
      <w:r>
        <w:rPr>
          <w:rFonts w:eastAsiaTheme="minorHAnsi" w:cs="Tahoma"/>
          <w:bCs/>
          <w:szCs w:val="24"/>
          <w:lang w:eastAsia="en-US"/>
        </w:rPr>
        <w:tab/>
      </w:r>
    </w:p>
    <w:p w14:paraId="778631B5" w14:textId="611C34D9" w:rsidR="00BD769D" w:rsidRPr="001C600D" w:rsidRDefault="00BD769D" w:rsidP="00BD769D">
      <w:pPr>
        <w:autoSpaceDE w:val="0"/>
        <w:autoSpaceDN w:val="0"/>
        <w:adjustRightInd w:val="0"/>
        <w:spacing w:before="120" w:line="240" w:lineRule="auto"/>
        <w:rPr>
          <w:rFonts w:eastAsiaTheme="minorHAnsi" w:cs="Tahoma"/>
          <w:bCs/>
          <w:szCs w:val="24"/>
          <w:lang w:eastAsia="en-US"/>
        </w:rPr>
      </w:pPr>
      <w:r>
        <w:rPr>
          <w:rFonts w:eastAsiaTheme="minorHAnsi" w:cs="Tahoma"/>
          <w:bCs/>
          <w:szCs w:val="24"/>
          <w:lang w:eastAsia="en-US"/>
        </w:rPr>
        <w:t>[36]</w:t>
      </w:r>
      <w:r w:rsidRPr="00A55D6D">
        <w:t xml:space="preserve"> </w:t>
      </w:r>
      <w:r w:rsidRPr="00A55D6D">
        <w:rPr>
          <w:rFonts w:eastAsiaTheme="minorHAnsi" w:cs="Tahoma"/>
          <w:bCs/>
          <w:szCs w:val="24"/>
          <w:lang w:eastAsia="en-US"/>
        </w:rPr>
        <w:t>DANESI</w:t>
      </w:r>
      <w:r>
        <w:rPr>
          <w:rFonts w:eastAsiaTheme="minorHAnsi" w:cs="Tahoma"/>
          <w:bCs/>
          <w:szCs w:val="24"/>
          <w:lang w:eastAsia="en-US"/>
        </w:rPr>
        <w:t xml:space="preserve"> Charlot « </w:t>
      </w:r>
      <w:r w:rsidRPr="005518D3">
        <w:rPr>
          <w:rFonts w:eastAsiaTheme="minorHAnsi" w:cs="Tahoma"/>
          <w:bCs/>
          <w:szCs w:val="24"/>
          <w:lang w:eastAsia="en-US"/>
        </w:rPr>
        <w:t>Adaptation</w:t>
      </w:r>
      <w:r>
        <w:rPr>
          <w:rFonts w:eastAsiaTheme="minorHAnsi" w:cs="Tahoma"/>
          <w:bCs/>
          <w:szCs w:val="24"/>
          <w:lang w:eastAsia="en-US"/>
        </w:rPr>
        <w:t xml:space="preserve"> </w:t>
      </w:r>
      <w:r w:rsidRPr="005518D3">
        <w:rPr>
          <w:rFonts w:eastAsiaTheme="minorHAnsi" w:cs="Tahoma"/>
          <w:bCs/>
          <w:szCs w:val="24"/>
          <w:lang w:eastAsia="en-US"/>
        </w:rPr>
        <w:t>des</w:t>
      </w:r>
      <w:r>
        <w:rPr>
          <w:rFonts w:eastAsiaTheme="minorHAnsi" w:cs="Tahoma"/>
          <w:bCs/>
          <w:szCs w:val="24"/>
          <w:lang w:eastAsia="en-US"/>
        </w:rPr>
        <w:t xml:space="preserve"> </w:t>
      </w:r>
      <w:r w:rsidRPr="005518D3">
        <w:rPr>
          <w:rFonts w:eastAsiaTheme="minorHAnsi" w:cs="Tahoma"/>
          <w:bCs/>
          <w:szCs w:val="24"/>
          <w:lang w:eastAsia="en-US"/>
        </w:rPr>
        <w:t>techniques</w:t>
      </w:r>
      <w:r>
        <w:rPr>
          <w:rFonts w:eastAsiaTheme="minorHAnsi" w:cs="Tahoma"/>
          <w:bCs/>
          <w:szCs w:val="24"/>
          <w:lang w:eastAsia="en-US"/>
        </w:rPr>
        <w:t xml:space="preserve"> </w:t>
      </w:r>
      <w:r w:rsidRPr="005518D3">
        <w:rPr>
          <w:rFonts w:eastAsiaTheme="minorHAnsi" w:cs="Tahoma"/>
          <w:bCs/>
          <w:szCs w:val="24"/>
          <w:lang w:eastAsia="en-US"/>
        </w:rPr>
        <w:t>de</w:t>
      </w:r>
      <w:r>
        <w:rPr>
          <w:rFonts w:eastAsiaTheme="minorHAnsi" w:cs="Tahoma"/>
          <w:bCs/>
          <w:szCs w:val="24"/>
          <w:lang w:eastAsia="en-US"/>
        </w:rPr>
        <w:t xml:space="preserve"> </w:t>
      </w:r>
      <w:r w:rsidRPr="005518D3">
        <w:rPr>
          <w:rFonts w:eastAsiaTheme="minorHAnsi" w:cs="Tahoma"/>
          <w:bCs/>
          <w:szCs w:val="24"/>
          <w:lang w:eastAsia="en-US"/>
        </w:rPr>
        <w:t>Text</w:t>
      </w:r>
      <w:r>
        <w:rPr>
          <w:rFonts w:eastAsiaTheme="minorHAnsi" w:cs="Tahoma"/>
          <w:bCs/>
          <w:szCs w:val="24"/>
          <w:lang w:eastAsia="en-US"/>
        </w:rPr>
        <w:t xml:space="preserve"> </w:t>
      </w:r>
      <w:r w:rsidRPr="005518D3">
        <w:rPr>
          <w:rFonts w:eastAsiaTheme="minorHAnsi" w:cs="Tahoma"/>
          <w:bCs/>
          <w:szCs w:val="24"/>
          <w:lang w:eastAsia="en-US"/>
        </w:rPr>
        <w:t>Mining</w:t>
      </w:r>
      <w:r>
        <w:rPr>
          <w:rFonts w:eastAsiaTheme="minorHAnsi" w:cs="Tahoma"/>
          <w:bCs/>
          <w:szCs w:val="24"/>
          <w:lang w:eastAsia="en-US"/>
        </w:rPr>
        <w:t xml:space="preserve"> </w:t>
      </w:r>
      <w:r w:rsidRPr="005518D3">
        <w:rPr>
          <w:rFonts w:eastAsiaTheme="minorHAnsi" w:cs="Tahoma"/>
          <w:bCs/>
          <w:szCs w:val="24"/>
          <w:lang w:eastAsia="en-US"/>
        </w:rPr>
        <w:t>aux</w:t>
      </w:r>
      <w:r>
        <w:rPr>
          <w:rFonts w:eastAsiaTheme="minorHAnsi" w:cs="Tahoma"/>
          <w:bCs/>
          <w:szCs w:val="24"/>
          <w:lang w:eastAsia="en-US"/>
        </w:rPr>
        <w:t xml:space="preserve"> </w:t>
      </w:r>
      <w:r w:rsidRPr="005518D3">
        <w:rPr>
          <w:rFonts w:eastAsiaTheme="minorHAnsi" w:cs="Tahoma"/>
          <w:bCs/>
          <w:szCs w:val="24"/>
          <w:lang w:eastAsia="en-US"/>
        </w:rPr>
        <w:t>données</w:t>
      </w:r>
      <w:r>
        <w:rPr>
          <w:rFonts w:eastAsiaTheme="minorHAnsi" w:cs="Tahoma"/>
          <w:bCs/>
          <w:szCs w:val="24"/>
          <w:lang w:eastAsia="en-US"/>
        </w:rPr>
        <w:t xml:space="preserve"> </w:t>
      </w:r>
      <w:r w:rsidRPr="005518D3">
        <w:rPr>
          <w:rFonts w:eastAsiaTheme="minorHAnsi" w:cs="Tahoma"/>
          <w:bCs/>
          <w:szCs w:val="24"/>
          <w:lang w:eastAsia="en-US"/>
        </w:rPr>
        <w:t>Conversationnelles</w:t>
      </w:r>
      <w:r>
        <w:rPr>
          <w:rFonts w:eastAsiaTheme="minorHAnsi" w:cs="Tahoma"/>
          <w:bCs/>
          <w:szCs w:val="24"/>
          <w:lang w:eastAsia="en-US"/>
        </w:rPr>
        <w:t xml:space="preserve"> </w:t>
      </w:r>
      <w:r w:rsidRPr="005518D3">
        <w:rPr>
          <w:rFonts w:eastAsiaTheme="minorHAnsi" w:cs="Tahoma"/>
          <w:bCs/>
          <w:szCs w:val="24"/>
          <w:lang w:eastAsia="en-US"/>
        </w:rPr>
        <w:t>issues</w:t>
      </w:r>
      <w:r>
        <w:rPr>
          <w:rFonts w:eastAsiaTheme="minorHAnsi" w:cs="Tahoma"/>
          <w:bCs/>
          <w:szCs w:val="24"/>
          <w:lang w:eastAsia="en-US"/>
        </w:rPr>
        <w:t xml:space="preserve"> </w:t>
      </w:r>
      <w:r w:rsidRPr="005518D3">
        <w:rPr>
          <w:rFonts w:eastAsiaTheme="minorHAnsi" w:cs="Tahoma"/>
          <w:bCs/>
          <w:szCs w:val="24"/>
          <w:lang w:eastAsia="en-US"/>
        </w:rPr>
        <w:t>de</w:t>
      </w:r>
      <w:r>
        <w:rPr>
          <w:rFonts w:eastAsiaTheme="minorHAnsi" w:cs="Tahoma"/>
          <w:bCs/>
          <w:szCs w:val="24"/>
          <w:lang w:eastAsia="en-US"/>
        </w:rPr>
        <w:t xml:space="preserve"> </w:t>
      </w:r>
      <w:r w:rsidRPr="005518D3">
        <w:rPr>
          <w:rFonts w:eastAsiaTheme="minorHAnsi" w:cs="Tahoma"/>
          <w:bCs/>
          <w:szCs w:val="24"/>
          <w:lang w:eastAsia="en-US"/>
        </w:rPr>
        <w:t>l’oral</w:t>
      </w:r>
      <w:r>
        <w:rPr>
          <w:rFonts w:eastAsiaTheme="minorHAnsi" w:cs="Tahoma"/>
          <w:bCs/>
          <w:szCs w:val="24"/>
          <w:lang w:eastAsia="en-US"/>
        </w:rPr>
        <w:t> »</w:t>
      </w:r>
      <w:r w:rsidRPr="00A55D6D">
        <w:t xml:space="preserve"> </w:t>
      </w:r>
      <w:r>
        <w:rPr>
          <w:rFonts w:eastAsiaTheme="minorHAnsi" w:cs="Tahoma"/>
          <w:bCs/>
          <w:szCs w:val="24"/>
          <w:lang w:eastAsia="en-US"/>
        </w:rPr>
        <w:t>HAL Id</w:t>
      </w:r>
      <w:r w:rsidR="00B07EB5">
        <w:rPr>
          <w:rFonts w:eastAsiaTheme="minorHAnsi" w:cs="Tahoma"/>
          <w:bCs/>
          <w:szCs w:val="24"/>
          <w:lang w:eastAsia="en-US"/>
        </w:rPr>
        <w:t xml:space="preserve">: </w:t>
      </w:r>
      <w:r w:rsidR="00530084">
        <w:rPr>
          <w:rFonts w:eastAsiaTheme="minorHAnsi" w:cs="Tahoma"/>
          <w:bCs/>
          <w:szCs w:val="24"/>
          <w:lang w:eastAsia="en-US"/>
        </w:rPr>
        <w:t xml:space="preserve"> </w:t>
      </w:r>
      <w:r>
        <w:rPr>
          <w:rFonts w:eastAsiaTheme="minorHAnsi" w:cs="Tahoma"/>
          <w:bCs/>
          <w:szCs w:val="24"/>
          <w:lang w:eastAsia="en-US"/>
        </w:rPr>
        <w:t xml:space="preserve">dumas-00567888 </w:t>
      </w:r>
      <w:hyperlink r:id="rId75" w:history="1">
        <w:r w:rsidRPr="00301DE7">
          <w:rPr>
            <w:rStyle w:val="Lienhypertexte"/>
            <w:rFonts w:eastAsiaTheme="minorHAnsi" w:cs="Tahoma"/>
            <w:bCs/>
            <w:szCs w:val="24"/>
            <w:lang w:eastAsia="en-US"/>
          </w:rPr>
          <w:t>https</w:t>
        </w:r>
        <w:r w:rsidR="00B07EB5">
          <w:rPr>
            <w:rStyle w:val="Lienhypertexte"/>
            <w:rFonts w:eastAsiaTheme="minorHAnsi" w:cs="Tahoma"/>
            <w:bCs/>
            <w:szCs w:val="24"/>
            <w:lang w:eastAsia="en-US"/>
          </w:rPr>
          <w:t xml:space="preserve">: </w:t>
        </w:r>
        <w:r w:rsidR="00530084">
          <w:rPr>
            <w:rStyle w:val="Lienhypertexte"/>
            <w:rFonts w:eastAsiaTheme="minorHAnsi" w:cs="Tahoma"/>
            <w:bCs/>
            <w:szCs w:val="24"/>
            <w:lang w:eastAsia="en-US"/>
          </w:rPr>
          <w:t xml:space="preserve"> </w:t>
        </w:r>
        <w:r w:rsidRPr="00301DE7">
          <w:rPr>
            <w:rStyle w:val="Lienhypertexte"/>
            <w:rFonts w:eastAsiaTheme="minorHAnsi" w:cs="Tahoma"/>
            <w:bCs/>
            <w:szCs w:val="24"/>
            <w:lang w:eastAsia="en-US"/>
          </w:rPr>
          <w:t>//dumas.ccsd.cnrs.fr/dumas-00567888</w:t>
        </w:r>
      </w:hyperlink>
      <w:r>
        <w:rPr>
          <w:rFonts w:eastAsiaTheme="minorHAnsi" w:cs="Tahoma"/>
          <w:bCs/>
          <w:szCs w:val="24"/>
          <w:lang w:eastAsia="en-US"/>
        </w:rPr>
        <w:t xml:space="preserve"> ,</w:t>
      </w:r>
      <w:r w:rsidRPr="00994B72">
        <w:t xml:space="preserve"> </w:t>
      </w:r>
      <w:r w:rsidRPr="00994B72">
        <w:rPr>
          <w:rFonts w:eastAsiaTheme="minorHAnsi" w:cs="Tahoma"/>
          <w:bCs/>
          <w:szCs w:val="24"/>
          <w:lang w:eastAsia="en-US"/>
        </w:rPr>
        <w:t>22 Feb 2011</w:t>
      </w:r>
    </w:p>
    <w:p w14:paraId="722DD26E" w14:textId="4A14A183" w:rsidR="00BD769D" w:rsidRDefault="00BD769D" w:rsidP="00BD769D">
      <w:pPr>
        <w:autoSpaceDE w:val="0"/>
        <w:autoSpaceDN w:val="0"/>
        <w:adjustRightInd w:val="0"/>
        <w:spacing w:line="240" w:lineRule="auto"/>
        <w:jc w:val="left"/>
        <w:rPr>
          <w:rFonts w:eastAsiaTheme="minorHAnsi" w:cs="Tahoma"/>
          <w:szCs w:val="48"/>
          <w:lang w:eastAsia="en-US"/>
        </w:rPr>
      </w:pPr>
      <w:r>
        <w:rPr>
          <w:rFonts w:ascii="LMRoman12-Bold-Identity-H" w:eastAsiaTheme="minorHAnsi" w:hAnsi="LMRoman12-Bold-Identity-H" w:cs="LMRoman12-Bold-Identity-H"/>
          <w:bCs/>
          <w:szCs w:val="24"/>
          <w:lang w:eastAsia="en-US"/>
        </w:rPr>
        <w:t xml:space="preserve">[37] </w:t>
      </w:r>
      <w:r w:rsidRPr="00436831">
        <w:rPr>
          <w:rFonts w:eastAsiaTheme="minorHAnsi" w:cs="Tahoma"/>
          <w:szCs w:val="40"/>
          <w:lang w:eastAsia="en-US"/>
        </w:rPr>
        <w:t>Bouziane Abdelghani</w:t>
      </w:r>
      <w:r w:rsidRPr="00436831">
        <w:rPr>
          <w:rFonts w:ascii="LMRoman12-Bold-Identity-H" w:eastAsiaTheme="minorHAnsi" w:hAnsi="LMRoman12-Bold-Identity-H" w:cs="LMRoman12-Bold-Identity-H"/>
          <w:bCs/>
          <w:sz w:val="10"/>
          <w:szCs w:val="24"/>
          <w:lang w:eastAsia="en-US"/>
        </w:rPr>
        <w:t xml:space="preserve"> </w:t>
      </w:r>
      <w:r>
        <w:rPr>
          <w:rFonts w:ascii="LMRoman12-Bold-Identity-H" w:eastAsiaTheme="minorHAnsi" w:hAnsi="LMRoman12-Bold-Identity-H" w:cs="LMRoman12-Bold-Identity-H"/>
          <w:bCs/>
          <w:szCs w:val="24"/>
          <w:lang w:eastAsia="en-US"/>
        </w:rPr>
        <w:t>« </w:t>
      </w:r>
      <w:r w:rsidRPr="00436831">
        <w:rPr>
          <w:rFonts w:eastAsiaTheme="minorHAnsi" w:cs="Tahoma"/>
          <w:szCs w:val="48"/>
          <w:lang w:eastAsia="en-US"/>
        </w:rPr>
        <w:t>E</w:t>
      </w:r>
      <w:r>
        <w:rPr>
          <w:rFonts w:eastAsiaTheme="minorHAnsi" w:cs="Tahoma"/>
          <w:szCs w:val="48"/>
          <w:lang w:eastAsia="en-US"/>
        </w:rPr>
        <w:t>xploitation des données liéess</w:t>
      </w:r>
      <w:r w:rsidR="00B07EB5">
        <w:rPr>
          <w:rFonts w:eastAsiaTheme="minorHAnsi" w:cs="Tahoma"/>
          <w:szCs w:val="48"/>
          <w:lang w:eastAsia="en-US"/>
        </w:rPr>
        <w:t>:</w:t>
      </w:r>
      <w:r w:rsidRPr="00436831">
        <w:rPr>
          <w:rFonts w:eastAsiaTheme="minorHAnsi" w:cs="Tahoma"/>
          <w:szCs w:val="48"/>
          <w:lang w:eastAsia="en-US"/>
        </w:rPr>
        <w:t xml:space="preserve"> Système Question-Réponse</w:t>
      </w:r>
      <w:r>
        <w:rPr>
          <w:rFonts w:eastAsiaTheme="minorHAnsi" w:cs="Tahoma"/>
          <w:szCs w:val="48"/>
          <w:lang w:eastAsia="en-US"/>
        </w:rPr>
        <w:t> »2019</w:t>
      </w:r>
    </w:p>
    <w:p w14:paraId="62EEB288" w14:textId="4ECAC825" w:rsidR="00BD769D" w:rsidRPr="00DA465F" w:rsidRDefault="00BD769D" w:rsidP="00BD769D">
      <w:pPr>
        <w:autoSpaceDE w:val="0"/>
        <w:autoSpaceDN w:val="0"/>
        <w:adjustRightInd w:val="0"/>
        <w:spacing w:line="240" w:lineRule="auto"/>
        <w:jc w:val="left"/>
        <w:rPr>
          <w:rFonts w:eastAsiaTheme="minorHAnsi" w:cs="Tahoma"/>
          <w:szCs w:val="48"/>
          <w:lang w:eastAsia="en-US"/>
        </w:rPr>
      </w:pPr>
      <w:r>
        <w:rPr>
          <w:rFonts w:eastAsiaTheme="minorHAnsi" w:cs="Tahoma"/>
          <w:szCs w:val="48"/>
          <w:lang w:eastAsia="en-US"/>
        </w:rPr>
        <w:t>[38]</w:t>
      </w:r>
      <w:r w:rsidRPr="00DA465F">
        <w:t xml:space="preserve"> </w:t>
      </w:r>
      <w:r w:rsidRPr="00DA465F">
        <w:rPr>
          <w:rFonts w:eastAsiaTheme="minorHAnsi" w:cs="Tahoma"/>
          <w:szCs w:val="48"/>
          <w:lang w:eastAsia="en-US"/>
        </w:rPr>
        <w:t>G. Cybenko. « Approximation by superpositions of a sigmoidal function ». In</w:t>
      </w:r>
      <w:r w:rsidR="00B07EB5">
        <w:rPr>
          <w:rFonts w:eastAsiaTheme="minorHAnsi" w:cs="Tahoma"/>
          <w:szCs w:val="48"/>
          <w:lang w:eastAsia="en-US"/>
        </w:rPr>
        <w:t>:</w:t>
      </w:r>
    </w:p>
    <w:p w14:paraId="7A43ECE2" w14:textId="77777777" w:rsidR="00BD769D" w:rsidRDefault="00BD769D" w:rsidP="00BD769D">
      <w:pPr>
        <w:autoSpaceDE w:val="0"/>
        <w:autoSpaceDN w:val="0"/>
        <w:adjustRightInd w:val="0"/>
        <w:spacing w:line="240" w:lineRule="auto"/>
        <w:jc w:val="left"/>
        <w:rPr>
          <w:rFonts w:eastAsiaTheme="minorHAnsi" w:cs="Tahoma"/>
          <w:szCs w:val="48"/>
          <w:lang w:eastAsia="en-US"/>
        </w:rPr>
      </w:pPr>
      <w:r w:rsidRPr="00DA465F">
        <w:rPr>
          <w:rFonts w:eastAsiaTheme="minorHAnsi" w:cs="Tahoma"/>
          <w:szCs w:val="48"/>
          <w:lang w:eastAsia="en-US"/>
        </w:rPr>
        <w:t>Mathematics of Control, Signals and Systems 2 (1989), p. 303-314.</w:t>
      </w:r>
    </w:p>
    <w:p w14:paraId="1AE3A65F" w14:textId="77777777" w:rsidR="00BD769D" w:rsidRPr="00DA465F" w:rsidRDefault="00BD769D" w:rsidP="00BD769D">
      <w:pPr>
        <w:autoSpaceDE w:val="0"/>
        <w:autoSpaceDN w:val="0"/>
        <w:adjustRightInd w:val="0"/>
        <w:spacing w:line="240" w:lineRule="auto"/>
        <w:jc w:val="left"/>
        <w:rPr>
          <w:rFonts w:eastAsiaTheme="minorHAnsi" w:cs="Tahoma"/>
          <w:szCs w:val="48"/>
          <w:lang w:eastAsia="en-US"/>
        </w:rPr>
      </w:pPr>
      <w:r>
        <w:rPr>
          <w:rFonts w:eastAsiaTheme="minorHAnsi" w:cs="Tahoma"/>
          <w:szCs w:val="48"/>
          <w:lang w:eastAsia="en-US"/>
        </w:rPr>
        <w:t>[39]</w:t>
      </w:r>
      <w:r w:rsidRPr="00DA465F">
        <w:t xml:space="preserve"> </w:t>
      </w:r>
      <w:r w:rsidRPr="00DA465F">
        <w:rPr>
          <w:rFonts w:eastAsiaTheme="minorHAnsi" w:cs="Tahoma"/>
          <w:szCs w:val="48"/>
          <w:lang w:eastAsia="en-US"/>
        </w:rPr>
        <w:t>Kurt Hornik, Maxwell Stinchcombe et Halbert White. « Multilayer feedforward</w:t>
      </w:r>
    </w:p>
    <w:p w14:paraId="2A723F30" w14:textId="797D73FA" w:rsidR="00BD769D" w:rsidRPr="00DA465F" w:rsidRDefault="00BD769D" w:rsidP="00BD769D">
      <w:pPr>
        <w:autoSpaceDE w:val="0"/>
        <w:autoSpaceDN w:val="0"/>
        <w:adjustRightInd w:val="0"/>
        <w:spacing w:line="240" w:lineRule="auto"/>
        <w:jc w:val="left"/>
        <w:rPr>
          <w:rFonts w:eastAsiaTheme="minorHAnsi" w:cs="Tahoma"/>
          <w:szCs w:val="48"/>
          <w:lang w:eastAsia="en-US"/>
        </w:rPr>
      </w:pPr>
      <w:r w:rsidRPr="00DA465F">
        <w:rPr>
          <w:rFonts w:eastAsiaTheme="minorHAnsi" w:cs="Tahoma"/>
          <w:szCs w:val="48"/>
          <w:lang w:eastAsia="en-US"/>
        </w:rPr>
        <w:t>networks are universal approximators ». In</w:t>
      </w:r>
      <w:r w:rsidR="00B07EB5">
        <w:rPr>
          <w:rFonts w:eastAsiaTheme="minorHAnsi" w:cs="Tahoma"/>
          <w:szCs w:val="48"/>
          <w:lang w:eastAsia="en-US"/>
        </w:rPr>
        <w:t>:</w:t>
      </w:r>
      <w:r w:rsidRPr="00DA465F">
        <w:rPr>
          <w:rFonts w:eastAsiaTheme="minorHAnsi" w:cs="Tahoma"/>
          <w:szCs w:val="48"/>
          <w:lang w:eastAsia="en-US"/>
        </w:rPr>
        <w:t xml:space="preserve"> Neural Networks 2.5 (1989), p. 359-366.</w:t>
      </w:r>
    </w:p>
    <w:p w14:paraId="7BEEE282" w14:textId="2EBEECCA" w:rsidR="00BD769D" w:rsidRDefault="00BD769D" w:rsidP="00BD769D">
      <w:pPr>
        <w:autoSpaceDE w:val="0"/>
        <w:autoSpaceDN w:val="0"/>
        <w:adjustRightInd w:val="0"/>
        <w:spacing w:line="240" w:lineRule="auto"/>
        <w:jc w:val="left"/>
        <w:rPr>
          <w:rFonts w:eastAsiaTheme="minorHAnsi" w:cs="Tahoma"/>
          <w:szCs w:val="48"/>
          <w:lang w:eastAsia="en-US"/>
        </w:rPr>
      </w:pPr>
      <w:r w:rsidRPr="00DA465F">
        <w:rPr>
          <w:rFonts w:eastAsiaTheme="minorHAnsi" w:cs="Tahoma"/>
          <w:szCs w:val="48"/>
          <w:lang w:eastAsia="en-US"/>
        </w:rPr>
        <w:t>issn</w:t>
      </w:r>
      <w:r w:rsidR="00B07EB5">
        <w:rPr>
          <w:rFonts w:eastAsiaTheme="minorHAnsi" w:cs="Tahoma"/>
          <w:szCs w:val="48"/>
          <w:lang w:eastAsia="en-US"/>
        </w:rPr>
        <w:t>:</w:t>
      </w:r>
      <w:r w:rsidRPr="00DA465F">
        <w:rPr>
          <w:rFonts w:eastAsiaTheme="minorHAnsi" w:cs="Tahoma"/>
          <w:szCs w:val="48"/>
          <w:lang w:eastAsia="en-US"/>
        </w:rPr>
        <w:t xml:space="preserve"> 0893-6080. doi</w:t>
      </w:r>
      <w:r w:rsidR="00B07EB5">
        <w:rPr>
          <w:rFonts w:eastAsiaTheme="minorHAnsi" w:cs="Tahoma"/>
          <w:szCs w:val="48"/>
          <w:lang w:eastAsia="en-US"/>
        </w:rPr>
        <w:t>:</w:t>
      </w:r>
      <w:r w:rsidRPr="00DA465F">
        <w:rPr>
          <w:rFonts w:eastAsiaTheme="minorHAnsi" w:cs="Tahoma"/>
          <w:szCs w:val="48"/>
          <w:lang w:eastAsia="en-US"/>
        </w:rPr>
        <w:t xml:space="preserve"> </w:t>
      </w:r>
      <w:hyperlink r:id="rId76" w:history="1">
        <w:r w:rsidRPr="00301DE7">
          <w:rPr>
            <w:rStyle w:val="Lienhypertexte"/>
            <w:rFonts w:eastAsiaTheme="minorHAnsi" w:cs="Tahoma"/>
            <w:szCs w:val="48"/>
            <w:lang w:eastAsia="en-US"/>
          </w:rPr>
          <w:t>https</w:t>
        </w:r>
        <w:r w:rsidR="00B07EB5">
          <w:rPr>
            <w:rStyle w:val="Lienhypertexte"/>
            <w:rFonts w:eastAsiaTheme="minorHAnsi" w:cs="Tahoma"/>
            <w:szCs w:val="48"/>
            <w:lang w:eastAsia="en-US"/>
          </w:rPr>
          <w:t xml:space="preserve">: </w:t>
        </w:r>
        <w:r w:rsidR="00530084">
          <w:rPr>
            <w:rStyle w:val="Lienhypertexte"/>
            <w:rFonts w:eastAsiaTheme="minorHAnsi" w:cs="Tahoma"/>
            <w:szCs w:val="48"/>
            <w:lang w:eastAsia="en-US"/>
          </w:rPr>
          <w:t xml:space="preserve"> </w:t>
        </w:r>
        <w:r w:rsidRPr="00301DE7">
          <w:rPr>
            <w:rStyle w:val="Lienhypertexte"/>
            <w:rFonts w:eastAsiaTheme="minorHAnsi" w:cs="Tahoma"/>
            <w:szCs w:val="48"/>
            <w:lang w:eastAsia="en-US"/>
          </w:rPr>
          <w:t>//doi.org/10.1016/0893-6080(89)90020-8</w:t>
        </w:r>
      </w:hyperlink>
      <w:r w:rsidRPr="00DA465F">
        <w:rPr>
          <w:rFonts w:eastAsiaTheme="minorHAnsi" w:cs="Tahoma"/>
          <w:szCs w:val="48"/>
          <w:lang w:eastAsia="en-US"/>
        </w:rPr>
        <w:t>.</w:t>
      </w:r>
    </w:p>
    <w:p w14:paraId="16749FC6" w14:textId="1A29E627" w:rsidR="00BD769D" w:rsidRDefault="00BD769D" w:rsidP="00BD769D">
      <w:pPr>
        <w:autoSpaceDE w:val="0"/>
        <w:autoSpaceDN w:val="0"/>
        <w:adjustRightInd w:val="0"/>
        <w:spacing w:line="240" w:lineRule="auto"/>
        <w:jc w:val="left"/>
        <w:rPr>
          <w:rFonts w:eastAsiaTheme="minorHAnsi" w:cs="Tahoma"/>
          <w:szCs w:val="48"/>
          <w:lang w:eastAsia="en-US"/>
        </w:rPr>
      </w:pPr>
      <w:r>
        <w:rPr>
          <w:rFonts w:eastAsiaTheme="minorHAnsi" w:cs="Tahoma"/>
          <w:szCs w:val="48"/>
          <w:lang w:eastAsia="en-US"/>
        </w:rPr>
        <w:lastRenderedPageBreak/>
        <w:t>url</w:t>
      </w:r>
      <w:r w:rsidR="00B07EB5">
        <w:rPr>
          <w:rFonts w:eastAsiaTheme="minorHAnsi" w:cs="Tahoma"/>
          <w:szCs w:val="48"/>
          <w:lang w:eastAsia="en-US"/>
        </w:rPr>
        <w:t>:</w:t>
      </w:r>
      <w:r w:rsidRPr="00DA465F">
        <w:rPr>
          <w:rFonts w:eastAsiaTheme="minorHAnsi" w:cs="Tahoma"/>
          <w:szCs w:val="48"/>
          <w:lang w:eastAsia="en-US"/>
        </w:rPr>
        <w:t>https</w:t>
      </w:r>
      <w:r w:rsidR="00B07EB5">
        <w:rPr>
          <w:rFonts w:eastAsiaTheme="minorHAnsi" w:cs="Tahoma"/>
          <w:szCs w:val="48"/>
          <w:lang w:eastAsia="en-US"/>
        </w:rPr>
        <w:t xml:space="preserve">: </w:t>
      </w:r>
      <w:r w:rsidR="00530084">
        <w:rPr>
          <w:rFonts w:eastAsiaTheme="minorHAnsi" w:cs="Tahoma"/>
          <w:szCs w:val="48"/>
          <w:lang w:eastAsia="en-US"/>
        </w:rPr>
        <w:t xml:space="preserve"> </w:t>
      </w:r>
      <w:r w:rsidRPr="00DA465F">
        <w:rPr>
          <w:rFonts w:eastAsiaTheme="minorHAnsi" w:cs="Tahoma"/>
          <w:szCs w:val="48"/>
          <w:lang w:eastAsia="en-US"/>
        </w:rPr>
        <w:t>//www.sciencedirect.com/science/article/pii/0893608089900208.</w:t>
      </w:r>
    </w:p>
    <w:p w14:paraId="13221CDD" w14:textId="602732D8" w:rsidR="00BD769D" w:rsidRDefault="00BD769D" w:rsidP="00BD769D">
      <w:pPr>
        <w:rPr>
          <w:rFonts w:eastAsiaTheme="minorHAnsi" w:cs="Tahoma"/>
          <w:szCs w:val="48"/>
          <w:lang w:eastAsia="en-US"/>
        </w:rPr>
      </w:pPr>
      <w:r>
        <w:rPr>
          <w:rFonts w:eastAsiaTheme="minorHAnsi" w:cs="Tahoma"/>
          <w:szCs w:val="48"/>
          <w:lang w:eastAsia="en-US"/>
        </w:rPr>
        <w:t xml:space="preserve">[40] </w:t>
      </w:r>
      <w:r w:rsidRPr="00020D44">
        <w:rPr>
          <w:rFonts w:eastAsiaTheme="minorHAnsi" w:cs="Tahoma"/>
          <w:szCs w:val="48"/>
          <w:lang w:eastAsia="en-US"/>
        </w:rPr>
        <w:t>Jack Cahn</w:t>
      </w:r>
      <w:r>
        <w:rPr>
          <w:rFonts w:eastAsiaTheme="minorHAnsi" w:cs="Tahoma"/>
          <w:szCs w:val="48"/>
          <w:lang w:eastAsia="en-US"/>
        </w:rPr>
        <w:t xml:space="preserve"> « </w:t>
      </w:r>
      <w:r w:rsidRPr="00994B72">
        <w:rPr>
          <w:rFonts w:eastAsiaTheme="minorHAnsi" w:cs="Tahoma"/>
          <w:szCs w:val="48"/>
          <w:lang w:eastAsia="en-US"/>
        </w:rPr>
        <w:t>CHATBOT</w:t>
      </w:r>
      <w:r w:rsidR="00B07EB5">
        <w:rPr>
          <w:rFonts w:eastAsiaTheme="minorHAnsi" w:cs="Tahoma"/>
          <w:szCs w:val="48"/>
          <w:lang w:eastAsia="en-US"/>
        </w:rPr>
        <w:t xml:space="preserve">: </w:t>
      </w:r>
      <w:r w:rsidR="00530084">
        <w:rPr>
          <w:rFonts w:eastAsiaTheme="minorHAnsi" w:cs="Tahoma"/>
          <w:szCs w:val="48"/>
          <w:lang w:eastAsia="en-US"/>
        </w:rPr>
        <w:t xml:space="preserve"> </w:t>
      </w:r>
      <w:r w:rsidRPr="00994B72">
        <w:rPr>
          <w:rFonts w:eastAsiaTheme="minorHAnsi" w:cs="Tahoma"/>
          <w:szCs w:val="48"/>
          <w:lang w:eastAsia="en-US"/>
        </w:rPr>
        <w:t xml:space="preserve"> Architecture, Design, &amp; Development</w:t>
      </w:r>
      <w:r>
        <w:rPr>
          <w:rFonts w:eastAsiaTheme="minorHAnsi" w:cs="Tahoma"/>
          <w:szCs w:val="48"/>
          <w:lang w:eastAsia="en-US"/>
        </w:rPr>
        <w:t xml:space="preserve"> » </w:t>
      </w:r>
      <w:r w:rsidRPr="00020D44">
        <w:rPr>
          <w:rFonts w:eastAsiaTheme="minorHAnsi" w:cs="Tahoma"/>
          <w:szCs w:val="48"/>
          <w:lang w:eastAsia="en-US"/>
        </w:rPr>
        <w:t>April 26, 2017</w:t>
      </w:r>
    </w:p>
    <w:p w14:paraId="356E5BB8" w14:textId="0B5F7F0F" w:rsidR="00317638" w:rsidRDefault="00317638" w:rsidP="00BD769D">
      <w:pPr>
        <w:rPr>
          <w:rFonts w:eastAsiaTheme="minorHAnsi" w:cs="Tahoma"/>
          <w:szCs w:val="48"/>
          <w:lang w:eastAsia="en-US"/>
        </w:rPr>
      </w:pPr>
    </w:p>
    <w:p w14:paraId="699A0B6F" w14:textId="77777777" w:rsidR="00317638" w:rsidRPr="00994B72" w:rsidRDefault="00317638" w:rsidP="00BD769D">
      <w:pPr>
        <w:rPr>
          <w:rFonts w:eastAsiaTheme="minorHAnsi" w:cs="Tahoma"/>
          <w:szCs w:val="48"/>
          <w:lang w:eastAsia="en-US"/>
        </w:rPr>
      </w:pPr>
    </w:p>
    <w:p w14:paraId="179A3D4E" w14:textId="56008BFF" w:rsidR="00CB5F11" w:rsidRDefault="00CB5F11" w:rsidP="00CB5F11">
      <w:pPr>
        <w:pStyle w:val="Titre1"/>
      </w:pPr>
      <w:bookmarkStart w:id="709" w:name="_Toc77688700"/>
      <w:r>
        <w:t>Annexe</w:t>
      </w:r>
      <w:bookmarkEnd w:id="709"/>
    </w:p>
    <w:tbl>
      <w:tblPr>
        <w:tblStyle w:val="TableauGrille6Couleur-Accentuation5"/>
        <w:tblpPr w:leftFromText="141" w:rightFromText="141" w:vertAnchor="text" w:horzAnchor="margin" w:tblpY="776"/>
        <w:tblW w:w="0" w:type="auto"/>
        <w:tblLook w:val="04A0" w:firstRow="1" w:lastRow="0" w:firstColumn="1" w:lastColumn="0" w:noHBand="0" w:noVBand="1"/>
      </w:tblPr>
      <w:tblGrid>
        <w:gridCol w:w="1980"/>
        <w:gridCol w:w="4252"/>
        <w:gridCol w:w="3510"/>
      </w:tblGrid>
      <w:tr w:rsidR="00B74F19" w14:paraId="3F768DE1" w14:textId="77777777" w:rsidTr="00317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81B66D0" w14:textId="77777777" w:rsidR="00B74F19" w:rsidRPr="000B09DC" w:rsidRDefault="00B74F19" w:rsidP="002B7463">
            <w:bookmarkStart w:id="710" w:name="_Toc76072579"/>
            <w:r w:rsidRPr="000B09DC">
              <w:t>Wav_filename</w:t>
            </w:r>
            <w:bookmarkEnd w:id="710"/>
          </w:p>
        </w:tc>
        <w:tc>
          <w:tcPr>
            <w:tcW w:w="4252" w:type="dxa"/>
          </w:tcPr>
          <w:p w14:paraId="5E442263" w14:textId="77777777" w:rsidR="00B74F19" w:rsidRPr="000B09DC" w:rsidRDefault="00B74F19" w:rsidP="002B7463">
            <w:pPr>
              <w:cnfStyle w:val="100000000000" w:firstRow="1" w:lastRow="0" w:firstColumn="0" w:lastColumn="0" w:oddVBand="0" w:evenVBand="0" w:oddHBand="0" w:evenHBand="0" w:firstRowFirstColumn="0" w:firstRowLastColumn="0" w:lastRowFirstColumn="0" w:lastRowLastColumn="0"/>
            </w:pPr>
            <w:bookmarkStart w:id="711" w:name="_Toc76072580"/>
            <w:r w:rsidRPr="000B09DC">
              <w:t>Transcript_input</w:t>
            </w:r>
            <w:bookmarkEnd w:id="711"/>
            <w:r w:rsidRPr="000B09DC">
              <w:t xml:space="preserve"> </w:t>
            </w:r>
          </w:p>
        </w:tc>
        <w:tc>
          <w:tcPr>
            <w:tcW w:w="3510" w:type="dxa"/>
          </w:tcPr>
          <w:p w14:paraId="76E80E39" w14:textId="77777777" w:rsidR="00B74F19" w:rsidRPr="000B09DC" w:rsidRDefault="00B74F19" w:rsidP="002B7463">
            <w:pPr>
              <w:cnfStyle w:val="100000000000" w:firstRow="1" w:lastRow="0" w:firstColumn="0" w:lastColumn="0" w:oddVBand="0" w:evenVBand="0" w:oddHBand="0" w:evenHBand="0" w:firstRowFirstColumn="0" w:firstRowLastColumn="0" w:lastRowFirstColumn="0" w:lastRowLastColumn="0"/>
            </w:pPr>
            <w:bookmarkStart w:id="712" w:name="_Toc76072581"/>
            <w:r w:rsidRPr="000B09DC">
              <w:t>Transcript_output</w:t>
            </w:r>
            <w:bookmarkEnd w:id="712"/>
          </w:p>
        </w:tc>
      </w:tr>
      <w:tr w:rsidR="00B74F19" w14:paraId="04420C7A" w14:textId="77777777" w:rsidTr="0031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22DBD3E" w14:textId="77777777" w:rsidR="00B74F19" w:rsidRPr="000B09DC" w:rsidRDefault="00B74F19" w:rsidP="002B7463">
            <w:bookmarkStart w:id="713" w:name="_Toc76072582"/>
            <w:r w:rsidRPr="000B09DC">
              <w:t>Fr-2026413008</w:t>
            </w:r>
            <w:bookmarkEnd w:id="713"/>
          </w:p>
        </w:tc>
        <w:tc>
          <w:tcPr>
            <w:tcW w:w="4252" w:type="dxa"/>
          </w:tcPr>
          <w:p w14:paraId="6FC1B874" w14:textId="77777777" w:rsidR="00B74F19" w:rsidRDefault="00B74F19" w:rsidP="002B7463">
            <w:pPr>
              <w:cnfStyle w:val="000000100000" w:firstRow="0" w:lastRow="0" w:firstColumn="0" w:lastColumn="0" w:oddVBand="0" w:evenVBand="0" w:oddHBand="1" w:evenHBand="0" w:firstRowFirstColumn="0" w:firstRowLastColumn="0" w:lastRowFirstColumn="0" w:lastRowLastColumn="0"/>
            </w:pPr>
            <w:bookmarkStart w:id="714" w:name="_Toc76072583"/>
            <w:r>
              <w:t>Un tel écart nécessitait forcément le recours à un troisième moteur</w:t>
            </w:r>
            <w:bookmarkEnd w:id="714"/>
            <w:r>
              <w:t xml:space="preserve"> </w:t>
            </w:r>
          </w:p>
        </w:tc>
        <w:tc>
          <w:tcPr>
            <w:tcW w:w="3510" w:type="dxa"/>
          </w:tcPr>
          <w:p w14:paraId="75CE3E89" w14:textId="77777777" w:rsidR="00B74F19" w:rsidRDefault="00B74F19" w:rsidP="002B7463">
            <w:pPr>
              <w:cnfStyle w:val="000000100000" w:firstRow="0" w:lastRow="0" w:firstColumn="0" w:lastColumn="0" w:oddVBand="0" w:evenVBand="0" w:oddHBand="1" w:evenHBand="0" w:firstRowFirstColumn="0" w:firstRowLastColumn="0" w:lastRowFirstColumn="0" w:lastRowLastColumn="0"/>
            </w:pPr>
            <w:bookmarkStart w:id="715" w:name="_Toc76072584"/>
            <w:r>
              <w:t>Un tel car laissait fortement le recours a trois ie moteur</w:t>
            </w:r>
            <w:bookmarkEnd w:id="715"/>
            <w:r>
              <w:t xml:space="preserve"> </w:t>
            </w:r>
          </w:p>
        </w:tc>
      </w:tr>
      <w:tr w:rsidR="00B74F19" w14:paraId="4042228C" w14:textId="77777777" w:rsidTr="00317638">
        <w:tc>
          <w:tcPr>
            <w:cnfStyle w:val="001000000000" w:firstRow="0" w:lastRow="0" w:firstColumn="1" w:lastColumn="0" w:oddVBand="0" w:evenVBand="0" w:oddHBand="0" w:evenHBand="0" w:firstRowFirstColumn="0" w:firstRowLastColumn="0" w:lastRowFirstColumn="0" w:lastRowLastColumn="0"/>
            <w:tcW w:w="1980" w:type="dxa"/>
          </w:tcPr>
          <w:p w14:paraId="74E55DCA" w14:textId="77777777" w:rsidR="00B74F19" w:rsidRPr="000B09DC" w:rsidRDefault="00B74F19" w:rsidP="002B7463">
            <w:bookmarkStart w:id="716" w:name="_Toc76072585"/>
            <w:r w:rsidRPr="000B09DC">
              <w:t>Fr-18023605</w:t>
            </w:r>
            <w:bookmarkEnd w:id="716"/>
          </w:p>
        </w:tc>
        <w:tc>
          <w:tcPr>
            <w:tcW w:w="4252" w:type="dxa"/>
          </w:tcPr>
          <w:p w14:paraId="1E4BF470" w14:textId="77777777" w:rsidR="00B74F19" w:rsidRDefault="00B74F19" w:rsidP="002B7463">
            <w:pPr>
              <w:cnfStyle w:val="000000000000" w:firstRow="0" w:lastRow="0" w:firstColumn="0" w:lastColumn="0" w:oddVBand="0" w:evenVBand="0" w:oddHBand="0" w:evenHBand="0" w:firstRowFirstColumn="0" w:firstRowLastColumn="0" w:lastRowFirstColumn="0" w:lastRowLastColumn="0"/>
            </w:pPr>
            <w:bookmarkStart w:id="717" w:name="_Toc76072586"/>
            <w:r>
              <w:t>Cela me gêne car une telle rédaction est un peu floue</w:t>
            </w:r>
            <w:bookmarkEnd w:id="717"/>
          </w:p>
        </w:tc>
        <w:tc>
          <w:tcPr>
            <w:tcW w:w="3510" w:type="dxa"/>
          </w:tcPr>
          <w:p w14:paraId="62ED2F72" w14:textId="77777777" w:rsidR="00B74F19" w:rsidRDefault="00B74F19" w:rsidP="002B7463">
            <w:pPr>
              <w:cnfStyle w:val="000000000000" w:firstRow="0" w:lastRow="0" w:firstColumn="0" w:lastColumn="0" w:oddVBand="0" w:evenVBand="0" w:oddHBand="0" w:evenHBand="0" w:firstRowFirstColumn="0" w:firstRowLastColumn="0" w:lastRowFirstColumn="0" w:lastRowLastColumn="0"/>
            </w:pPr>
            <w:bookmarkStart w:id="718" w:name="_Toc76072587"/>
            <w:r>
              <w:t>Cela me jeune par un telle relation est en pochon</w:t>
            </w:r>
            <w:bookmarkEnd w:id="718"/>
            <w:r>
              <w:t xml:space="preserve">  </w:t>
            </w:r>
          </w:p>
        </w:tc>
      </w:tr>
      <w:tr w:rsidR="00B74F19" w14:paraId="4E8AE4CD" w14:textId="77777777" w:rsidTr="0031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434318C" w14:textId="77777777" w:rsidR="00B74F19" w:rsidRPr="000B09DC" w:rsidRDefault="00B74F19" w:rsidP="002B7463">
            <w:bookmarkStart w:id="719" w:name="_Toc76072588"/>
            <w:r w:rsidRPr="000B09DC">
              <w:t>Fr-20475874</w:t>
            </w:r>
            <w:bookmarkEnd w:id="719"/>
          </w:p>
        </w:tc>
        <w:tc>
          <w:tcPr>
            <w:tcW w:w="4252" w:type="dxa"/>
          </w:tcPr>
          <w:p w14:paraId="215D95C9" w14:textId="77777777" w:rsidR="00B74F19" w:rsidRDefault="00B74F19" w:rsidP="002B7463">
            <w:pPr>
              <w:cnfStyle w:val="000000100000" w:firstRow="0" w:lastRow="0" w:firstColumn="0" w:lastColumn="0" w:oddVBand="0" w:evenVBand="0" w:oddHBand="1" w:evenHBand="0" w:firstRowFirstColumn="0" w:firstRowLastColumn="0" w:lastRowFirstColumn="0" w:lastRowLastColumn="0"/>
            </w:pPr>
            <w:bookmarkStart w:id="720" w:name="_Toc76072589"/>
            <w:r>
              <w:t>La structure de la dynactine est très conservée chez les vertébrés</w:t>
            </w:r>
            <w:bookmarkEnd w:id="720"/>
            <w:r>
              <w:t xml:space="preserve"> </w:t>
            </w:r>
          </w:p>
        </w:tc>
        <w:tc>
          <w:tcPr>
            <w:tcW w:w="3510" w:type="dxa"/>
          </w:tcPr>
          <w:p w14:paraId="1E481644" w14:textId="77777777" w:rsidR="00B74F19" w:rsidRDefault="00B74F19" w:rsidP="002B7463">
            <w:pPr>
              <w:cnfStyle w:val="000000100000" w:firstRow="0" w:lastRow="0" w:firstColumn="0" w:lastColumn="0" w:oddVBand="0" w:evenVBand="0" w:oddHBand="1" w:evenHBand="0" w:firstRowFirstColumn="0" w:firstRowLastColumn="0" w:lastRowFirstColumn="0" w:lastRowLastColumn="0"/>
            </w:pPr>
            <w:bookmarkStart w:id="721" w:name="_Toc76072590"/>
            <w:r>
              <w:t>La structure de la inactive  est pris conserve sur le vertige</w:t>
            </w:r>
            <w:bookmarkEnd w:id="721"/>
            <w:r>
              <w:t xml:space="preserve"> </w:t>
            </w:r>
          </w:p>
        </w:tc>
      </w:tr>
      <w:tr w:rsidR="00B74F19" w14:paraId="3574EA2B" w14:textId="77777777" w:rsidTr="00317638">
        <w:trPr>
          <w:trHeight w:val="776"/>
        </w:trPr>
        <w:tc>
          <w:tcPr>
            <w:cnfStyle w:val="001000000000" w:firstRow="0" w:lastRow="0" w:firstColumn="1" w:lastColumn="0" w:oddVBand="0" w:evenVBand="0" w:oddHBand="0" w:evenHBand="0" w:firstRowFirstColumn="0" w:firstRowLastColumn="0" w:lastRowFirstColumn="0" w:lastRowLastColumn="0"/>
            <w:tcW w:w="1980" w:type="dxa"/>
          </w:tcPr>
          <w:p w14:paraId="41786BDB" w14:textId="77777777" w:rsidR="00B74F19" w:rsidRPr="000B09DC" w:rsidRDefault="00B74F19" w:rsidP="002B7463">
            <w:bookmarkStart w:id="722" w:name="_Toc76072591"/>
            <w:r w:rsidRPr="000B09DC">
              <w:t>Fr-18576591</w:t>
            </w:r>
            <w:bookmarkEnd w:id="722"/>
          </w:p>
        </w:tc>
        <w:tc>
          <w:tcPr>
            <w:tcW w:w="4252" w:type="dxa"/>
          </w:tcPr>
          <w:p w14:paraId="43CE932A" w14:textId="77777777" w:rsidR="00B74F19" w:rsidRDefault="00B74F19" w:rsidP="002B7463">
            <w:pPr>
              <w:cnfStyle w:val="000000000000" w:firstRow="0" w:lastRow="0" w:firstColumn="0" w:lastColumn="0" w:oddVBand="0" w:evenVBand="0" w:oddHBand="0" w:evenHBand="0" w:firstRowFirstColumn="0" w:firstRowLastColumn="0" w:lastRowFirstColumn="0" w:lastRowLastColumn="0"/>
            </w:pPr>
            <w:bookmarkStart w:id="723" w:name="_Toc76072592"/>
            <w:r>
              <w:t>Il vous donne la même raison de choisir notre devoir</w:t>
            </w:r>
            <w:bookmarkEnd w:id="723"/>
            <w:r>
              <w:t xml:space="preserve"> </w:t>
            </w:r>
          </w:p>
        </w:tc>
        <w:tc>
          <w:tcPr>
            <w:tcW w:w="3510" w:type="dxa"/>
          </w:tcPr>
          <w:p w14:paraId="66F08D98" w14:textId="77777777" w:rsidR="00B74F19" w:rsidRDefault="00B74F19" w:rsidP="002B7463">
            <w:pPr>
              <w:cnfStyle w:val="000000000000" w:firstRow="0" w:lastRow="0" w:firstColumn="0" w:lastColumn="0" w:oddVBand="0" w:evenVBand="0" w:oddHBand="0" w:evenHBand="0" w:firstRowFirstColumn="0" w:firstRowLastColumn="0" w:lastRowFirstColumn="0" w:lastRowLastColumn="0"/>
            </w:pPr>
            <w:bookmarkStart w:id="724" w:name="_Toc76072593"/>
            <w:r>
              <w:t>Il vous de la même raison de faire notre de voir</w:t>
            </w:r>
            <w:bookmarkEnd w:id="724"/>
            <w:r>
              <w:t xml:space="preserve"> </w:t>
            </w:r>
          </w:p>
        </w:tc>
      </w:tr>
    </w:tbl>
    <w:p w14:paraId="6E078DD3" w14:textId="539C5904" w:rsidR="00CB5F11" w:rsidRDefault="000C2B0D" w:rsidP="00CB5F11">
      <w:pPr>
        <w:pStyle w:val="Titre2"/>
        <w:numPr>
          <w:ilvl w:val="0"/>
          <w:numId w:val="0"/>
        </w:numPr>
        <w:rPr>
          <w:rFonts w:ascii="Times New Roman" w:hAnsi="Times New Roman"/>
          <w:b w:val="0"/>
          <w:sz w:val="24"/>
          <w:szCs w:val="24"/>
        </w:rPr>
      </w:pPr>
      <w:bookmarkStart w:id="725" w:name="_Toc77688701"/>
      <w:r w:rsidRPr="000C2B0D">
        <w:t>A</w:t>
      </w:r>
      <w:r w:rsidR="00CB5F11" w:rsidRPr="000C2B0D">
        <w:t>nnexe1</w:t>
      </w:r>
      <w:r w:rsidR="000A61D5">
        <w:t xml:space="preserve"> </w:t>
      </w:r>
      <w:r w:rsidR="00B07EB5">
        <w:rPr>
          <w:b w:val="0"/>
        </w:rPr>
        <w:t>:</w:t>
      </w:r>
      <w:r w:rsidR="00CB5F11">
        <w:t xml:space="preserve"> </w:t>
      </w:r>
      <w:r w:rsidR="00CB5F11" w:rsidRPr="00CB5F11">
        <w:rPr>
          <w:rFonts w:cs="Tahoma"/>
          <w:b w:val="0"/>
          <w:sz w:val="24"/>
          <w:szCs w:val="24"/>
        </w:rPr>
        <w:t>Résultats du test de la RAP</w:t>
      </w:r>
      <w:bookmarkEnd w:id="725"/>
    </w:p>
    <w:p w14:paraId="3267BA9C" w14:textId="5F1010DA" w:rsidR="0009517B" w:rsidRPr="00397C0C" w:rsidRDefault="00CB5F11" w:rsidP="00397C0C">
      <w:pPr>
        <w:pStyle w:val="Titre2"/>
        <w:numPr>
          <w:ilvl w:val="0"/>
          <w:numId w:val="0"/>
        </w:numPr>
      </w:pPr>
      <w:bookmarkStart w:id="726" w:name="_Toc77688702"/>
      <w:r>
        <w:t>Annexe</w:t>
      </w:r>
      <w:r w:rsidR="00397C0C">
        <w:t xml:space="preserve"> </w:t>
      </w:r>
      <w:r>
        <w:t>2</w:t>
      </w:r>
      <w:r w:rsidR="000A61D5">
        <w:t xml:space="preserve"> </w:t>
      </w:r>
      <w:r w:rsidR="00B07EB5">
        <w:t>:</w:t>
      </w:r>
      <w:r w:rsidR="0009517B" w:rsidRPr="00397C0C">
        <w:t xml:space="preserve"> </w:t>
      </w:r>
      <w:r w:rsidR="0009517B" w:rsidRPr="00397C0C">
        <w:rPr>
          <w:b w:val="0"/>
          <w:sz w:val="22"/>
          <w:szCs w:val="22"/>
        </w:rPr>
        <w:t>Code calcul du WER et CER</w:t>
      </w:r>
      <w:bookmarkEnd w:id="726"/>
    </w:p>
    <w:p w14:paraId="506EB0DD" w14:textId="4A736FDB" w:rsidR="0009517B" w:rsidRPr="0009517B"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3"/>
          <w:szCs w:val="23"/>
          <w:lang w:val="en-IE"/>
        </w:rPr>
      </w:pPr>
      <w:r w:rsidRPr="0009517B">
        <w:rPr>
          <w:rFonts w:ascii="Courier New" w:hAnsi="Courier New" w:cs="Courier New"/>
          <w:color w:val="0000FF"/>
          <w:sz w:val="23"/>
          <w:szCs w:val="23"/>
          <w:lang w:val="en-IE"/>
        </w:rPr>
        <w:t>def</w:t>
      </w:r>
      <w:r w:rsidRPr="0009517B">
        <w:rPr>
          <w:rFonts w:ascii="Courier New" w:hAnsi="Courier New" w:cs="Courier New"/>
          <w:color w:val="000000"/>
          <w:sz w:val="23"/>
          <w:szCs w:val="23"/>
          <w:lang w:val="en-IE"/>
        </w:rPr>
        <w:t xml:space="preserve"> process_decode_result(item)</w:t>
      </w:r>
      <w:r w:rsidR="00B07EB5">
        <w:rPr>
          <w:rFonts w:ascii="Courier New" w:hAnsi="Courier New" w:cs="Courier New"/>
          <w:color w:val="000000"/>
          <w:sz w:val="23"/>
          <w:szCs w:val="23"/>
          <w:lang w:val="en-IE"/>
        </w:rPr>
        <w:t xml:space="preserve">: </w:t>
      </w:r>
      <w:r w:rsidR="00530084">
        <w:rPr>
          <w:rFonts w:ascii="Courier New" w:hAnsi="Courier New" w:cs="Courier New"/>
          <w:color w:val="000000"/>
          <w:sz w:val="23"/>
          <w:szCs w:val="23"/>
          <w:lang w:val="en-IE"/>
        </w:rPr>
        <w:t xml:space="preserve"> </w:t>
      </w:r>
    </w:p>
    <w:p w14:paraId="4183DEFC" w14:textId="77777777" w:rsidR="0009517B" w:rsidRPr="0009517B"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3"/>
          <w:szCs w:val="23"/>
          <w:lang w:val="en-IE"/>
        </w:rPr>
      </w:pPr>
      <w:r w:rsidRPr="0009517B">
        <w:rPr>
          <w:rFonts w:ascii="Courier New" w:hAnsi="Courier New" w:cs="Courier New"/>
          <w:color w:val="000000"/>
          <w:sz w:val="23"/>
          <w:szCs w:val="23"/>
          <w:lang w:val="en-IE"/>
        </w:rPr>
        <w:t xml:space="preserve">   label, decoding, distance, loss = item</w:t>
      </w:r>
    </w:p>
    <w:p w14:paraId="7B0E3512" w14:textId="77777777" w:rsidR="0009517B" w:rsidRPr="0009517B"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3"/>
          <w:szCs w:val="23"/>
          <w:lang w:val="en-IE"/>
        </w:rPr>
      </w:pPr>
      <w:r w:rsidRPr="0009517B">
        <w:rPr>
          <w:rFonts w:ascii="Courier New" w:hAnsi="Courier New" w:cs="Courier New"/>
          <w:color w:val="000000"/>
          <w:sz w:val="23"/>
          <w:szCs w:val="23"/>
          <w:lang w:val="en-IE"/>
        </w:rPr>
        <w:t xml:space="preserve">   word_distance = levenshtein(label.split(), decoding.split())</w:t>
      </w:r>
    </w:p>
    <w:p w14:paraId="6B16F756" w14:textId="77777777" w:rsidR="0009517B" w:rsidRPr="0009517B"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3"/>
          <w:szCs w:val="23"/>
          <w:lang w:val="en-IE"/>
        </w:rPr>
      </w:pPr>
      <w:r w:rsidRPr="0009517B">
        <w:rPr>
          <w:rFonts w:ascii="Courier New" w:hAnsi="Courier New" w:cs="Courier New"/>
          <w:color w:val="000000"/>
          <w:sz w:val="23"/>
          <w:szCs w:val="23"/>
          <w:lang w:val="en-IE"/>
        </w:rPr>
        <w:t xml:space="preserve">   word_length = </w:t>
      </w:r>
      <w:r w:rsidRPr="0009517B">
        <w:rPr>
          <w:rFonts w:ascii="Courier New" w:hAnsi="Courier New" w:cs="Courier New"/>
          <w:color w:val="0000FF"/>
          <w:sz w:val="23"/>
          <w:szCs w:val="23"/>
          <w:lang w:val="en-IE"/>
        </w:rPr>
        <w:t>float</w:t>
      </w:r>
      <w:r w:rsidRPr="0009517B">
        <w:rPr>
          <w:rFonts w:ascii="Courier New" w:hAnsi="Courier New" w:cs="Courier New"/>
          <w:color w:val="000000"/>
          <w:sz w:val="23"/>
          <w:szCs w:val="23"/>
          <w:lang w:val="en-IE"/>
        </w:rPr>
        <w:t>(</w:t>
      </w:r>
      <w:r w:rsidRPr="0009517B">
        <w:rPr>
          <w:rFonts w:ascii="Courier New" w:hAnsi="Courier New" w:cs="Courier New"/>
          <w:color w:val="0000FF"/>
          <w:sz w:val="23"/>
          <w:szCs w:val="23"/>
          <w:lang w:val="en-IE"/>
        </w:rPr>
        <w:t>len</w:t>
      </w:r>
      <w:r w:rsidRPr="0009517B">
        <w:rPr>
          <w:rFonts w:ascii="Courier New" w:hAnsi="Courier New" w:cs="Courier New"/>
          <w:color w:val="000000"/>
          <w:sz w:val="23"/>
          <w:szCs w:val="23"/>
          <w:lang w:val="en-IE"/>
        </w:rPr>
        <w:t>(label.split()))</w:t>
      </w:r>
    </w:p>
    <w:p w14:paraId="6B1B8B8F" w14:textId="77777777" w:rsidR="0009517B" w:rsidRPr="0009517B"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3"/>
          <w:szCs w:val="23"/>
          <w:lang w:val="en-IE"/>
        </w:rPr>
      </w:pPr>
      <w:r w:rsidRPr="0009517B">
        <w:rPr>
          <w:rFonts w:ascii="Courier New" w:hAnsi="Courier New" w:cs="Courier New"/>
          <w:color w:val="000000"/>
          <w:sz w:val="23"/>
          <w:szCs w:val="23"/>
          <w:lang w:val="en-IE"/>
        </w:rPr>
        <w:t xml:space="preserve">   </w:t>
      </w:r>
      <w:r w:rsidRPr="0009517B">
        <w:rPr>
          <w:rFonts w:ascii="Courier New" w:hAnsi="Courier New" w:cs="Courier New"/>
          <w:color w:val="0000FF"/>
          <w:sz w:val="23"/>
          <w:szCs w:val="23"/>
          <w:lang w:val="en-IE"/>
        </w:rPr>
        <w:t>return</w:t>
      </w:r>
      <w:r w:rsidRPr="0009517B">
        <w:rPr>
          <w:rFonts w:ascii="Courier New" w:hAnsi="Courier New" w:cs="Courier New"/>
          <w:color w:val="000000"/>
          <w:sz w:val="23"/>
          <w:szCs w:val="23"/>
          <w:lang w:val="en-IE"/>
        </w:rPr>
        <w:t xml:space="preserve"> AttrDict({</w:t>
      </w:r>
    </w:p>
    <w:p w14:paraId="1AC5EDC1" w14:textId="40120795" w:rsidR="0009517B" w:rsidRPr="0009517B"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3"/>
          <w:szCs w:val="23"/>
          <w:lang w:val="en-IE"/>
        </w:rPr>
      </w:pPr>
      <w:r w:rsidRPr="0009517B">
        <w:rPr>
          <w:rFonts w:ascii="Courier New" w:hAnsi="Courier New" w:cs="Courier New"/>
          <w:color w:val="000000"/>
          <w:sz w:val="23"/>
          <w:szCs w:val="23"/>
          <w:lang w:val="en-IE"/>
        </w:rPr>
        <w:t xml:space="preserve">       </w:t>
      </w:r>
      <w:r w:rsidRPr="0009517B">
        <w:rPr>
          <w:rFonts w:ascii="Courier New" w:hAnsi="Courier New" w:cs="Courier New"/>
          <w:color w:val="A31515"/>
          <w:sz w:val="23"/>
          <w:szCs w:val="23"/>
          <w:lang w:val="en-IE"/>
        </w:rPr>
        <w:t>'src'</w:t>
      </w:r>
      <w:r w:rsidR="00B07EB5">
        <w:rPr>
          <w:rFonts w:ascii="Courier New" w:hAnsi="Courier New" w:cs="Courier New"/>
          <w:color w:val="000000"/>
          <w:sz w:val="23"/>
          <w:szCs w:val="23"/>
          <w:lang w:val="en-IE"/>
        </w:rPr>
        <w:t xml:space="preserve">: </w:t>
      </w:r>
      <w:r w:rsidR="00530084">
        <w:rPr>
          <w:rFonts w:ascii="Courier New" w:hAnsi="Courier New" w:cs="Courier New"/>
          <w:color w:val="000000"/>
          <w:sz w:val="23"/>
          <w:szCs w:val="23"/>
          <w:lang w:val="en-IE"/>
        </w:rPr>
        <w:t xml:space="preserve"> </w:t>
      </w:r>
      <w:r w:rsidRPr="0009517B">
        <w:rPr>
          <w:rFonts w:ascii="Courier New" w:hAnsi="Courier New" w:cs="Courier New"/>
          <w:color w:val="000000"/>
          <w:sz w:val="23"/>
          <w:szCs w:val="23"/>
          <w:lang w:val="en-IE"/>
        </w:rPr>
        <w:t xml:space="preserve"> label,</w:t>
      </w:r>
    </w:p>
    <w:p w14:paraId="363EC1E2" w14:textId="042548DA" w:rsidR="0009517B" w:rsidRPr="0009517B"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3"/>
          <w:szCs w:val="23"/>
          <w:lang w:val="en-IE"/>
        </w:rPr>
      </w:pPr>
      <w:r w:rsidRPr="0009517B">
        <w:rPr>
          <w:rFonts w:ascii="Courier New" w:hAnsi="Courier New" w:cs="Courier New"/>
          <w:color w:val="000000"/>
          <w:sz w:val="23"/>
          <w:szCs w:val="23"/>
          <w:lang w:val="en-IE"/>
        </w:rPr>
        <w:t xml:space="preserve">       </w:t>
      </w:r>
      <w:r w:rsidRPr="0009517B">
        <w:rPr>
          <w:rFonts w:ascii="Courier New" w:hAnsi="Courier New" w:cs="Courier New"/>
          <w:color w:val="A31515"/>
          <w:sz w:val="23"/>
          <w:szCs w:val="23"/>
          <w:lang w:val="en-IE"/>
        </w:rPr>
        <w:t>'res'</w:t>
      </w:r>
      <w:r w:rsidR="00B07EB5">
        <w:rPr>
          <w:rFonts w:ascii="Courier New" w:hAnsi="Courier New" w:cs="Courier New"/>
          <w:color w:val="000000"/>
          <w:sz w:val="23"/>
          <w:szCs w:val="23"/>
          <w:lang w:val="en-IE"/>
        </w:rPr>
        <w:t xml:space="preserve">: </w:t>
      </w:r>
      <w:r w:rsidR="00530084">
        <w:rPr>
          <w:rFonts w:ascii="Courier New" w:hAnsi="Courier New" w:cs="Courier New"/>
          <w:color w:val="000000"/>
          <w:sz w:val="23"/>
          <w:szCs w:val="23"/>
          <w:lang w:val="en-IE"/>
        </w:rPr>
        <w:t xml:space="preserve"> </w:t>
      </w:r>
      <w:r w:rsidRPr="0009517B">
        <w:rPr>
          <w:rFonts w:ascii="Courier New" w:hAnsi="Courier New" w:cs="Courier New"/>
          <w:color w:val="000000"/>
          <w:sz w:val="23"/>
          <w:szCs w:val="23"/>
          <w:lang w:val="en-IE"/>
        </w:rPr>
        <w:t xml:space="preserve"> decoding,</w:t>
      </w:r>
    </w:p>
    <w:p w14:paraId="20A0BA7E" w14:textId="33208765" w:rsidR="0009517B" w:rsidRPr="0009517B"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3"/>
          <w:szCs w:val="23"/>
          <w:lang w:val="en-IE"/>
        </w:rPr>
      </w:pPr>
      <w:r w:rsidRPr="0009517B">
        <w:rPr>
          <w:rFonts w:ascii="Courier New" w:hAnsi="Courier New" w:cs="Courier New"/>
          <w:color w:val="000000"/>
          <w:sz w:val="23"/>
          <w:szCs w:val="23"/>
          <w:lang w:val="en-IE"/>
        </w:rPr>
        <w:t xml:space="preserve">       </w:t>
      </w:r>
      <w:r w:rsidRPr="0009517B">
        <w:rPr>
          <w:rFonts w:ascii="Courier New" w:hAnsi="Courier New" w:cs="Courier New"/>
          <w:color w:val="A31515"/>
          <w:sz w:val="23"/>
          <w:szCs w:val="23"/>
          <w:lang w:val="en-IE"/>
        </w:rPr>
        <w:t>'loss'</w:t>
      </w:r>
      <w:r w:rsidR="00B07EB5">
        <w:rPr>
          <w:rFonts w:ascii="Courier New" w:hAnsi="Courier New" w:cs="Courier New"/>
          <w:color w:val="000000"/>
          <w:sz w:val="23"/>
          <w:szCs w:val="23"/>
          <w:lang w:val="en-IE"/>
        </w:rPr>
        <w:t xml:space="preserve">: </w:t>
      </w:r>
      <w:r w:rsidR="00530084">
        <w:rPr>
          <w:rFonts w:ascii="Courier New" w:hAnsi="Courier New" w:cs="Courier New"/>
          <w:color w:val="000000"/>
          <w:sz w:val="23"/>
          <w:szCs w:val="23"/>
          <w:lang w:val="en-IE"/>
        </w:rPr>
        <w:t xml:space="preserve"> </w:t>
      </w:r>
      <w:r w:rsidRPr="0009517B">
        <w:rPr>
          <w:rFonts w:ascii="Courier New" w:hAnsi="Courier New" w:cs="Courier New"/>
          <w:color w:val="000000"/>
          <w:sz w:val="23"/>
          <w:szCs w:val="23"/>
          <w:lang w:val="en-IE"/>
        </w:rPr>
        <w:t xml:space="preserve"> loss,</w:t>
      </w:r>
    </w:p>
    <w:p w14:paraId="511F40E0" w14:textId="7A95B8D8" w:rsidR="0009517B" w:rsidRPr="0009517B"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3"/>
          <w:szCs w:val="23"/>
          <w:lang w:val="en-IE"/>
        </w:rPr>
      </w:pPr>
      <w:r w:rsidRPr="0009517B">
        <w:rPr>
          <w:rFonts w:ascii="Courier New" w:hAnsi="Courier New" w:cs="Courier New"/>
          <w:color w:val="000000"/>
          <w:sz w:val="23"/>
          <w:szCs w:val="23"/>
          <w:lang w:val="en-IE"/>
        </w:rPr>
        <w:t xml:space="preserve">       </w:t>
      </w:r>
      <w:r w:rsidRPr="0009517B">
        <w:rPr>
          <w:rFonts w:ascii="Courier New" w:hAnsi="Courier New" w:cs="Courier New"/>
          <w:color w:val="A31515"/>
          <w:sz w:val="23"/>
          <w:szCs w:val="23"/>
          <w:lang w:val="en-IE"/>
        </w:rPr>
        <w:t>'distance'</w:t>
      </w:r>
      <w:r w:rsidR="00B07EB5">
        <w:rPr>
          <w:rFonts w:ascii="Courier New" w:hAnsi="Courier New" w:cs="Courier New"/>
          <w:color w:val="000000"/>
          <w:sz w:val="23"/>
          <w:szCs w:val="23"/>
          <w:lang w:val="en-IE"/>
        </w:rPr>
        <w:t xml:space="preserve">: </w:t>
      </w:r>
      <w:r w:rsidR="00530084">
        <w:rPr>
          <w:rFonts w:ascii="Courier New" w:hAnsi="Courier New" w:cs="Courier New"/>
          <w:color w:val="000000"/>
          <w:sz w:val="23"/>
          <w:szCs w:val="23"/>
          <w:lang w:val="en-IE"/>
        </w:rPr>
        <w:t xml:space="preserve"> </w:t>
      </w:r>
      <w:r w:rsidRPr="0009517B">
        <w:rPr>
          <w:rFonts w:ascii="Courier New" w:hAnsi="Courier New" w:cs="Courier New"/>
          <w:color w:val="000000"/>
          <w:sz w:val="23"/>
          <w:szCs w:val="23"/>
          <w:lang w:val="en-IE"/>
        </w:rPr>
        <w:t xml:space="preserve"> distance,</w:t>
      </w:r>
    </w:p>
    <w:p w14:paraId="3708A7B1" w14:textId="4845DE5D" w:rsidR="0009517B" w:rsidRPr="0009517B"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3"/>
          <w:szCs w:val="23"/>
          <w:lang w:val="en-IE"/>
        </w:rPr>
      </w:pPr>
      <w:r w:rsidRPr="0009517B">
        <w:rPr>
          <w:rFonts w:ascii="Courier New" w:hAnsi="Courier New" w:cs="Courier New"/>
          <w:color w:val="000000"/>
          <w:sz w:val="23"/>
          <w:szCs w:val="23"/>
          <w:lang w:val="en-IE"/>
        </w:rPr>
        <w:t xml:space="preserve">       </w:t>
      </w:r>
      <w:r w:rsidRPr="0009517B">
        <w:rPr>
          <w:rFonts w:ascii="Courier New" w:hAnsi="Courier New" w:cs="Courier New"/>
          <w:color w:val="A31515"/>
          <w:sz w:val="23"/>
          <w:szCs w:val="23"/>
          <w:lang w:val="en-IE"/>
        </w:rPr>
        <w:t>'wer'</w:t>
      </w:r>
      <w:r w:rsidR="00B07EB5">
        <w:rPr>
          <w:rFonts w:ascii="Courier New" w:hAnsi="Courier New" w:cs="Courier New"/>
          <w:color w:val="000000"/>
          <w:sz w:val="23"/>
          <w:szCs w:val="23"/>
          <w:lang w:val="en-IE"/>
        </w:rPr>
        <w:t xml:space="preserve">: </w:t>
      </w:r>
      <w:r w:rsidR="00530084">
        <w:rPr>
          <w:rFonts w:ascii="Courier New" w:hAnsi="Courier New" w:cs="Courier New"/>
          <w:color w:val="000000"/>
          <w:sz w:val="23"/>
          <w:szCs w:val="23"/>
          <w:lang w:val="en-IE"/>
        </w:rPr>
        <w:t xml:space="preserve"> </w:t>
      </w:r>
      <w:r w:rsidRPr="0009517B">
        <w:rPr>
          <w:rFonts w:ascii="Courier New" w:hAnsi="Courier New" w:cs="Courier New"/>
          <w:color w:val="000000"/>
          <w:sz w:val="23"/>
          <w:szCs w:val="23"/>
          <w:lang w:val="en-IE"/>
        </w:rPr>
        <w:t xml:space="preserve"> word_distance / word_length,</w:t>
      </w:r>
    </w:p>
    <w:p w14:paraId="621614BB" w14:textId="77777777" w:rsidR="0009517B" w:rsidRPr="0009517B"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3"/>
          <w:szCs w:val="23"/>
          <w:lang w:val="en-IE"/>
        </w:rPr>
      </w:pPr>
      <w:r w:rsidRPr="0009517B">
        <w:rPr>
          <w:rFonts w:ascii="Courier New" w:hAnsi="Courier New" w:cs="Courier New"/>
          <w:color w:val="000000"/>
          <w:sz w:val="23"/>
          <w:szCs w:val="23"/>
          <w:lang w:val="en-IE"/>
        </w:rPr>
        <w:t xml:space="preserve">   })</w:t>
      </w:r>
    </w:p>
    <w:p w14:paraId="04262533" w14:textId="610D1A9A" w:rsidR="0009517B" w:rsidRPr="0009517B"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3"/>
          <w:szCs w:val="23"/>
          <w:lang w:val="en-IE"/>
        </w:rPr>
      </w:pPr>
      <w:r w:rsidRPr="0009517B">
        <w:rPr>
          <w:rFonts w:ascii="Courier New" w:hAnsi="Courier New" w:cs="Courier New"/>
          <w:color w:val="0000FF"/>
          <w:sz w:val="23"/>
          <w:szCs w:val="23"/>
          <w:lang w:val="en-IE"/>
        </w:rPr>
        <w:t>def</w:t>
      </w:r>
      <w:r w:rsidRPr="0009517B">
        <w:rPr>
          <w:rFonts w:ascii="Courier New" w:hAnsi="Courier New" w:cs="Courier New"/>
          <w:color w:val="000000"/>
          <w:sz w:val="23"/>
          <w:szCs w:val="23"/>
          <w:lang w:val="en-IE"/>
        </w:rPr>
        <w:t xml:space="preserve"> calculate_report(labels, decodings, distances, losses)</w:t>
      </w:r>
      <w:r w:rsidR="00B07EB5">
        <w:rPr>
          <w:rFonts w:ascii="Courier New" w:hAnsi="Courier New" w:cs="Courier New"/>
          <w:color w:val="000000"/>
          <w:sz w:val="23"/>
          <w:szCs w:val="23"/>
          <w:lang w:val="en-IE"/>
        </w:rPr>
        <w:t xml:space="preserve">: </w:t>
      </w:r>
      <w:r w:rsidR="00530084">
        <w:rPr>
          <w:rFonts w:ascii="Courier New" w:hAnsi="Courier New" w:cs="Courier New"/>
          <w:color w:val="000000"/>
          <w:sz w:val="23"/>
          <w:szCs w:val="23"/>
          <w:lang w:val="en-IE"/>
        </w:rPr>
        <w:t xml:space="preserve"> </w:t>
      </w:r>
    </w:p>
    <w:p w14:paraId="466DD225" w14:textId="77777777" w:rsidR="0009517B" w:rsidRPr="0009517B"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3"/>
          <w:szCs w:val="23"/>
          <w:lang w:val="en-IE"/>
        </w:rPr>
      </w:pPr>
      <w:r w:rsidRPr="0009517B">
        <w:rPr>
          <w:rFonts w:ascii="Courier New" w:hAnsi="Courier New" w:cs="Courier New"/>
          <w:color w:val="000000"/>
          <w:sz w:val="23"/>
          <w:szCs w:val="23"/>
          <w:lang w:val="en-IE"/>
        </w:rPr>
        <w:t xml:space="preserve">   </w:t>
      </w:r>
      <w:r w:rsidRPr="0009517B">
        <w:rPr>
          <w:rFonts w:ascii="Courier New" w:hAnsi="Courier New" w:cs="Courier New"/>
          <w:color w:val="008000"/>
          <w:sz w:val="23"/>
          <w:szCs w:val="23"/>
          <w:lang w:val="en-IE"/>
        </w:rPr>
        <w:t># This routine will calculate a WER report.</w:t>
      </w:r>
    </w:p>
    <w:p w14:paraId="7E23AD41" w14:textId="77777777" w:rsidR="0009517B" w:rsidRPr="0009517B"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3"/>
          <w:szCs w:val="23"/>
          <w:lang w:val="en-IE"/>
        </w:rPr>
      </w:pPr>
      <w:r w:rsidRPr="0009517B">
        <w:rPr>
          <w:rFonts w:ascii="Courier New" w:hAnsi="Courier New" w:cs="Courier New"/>
          <w:color w:val="000000"/>
          <w:sz w:val="23"/>
          <w:szCs w:val="23"/>
          <w:lang w:val="en-IE"/>
        </w:rPr>
        <w:t xml:space="preserve">   </w:t>
      </w:r>
      <w:r w:rsidRPr="0009517B">
        <w:rPr>
          <w:rFonts w:ascii="Courier New" w:hAnsi="Courier New" w:cs="Courier New"/>
          <w:color w:val="008000"/>
          <w:sz w:val="23"/>
          <w:szCs w:val="23"/>
          <w:lang w:val="en-IE"/>
        </w:rPr>
        <w:t># It'll compute the mean WER and create ``Sample`` objects of</w:t>
      </w:r>
    </w:p>
    <w:p w14:paraId="39BA9252" w14:textId="77777777" w:rsidR="0009517B" w:rsidRPr="0009517B"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3"/>
          <w:szCs w:val="23"/>
          <w:lang w:val="en-IE"/>
        </w:rPr>
      </w:pPr>
      <w:r w:rsidRPr="0009517B">
        <w:rPr>
          <w:rFonts w:ascii="Courier New" w:hAnsi="Courier New" w:cs="Courier New"/>
          <w:color w:val="000000"/>
          <w:sz w:val="23"/>
          <w:szCs w:val="23"/>
          <w:lang w:val="en-IE"/>
        </w:rPr>
        <w:t xml:space="preserve">   </w:t>
      </w:r>
      <w:r w:rsidRPr="0009517B">
        <w:rPr>
          <w:rFonts w:ascii="Courier New" w:hAnsi="Courier New" w:cs="Courier New"/>
          <w:color w:val="008000"/>
          <w:sz w:val="23"/>
          <w:szCs w:val="23"/>
          <w:lang w:val="en-IE"/>
        </w:rPr>
        <w:t># the ``report_count`` top lowest</w:t>
      </w:r>
    </w:p>
    <w:p w14:paraId="458C296F" w14:textId="77777777" w:rsidR="0009517B" w:rsidRPr="0009517B"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3"/>
          <w:szCs w:val="23"/>
          <w:lang w:val="en-IE"/>
        </w:rPr>
      </w:pPr>
      <w:r w:rsidRPr="0009517B">
        <w:rPr>
          <w:rFonts w:ascii="Courier New" w:hAnsi="Courier New" w:cs="Courier New"/>
          <w:color w:val="000000"/>
          <w:sz w:val="23"/>
          <w:szCs w:val="23"/>
          <w:lang w:val="en-IE"/>
        </w:rPr>
        <w:t xml:space="preserve">   </w:t>
      </w:r>
      <w:r w:rsidRPr="0009517B">
        <w:rPr>
          <w:rFonts w:ascii="Courier New" w:hAnsi="Courier New" w:cs="Courier New"/>
          <w:color w:val="008000"/>
          <w:sz w:val="23"/>
          <w:szCs w:val="23"/>
          <w:lang w:val="en-IE"/>
        </w:rPr>
        <w:t># loss items from the provided WER results tuple (only items with WER!=0</w:t>
      </w:r>
    </w:p>
    <w:p w14:paraId="2D1E5267" w14:textId="77777777" w:rsidR="0009517B" w:rsidRPr="0009517B"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3"/>
          <w:szCs w:val="23"/>
          <w:lang w:val="en-IE"/>
        </w:rPr>
      </w:pPr>
      <w:r w:rsidRPr="0009517B">
        <w:rPr>
          <w:rFonts w:ascii="Courier New" w:hAnsi="Courier New" w:cs="Courier New"/>
          <w:color w:val="000000"/>
          <w:sz w:val="23"/>
          <w:szCs w:val="23"/>
          <w:lang w:val="en-IE"/>
        </w:rPr>
        <w:t xml:space="preserve">   </w:t>
      </w:r>
      <w:r w:rsidRPr="0009517B">
        <w:rPr>
          <w:rFonts w:ascii="Courier New" w:hAnsi="Courier New" w:cs="Courier New"/>
          <w:color w:val="008000"/>
          <w:sz w:val="23"/>
          <w:szCs w:val="23"/>
          <w:lang w:val="en-IE"/>
        </w:rPr>
        <w:t># and ordered by their WER).</w:t>
      </w:r>
    </w:p>
    <w:p w14:paraId="7F4C1367" w14:textId="77777777" w:rsidR="0009517B" w:rsidRPr="0009517B"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3"/>
          <w:szCs w:val="23"/>
          <w:lang w:val="en-IE"/>
        </w:rPr>
      </w:pPr>
      <w:r w:rsidRPr="0009517B">
        <w:rPr>
          <w:rFonts w:ascii="Courier New" w:hAnsi="Courier New" w:cs="Courier New"/>
          <w:color w:val="000000"/>
          <w:sz w:val="23"/>
          <w:szCs w:val="23"/>
          <w:lang w:val="en-IE"/>
        </w:rPr>
        <w:t xml:space="preserve">   samples = pmap(process_decode_result, </w:t>
      </w:r>
      <w:r w:rsidRPr="0009517B">
        <w:rPr>
          <w:rFonts w:ascii="Courier New" w:hAnsi="Courier New" w:cs="Courier New"/>
          <w:color w:val="0000FF"/>
          <w:sz w:val="23"/>
          <w:szCs w:val="23"/>
          <w:lang w:val="en-IE"/>
        </w:rPr>
        <w:t>zip</w:t>
      </w:r>
      <w:r w:rsidRPr="0009517B">
        <w:rPr>
          <w:rFonts w:ascii="Courier New" w:hAnsi="Courier New" w:cs="Courier New"/>
          <w:color w:val="000000"/>
          <w:sz w:val="23"/>
          <w:szCs w:val="23"/>
          <w:lang w:val="en-IE"/>
        </w:rPr>
        <w:t>(labels, decodings,</w:t>
      </w:r>
    </w:p>
    <w:p w14:paraId="24915C64" w14:textId="77777777" w:rsidR="0009517B" w:rsidRPr="0009517B"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3"/>
          <w:szCs w:val="23"/>
          <w:lang w:val="en-IE"/>
        </w:rPr>
      </w:pPr>
      <w:r w:rsidRPr="0009517B">
        <w:rPr>
          <w:rFonts w:ascii="Courier New" w:hAnsi="Courier New" w:cs="Courier New"/>
          <w:color w:val="000000"/>
          <w:sz w:val="23"/>
          <w:szCs w:val="23"/>
          <w:lang w:val="en-IE"/>
        </w:rPr>
        <w:t xml:space="preserve">   distances, losses))</w:t>
      </w:r>
    </w:p>
    <w:p w14:paraId="77923979" w14:textId="77777777" w:rsidR="0009517B" w:rsidRPr="0009517B"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3"/>
          <w:szCs w:val="23"/>
          <w:lang w:val="en-IE"/>
        </w:rPr>
      </w:pPr>
      <w:r w:rsidRPr="0009517B">
        <w:rPr>
          <w:rFonts w:ascii="Courier New" w:hAnsi="Courier New" w:cs="Courier New"/>
          <w:color w:val="000000"/>
          <w:sz w:val="23"/>
          <w:szCs w:val="23"/>
          <w:lang w:val="en-IE"/>
        </w:rPr>
        <w:t xml:space="preserve">   </w:t>
      </w:r>
      <w:r w:rsidRPr="0009517B">
        <w:rPr>
          <w:rFonts w:ascii="Courier New" w:hAnsi="Courier New" w:cs="Courier New"/>
          <w:color w:val="008000"/>
          <w:sz w:val="23"/>
          <w:szCs w:val="23"/>
          <w:lang w:val="en-IE"/>
        </w:rPr>
        <w:t># Getting the WER and CER from the accumulated edit distances and lengths</w:t>
      </w:r>
    </w:p>
    <w:p w14:paraId="3FB3CC4C" w14:textId="77777777" w:rsidR="0009517B" w:rsidRPr="0009517B"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3"/>
          <w:szCs w:val="23"/>
          <w:lang w:val="en-IE"/>
        </w:rPr>
      </w:pPr>
      <w:r w:rsidRPr="0009517B">
        <w:rPr>
          <w:rFonts w:ascii="Courier New" w:hAnsi="Courier New" w:cs="Courier New"/>
          <w:color w:val="000000"/>
          <w:sz w:val="23"/>
          <w:szCs w:val="23"/>
          <w:lang w:val="en-IE"/>
        </w:rPr>
        <w:t xml:space="preserve">   samples_wer, samples_cer = wer_cer_batch(labels, decodings)</w:t>
      </w:r>
    </w:p>
    <w:p w14:paraId="6FB14477" w14:textId="77777777" w:rsidR="0009517B" w:rsidRPr="0009517B"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3"/>
          <w:szCs w:val="23"/>
          <w:lang w:val="en-IE"/>
        </w:rPr>
      </w:pPr>
      <w:r w:rsidRPr="0009517B">
        <w:rPr>
          <w:rFonts w:ascii="Courier New" w:hAnsi="Courier New" w:cs="Courier New"/>
          <w:color w:val="000000"/>
          <w:sz w:val="23"/>
          <w:szCs w:val="23"/>
          <w:lang w:val="en-IE"/>
        </w:rPr>
        <w:t xml:space="preserve">   </w:t>
      </w:r>
      <w:r w:rsidRPr="0009517B">
        <w:rPr>
          <w:rFonts w:ascii="Courier New" w:hAnsi="Courier New" w:cs="Courier New"/>
          <w:color w:val="008000"/>
          <w:sz w:val="23"/>
          <w:szCs w:val="23"/>
          <w:lang w:val="en-IE"/>
        </w:rPr>
        <w:t># Order the remaining items by their loss (lowest loss on top)</w:t>
      </w:r>
    </w:p>
    <w:p w14:paraId="7E9C86A8" w14:textId="125D0E22" w:rsidR="0009517B" w:rsidRPr="0009517B"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3"/>
          <w:szCs w:val="23"/>
          <w:lang w:val="en-IE"/>
        </w:rPr>
      </w:pPr>
      <w:r w:rsidRPr="0009517B">
        <w:rPr>
          <w:rFonts w:ascii="Courier New" w:hAnsi="Courier New" w:cs="Courier New"/>
          <w:color w:val="000000"/>
          <w:sz w:val="23"/>
          <w:szCs w:val="23"/>
          <w:lang w:val="en-IE"/>
        </w:rPr>
        <w:t xml:space="preserve">   samples.sort(key=</w:t>
      </w:r>
      <w:r w:rsidRPr="0009517B">
        <w:rPr>
          <w:rFonts w:ascii="Courier New" w:hAnsi="Courier New" w:cs="Courier New"/>
          <w:color w:val="0000FF"/>
          <w:sz w:val="23"/>
          <w:szCs w:val="23"/>
          <w:lang w:val="en-IE"/>
        </w:rPr>
        <w:t>lambda</w:t>
      </w:r>
      <w:r w:rsidRPr="0009517B">
        <w:rPr>
          <w:rFonts w:ascii="Courier New" w:hAnsi="Courier New" w:cs="Courier New"/>
          <w:color w:val="000000"/>
          <w:sz w:val="23"/>
          <w:szCs w:val="23"/>
          <w:lang w:val="en-IE"/>
        </w:rPr>
        <w:t xml:space="preserve"> s</w:t>
      </w:r>
      <w:r w:rsidR="00B07EB5">
        <w:rPr>
          <w:rFonts w:ascii="Courier New" w:hAnsi="Courier New" w:cs="Courier New"/>
          <w:color w:val="000000"/>
          <w:sz w:val="23"/>
          <w:szCs w:val="23"/>
          <w:lang w:val="en-IE"/>
        </w:rPr>
        <w:t xml:space="preserve">: </w:t>
      </w:r>
      <w:r w:rsidR="00530084">
        <w:rPr>
          <w:rFonts w:ascii="Courier New" w:hAnsi="Courier New" w:cs="Courier New"/>
          <w:color w:val="000000"/>
          <w:sz w:val="23"/>
          <w:szCs w:val="23"/>
          <w:lang w:val="en-IE"/>
        </w:rPr>
        <w:t xml:space="preserve"> </w:t>
      </w:r>
      <w:r w:rsidRPr="0009517B">
        <w:rPr>
          <w:rFonts w:ascii="Courier New" w:hAnsi="Courier New" w:cs="Courier New"/>
          <w:color w:val="000000"/>
          <w:sz w:val="23"/>
          <w:szCs w:val="23"/>
          <w:lang w:val="en-IE"/>
        </w:rPr>
        <w:t xml:space="preserve"> s.loss)</w:t>
      </w:r>
    </w:p>
    <w:p w14:paraId="55E6DDEE" w14:textId="77777777" w:rsidR="0009517B" w:rsidRPr="0009517B"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3"/>
          <w:szCs w:val="23"/>
          <w:lang w:val="en-IE"/>
        </w:rPr>
      </w:pPr>
      <w:r w:rsidRPr="0009517B">
        <w:rPr>
          <w:rFonts w:ascii="Courier New" w:hAnsi="Courier New" w:cs="Courier New"/>
          <w:color w:val="000000"/>
          <w:sz w:val="23"/>
          <w:szCs w:val="23"/>
          <w:lang w:val="en-IE"/>
        </w:rPr>
        <w:lastRenderedPageBreak/>
        <w:t xml:space="preserve">   </w:t>
      </w:r>
      <w:r w:rsidRPr="0009517B">
        <w:rPr>
          <w:rFonts w:ascii="Courier New" w:hAnsi="Courier New" w:cs="Courier New"/>
          <w:color w:val="008000"/>
          <w:sz w:val="23"/>
          <w:szCs w:val="23"/>
          <w:lang w:val="en-IE"/>
        </w:rPr>
        <w:t># Then order by WER (highest WER on top)</w:t>
      </w:r>
    </w:p>
    <w:p w14:paraId="14DCD9E4" w14:textId="274A9B3F" w:rsidR="0009517B" w:rsidRPr="0009517B"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3"/>
          <w:szCs w:val="23"/>
          <w:lang w:val="en-IE"/>
        </w:rPr>
      </w:pPr>
      <w:r w:rsidRPr="0009517B">
        <w:rPr>
          <w:rFonts w:ascii="Courier New" w:hAnsi="Courier New" w:cs="Courier New"/>
          <w:color w:val="000000"/>
          <w:sz w:val="23"/>
          <w:szCs w:val="23"/>
          <w:lang w:val="en-IE"/>
        </w:rPr>
        <w:t xml:space="preserve">   samples.sort(key=</w:t>
      </w:r>
      <w:r w:rsidRPr="0009517B">
        <w:rPr>
          <w:rFonts w:ascii="Courier New" w:hAnsi="Courier New" w:cs="Courier New"/>
          <w:color w:val="0000FF"/>
          <w:sz w:val="23"/>
          <w:szCs w:val="23"/>
          <w:lang w:val="en-IE"/>
        </w:rPr>
        <w:t>lambda</w:t>
      </w:r>
      <w:r w:rsidRPr="0009517B">
        <w:rPr>
          <w:rFonts w:ascii="Courier New" w:hAnsi="Courier New" w:cs="Courier New"/>
          <w:color w:val="000000"/>
          <w:sz w:val="23"/>
          <w:szCs w:val="23"/>
          <w:lang w:val="en-IE"/>
        </w:rPr>
        <w:t xml:space="preserve"> s</w:t>
      </w:r>
      <w:r w:rsidR="00B07EB5">
        <w:rPr>
          <w:rFonts w:ascii="Courier New" w:hAnsi="Courier New" w:cs="Courier New"/>
          <w:color w:val="000000"/>
          <w:sz w:val="23"/>
          <w:szCs w:val="23"/>
          <w:lang w:val="en-IE"/>
        </w:rPr>
        <w:t xml:space="preserve">: </w:t>
      </w:r>
      <w:r w:rsidR="00530084">
        <w:rPr>
          <w:rFonts w:ascii="Courier New" w:hAnsi="Courier New" w:cs="Courier New"/>
          <w:color w:val="000000"/>
          <w:sz w:val="23"/>
          <w:szCs w:val="23"/>
          <w:lang w:val="en-IE"/>
        </w:rPr>
        <w:t xml:space="preserve"> </w:t>
      </w:r>
      <w:r w:rsidRPr="0009517B">
        <w:rPr>
          <w:rFonts w:ascii="Courier New" w:hAnsi="Courier New" w:cs="Courier New"/>
          <w:color w:val="000000"/>
          <w:sz w:val="23"/>
          <w:szCs w:val="23"/>
          <w:lang w:val="en-IE"/>
        </w:rPr>
        <w:t xml:space="preserve"> s.wer, reverse=</w:t>
      </w:r>
      <w:r w:rsidRPr="0009517B">
        <w:rPr>
          <w:rFonts w:ascii="Courier New" w:hAnsi="Courier New" w:cs="Courier New"/>
          <w:color w:val="0000FF"/>
          <w:sz w:val="23"/>
          <w:szCs w:val="23"/>
          <w:lang w:val="en-IE"/>
        </w:rPr>
        <w:t>True</w:t>
      </w:r>
      <w:r w:rsidRPr="0009517B">
        <w:rPr>
          <w:rFonts w:ascii="Courier New" w:hAnsi="Courier New" w:cs="Courier New"/>
          <w:color w:val="000000"/>
          <w:sz w:val="23"/>
          <w:szCs w:val="23"/>
          <w:lang w:val="en-IE"/>
        </w:rPr>
        <w:t>)</w:t>
      </w:r>
    </w:p>
    <w:p w14:paraId="779FBEEA" w14:textId="77777777" w:rsidR="0009517B" w:rsidRPr="0009517B"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3"/>
          <w:szCs w:val="23"/>
          <w:lang w:val="en-IE"/>
        </w:rPr>
      </w:pPr>
      <w:r w:rsidRPr="0009517B">
        <w:rPr>
          <w:rFonts w:ascii="Courier New" w:hAnsi="Courier New" w:cs="Courier New"/>
          <w:color w:val="000000"/>
          <w:sz w:val="23"/>
          <w:szCs w:val="23"/>
          <w:lang w:val="en-IE"/>
        </w:rPr>
        <w:t xml:space="preserve">   </w:t>
      </w:r>
      <w:r w:rsidRPr="0009517B">
        <w:rPr>
          <w:rFonts w:ascii="Courier New" w:hAnsi="Courier New" w:cs="Courier New"/>
          <w:color w:val="0000FF"/>
          <w:sz w:val="23"/>
          <w:szCs w:val="23"/>
          <w:lang w:val="en-IE"/>
        </w:rPr>
        <w:t>return</w:t>
      </w:r>
      <w:r w:rsidRPr="0009517B">
        <w:rPr>
          <w:rFonts w:ascii="Courier New" w:hAnsi="Courier New" w:cs="Courier New"/>
          <w:color w:val="000000"/>
          <w:sz w:val="23"/>
          <w:szCs w:val="23"/>
          <w:lang w:val="en-IE"/>
        </w:rPr>
        <w:t xml:space="preserve"> samples_wer, samples_cer, samples</w:t>
      </w:r>
    </w:p>
    <w:p w14:paraId="7F7676A2" w14:textId="0EA89792" w:rsidR="00CB5F11" w:rsidRDefault="00CB5F11" w:rsidP="00397C0C"/>
    <w:p w14:paraId="7092A5CE" w14:textId="4620FEC2" w:rsidR="0009517B" w:rsidRPr="00C36BF7" w:rsidRDefault="0009517B" w:rsidP="0009517B">
      <w:pPr>
        <w:pStyle w:val="Titre2"/>
        <w:numPr>
          <w:ilvl w:val="0"/>
          <w:numId w:val="0"/>
        </w:numPr>
        <w:rPr>
          <w:b w:val="0"/>
          <w:sz w:val="22"/>
          <w:szCs w:val="22"/>
        </w:rPr>
      </w:pPr>
      <w:bookmarkStart w:id="727" w:name="_Toc77688703"/>
      <w:r>
        <w:t>Annexe</w:t>
      </w:r>
      <w:r w:rsidR="00397C0C">
        <w:t xml:space="preserve"> </w:t>
      </w:r>
      <w:r>
        <w:t>3</w:t>
      </w:r>
      <w:r w:rsidR="000A61D5">
        <w:t xml:space="preserve"> </w:t>
      </w:r>
      <w:r w:rsidR="00B07EB5">
        <w:t>:</w:t>
      </w:r>
      <w:r w:rsidRPr="00C36BF7">
        <w:rPr>
          <w:b w:val="0"/>
          <w:sz w:val="22"/>
          <w:szCs w:val="22"/>
        </w:rPr>
        <w:t xml:space="preserve"> Code distance de </w:t>
      </w:r>
      <w:r w:rsidRPr="00C36BF7">
        <w:rPr>
          <w:rFonts w:cs="Tahoma"/>
          <w:b w:val="0"/>
          <w:sz w:val="22"/>
          <w:szCs w:val="22"/>
        </w:rPr>
        <w:t>Levenshtein</w:t>
      </w:r>
      <w:bookmarkEnd w:id="727"/>
    </w:p>
    <w:p w14:paraId="44EFB85C" w14:textId="5730ED4E" w:rsidR="0009517B" w:rsidRPr="00C36BF7"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8000"/>
          <w:sz w:val="20"/>
          <w:szCs w:val="23"/>
          <w:lang w:val="en-IE"/>
        </w:rPr>
      </w:pPr>
      <w:r w:rsidRPr="00C36BF7">
        <w:rPr>
          <w:rFonts w:ascii="Courier New" w:hAnsi="Courier New" w:cs="Courier New"/>
          <w:color w:val="008000"/>
          <w:sz w:val="20"/>
          <w:szCs w:val="23"/>
          <w:lang w:val="en-IE"/>
        </w:rPr>
        <w:t># The following code is from</w:t>
      </w:r>
      <w:r w:rsidR="00B07EB5">
        <w:rPr>
          <w:rFonts w:ascii="Courier New" w:hAnsi="Courier New" w:cs="Courier New"/>
          <w:color w:val="008000"/>
          <w:sz w:val="20"/>
          <w:szCs w:val="23"/>
          <w:lang w:val="en-IE"/>
        </w:rPr>
        <w:t xml:space="preserve">: </w:t>
      </w:r>
      <w:r w:rsidR="00530084">
        <w:rPr>
          <w:rFonts w:ascii="Courier New" w:hAnsi="Courier New" w:cs="Courier New"/>
          <w:color w:val="008000"/>
          <w:sz w:val="20"/>
          <w:szCs w:val="23"/>
          <w:lang w:val="en-IE"/>
        </w:rPr>
        <w:t xml:space="preserve"> </w:t>
      </w:r>
    </w:p>
    <w:p w14:paraId="3B808A3F" w14:textId="033814D8" w:rsidR="0009517B" w:rsidRPr="00C36BF7"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0"/>
          <w:szCs w:val="23"/>
          <w:lang w:val="en-IE"/>
        </w:rPr>
      </w:pPr>
      <w:r w:rsidRPr="00C36BF7">
        <w:rPr>
          <w:rFonts w:ascii="Courier New" w:hAnsi="Courier New" w:cs="Courier New"/>
          <w:color w:val="008000"/>
          <w:sz w:val="20"/>
          <w:szCs w:val="23"/>
          <w:lang w:val="en-IE"/>
        </w:rPr>
        <w:t># http</w:t>
      </w:r>
      <w:r w:rsidR="00B07EB5">
        <w:rPr>
          <w:rFonts w:ascii="Courier New" w:hAnsi="Courier New" w:cs="Courier New"/>
          <w:color w:val="008000"/>
          <w:sz w:val="20"/>
          <w:szCs w:val="23"/>
          <w:lang w:val="en-IE"/>
        </w:rPr>
        <w:t xml:space="preserve">: </w:t>
      </w:r>
      <w:r w:rsidR="00530084">
        <w:rPr>
          <w:rFonts w:ascii="Courier New" w:hAnsi="Courier New" w:cs="Courier New"/>
          <w:color w:val="008000"/>
          <w:sz w:val="20"/>
          <w:szCs w:val="23"/>
          <w:lang w:val="en-IE"/>
        </w:rPr>
        <w:t xml:space="preserve"> </w:t>
      </w:r>
      <w:r w:rsidRPr="00C36BF7">
        <w:rPr>
          <w:rFonts w:ascii="Courier New" w:hAnsi="Courier New" w:cs="Courier New"/>
          <w:color w:val="008000"/>
          <w:sz w:val="20"/>
          <w:szCs w:val="23"/>
          <w:lang w:val="en-IE"/>
        </w:rPr>
        <w:t>//hetland.org/coding/python/levenshtein.py</w:t>
      </w:r>
    </w:p>
    <w:p w14:paraId="4D447125" w14:textId="77777777" w:rsidR="0009517B" w:rsidRPr="00C36BF7"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0"/>
          <w:szCs w:val="23"/>
          <w:lang w:val="en-IE"/>
        </w:rPr>
      </w:pPr>
      <w:r w:rsidRPr="00C36BF7">
        <w:rPr>
          <w:rFonts w:ascii="Courier New" w:hAnsi="Courier New" w:cs="Courier New"/>
          <w:color w:val="008000"/>
          <w:sz w:val="20"/>
          <w:szCs w:val="23"/>
          <w:lang w:val="en-IE"/>
        </w:rPr>
        <w:t># This is a straightforward implementation of a well-known algorithm, and thus</w:t>
      </w:r>
    </w:p>
    <w:p w14:paraId="55B5859C" w14:textId="77777777" w:rsidR="0009517B" w:rsidRPr="00C36BF7"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0"/>
          <w:szCs w:val="23"/>
          <w:lang w:val="en-IE"/>
        </w:rPr>
      </w:pPr>
      <w:r w:rsidRPr="00C36BF7">
        <w:rPr>
          <w:rFonts w:ascii="Courier New" w:hAnsi="Courier New" w:cs="Courier New"/>
          <w:color w:val="008000"/>
          <w:sz w:val="20"/>
          <w:szCs w:val="23"/>
          <w:lang w:val="en-IE"/>
        </w:rPr>
        <w:t># probably shouldn't be covered by copyright to begin with. But in case it is,</w:t>
      </w:r>
    </w:p>
    <w:p w14:paraId="2FD3A477" w14:textId="77777777" w:rsidR="0009517B" w:rsidRPr="00C36BF7"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0"/>
          <w:szCs w:val="23"/>
          <w:lang w:val="en-IE"/>
        </w:rPr>
      </w:pPr>
      <w:r w:rsidRPr="00C36BF7">
        <w:rPr>
          <w:rFonts w:ascii="Courier New" w:hAnsi="Courier New" w:cs="Courier New"/>
          <w:color w:val="008000"/>
          <w:sz w:val="20"/>
          <w:szCs w:val="23"/>
          <w:lang w:val="en-IE"/>
        </w:rPr>
        <w:t># the author (Magnus Lie Hetland) has, to the extent possible under law,</w:t>
      </w:r>
    </w:p>
    <w:p w14:paraId="65592732" w14:textId="77777777" w:rsidR="0009517B" w:rsidRPr="00C36BF7"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0"/>
          <w:szCs w:val="23"/>
          <w:lang w:val="en-IE"/>
        </w:rPr>
      </w:pPr>
      <w:r w:rsidRPr="00C36BF7">
        <w:rPr>
          <w:rFonts w:ascii="Courier New" w:hAnsi="Courier New" w:cs="Courier New"/>
          <w:color w:val="008000"/>
          <w:sz w:val="20"/>
          <w:szCs w:val="23"/>
          <w:lang w:val="en-IE"/>
        </w:rPr>
        <w:t># dedicated all copyright and related and neighboring rights to this software</w:t>
      </w:r>
    </w:p>
    <w:p w14:paraId="28418B52" w14:textId="77777777" w:rsidR="0009517B" w:rsidRPr="00C36BF7"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0"/>
          <w:szCs w:val="23"/>
          <w:lang w:val="en-IE"/>
        </w:rPr>
      </w:pPr>
      <w:r w:rsidRPr="00C36BF7">
        <w:rPr>
          <w:rFonts w:ascii="Courier New" w:hAnsi="Courier New" w:cs="Courier New"/>
          <w:color w:val="008000"/>
          <w:sz w:val="20"/>
          <w:szCs w:val="23"/>
          <w:lang w:val="en-IE"/>
        </w:rPr>
        <w:t># to the public domain worldwide, by distributing it under the CC0 license,</w:t>
      </w:r>
    </w:p>
    <w:p w14:paraId="758AA0AD" w14:textId="77777777" w:rsidR="0009517B" w:rsidRPr="00C36BF7"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0"/>
          <w:szCs w:val="23"/>
        </w:rPr>
      </w:pPr>
      <w:r w:rsidRPr="00C36BF7">
        <w:rPr>
          <w:rFonts w:ascii="Courier New" w:hAnsi="Courier New" w:cs="Courier New"/>
          <w:color w:val="008000"/>
          <w:sz w:val="20"/>
          <w:szCs w:val="23"/>
          <w:lang w:val="en-IE"/>
        </w:rPr>
        <w:t xml:space="preserve"># version 1.0. This software is distributed without any warranty. </w:t>
      </w:r>
      <w:r w:rsidRPr="00C36BF7">
        <w:rPr>
          <w:rFonts w:ascii="Courier New" w:hAnsi="Courier New" w:cs="Courier New"/>
          <w:color w:val="008000"/>
          <w:sz w:val="20"/>
          <w:szCs w:val="23"/>
        </w:rPr>
        <w:t>For more</w:t>
      </w:r>
    </w:p>
    <w:p w14:paraId="62430F85" w14:textId="06A82229" w:rsidR="0009517B" w:rsidRPr="00C36BF7"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0"/>
          <w:szCs w:val="23"/>
          <w:lang w:val="en-IE"/>
        </w:rPr>
      </w:pPr>
      <w:r w:rsidRPr="00C36BF7">
        <w:rPr>
          <w:rFonts w:ascii="Courier New" w:hAnsi="Courier New" w:cs="Courier New"/>
          <w:color w:val="008000"/>
          <w:sz w:val="20"/>
          <w:szCs w:val="23"/>
          <w:lang w:val="en-IE"/>
        </w:rPr>
        <w:t># information, see &lt;http</w:t>
      </w:r>
      <w:r w:rsidR="00B07EB5">
        <w:rPr>
          <w:rFonts w:ascii="Courier New" w:hAnsi="Courier New" w:cs="Courier New"/>
          <w:color w:val="008000"/>
          <w:sz w:val="20"/>
          <w:szCs w:val="23"/>
          <w:lang w:val="en-IE"/>
        </w:rPr>
        <w:t xml:space="preserve">: </w:t>
      </w:r>
      <w:r w:rsidR="00530084">
        <w:rPr>
          <w:rFonts w:ascii="Courier New" w:hAnsi="Courier New" w:cs="Courier New"/>
          <w:color w:val="008000"/>
          <w:sz w:val="20"/>
          <w:szCs w:val="23"/>
          <w:lang w:val="en-IE"/>
        </w:rPr>
        <w:t xml:space="preserve"> </w:t>
      </w:r>
      <w:r w:rsidRPr="00C36BF7">
        <w:rPr>
          <w:rFonts w:ascii="Courier New" w:hAnsi="Courier New" w:cs="Courier New"/>
          <w:color w:val="008000"/>
          <w:sz w:val="20"/>
          <w:szCs w:val="23"/>
          <w:lang w:val="en-IE"/>
        </w:rPr>
        <w:t>//creativecommons.org/publicdomain/zero/1.0&gt;</w:t>
      </w:r>
    </w:p>
    <w:p w14:paraId="41B75921" w14:textId="73E9F1A8" w:rsidR="0009517B" w:rsidRPr="00C36BF7"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0"/>
          <w:szCs w:val="23"/>
          <w:lang w:val="en-IE"/>
        </w:rPr>
      </w:pPr>
      <w:r w:rsidRPr="00C36BF7">
        <w:rPr>
          <w:rFonts w:ascii="Courier New" w:hAnsi="Courier New" w:cs="Courier New"/>
          <w:color w:val="0000FF"/>
          <w:sz w:val="20"/>
          <w:szCs w:val="23"/>
          <w:lang w:val="en-IE"/>
        </w:rPr>
        <w:t>def</w:t>
      </w:r>
      <w:r w:rsidRPr="00C36BF7">
        <w:rPr>
          <w:rFonts w:ascii="Courier New" w:hAnsi="Courier New" w:cs="Courier New"/>
          <w:color w:val="000000"/>
          <w:sz w:val="20"/>
          <w:szCs w:val="23"/>
          <w:lang w:val="en-IE"/>
        </w:rPr>
        <w:t xml:space="preserve"> levenshtein(a, b)</w:t>
      </w:r>
      <w:r w:rsidR="00B07EB5">
        <w:rPr>
          <w:rFonts w:ascii="Courier New" w:hAnsi="Courier New" w:cs="Courier New"/>
          <w:color w:val="000000"/>
          <w:sz w:val="20"/>
          <w:szCs w:val="23"/>
          <w:lang w:val="en-IE"/>
        </w:rPr>
        <w:t xml:space="preserve">: </w:t>
      </w:r>
      <w:r w:rsidR="00530084">
        <w:rPr>
          <w:rFonts w:ascii="Courier New" w:hAnsi="Courier New" w:cs="Courier New"/>
          <w:color w:val="000000"/>
          <w:sz w:val="20"/>
          <w:szCs w:val="23"/>
          <w:lang w:val="en-IE"/>
        </w:rPr>
        <w:t xml:space="preserve"> </w:t>
      </w:r>
    </w:p>
    <w:p w14:paraId="31E30B79" w14:textId="77777777" w:rsidR="0009517B" w:rsidRPr="00C36BF7"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0"/>
          <w:szCs w:val="23"/>
          <w:lang w:val="en-IE"/>
        </w:rPr>
      </w:pPr>
      <w:r w:rsidRPr="00C36BF7">
        <w:rPr>
          <w:rFonts w:ascii="Courier New" w:hAnsi="Courier New" w:cs="Courier New"/>
          <w:color w:val="000000"/>
          <w:sz w:val="20"/>
          <w:szCs w:val="23"/>
          <w:lang w:val="en-IE"/>
        </w:rPr>
        <w:t xml:space="preserve">   </w:t>
      </w:r>
      <w:r w:rsidRPr="00C36BF7">
        <w:rPr>
          <w:rFonts w:ascii="Courier New" w:hAnsi="Courier New" w:cs="Courier New"/>
          <w:color w:val="A31515"/>
          <w:sz w:val="20"/>
          <w:szCs w:val="23"/>
          <w:lang w:val="en-IE"/>
        </w:rPr>
        <w:t>"Calculates the Levenshtein distance between a and b."</w:t>
      </w:r>
    </w:p>
    <w:p w14:paraId="6E3BFB8B" w14:textId="77777777" w:rsidR="0009517B" w:rsidRPr="00C36BF7"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0"/>
          <w:szCs w:val="23"/>
          <w:lang w:val="en-IE"/>
        </w:rPr>
      </w:pPr>
      <w:r w:rsidRPr="00C36BF7">
        <w:rPr>
          <w:rFonts w:ascii="Courier New" w:hAnsi="Courier New" w:cs="Courier New"/>
          <w:color w:val="000000"/>
          <w:sz w:val="20"/>
          <w:szCs w:val="23"/>
          <w:lang w:val="en-IE"/>
        </w:rPr>
        <w:t xml:space="preserve">   n, m = </w:t>
      </w:r>
      <w:r w:rsidRPr="00C36BF7">
        <w:rPr>
          <w:rFonts w:ascii="Courier New" w:hAnsi="Courier New" w:cs="Courier New"/>
          <w:color w:val="0000FF"/>
          <w:sz w:val="20"/>
          <w:szCs w:val="23"/>
          <w:lang w:val="en-IE"/>
        </w:rPr>
        <w:t>len</w:t>
      </w:r>
      <w:r w:rsidRPr="00C36BF7">
        <w:rPr>
          <w:rFonts w:ascii="Courier New" w:hAnsi="Courier New" w:cs="Courier New"/>
          <w:color w:val="000000"/>
          <w:sz w:val="20"/>
          <w:szCs w:val="23"/>
          <w:lang w:val="en-IE"/>
        </w:rPr>
        <w:t xml:space="preserve">(a), </w:t>
      </w:r>
      <w:r w:rsidRPr="00C36BF7">
        <w:rPr>
          <w:rFonts w:ascii="Courier New" w:hAnsi="Courier New" w:cs="Courier New"/>
          <w:color w:val="0000FF"/>
          <w:sz w:val="20"/>
          <w:szCs w:val="23"/>
          <w:lang w:val="en-IE"/>
        </w:rPr>
        <w:t>len</w:t>
      </w:r>
      <w:r w:rsidRPr="00C36BF7">
        <w:rPr>
          <w:rFonts w:ascii="Courier New" w:hAnsi="Courier New" w:cs="Courier New"/>
          <w:color w:val="000000"/>
          <w:sz w:val="20"/>
          <w:szCs w:val="23"/>
          <w:lang w:val="en-IE"/>
        </w:rPr>
        <w:t>(b)</w:t>
      </w:r>
    </w:p>
    <w:p w14:paraId="0E2DF47E" w14:textId="2C1D9775" w:rsidR="0009517B" w:rsidRPr="00C36BF7"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0"/>
          <w:szCs w:val="23"/>
          <w:lang w:val="en-IE"/>
        </w:rPr>
      </w:pPr>
      <w:r w:rsidRPr="00C36BF7">
        <w:rPr>
          <w:rFonts w:ascii="Courier New" w:hAnsi="Courier New" w:cs="Courier New"/>
          <w:color w:val="000000"/>
          <w:sz w:val="20"/>
          <w:szCs w:val="23"/>
          <w:lang w:val="en-IE"/>
        </w:rPr>
        <w:t xml:space="preserve">   </w:t>
      </w:r>
      <w:r w:rsidRPr="00C36BF7">
        <w:rPr>
          <w:rFonts w:ascii="Courier New" w:hAnsi="Courier New" w:cs="Courier New"/>
          <w:color w:val="0000FF"/>
          <w:sz w:val="20"/>
          <w:szCs w:val="23"/>
          <w:lang w:val="en-IE"/>
        </w:rPr>
        <w:t>if</w:t>
      </w:r>
      <w:r w:rsidRPr="00C36BF7">
        <w:rPr>
          <w:rFonts w:ascii="Courier New" w:hAnsi="Courier New" w:cs="Courier New"/>
          <w:color w:val="000000"/>
          <w:sz w:val="20"/>
          <w:szCs w:val="23"/>
          <w:lang w:val="en-IE"/>
        </w:rPr>
        <w:t xml:space="preserve"> n &gt; m</w:t>
      </w:r>
      <w:r w:rsidR="00B07EB5">
        <w:rPr>
          <w:rFonts w:ascii="Courier New" w:hAnsi="Courier New" w:cs="Courier New"/>
          <w:color w:val="000000"/>
          <w:sz w:val="20"/>
          <w:szCs w:val="23"/>
          <w:lang w:val="en-IE"/>
        </w:rPr>
        <w:t xml:space="preserve">: </w:t>
      </w:r>
      <w:r w:rsidR="00530084">
        <w:rPr>
          <w:rFonts w:ascii="Courier New" w:hAnsi="Courier New" w:cs="Courier New"/>
          <w:color w:val="000000"/>
          <w:sz w:val="20"/>
          <w:szCs w:val="23"/>
          <w:lang w:val="en-IE"/>
        </w:rPr>
        <w:t xml:space="preserve"> </w:t>
      </w:r>
    </w:p>
    <w:p w14:paraId="140935F5" w14:textId="77777777" w:rsidR="0009517B" w:rsidRPr="00C36BF7"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0"/>
          <w:szCs w:val="23"/>
          <w:lang w:val="en-IE"/>
        </w:rPr>
      </w:pPr>
      <w:r w:rsidRPr="00C36BF7">
        <w:rPr>
          <w:rFonts w:ascii="Courier New" w:hAnsi="Courier New" w:cs="Courier New"/>
          <w:color w:val="000000"/>
          <w:sz w:val="20"/>
          <w:szCs w:val="23"/>
          <w:lang w:val="en-IE"/>
        </w:rPr>
        <w:t xml:space="preserve">       </w:t>
      </w:r>
      <w:r w:rsidRPr="00C36BF7">
        <w:rPr>
          <w:rFonts w:ascii="Courier New" w:hAnsi="Courier New" w:cs="Courier New"/>
          <w:color w:val="008000"/>
          <w:sz w:val="20"/>
          <w:szCs w:val="23"/>
          <w:lang w:val="en-IE"/>
        </w:rPr>
        <w:t># Make sure n &lt;= m, to use O(min(n,m)) space</w:t>
      </w:r>
    </w:p>
    <w:p w14:paraId="4067A39D" w14:textId="77777777" w:rsidR="0009517B" w:rsidRPr="00C36BF7"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0"/>
          <w:szCs w:val="23"/>
          <w:lang w:val="en-IE"/>
        </w:rPr>
      </w:pPr>
      <w:r w:rsidRPr="00C36BF7">
        <w:rPr>
          <w:rFonts w:ascii="Courier New" w:hAnsi="Courier New" w:cs="Courier New"/>
          <w:color w:val="000000"/>
          <w:sz w:val="20"/>
          <w:szCs w:val="23"/>
          <w:lang w:val="en-IE"/>
        </w:rPr>
        <w:t xml:space="preserve">       a, b = b, a</w:t>
      </w:r>
    </w:p>
    <w:p w14:paraId="62FC8CEF" w14:textId="77777777" w:rsidR="0009517B" w:rsidRPr="00C36BF7"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0"/>
          <w:szCs w:val="23"/>
          <w:lang w:val="en-IE"/>
        </w:rPr>
      </w:pPr>
      <w:r w:rsidRPr="00C36BF7">
        <w:rPr>
          <w:rFonts w:ascii="Courier New" w:hAnsi="Courier New" w:cs="Courier New"/>
          <w:color w:val="000000"/>
          <w:sz w:val="20"/>
          <w:szCs w:val="23"/>
          <w:lang w:val="en-IE"/>
        </w:rPr>
        <w:t xml:space="preserve">       n, m = m, n</w:t>
      </w:r>
    </w:p>
    <w:p w14:paraId="0DB790EF" w14:textId="77777777" w:rsidR="0009517B" w:rsidRPr="00C36BF7"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0"/>
          <w:szCs w:val="23"/>
          <w:lang w:val="en-IE"/>
        </w:rPr>
      </w:pPr>
      <w:r w:rsidRPr="00C36BF7">
        <w:rPr>
          <w:rFonts w:ascii="Courier New" w:hAnsi="Courier New" w:cs="Courier New"/>
          <w:color w:val="000000"/>
          <w:sz w:val="20"/>
          <w:szCs w:val="23"/>
          <w:lang w:val="en-IE"/>
        </w:rPr>
        <w:t xml:space="preserve">   current = </w:t>
      </w:r>
      <w:r w:rsidRPr="00C36BF7">
        <w:rPr>
          <w:rFonts w:ascii="Courier New" w:hAnsi="Courier New" w:cs="Courier New"/>
          <w:color w:val="0000FF"/>
          <w:sz w:val="20"/>
          <w:szCs w:val="23"/>
          <w:lang w:val="en-IE"/>
        </w:rPr>
        <w:t>list</w:t>
      </w:r>
      <w:r w:rsidRPr="00C36BF7">
        <w:rPr>
          <w:rFonts w:ascii="Courier New" w:hAnsi="Courier New" w:cs="Courier New"/>
          <w:color w:val="000000"/>
          <w:sz w:val="20"/>
          <w:szCs w:val="23"/>
          <w:lang w:val="en-IE"/>
        </w:rPr>
        <w:t>(</w:t>
      </w:r>
      <w:r w:rsidRPr="00C36BF7">
        <w:rPr>
          <w:rFonts w:ascii="Courier New" w:hAnsi="Courier New" w:cs="Courier New"/>
          <w:color w:val="0000FF"/>
          <w:sz w:val="20"/>
          <w:szCs w:val="23"/>
          <w:lang w:val="en-IE"/>
        </w:rPr>
        <w:t>range</w:t>
      </w:r>
      <w:r w:rsidRPr="00C36BF7">
        <w:rPr>
          <w:rFonts w:ascii="Courier New" w:hAnsi="Courier New" w:cs="Courier New"/>
          <w:color w:val="000000"/>
          <w:sz w:val="20"/>
          <w:szCs w:val="23"/>
          <w:lang w:val="en-IE"/>
        </w:rPr>
        <w:t>(n+</w:t>
      </w:r>
      <w:r w:rsidRPr="00C36BF7">
        <w:rPr>
          <w:rFonts w:ascii="Courier New" w:hAnsi="Courier New" w:cs="Courier New"/>
          <w:color w:val="09885A"/>
          <w:sz w:val="20"/>
          <w:szCs w:val="23"/>
          <w:lang w:val="en-IE"/>
        </w:rPr>
        <w:t>1</w:t>
      </w:r>
      <w:r w:rsidRPr="00C36BF7">
        <w:rPr>
          <w:rFonts w:ascii="Courier New" w:hAnsi="Courier New" w:cs="Courier New"/>
          <w:color w:val="000000"/>
          <w:sz w:val="20"/>
          <w:szCs w:val="23"/>
          <w:lang w:val="en-IE"/>
        </w:rPr>
        <w:t>))</w:t>
      </w:r>
    </w:p>
    <w:p w14:paraId="563FC7B6" w14:textId="1B35785A" w:rsidR="0009517B" w:rsidRPr="00C36BF7"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0"/>
          <w:szCs w:val="23"/>
          <w:lang w:val="en-IE"/>
        </w:rPr>
      </w:pPr>
      <w:r w:rsidRPr="00C36BF7">
        <w:rPr>
          <w:rFonts w:ascii="Courier New" w:hAnsi="Courier New" w:cs="Courier New"/>
          <w:color w:val="000000"/>
          <w:sz w:val="20"/>
          <w:szCs w:val="23"/>
          <w:lang w:val="en-IE"/>
        </w:rPr>
        <w:t xml:space="preserve">   </w:t>
      </w:r>
      <w:r w:rsidRPr="00C36BF7">
        <w:rPr>
          <w:rFonts w:ascii="Courier New" w:hAnsi="Courier New" w:cs="Courier New"/>
          <w:color w:val="0000FF"/>
          <w:sz w:val="20"/>
          <w:szCs w:val="23"/>
          <w:lang w:val="en-IE"/>
        </w:rPr>
        <w:t>for</w:t>
      </w:r>
      <w:r w:rsidRPr="00C36BF7">
        <w:rPr>
          <w:rFonts w:ascii="Courier New" w:hAnsi="Courier New" w:cs="Courier New"/>
          <w:color w:val="000000"/>
          <w:sz w:val="20"/>
          <w:szCs w:val="23"/>
          <w:lang w:val="en-IE"/>
        </w:rPr>
        <w:t xml:space="preserve"> i </w:t>
      </w:r>
      <w:r w:rsidRPr="00C36BF7">
        <w:rPr>
          <w:rFonts w:ascii="Courier New" w:hAnsi="Courier New" w:cs="Courier New"/>
          <w:color w:val="0000FF"/>
          <w:sz w:val="20"/>
          <w:szCs w:val="23"/>
          <w:lang w:val="en-IE"/>
        </w:rPr>
        <w:t>in</w:t>
      </w:r>
      <w:r w:rsidRPr="00C36BF7">
        <w:rPr>
          <w:rFonts w:ascii="Courier New" w:hAnsi="Courier New" w:cs="Courier New"/>
          <w:color w:val="000000"/>
          <w:sz w:val="20"/>
          <w:szCs w:val="23"/>
          <w:lang w:val="en-IE"/>
        </w:rPr>
        <w:t xml:space="preserve"> </w:t>
      </w:r>
      <w:r w:rsidRPr="00C36BF7">
        <w:rPr>
          <w:rFonts w:ascii="Courier New" w:hAnsi="Courier New" w:cs="Courier New"/>
          <w:color w:val="0000FF"/>
          <w:sz w:val="20"/>
          <w:szCs w:val="23"/>
          <w:lang w:val="en-IE"/>
        </w:rPr>
        <w:t>range</w:t>
      </w:r>
      <w:r w:rsidRPr="00C36BF7">
        <w:rPr>
          <w:rFonts w:ascii="Courier New" w:hAnsi="Courier New" w:cs="Courier New"/>
          <w:color w:val="000000"/>
          <w:sz w:val="20"/>
          <w:szCs w:val="23"/>
          <w:lang w:val="en-IE"/>
        </w:rPr>
        <w:t>(</w:t>
      </w:r>
      <w:r w:rsidRPr="00C36BF7">
        <w:rPr>
          <w:rFonts w:ascii="Courier New" w:hAnsi="Courier New" w:cs="Courier New"/>
          <w:color w:val="09885A"/>
          <w:sz w:val="20"/>
          <w:szCs w:val="23"/>
          <w:lang w:val="en-IE"/>
        </w:rPr>
        <w:t>1</w:t>
      </w:r>
      <w:r w:rsidRPr="00C36BF7">
        <w:rPr>
          <w:rFonts w:ascii="Courier New" w:hAnsi="Courier New" w:cs="Courier New"/>
          <w:color w:val="000000"/>
          <w:sz w:val="20"/>
          <w:szCs w:val="23"/>
          <w:lang w:val="en-IE"/>
        </w:rPr>
        <w:t>, m+</w:t>
      </w:r>
      <w:r w:rsidRPr="00C36BF7">
        <w:rPr>
          <w:rFonts w:ascii="Courier New" w:hAnsi="Courier New" w:cs="Courier New"/>
          <w:color w:val="09885A"/>
          <w:sz w:val="20"/>
          <w:szCs w:val="23"/>
          <w:lang w:val="en-IE"/>
        </w:rPr>
        <w:t>1</w:t>
      </w:r>
      <w:r w:rsidRPr="00C36BF7">
        <w:rPr>
          <w:rFonts w:ascii="Courier New" w:hAnsi="Courier New" w:cs="Courier New"/>
          <w:color w:val="000000"/>
          <w:sz w:val="20"/>
          <w:szCs w:val="23"/>
          <w:lang w:val="en-IE"/>
        </w:rPr>
        <w:t>)</w:t>
      </w:r>
      <w:r w:rsidR="00B07EB5">
        <w:rPr>
          <w:rFonts w:ascii="Courier New" w:hAnsi="Courier New" w:cs="Courier New"/>
          <w:color w:val="000000"/>
          <w:sz w:val="20"/>
          <w:szCs w:val="23"/>
          <w:lang w:val="en-IE"/>
        </w:rPr>
        <w:t xml:space="preserve">: </w:t>
      </w:r>
      <w:r w:rsidR="00530084">
        <w:rPr>
          <w:rFonts w:ascii="Courier New" w:hAnsi="Courier New" w:cs="Courier New"/>
          <w:color w:val="000000"/>
          <w:sz w:val="20"/>
          <w:szCs w:val="23"/>
          <w:lang w:val="en-IE"/>
        </w:rPr>
        <w:t xml:space="preserve"> </w:t>
      </w:r>
    </w:p>
    <w:p w14:paraId="67DD755E" w14:textId="77777777" w:rsidR="0009517B" w:rsidRPr="00C36BF7"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0"/>
          <w:szCs w:val="23"/>
          <w:lang w:val="en-IE"/>
        </w:rPr>
      </w:pPr>
      <w:r w:rsidRPr="00C36BF7">
        <w:rPr>
          <w:rFonts w:ascii="Courier New" w:hAnsi="Courier New" w:cs="Courier New"/>
          <w:color w:val="000000"/>
          <w:sz w:val="20"/>
          <w:szCs w:val="23"/>
          <w:lang w:val="en-IE"/>
        </w:rPr>
        <w:t xml:space="preserve">       previous, current = current, [i]+[</w:t>
      </w:r>
      <w:r w:rsidRPr="00C36BF7">
        <w:rPr>
          <w:rFonts w:ascii="Courier New" w:hAnsi="Courier New" w:cs="Courier New"/>
          <w:color w:val="09885A"/>
          <w:sz w:val="20"/>
          <w:szCs w:val="23"/>
          <w:lang w:val="en-IE"/>
        </w:rPr>
        <w:t>0</w:t>
      </w:r>
      <w:r w:rsidRPr="00C36BF7">
        <w:rPr>
          <w:rFonts w:ascii="Courier New" w:hAnsi="Courier New" w:cs="Courier New"/>
          <w:color w:val="000000"/>
          <w:sz w:val="20"/>
          <w:szCs w:val="23"/>
          <w:lang w:val="en-IE"/>
        </w:rPr>
        <w:t>]*n</w:t>
      </w:r>
    </w:p>
    <w:p w14:paraId="35EC98B3" w14:textId="3771F8D4" w:rsidR="0009517B" w:rsidRPr="00C36BF7"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0"/>
          <w:szCs w:val="23"/>
          <w:lang w:val="en-IE"/>
        </w:rPr>
      </w:pPr>
      <w:r w:rsidRPr="00C36BF7">
        <w:rPr>
          <w:rFonts w:ascii="Courier New" w:hAnsi="Courier New" w:cs="Courier New"/>
          <w:color w:val="000000"/>
          <w:sz w:val="20"/>
          <w:szCs w:val="23"/>
          <w:lang w:val="en-IE"/>
        </w:rPr>
        <w:t xml:space="preserve">       </w:t>
      </w:r>
      <w:r w:rsidRPr="00C36BF7">
        <w:rPr>
          <w:rFonts w:ascii="Courier New" w:hAnsi="Courier New" w:cs="Courier New"/>
          <w:color w:val="0000FF"/>
          <w:sz w:val="20"/>
          <w:szCs w:val="23"/>
          <w:lang w:val="en-IE"/>
        </w:rPr>
        <w:t>for</w:t>
      </w:r>
      <w:r w:rsidRPr="00C36BF7">
        <w:rPr>
          <w:rFonts w:ascii="Courier New" w:hAnsi="Courier New" w:cs="Courier New"/>
          <w:color w:val="000000"/>
          <w:sz w:val="20"/>
          <w:szCs w:val="23"/>
          <w:lang w:val="en-IE"/>
        </w:rPr>
        <w:t xml:space="preserve"> j </w:t>
      </w:r>
      <w:r w:rsidRPr="00C36BF7">
        <w:rPr>
          <w:rFonts w:ascii="Courier New" w:hAnsi="Courier New" w:cs="Courier New"/>
          <w:color w:val="0000FF"/>
          <w:sz w:val="20"/>
          <w:szCs w:val="23"/>
          <w:lang w:val="en-IE"/>
        </w:rPr>
        <w:t>in</w:t>
      </w:r>
      <w:r w:rsidRPr="00C36BF7">
        <w:rPr>
          <w:rFonts w:ascii="Courier New" w:hAnsi="Courier New" w:cs="Courier New"/>
          <w:color w:val="000000"/>
          <w:sz w:val="20"/>
          <w:szCs w:val="23"/>
          <w:lang w:val="en-IE"/>
        </w:rPr>
        <w:t xml:space="preserve"> </w:t>
      </w:r>
      <w:r w:rsidRPr="00C36BF7">
        <w:rPr>
          <w:rFonts w:ascii="Courier New" w:hAnsi="Courier New" w:cs="Courier New"/>
          <w:color w:val="0000FF"/>
          <w:sz w:val="20"/>
          <w:szCs w:val="23"/>
          <w:lang w:val="en-IE"/>
        </w:rPr>
        <w:t>range</w:t>
      </w:r>
      <w:r w:rsidRPr="00C36BF7">
        <w:rPr>
          <w:rFonts w:ascii="Courier New" w:hAnsi="Courier New" w:cs="Courier New"/>
          <w:color w:val="000000"/>
          <w:sz w:val="20"/>
          <w:szCs w:val="23"/>
          <w:lang w:val="en-IE"/>
        </w:rPr>
        <w:t>(</w:t>
      </w:r>
      <w:r w:rsidRPr="00C36BF7">
        <w:rPr>
          <w:rFonts w:ascii="Courier New" w:hAnsi="Courier New" w:cs="Courier New"/>
          <w:color w:val="09885A"/>
          <w:sz w:val="20"/>
          <w:szCs w:val="23"/>
          <w:lang w:val="en-IE"/>
        </w:rPr>
        <w:t>1</w:t>
      </w:r>
      <w:r w:rsidRPr="00C36BF7">
        <w:rPr>
          <w:rFonts w:ascii="Courier New" w:hAnsi="Courier New" w:cs="Courier New"/>
          <w:color w:val="000000"/>
          <w:sz w:val="20"/>
          <w:szCs w:val="23"/>
          <w:lang w:val="en-IE"/>
        </w:rPr>
        <w:t>, n+</w:t>
      </w:r>
      <w:r w:rsidRPr="00C36BF7">
        <w:rPr>
          <w:rFonts w:ascii="Courier New" w:hAnsi="Courier New" w:cs="Courier New"/>
          <w:color w:val="09885A"/>
          <w:sz w:val="20"/>
          <w:szCs w:val="23"/>
          <w:lang w:val="en-IE"/>
        </w:rPr>
        <w:t>1</w:t>
      </w:r>
      <w:r w:rsidRPr="00C36BF7">
        <w:rPr>
          <w:rFonts w:ascii="Courier New" w:hAnsi="Courier New" w:cs="Courier New"/>
          <w:color w:val="000000"/>
          <w:sz w:val="20"/>
          <w:szCs w:val="23"/>
          <w:lang w:val="en-IE"/>
        </w:rPr>
        <w:t>)</w:t>
      </w:r>
      <w:r w:rsidR="00B07EB5">
        <w:rPr>
          <w:rFonts w:ascii="Courier New" w:hAnsi="Courier New" w:cs="Courier New"/>
          <w:color w:val="000000"/>
          <w:sz w:val="20"/>
          <w:szCs w:val="23"/>
          <w:lang w:val="en-IE"/>
        </w:rPr>
        <w:t xml:space="preserve">: </w:t>
      </w:r>
      <w:r w:rsidR="00530084">
        <w:rPr>
          <w:rFonts w:ascii="Courier New" w:hAnsi="Courier New" w:cs="Courier New"/>
          <w:color w:val="000000"/>
          <w:sz w:val="20"/>
          <w:szCs w:val="23"/>
          <w:lang w:val="en-IE"/>
        </w:rPr>
        <w:t xml:space="preserve"> </w:t>
      </w:r>
    </w:p>
    <w:p w14:paraId="50AAE70A" w14:textId="77777777" w:rsidR="0009517B" w:rsidRPr="00C36BF7"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0"/>
          <w:szCs w:val="23"/>
          <w:lang w:val="en-IE"/>
        </w:rPr>
      </w:pPr>
      <w:r w:rsidRPr="00C36BF7">
        <w:rPr>
          <w:rFonts w:ascii="Courier New" w:hAnsi="Courier New" w:cs="Courier New"/>
          <w:color w:val="000000"/>
          <w:sz w:val="20"/>
          <w:szCs w:val="23"/>
          <w:lang w:val="en-IE"/>
        </w:rPr>
        <w:t xml:space="preserve">           add, delete = previous[j]+</w:t>
      </w:r>
      <w:r w:rsidRPr="00C36BF7">
        <w:rPr>
          <w:rFonts w:ascii="Courier New" w:hAnsi="Courier New" w:cs="Courier New"/>
          <w:color w:val="09885A"/>
          <w:sz w:val="20"/>
          <w:szCs w:val="23"/>
          <w:lang w:val="en-IE"/>
        </w:rPr>
        <w:t>1</w:t>
      </w:r>
      <w:r w:rsidRPr="00C36BF7">
        <w:rPr>
          <w:rFonts w:ascii="Courier New" w:hAnsi="Courier New" w:cs="Courier New"/>
          <w:color w:val="000000"/>
          <w:sz w:val="20"/>
          <w:szCs w:val="23"/>
          <w:lang w:val="en-IE"/>
        </w:rPr>
        <w:t>, current[j</w:t>
      </w:r>
      <w:r w:rsidRPr="00C36BF7">
        <w:rPr>
          <w:rFonts w:ascii="Courier New" w:hAnsi="Courier New" w:cs="Courier New"/>
          <w:color w:val="09885A"/>
          <w:sz w:val="20"/>
          <w:szCs w:val="23"/>
          <w:lang w:val="en-IE"/>
        </w:rPr>
        <w:t>-1</w:t>
      </w:r>
      <w:r w:rsidRPr="00C36BF7">
        <w:rPr>
          <w:rFonts w:ascii="Courier New" w:hAnsi="Courier New" w:cs="Courier New"/>
          <w:color w:val="000000"/>
          <w:sz w:val="20"/>
          <w:szCs w:val="23"/>
          <w:lang w:val="en-IE"/>
        </w:rPr>
        <w:t>]+</w:t>
      </w:r>
      <w:r w:rsidRPr="00C36BF7">
        <w:rPr>
          <w:rFonts w:ascii="Courier New" w:hAnsi="Courier New" w:cs="Courier New"/>
          <w:color w:val="09885A"/>
          <w:sz w:val="20"/>
          <w:szCs w:val="23"/>
          <w:lang w:val="en-IE"/>
        </w:rPr>
        <w:t>1</w:t>
      </w:r>
    </w:p>
    <w:p w14:paraId="476E4692" w14:textId="77777777" w:rsidR="0009517B" w:rsidRPr="00C36BF7"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0"/>
          <w:szCs w:val="23"/>
          <w:lang w:val="en-IE"/>
        </w:rPr>
      </w:pPr>
      <w:r w:rsidRPr="00C36BF7">
        <w:rPr>
          <w:rFonts w:ascii="Courier New" w:hAnsi="Courier New" w:cs="Courier New"/>
          <w:color w:val="000000"/>
          <w:sz w:val="20"/>
          <w:szCs w:val="23"/>
          <w:lang w:val="en-IE"/>
        </w:rPr>
        <w:t xml:space="preserve">           change = previous[j</w:t>
      </w:r>
      <w:r w:rsidRPr="00C36BF7">
        <w:rPr>
          <w:rFonts w:ascii="Courier New" w:hAnsi="Courier New" w:cs="Courier New"/>
          <w:color w:val="09885A"/>
          <w:sz w:val="20"/>
          <w:szCs w:val="23"/>
          <w:lang w:val="en-IE"/>
        </w:rPr>
        <w:t>-1</w:t>
      </w:r>
      <w:r w:rsidRPr="00C36BF7">
        <w:rPr>
          <w:rFonts w:ascii="Courier New" w:hAnsi="Courier New" w:cs="Courier New"/>
          <w:color w:val="000000"/>
          <w:sz w:val="20"/>
          <w:szCs w:val="23"/>
          <w:lang w:val="en-IE"/>
        </w:rPr>
        <w:t>]</w:t>
      </w:r>
    </w:p>
    <w:p w14:paraId="6C962401" w14:textId="4AC76B22" w:rsidR="0009517B" w:rsidRPr="00C36BF7"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0"/>
          <w:szCs w:val="23"/>
          <w:lang w:val="en-IE"/>
        </w:rPr>
      </w:pPr>
      <w:r w:rsidRPr="00C36BF7">
        <w:rPr>
          <w:rFonts w:ascii="Courier New" w:hAnsi="Courier New" w:cs="Courier New"/>
          <w:color w:val="000000"/>
          <w:sz w:val="20"/>
          <w:szCs w:val="23"/>
          <w:lang w:val="en-IE"/>
        </w:rPr>
        <w:t xml:space="preserve">           </w:t>
      </w:r>
      <w:r w:rsidRPr="00C36BF7">
        <w:rPr>
          <w:rFonts w:ascii="Courier New" w:hAnsi="Courier New" w:cs="Courier New"/>
          <w:color w:val="0000FF"/>
          <w:sz w:val="20"/>
          <w:szCs w:val="23"/>
          <w:lang w:val="en-IE"/>
        </w:rPr>
        <w:t>if</w:t>
      </w:r>
      <w:r w:rsidRPr="00C36BF7">
        <w:rPr>
          <w:rFonts w:ascii="Courier New" w:hAnsi="Courier New" w:cs="Courier New"/>
          <w:color w:val="000000"/>
          <w:sz w:val="20"/>
          <w:szCs w:val="23"/>
          <w:lang w:val="en-IE"/>
        </w:rPr>
        <w:t xml:space="preserve"> a[j</w:t>
      </w:r>
      <w:r w:rsidRPr="00C36BF7">
        <w:rPr>
          <w:rFonts w:ascii="Courier New" w:hAnsi="Courier New" w:cs="Courier New"/>
          <w:color w:val="09885A"/>
          <w:sz w:val="20"/>
          <w:szCs w:val="23"/>
          <w:lang w:val="en-IE"/>
        </w:rPr>
        <w:t>-1</w:t>
      </w:r>
      <w:r w:rsidRPr="00C36BF7">
        <w:rPr>
          <w:rFonts w:ascii="Courier New" w:hAnsi="Courier New" w:cs="Courier New"/>
          <w:color w:val="000000"/>
          <w:sz w:val="20"/>
          <w:szCs w:val="23"/>
          <w:lang w:val="en-IE"/>
        </w:rPr>
        <w:t>] != b[i</w:t>
      </w:r>
      <w:r w:rsidRPr="00C36BF7">
        <w:rPr>
          <w:rFonts w:ascii="Courier New" w:hAnsi="Courier New" w:cs="Courier New"/>
          <w:color w:val="09885A"/>
          <w:sz w:val="20"/>
          <w:szCs w:val="23"/>
          <w:lang w:val="en-IE"/>
        </w:rPr>
        <w:t>-1</w:t>
      </w:r>
      <w:r w:rsidRPr="00C36BF7">
        <w:rPr>
          <w:rFonts w:ascii="Courier New" w:hAnsi="Courier New" w:cs="Courier New"/>
          <w:color w:val="000000"/>
          <w:sz w:val="20"/>
          <w:szCs w:val="23"/>
          <w:lang w:val="en-IE"/>
        </w:rPr>
        <w:t>]</w:t>
      </w:r>
      <w:r w:rsidR="00B07EB5">
        <w:rPr>
          <w:rFonts w:ascii="Courier New" w:hAnsi="Courier New" w:cs="Courier New"/>
          <w:color w:val="000000"/>
          <w:sz w:val="20"/>
          <w:szCs w:val="23"/>
          <w:lang w:val="en-IE"/>
        </w:rPr>
        <w:t xml:space="preserve">: </w:t>
      </w:r>
      <w:r w:rsidR="00530084">
        <w:rPr>
          <w:rFonts w:ascii="Courier New" w:hAnsi="Courier New" w:cs="Courier New"/>
          <w:color w:val="000000"/>
          <w:sz w:val="20"/>
          <w:szCs w:val="23"/>
          <w:lang w:val="en-IE"/>
        </w:rPr>
        <w:t xml:space="preserve"> </w:t>
      </w:r>
    </w:p>
    <w:p w14:paraId="56F039D1" w14:textId="77777777" w:rsidR="0009517B" w:rsidRPr="00C36BF7"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0"/>
          <w:szCs w:val="23"/>
          <w:lang w:val="en-IE"/>
        </w:rPr>
      </w:pPr>
      <w:r w:rsidRPr="00C36BF7">
        <w:rPr>
          <w:rFonts w:ascii="Courier New" w:hAnsi="Courier New" w:cs="Courier New"/>
          <w:color w:val="000000"/>
          <w:sz w:val="20"/>
          <w:szCs w:val="23"/>
          <w:lang w:val="en-IE"/>
        </w:rPr>
        <w:t xml:space="preserve">               change = change + </w:t>
      </w:r>
      <w:r w:rsidRPr="00C36BF7">
        <w:rPr>
          <w:rFonts w:ascii="Courier New" w:hAnsi="Courier New" w:cs="Courier New"/>
          <w:color w:val="09885A"/>
          <w:sz w:val="20"/>
          <w:szCs w:val="23"/>
          <w:lang w:val="en-IE"/>
        </w:rPr>
        <w:t>1</w:t>
      </w:r>
    </w:p>
    <w:p w14:paraId="58E6DFB7" w14:textId="77777777" w:rsidR="0009517B" w:rsidRPr="00C36BF7"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0"/>
          <w:szCs w:val="23"/>
          <w:lang w:val="en-IE"/>
        </w:rPr>
      </w:pPr>
      <w:r w:rsidRPr="00C36BF7">
        <w:rPr>
          <w:rFonts w:ascii="Courier New" w:hAnsi="Courier New" w:cs="Courier New"/>
          <w:color w:val="000000"/>
          <w:sz w:val="20"/>
          <w:szCs w:val="23"/>
          <w:lang w:val="en-IE"/>
        </w:rPr>
        <w:t xml:space="preserve">           current[j] = </w:t>
      </w:r>
      <w:r w:rsidRPr="00C36BF7">
        <w:rPr>
          <w:rFonts w:ascii="Courier New" w:hAnsi="Courier New" w:cs="Courier New"/>
          <w:color w:val="0000FF"/>
          <w:sz w:val="20"/>
          <w:szCs w:val="23"/>
          <w:lang w:val="en-IE"/>
        </w:rPr>
        <w:t>min</w:t>
      </w:r>
      <w:r w:rsidRPr="00C36BF7">
        <w:rPr>
          <w:rFonts w:ascii="Courier New" w:hAnsi="Courier New" w:cs="Courier New"/>
          <w:color w:val="000000"/>
          <w:sz w:val="20"/>
          <w:szCs w:val="23"/>
          <w:lang w:val="en-IE"/>
        </w:rPr>
        <w:t>(add, delete, change)</w:t>
      </w:r>
    </w:p>
    <w:p w14:paraId="2C2152B0" w14:textId="77777777" w:rsidR="0009517B" w:rsidRPr="007A3AC7" w:rsidRDefault="0009517B" w:rsidP="0009517B">
      <w:pPr>
        <w:pBdr>
          <w:top w:val="single" w:sz="4" w:space="1" w:color="auto"/>
          <w:left w:val="single" w:sz="4" w:space="4" w:color="auto"/>
          <w:bottom w:val="single" w:sz="4" w:space="1" w:color="auto"/>
          <w:right w:val="single" w:sz="4" w:space="4" w:color="auto"/>
        </w:pBdr>
        <w:shd w:val="clear" w:color="auto" w:fill="FFFFFE"/>
        <w:spacing w:line="300" w:lineRule="atLeast"/>
        <w:rPr>
          <w:rFonts w:ascii="Courier New" w:hAnsi="Courier New" w:cs="Courier New"/>
          <w:color w:val="000000"/>
          <w:sz w:val="23"/>
          <w:szCs w:val="23"/>
          <w:lang w:val="en-IE"/>
        </w:rPr>
      </w:pPr>
      <w:r w:rsidRPr="00C36BF7">
        <w:rPr>
          <w:rFonts w:ascii="Courier New" w:hAnsi="Courier New" w:cs="Courier New"/>
          <w:color w:val="000000"/>
          <w:sz w:val="20"/>
          <w:szCs w:val="23"/>
          <w:lang w:val="en-IE"/>
        </w:rPr>
        <w:t xml:space="preserve">   </w:t>
      </w:r>
      <w:r w:rsidRPr="00C36BF7">
        <w:rPr>
          <w:rFonts w:ascii="Courier New" w:hAnsi="Courier New" w:cs="Courier New"/>
          <w:color w:val="0000FF"/>
          <w:sz w:val="20"/>
          <w:szCs w:val="23"/>
          <w:lang w:val="en-IE"/>
        </w:rPr>
        <w:t>return</w:t>
      </w:r>
      <w:r w:rsidRPr="00C36BF7">
        <w:rPr>
          <w:rFonts w:ascii="Courier New" w:hAnsi="Courier New" w:cs="Courier New"/>
          <w:color w:val="000000"/>
          <w:sz w:val="20"/>
          <w:szCs w:val="23"/>
          <w:lang w:val="en-IE"/>
        </w:rPr>
        <w:t xml:space="preserve"> current[n]</w:t>
      </w:r>
    </w:p>
    <w:p w14:paraId="74CB8192" w14:textId="0BEFD542" w:rsidR="0009517B" w:rsidRPr="0009517B" w:rsidRDefault="0009517B" w:rsidP="0009517B">
      <w:pPr>
        <w:pStyle w:val="Titre4"/>
        <w:numPr>
          <w:ilvl w:val="0"/>
          <w:numId w:val="0"/>
        </w:numPr>
      </w:pPr>
    </w:p>
    <w:sectPr w:rsidR="0009517B" w:rsidRPr="0009517B" w:rsidSect="00125A60">
      <w:headerReference w:type="default" r:id="rId77"/>
      <w:pgSz w:w="11906" w:h="16838" w:code="9"/>
      <w:pgMar w:top="1077" w:right="1077" w:bottom="1077" w:left="1077" w:header="397" w:footer="397"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A42679" w16cex:dateUtc="2021-07-22T15:16:00Z"/>
  <w16cex:commentExtensible w16cex:durableId="24A42695" w16cex:dateUtc="2021-07-22T15:17:00Z"/>
  <w16cex:commentExtensible w16cex:durableId="24A426E6" w16cex:dateUtc="2021-07-22T15:18:00Z"/>
  <w16cex:commentExtensible w16cex:durableId="24A426FB" w16cex:dateUtc="2021-07-22T15:18:00Z"/>
  <w16cex:commentExtensible w16cex:durableId="24A428E4" w16cex:dateUtc="2021-07-22T15:27:00Z"/>
  <w16cex:commentExtensible w16cex:durableId="24A42829" w16cex:dateUtc="2021-07-22T15:23:00Z"/>
  <w16cex:commentExtensible w16cex:durableId="24A4283F" w16cex:dateUtc="2021-07-22T15:24:00Z"/>
  <w16cex:commentExtensible w16cex:durableId="24A42837" w16cex:dateUtc="2021-07-22T15:24:00Z"/>
  <w16cex:commentExtensible w16cex:durableId="24A428C1" w16cex:dateUtc="2021-07-22T15:26:00Z"/>
  <w16cex:commentExtensible w16cex:durableId="24A42867" w16cex:dateUtc="2021-07-22T15:24:00Z"/>
  <w16cex:commentExtensible w16cex:durableId="24A42854" w16cex:dateUtc="2021-07-22T15:24:00Z"/>
  <w16cex:commentExtensible w16cex:durableId="24A42871" w16cex:dateUtc="2021-07-22T15:25:00Z"/>
  <w16cex:commentExtensible w16cex:durableId="24A42886" w16cex:dateUtc="2021-07-22T15:25:00Z"/>
  <w16cex:commentExtensible w16cex:durableId="24A42893" w16cex:dateUtc="2021-07-22T15:25:00Z"/>
  <w16cex:commentExtensible w16cex:durableId="24A4289B" w16cex:dateUtc="2021-07-22T15:25:00Z"/>
  <w16cex:commentExtensible w16cex:durableId="24A428A0" w16cex:dateUtc="2021-07-22T15:25:00Z"/>
  <w16cex:commentExtensible w16cex:durableId="24A427B3" w16cex:dateUtc="2021-07-22T15:21:00Z"/>
  <w16cex:commentExtensible w16cex:durableId="24A427EC" w16cex:dateUtc="2021-07-22T15:22:00Z"/>
  <w16cex:commentExtensible w16cex:durableId="24A427F8" w16cex:dateUtc="2021-07-22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2FFFEF" w16cid:durableId="24A42679"/>
  <w16cid:commentId w16cid:paraId="13B20B42" w16cid:durableId="24A42695"/>
  <w16cid:commentId w16cid:paraId="2483ED8C" w16cid:durableId="24A426E6"/>
  <w16cid:commentId w16cid:paraId="1B5D56CF" w16cid:durableId="24A426FB"/>
  <w16cid:commentId w16cid:paraId="47CB4429" w16cid:durableId="24A428E4"/>
  <w16cid:commentId w16cid:paraId="7C9DEA8E" w16cid:durableId="24A42829"/>
  <w16cid:commentId w16cid:paraId="77CA3275" w16cid:durableId="24A4283F"/>
  <w16cid:commentId w16cid:paraId="0D2232BD" w16cid:durableId="24A42837"/>
  <w16cid:commentId w16cid:paraId="706F4044" w16cid:durableId="24A428C1"/>
  <w16cid:commentId w16cid:paraId="0A712DB6" w16cid:durableId="24A42867"/>
  <w16cid:commentId w16cid:paraId="6B4AB6B2" w16cid:durableId="24A42854"/>
  <w16cid:commentId w16cid:paraId="2BBDBAA2" w16cid:durableId="24A42871"/>
  <w16cid:commentId w16cid:paraId="1AAA0458" w16cid:durableId="24A42886"/>
  <w16cid:commentId w16cid:paraId="6364FA3E" w16cid:durableId="24A42893"/>
  <w16cid:commentId w16cid:paraId="747CA9D6" w16cid:durableId="24A4289B"/>
  <w16cid:commentId w16cid:paraId="1ECCF7E8" w16cid:durableId="24A428A0"/>
  <w16cid:commentId w16cid:paraId="64918637" w16cid:durableId="24A427B3"/>
  <w16cid:commentId w16cid:paraId="0AF8E873" w16cid:durableId="24A427EC"/>
  <w16cid:commentId w16cid:paraId="5F0CEBEB" w16cid:durableId="24A427F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17750E" w14:textId="77777777" w:rsidR="003E10C0" w:rsidRDefault="003E10C0" w:rsidP="007D357B">
      <w:pPr>
        <w:spacing w:line="240" w:lineRule="auto"/>
      </w:pPr>
      <w:r>
        <w:separator/>
      </w:r>
    </w:p>
  </w:endnote>
  <w:endnote w:type="continuationSeparator" w:id="0">
    <w:p w14:paraId="6E66AE07" w14:textId="77777777" w:rsidR="003E10C0" w:rsidRDefault="003E10C0" w:rsidP="007D35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hJax_Caligraph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MathJax_Math-italic">
    <w:altName w:val="Times New Roman"/>
    <w:panose1 w:val="00000000000000000000"/>
    <w:charset w:val="00"/>
    <w:family w:val="roman"/>
    <w:notTrueType/>
    <w:pitch w:val="default"/>
  </w:font>
  <w:font w:name="CMR10">
    <w:altName w:val="Calibri"/>
    <w:panose1 w:val="00000000000000000000"/>
    <w:charset w:val="00"/>
    <w:family w:val="auto"/>
    <w:notTrueType/>
    <w:pitch w:val="default"/>
    <w:sig w:usb0="00000003" w:usb1="00000000" w:usb2="00000000" w:usb3="00000000" w:csb0="00000001" w:csb1="00000000"/>
  </w:font>
  <w:font w:name="LMRoman12-Bold-Identity-H">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BFA032" w14:textId="77777777" w:rsidR="003E10C0" w:rsidRDefault="003E10C0" w:rsidP="007D357B">
      <w:pPr>
        <w:spacing w:line="240" w:lineRule="auto"/>
      </w:pPr>
      <w:r>
        <w:separator/>
      </w:r>
    </w:p>
  </w:footnote>
  <w:footnote w:type="continuationSeparator" w:id="0">
    <w:p w14:paraId="1362D587" w14:textId="77777777" w:rsidR="003E10C0" w:rsidRDefault="003E10C0" w:rsidP="007D35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07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4044"/>
      <w:gridCol w:w="2803"/>
    </w:tblGrid>
    <w:tr w:rsidR="00A757E2" w14:paraId="71A41A76" w14:textId="77777777" w:rsidTr="00C05BE7">
      <w:tc>
        <w:tcPr>
          <w:tcW w:w="3227" w:type="dxa"/>
        </w:tcPr>
        <w:p w14:paraId="60809472" w14:textId="77777777" w:rsidR="00A757E2" w:rsidRDefault="00A757E2" w:rsidP="00C05BE7">
          <w:pPr>
            <w:pStyle w:val="Texte"/>
            <w:jc w:val="right"/>
            <w:rPr>
              <w:rFonts w:ascii="Arial" w:hAnsi="Arial" w:cs="Arial"/>
              <w:snapToGrid w:val="0"/>
              <w:sz w:val="20"/>
            </w:rPr>
          </w:pPr>
        </w:p>
      </w:tc>
      <w:tc>
        <w:tcPr>
          <w:tcW w:w="4044" w:type="dxa"/>
        </w:tcPr>
        <w:p w14:paraId="3FCBC60F" w14:textId="77777777" w:rsidR="00A757E2" w:rsidRDefault="00A757E2" w:rsidP="00C05BE7">
          <w:pPr>
            <w:pStyle w:val="Texte"/>
            <w:jc w:val="center"/>
            <w:rPr>
              <w:rFonts w:ascii="Arial" w:hAnsi="Arial" w:cs="Arial"/>
              <w:snapToGrid w:val="0"/>
              <w:sz w:val="20"/>
            </w:rPr>
          </w:pPr>
          <w:r w:rsidRPr="006C1512">
            <w:rPr>
              <w:rFonts w:ascii="Arial" w:hAnsi="Arial" w:cs="Arial"/>
              <w:noProof/>
              <w:snapToGrid w:val="0"/>
              <w:sz w:val="20"/>
            </w:rPr>
            <w:drawing>
              <wp:inline distT="0" distB="0" distL="0" distR="0" wp14:anchorId="5B22FABB" wp14:editId="67F9CEC5">
                <wp:extent cx="1292165" cy="437558"/>
                <wp:effectExtent l="19050" t="0" r="3235" b="0"/>
                <wp:docPr id="46" name="Image 46" descr="Description : Macintosh HD:Users:macbookpro:Desktop:DOSS EN COUR:SEGULA EN COURS:SEGU_1311_PPT et Word:Word-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Macintosh HD:Users:macbookpro:Desktop:DOSS EN COUR:SEGULA EN COURS:SEGU_1311_PPT et Word:Word-FR.jpg"/>
                        <pic:cNvPicPr>
                          <a:picLocks noChangeAspect="1" noChangeArrowheads="1"/>
                        </pic:cNvPicPr>
                      </pic:nvPicPr>
                      <pic:blipFill>
                        <a:blip r:embed="rId1"/>
                        <a:srcRect l="36087" t="3726" r="34850" b="89243"/>
                        <a:stretch>
                          <a:fillRect/>
                        </a:stretch>
                      </pic:blipFill>
                      <pic:spPr bwMode="auto">
                        <a:xfrm>
                          <a:off x="0" y="0"/>
                          <a:ext cx="1292055" cy="437521"/>
                        </a:xfrm>
                        <a:prstGeom prst="rect">
                          <a:avLst/>
                        </a:prstGeom>
                        <a:noFill/>
                        <a:ln w="9525">
                          <a:noFill/>
                          <a:miter lim="800000"/>
                          <a:headEnd/>
                          <a:tailEnd/>
                        </a:ln>
                      </pic:spPr>
                    </pic:pic>
                  </a:graphicData>
                </a:graphic>
              </wp:inline>
            </w:drawing>
          </w:r>
        </w:p>
      </w:tc>
      <w:tc>
        <w:tcPr>
          <w:tcW w:w="2803" w:type="dxa"/>
        </w:tcPr>
        <w:p w14:paraId="077A15D4" w14:textId="77777777" w:rsidR="00A757E2" w:rsidRDefault="00A757E2" w:rsidP="00C05BE7">
          <w:pPr>
            <w:pStyle w:val="Texte"/>
            <w:jc w:val="right"/>
            <w:rPr>
              <w:rFonts w:ascii="Arial" w:hAnsi="Arial" w:cs="Arial"/>
              <w:snapToGrid w:val="0"/>
              <w:sz w:val="20"/>
            </w:rPr>
          </w:pPr>
        </w:p>
      </w:tc>
    </w:tr>
    <w:tr w:rsidR="00A757E2" w:rsidRPr="006C1512" w14:paraId="70C02A40" w14:textId="77777777" w:rsidTr="00C05BE7">
      <w:trPr>
        <w:trHeight w:val="580"/>
      </w:trPr>
      <w:tc>
        <w:tcPr>
          <w:tcW w:w="3227" w:type="dxa"/>
          <w:tcBorders>
            <w:bottom w:val="single" w:sz="4" w:space="0" w:color="auto"/>
          </w:tcBorders>
          <w:vAlign w:val="center"/>
        </w:tcPr>
        <w:p w14:paraId="3F9826C4" w14:textId="2F834826" w:rsidR="00A757E2" w:rsidRPr="006C1512" w:rsidRDefault="00A757E2" w:rsidP="00350320">
          <w:pPr>
            <w:pStyle w:val="Texte"/>
            <w:jc w:val="left"/>
            <w:rPr>
              <w:rFonts w:cs="Tahoma"/>
              <w:snapToGrid w:val="0"/>
              <w:sz w:val="20"/>
            </w:rPr>
          </w:pPr>
          <w:r>
            <w:rPr>
              <w:rFonts w:cs="Tahoma"/>
              <w:snapToGrid w:val="0"/>
              <w:sz w:val="20"/>
            </w:rPr>
            <w:t>Recherche &amp; Innovation 2021</w:t>
          </w:r>
        </w:p>
      </w:tc>
      <w:tc>
        <w:tcPr>
          <w:tcW w:w="4044" w:type="dxa"/>
          <w:tcBorders>
            <w:bottom w:val="single" w:sz="4" w:space="0" w:color="auto"/>
          </w:tcBorders>
          <w:vAlign w:val="center"/>
        </w:tcPr>
        <w:p w14:paraId="4B13F775" w14:textId="77777777" w:rsidR="00A757E2" w:rsidRPr="006C1512" w:rsidRDefault="00A757E2" w:rsidP="00C05BE7">
          <w:pPr>
            <w:pStyle w:val="Texte"/>
            <w:ind w:right="0"/>
            <w:jc w:val="center"/>
            <w:rPr>
              <w:rFonts w:cs="Tahoma"/>
              <w:snapToGrid w:val="0"/>
              <w:sz w:val="20"/>
            </w:rPr>
          </w:pPr>
          <w:r w:rsidRPr="006C1512">
            <w:rPr>
              <w:rFonts w:cs="Tahoma"/>
              <w:snapToGrid w:val="0"/>
              <w:sz w:val="20"/>
            </w:rPr>
            <w:t xml:space="preserve">SEGULA MATRA </w:t>
          </w:r>
          <w:r>
            <w:rPr>
              <w:rFonts w:cs="Tahoma"/>
              <w:snapToGrid w:val="0"/>
              <w:sz w:val="20"/>
            </w:rPr>
            <w:t>AUTOMOTIVE</w:t>
          </w:r>
        </w:p>
      </w:tc>
      <w:tc>
        <w:tcPr>
          <w:tcW w:w="2803" w:type="dxa"/>
          <w:tcBorders>
            <w:bottom w:val="single" w:sz="4" w:space="0" w:color="auto"/>
          </w:tcBorders>
          <w:vAlign w:val="center"/>
        </w:tcPr>
        <w:p w14:paraId="58091D91" w14:textId="0E27FDFF" w:rsidR="00A757E2" w:rsidRPr="006C1512" w:rsidRDefault="00A757E2" w:rsidP="00C05BE7">
          <w:pPr>
            <w:pStyle w:val="Texte"/>
            <w:jc w:val="right"/>
            <w:rPr>
              <w:rFonts w:cs="Tahoma"/>
              <w:snapToGrid w:val="0"/>
              <w:sz w:val="20"/>
            </w:rPr>
          </w:pPr>
          <w:r w:rsidRPr="006C1512">
            <w:rPr>
              <w:rFonts w:cs="Tahoma"/>
              <w:snapToGrid w:val="0"/>
              <w:sz w:val="20"/>
            </w:rPr>
            <w:t xml:space="preserve">Page </w:t>
          </w:r>
          <w:r w:rsidRPr="006C1512">
            <w:rPr>
              <w:rFonts w:cs="Tahoma"/>
              <w:snapToGrid w:val="0"/>
              <w:sz w:val="20"/>
            </w:rPr>
            <w:fldChar w:fldCharType="begin"/>
          </w:r>
          <w:r w:rsidRPr="006C1512">
            <w:rPr>
              <w:rFonts w:cs="Tahoma"/>
              <w:snapToGrid w:val="0"/>
              <w:sz w:val="20"/>
            </w:rPr>
            <w:instrText xml:space="preserve"> PAGE </w:instrText>
          </w:r>
          <w:r w:rsidRPr="006C1512">
            <w:rPr>
              <w:rFonts w:cs="Tahoma"/>
              <w:snapToGrid w:val="0"/>
              <w:sz w:val="20"/>
            </w:rPr>
            <w:fldChar w:fldCharType="separate"/>
          </w:r>
          <w:r w:rsidR="00800199">
            <w:rPr>
              <w:rFonts w:cs="Tahoma"/>
              <w:noProof/>
              <w:snapToGrid w:val="0"/>
              <w:sz w:val="20"/>
            </w:rPr>
            <w:t>1</w:t>
          </w:r>
          <w:r w:rsidRPr="006C1512">
            <w:rPr>
              <w:rFonts w:cs="Tahoma"/>
              <w:snapToGrid w:val="0"/>
              <w:sz w:val="20"/>
            </w:rPr>
            <w:fldChar w:fldCharType="end"/>
          </w:r>
          <w:r w:rsidRPr="006C1512">
            <w:rPr>
              <w:rFonts w:cs="Tahoma"/>
              <w:snapToGrid w:val="0"/>
              <w:sz w:val="20"/>
            </w:rPr>
            <w:t xml:space="preserve"> / </w:t>
          </w:r>
          <w:fldSimple w:instr=" NUMPAGES  \* MERGEFORMAT ">
            <w:r w:rsidR="00800199" w:rsidRPr="00800199">
              <w:rPr>
                <w:rFonts w:cs="Tahoma"/>
                <w:noProof/>
                <w:snapToGrid w:val="0"/>
                <w:sz w:val="20"/>
              </w:rPr>
              <w:t>74</w:t>
            </w:r>
          </w:fldSimple>
        </w:p>
      </w:tc>
    </w:tr>
  </w:tbl>
  <w:p w14:paraId="1721CCA4" w14:textId="77777777" w:rsidR="00A757E2" w:rsidRDefault="00A757E2" w:rsidP="00507C57">
    <w:pPr>
      <w:pStyle w:val="Texte"/>
      <w:jc w:val="right"/>
      <w:rPr>
        <w:rFonts w:ascii="Arial" w:hAnsi="Arial" w:cs="Arial"/>
        <w:snapToGrid w:val="0"/>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0"/>
      <w:gridCol w:w="3405"/>
      <w:gridCol w:w="3217"/>
    </w:tblGrid>
    <w:tr w:rsidR="00A757E2" w14:paraId="21372A3D" w14:textId="77777777" w:rsidTr="00507C57">
      <w:tc>
        <w:tcPr>
          <w:tcW w:w="3515" w:type="dxa"/>
        </w:tcPr>
        <w:p w14:paraId="557631A6" w14:textId="77777777" w:rsidR="00A757E2" w:rsidRDefault="00A757E2" w:rsidP="00507C57">
          <w:pPr>
            <w:pStyle w:val="Texte"/>
            <w:jc w:val="right"/>
            <w:rPr>
              <w:rFonts w:ascii="Arial" w:hAnsi="Arial" w:cs="Arial"/>
              <w:snapToGrid w:val="0"/>
              <w:sz w:val="20"/>
            </w:rPr>
          </w:pPr>
        </w:p>
      </w:tc>
      <w:tc>
        <w:tcPr>
          <w:tcW w:w="3515" w:type="dxa"/>
        </w:tcPr>
        <w:p w14:paraId="325B8832" w14:textId="77777777" w:rsidR="00A757E2" w:rsidRDefault="00A757E2" w:rsidP="006C1512">
          <w:pPr>
            <w:pStyle w:val="Texte"/>
            <w:jc w:val="center"/>
            <w:rPr>
              <w:rFonts w:ascii="Arial" w:hAnsi="Arial" w:cs="Arial"/>
              <w:snapToGrid w:val="0"/>
              <w:sz w:val="20"/>
            </w:rPr>
          </w:pPr>
          <w:r w:rsidRPr="00507C57">
            <w:rPr>
              <w:rFonts w:ascii="Arial" w:hAnsi="Arial" w:cs="Arial"/>
              <w:noProof/>
              <w:snapToGrid w:val="0"/>
              <w:sz w:val="20"/>
            </w:rPr>
            <w:drawing>
              <wp:inline distT="0" distB="0" distL="0" distR="0" wp14:anchorId="757E388D" wp14:editId="064C6306">
                <wp:extent cx="1292165" cy="437558"/>
                <wp:effectExtent l="19050" t="0" r="3235" b="0"/>
                <wp:docPr id="4" name="Image 1" descr="Description : Macintosh HD:Users:macbookpro:Desktop:DOSS EN COUR:SEGULA EN COURS:SEGU_1311_PPT et Word:Word-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Macintosh HD:Users:macbookpro:Desktop:DOSS EN COUR:SEGULA EN COURS:SEGU_1311_PPT et Word:Word-FR.jpg"/>
                        <pic:cNvPicPr>
                          <a:picLocks noChangeAspect="1" noChangeArrowheads="1"/>
                        </pic:cNvPicPr>
                      </pic:nvPicPr>
                      <pic:blipFill>
                        <a:blip r:embed="rId1"/>
                        <a:srcRect l="36087" t="3726" r="34850" b="89243"/>
                        <a:stretch>
                          <a:fillRect/>
                        </a:stretch>
                      </pic:blipFill>
                      <pic:spPr bwMode="auto">
                        <a:xfrm>
                          <a:off x="0" y="0"/>
                          <a:ext cx="1292055" cy="437521"/>
                        </a:xfrm>
                        <a:prstGeom prst="rect">
                          <a:avLst/>
                        </a:prstGeom>
                        <a:noFill/>
                        <a:ln w="9525">
                          <a:noFill/>
                          <a:miter lim="800000"/>
                          <a:headEnd/>
                          <a:tailEnd/>
                        </a:ln>
                      </pic:spPr>
                    </pic:pic>
                  </a:graphicData>
                </a:graphic>
              </wp:inline>
            </w:drawing>
          </w:r>
        </w:p>
      </w:tc>
      <w:tc>
        <w:tcPr>
          <w:tcW w:w="3515" w:type="dxa"/>
        </w:tcPr>
        <w:p w14:paraId="7C84A64D" w14:textId="5FCF1494" w:rsidR="00A757E2" w:rsidRDefault="00A757E2" w:rsidP="00507C57">
          <w:pPr>
            <w:pStyle w:val="Texte"/>
            <w:jc w:val="right"/>
            <w:rPr>
              <w:rFonts w:ascii="Arial" w:hAnsi="Arial" w:cs="Arial"/>
              <w:snapToGrid w:val="0"/>
              <w:sz w:val="20"/>
            </w:rPr>
          </w:pPr>
          <w:r w:rsidRPr="00DF1494">
            <w:rPr>
              <w:rFonts w:ascii="Arial" w:hAnsi="Arial" w:cs="Arial"/>
              <w:snapToGrid w:val="0"/>
              <w:sz w:val="20"/>
            </w:rPr>
            <w:t xml:space="preserve">Page </w:t>
          </w:r>
          <w:r w:rsidRPr="00DF1494">
            <w:rPr>
              <w:rFonts w:ascii="Arial" w:hAnsi="Arial" w:cs="Arial"/>
              <w:snapToGrid w:val="0"/>
              <w:sz w:val="20"/>
            </w:rPr>
            <w:fldChar w:fldCharType="begin"/>
          </w:r>
          <w:r w:rsidRPr="00DF1494">
            <w:rPr>
              <w:rFonts w:ascii="Arial" w:hAnsi="Arial" w:cs="Arial"/>
              <w:snapToGrid w:val="0"/>
              <w:sz w:val="20"/>
            </w:rPr>
            <w:instrText xml:space="preserve"> PAGE </w:instrText>
          </w:r>
          <w:r w:rsidRPr="00DF1494">
            <w:rPr>
              <w:rFonts w:ascii="Arial" w:hAnsi="Arial" w:cs="Arial"/>
              <w:snapToGrid w:val="0"/>
              <w:sz w:val="20"/>
            </w:rPr>
            <w:fldChar w:fldCharType="separate"/>
          </w:r>
          <w:r w:rsidR="005414BA">
            <w:rPr>
              <w:rFonts w:ascii="Arial" w:hAnsi="Arial" w:cs="Arial"/>
              <w:noProof/>
              <w:snapToGrid w:val="0"/>
              <w:sz w:val="20"/>
            </w:rPr>
            <w:t>7</w:t>
          </w:r>
          <w:r w:rsidRPr="00DF1494">
            <w:rPr>
              <w:rFonts w:ascii="Arial" w:hAnsi="Arial" w:cs="Arial"/>
              <w:snapToGrid w:val="0"/>
              <w:sz w:val="20"/>
            </w:rPr>
            <w:fldChar w:fldCharType="end"/>
          </w:r>
          <w:r>
            <w:rPr>
              <w:rFonts w:ascii="Arial" w:hAnsi="Arial" w:cs="Arial"/>
              <w:snapToGrid w:val="0"/>
              <w:sz w:val="20"/>
            </w:rPr>
            <w:t xml:space="preserve"> / </w:t>
          </w:r>
          <w:fldSimple w:instr=" NUMPAGES  \* MERGEFORMAT ">
            <w:r w:rsidR="005414BA" w:rsidRPr="005414BA">
              <w:rPr>
                <w:rFonts w:ascii="Arial" w:hAnsi="Arial" w:cs="Arial"/>
                <w:noProof/>
                <w:snapToGrid w:val="0"/>
                <w:sz w:val="20"/>
              </w:rPr>
              <w:t>74</w:t>
            </w:r>
          </w:fldSimple>
        </w:p>
        <w:p w14:paraId="07ECC466" w14:textId="77777777" w:rsidR="00A757E2" w:rsidRDefault="00A757E2" w:rsidP="00507C57">
          <w:pPr>
            <w:pStyle w:val="Texte"/>
            <w:jc w:val="right"/>
            <w:rPr>
              <w:rFonts w:ascii="Arial" w:hAnsi="Arial" w:cs="Arial"/>
              <w:snapToGrid w:val="0"/>
              <w:sz w:val="20"/>
            </w:rPr>
          </w:pPr>
        </w:p>
      </w:tc>
    </w:tr>
  </w:tbl>
  <w:p w14:paraId="5C5C2DF1" w14:textId="77777777" w:rsidR="00A757E2" w:rsidRDefault="00A757E2" w:rsidP="00507C57">
    <w:pPr>
      <w:pStyle w:val="Texte"/>
      <w:jc w:val="right"/>
      <w:rPr>
        <w:rFonts w:ascii="Arial" w:hAnsi="Arial" w:cs="Arial"/>
        <w:snapToGrid w:val="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57211"/>
    <w:multiLevelType w:val="hybridMultilevel"/>
    <w:tmpl w:val="9BEA006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BE52EF"/>
    <w:multiLevelType w:val="multilevel"/>
    <w:tmpl w:val="F42024B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97801"/>
    <w:multiLevelType w:val="hybridMultilevel"/>
    <w:tmpl w:val="4B2A058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7ED4712"/>
    <w:multiLevelType w:val="hybridMultilevel"/>
    <w:tmpl w:val="737E4DBA"/>
    <w:lvl w:ilvl="0" w:tplc="DB606EFC">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86657D9"/>
    <w:multiLevelType w:val="hybridMultilevel"/>
    <w:tmpl w:val="A2FE86E0"/>
    <w:lvl w:ilvl="0" w:tplc="191000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BF7A45"/>
    <w:multiLevelType w:val="hybridMultilevel"/>
    <w:tmpl w:val="D43EFEC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F91C64"/>
    <w:multiLevelType w:val="hybridMultilevel"/>
    <w:tmpl w:val="B33478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52027B"/>
    <w:multiLevelType w:val="hybridMultilevel"/>
    <w:tmpl w:val="02E09DB8"/>
    <w:lvl w:ilvl="0" w:tplc="AD82BF14">
      <w:start w:val="1"/>
      <w:numFmt w:val="upperRoman"/>
      <w:pStyle w:val="I"/>
      <w:lvlText w:val="%1."/>
      <w:lvlJc w:val="right"/>
      <w:pPr>
        <w:tabs>
          <w:tab w:val="num" w:pos="1107"/>
        </w:tabs>
        <w:ind w:left="1260" w:hanging="466"/>
      </w:pPr>
      <w:rPr>
        <w:rFonts w:hint="default"/>
      </w:rPr>
    </w:lvl>
    <w:lvl w:ilvl="1" w:tplc="2AF0AB6A">
      <w:start w:val="1"/>
      <w:numFmt w:val="decimal"/>
      <w:lvlText w:val="%2."/>
      <w:lvlJc w:val="left"/>
      <w:pPr>
        <w:tabs>
          <w:tab w:val="num" w:pos="2128"/>
        </w:tabs>
        <w:ind w:left="1790" w:hanging="170"/>
      </w:pPr>
      <w:rPr>
        <w:rFonts w:hint="default"/>
      </w:rPr>
    </w:lvl>
    <w:lvl w:ilvl="2" w:tplc="040C001B" w:tentative="1">
      <w:start w:val="1"/>
      <w:numFmt w:val="lowerRoman"/>
      <w:lvlText w:val="%3."/>
      <w:lvlJc w:val="right"/>
      <w:pPr>
        <w:tabs>
          <w:tab w:val="num" w:pos="2700"/>
        </w:tabs>
        <w:ind w:left="2700" w:hanging="180"/>
      </w:pPr>
    </w:lvl>
    <w:lvl w:ilvl="3" w:tplc="040C000F" w:tentative="1">
      <w:start w:val="1"/>
      <w:numFmt w:val="decimal"/>
      <w:lvlText w:val="%4."/>
      <w:lvlJc w:val="left"/>
      <w:pPr>
        <w:tabs>
          <w:tab w:val="num" w:pos="3420"/>
        </w:tabs>
        <w:ind w:left="3420" w:hanging="360"/>
      </w:pPr>
    </w:lvl>
    <w:lvl w:ilvl="4" w:tplc="040C0019" w:tentative="1">
      <w:start w:val="1"/>
      <w:numFmt w:val="lowerLetter"/>
      <w:lvlText w:val="%5."/>
      <w:lvlJc w:val="left"/>
      <w:pPr>
        <w:tabs>
          <w:tab w:val="num" w:pos="4140"/>
        </w:tabs>
        <w:ind w:left="4140" w:hanging="360"/>
      </w:pPr>
    </w:lvl>
    <w:lvl w:ilvl="5" w:tplc="040C001B" w:tentative="1">
      <w:start w:val="1"/>
      <w:numFmt w:val="lowerRoman"/>
      <w:lvlText w:val="%6."/>
      <w:lvlJc w:val="right"/>
      <w:pPr>
        <w:tabs>
          <w:tab w:val="num" w:pos="4860"/>
        </w:tabs>
        <w:ind w:left="4860" w:hanging="180"/>
      </w:pPr>
    </w:lvl>
    <w:lvl w:ilvl="6" w:tplc="040C000F" w:tentative="1">
      <w:start w:val="1"/>
      <w:numFmt w:val="decimal"/>
      <w:lvlText w:val="%7."/>
      <w:lvlJc w:val="left"/>
      <w:pPr>
        <w:tabs>
          <w:tab w:val="num" w:pos="5580"/>
        </w:tabs>
        <w:ind w:left="5580" w:hanging="360"/>
      </w:pPr>
    </w:lvl>
    <w:lvl w:ilvl="7" w:tplc="040C0019" w:tentative="1">
      <w:start w:val="1"/>
      <w:numFmt w:val="lowerLetter"/>
      <w:lvlText w:val="%8."/>
      <w:lvlJc w:val="left"/>
      <w:pPr>
        <w:tabs>
          <w:tab w:val="num" w:pos="6300"/>
        </w:tabs>
        <w:ind w:left="6300" w:hanging="360"/>
      </w:pPr>
    </w:lvl>
    <w:lvl w:ilvl="8" w:tplc="040C001B" w:tentative="1">
      <w:start w:val="1"/>
      <w:numFmt w:val="lowerRoman"/>
      <w:lvlText w:val="%9."/>
      <w:lvlJc w:val="right"/>
      <w:pPr>
        <w:tabs>
          <w:tab w:val="num" w:pos="7020"/>
        </w:tabs>
        <w:ind w:left="7020" w:hanging="180"/>
      </w:pPr>
    </w:lvl>
  </w:abstractNum>
  <w:abstractNum w:abstractNumId="8" w15:restartNumberingAfterBreak="0">
    <w:nsid w:val="1F2F1339"/>
    <w:multiLevelType w:val="multilevel"/>
    <w:tmpl w:val="B170B1C0"/>
    <w:lvl w:ilvl="0">
      <w:start w:val="1"/>
      <w:numFmt w:val="decimal"/>
      <w:pStyle w:val="Titre1"/>
      <w:lvlText w:val="%1"/>
      <w:lvlJc w:val="left"/>
      <w:pPr>
        <w:ind w:left="857" w:hanging="432"/>
      </w:pPr>
      <w:rPr>
        <w:rFonts w:hint="default"/>
      </w:rPr>
    </w:lvl>
    <w:lvl w:ilvl="1">
      <w:start w:val="1"/>
      <w:numFmt w:val="decimal"/>
      <w:pStyle w:val="Titre2"/>
      <w:lvlText w:val="%1.%2"/>
      <w:lvlJc w:val="left"/>
      <w:pPr>
        <w:ind w:left="1143" w:hanging="576"/>
      </w:pPr>
    </w:lvl>
    <w:lvl w:ilvl="2">
      <w:start w:val="1"/>
      <w:numFmt w:val="decimal"/>
      <w:pStyle w:val="Titre3"/>
      <w:lvlText w:val="%1.%2.%3"/>
      <w:lvlJc w:val="left"/>
      <w:pPr>
        <w:ind w:left="720" w:hanging="720"/>
      </w:pPr>
      <w:rPr>
        <w:b/>
        <w:sz w:val="24"/>
        <w:szCs w:val="24"/>
      </w:rPr>
    </w:lvl>
    <w:lvl w:ilvl="3">
      <w:start w:val="1"/>
      <w:numFmt w:val="decimal"/>
      <w:pStyle w:val="Titre4"/>
      <w:lvlText w:val="%1.%2.%3.%4"/>
      <w:lvlJc w:val="left"/>
      <w:pPr>
        <w:ind w:left="1006" w:hanging="864"/>
      </w:pPr>
    </w:lvl>
    <w:lvl w:ilvl="4">
      <w:start w:val="1"/>
      <w:numFmt w:val="decimal"/>
      <w:pStyle w:val="Titre5"/>
      <w:lvlText w:val="%1.%2.%3.%4.%5"/>
      <w:lvlJc w:val="left"/>
      <w:pPr>
        <w:ind w:left="1149" w:hanging="1008"/>
      </w:pPr>
      <w:rPr>
        <w:b w:val="0"/>
        <w:i w:val="0"/>
        <w:sz w:val="24"/>
      </w:rPr>
    </w:lvl>
    <w:lvl w:ilvl="5">
      <w:start w:val="1"/>
      <w:numFmt w:val="decimal"/>
      <w:pStyle w:val="Titre6"/>
      <w:lvlText w:val="%1.%2.%3.%4.%5.%6"/>
      <w:lvlJc w:val="left"/>
      <w:pPr>
        <w:ind w:left="1293" w:hanging="1152"/>
      </w:pPr>
    </w:lvl>
    <w:lvl w:ilvl="6">
      <w:start w:val="1"/>
      <w:numFmt w:val="decimal"/>
      <w:pStyle w:val="Titre7"/>
      <w:lvlText w:val="%1.%2.%3.%4.%5.%6.%7"/>
      <w:lvlJc w:val="left"/>
      <w:pPr>
        <w:ind w:left="1437" w:hanging="1296"/>
      </w:pPr>
    </w:lvl>
    <w:lvl w:ilvl="7">
      <w:start w:val="1"/>
      <w:numFmt w:val="decimal"/>
      <w:pStyle w:val="Titre8"/>
      <w:lvlText w:val="%1.%2.%3.%4.%5.%6.%7.%8"/>
      <w:lvlJc w:val="left"/>
      <w:pPr>
        <w:ind w:left="1581" w:hanging="1440"/>
      </w:pPr>
    </w:lvl>
    <w:lvl w:ilvl="8">
      <w:start w:val="1"/>
      <w:numFmt w:val="decimal"/>
      <w:pStyle w:val="Titre9"/>
      <w:lvlText w:val="%1.%2.%3.%4.%5.%6.%7.%8.%9"/>
      <w:lvlJc w:val="left"/>
      <w:pPr>
        <w:ind w:left="1725" w:hanging="1584"/>
      </w:pPr>
    </w:lvl>
  </w:abstractNum>
  <w:abstractNum w:abstractNumId="9" w15:restartNumberingAfterBreak="0">
    <w:nsid w:val="244F1169"/>
    <w:multiLevelType w:val="hybridMultilevel"/>
    <w:tmpl w:val="85FCBF28"/>
    <w:lvl w:ilvl="0" w:tplc="D8000FA8">
      <w:start w:val="1"/>
      <w:numFmt w:val="bullet"/>
      <w:pStyle w:val="Paragraphedeliste"/>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28CE1B25"/>
    <w:multiLevelType w:val="hybridMultilevel"/>
    <w:tmpl w:val="0A4E9BC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4043744"/>
    <w:multiLevelType w:val="hybridMultilevel"/>
    <w:tmpl w:val="8C02A8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684315A"/>
    <w:multiLevelType w:val="hybridMultilevel"/>
    <w:tmpl w:val="0094924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EC4B77"/>
    <w:multiLevelType w:val="multilevel"/>
    <w:tmpl w:val="732617B0"/>
    <w:styleLink w:val="Style1"/>
    <w:lvl w:ilvl="0">
      <w:start w:val="1"/>
      <w:numFmt w:val="upperRoman"/>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Letter"/>
      <w:lvlText w:val="%3)"/>
      <w:lvlJc w:val="right"/>
      <w:pPr>
        <w:ind w:left="2160" w:hanging="180"/>
      </w:pPr>
      <w:rPr>
        <w:rFonts w:hint="default"/>
      </w:rPr>
    </w:lvl>
    <w:lvl w:ilvl="3">
      <w:start w:val="1"/>
      <w:numFmt w:val="lowerRoman"/>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3DC90363"/>
    <w:multiLevelType w:val="multilevel"/>
    <w:tmpl w:val="41CA6B24"/>
    <w:lvl w:ilvl="0">
      <w:start w:val="1"/>
      <w:numFmt w:val="upperRoman"/>
      <w:pStyle w:val="SEGTitre1"/>
      <w:lvlText w:val="%1"/>
      <w:lvlJc w:val="left"/>
      <w:pPr>
        <w:tabs>
          <w:tab w:val="num" w:pos="567"/>
        </w:tabs>
        <w:ind w:left="567" w:hanging="567"/>
      </w:pPr>
      <w:rPr>
        <w:rFonts w:hint="default"/>
      </w:rPr>
    </w:lvl>
    <w:lvl w:ilvl="1">
      <w:start w:val="1"/>
      <w:numFmt w:val="decimal"/>
      <w:pStyle w:val="SEGTitre2"/>
      <w:lvlText w:val="%2"/>
      <w:lvlJc w:val="left"/>
      <w:pPr>
        <w:tabs>
          <w:tab w:val="num" w:pos="567"/>
        </w:tabs>
        <w:ind w:left="567" w:hanging="567"/>
      </w:pPr>
      <w:rPr>
        <w:rFonts w:hint="default"/>
      </w:rPr>
    </w:lvl>
    <w:lvl w:ilvl="2">
      <w:start w:val="1"/>
      <w:numFmt w:val="lowerLetter"/>
      <w:pStyle w:val="SEGTitre3"/>
      <w:lvlText w:val="%3)"/>
      <w:lvlJc w:val="left"/>
      <w:pPr>
        <w:tabs>
          <w:tab w:val="num" w:pos="567"/>
        </w:tabs>
        <w:ind w:left="567" w:hanging="567"/>
      </w:pPr>
      <w:rPr>
        <w:rFonts w:hint="default"/>
      </w:rPr>
    </w:lvl>
    <w:lvl w:ilvl="3">
      <w:start w:val="1"/>
      <w:numFmt w:val="lowerRoman"/>
      <w:pStyle w:val="SEGTitre4"/>
      <w:lvlText w:val="%4"/>
      <w:lvlJc w:val="left"/>
      <w:pPr>
        <w:tabs>
          <w:tab w:val="num" w:pos="567"/>
        </w:tabs>
        <w:ind w:left="567" w:hanging="567"/>
      </w:pPr>
      <w:rPr>
        <w:rFonts w:hint="default"/>
      </w:rPr>
    </w:lvl>
    <w:lvl w:ilvl="4">
      <w:start w:val="1"/>
      <w:numFmt w:val="none"/>
      <w:lvlText w:val=""/>
      <w:lvlJc w:val="left"/>
      <w:pPr>
        <w:tabs>
          <w:tab w:val="num" w:pos="0"/>
        </w:tabs>
        <w:ind w:left="0" w:firstLine="1440"/>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15:restartNumberingAfterBreak="0">
    <w:nsid w:val="45395893"/>
    <w:multiLevelType w:val="hybridMultilevel"/>
    <w:tmpl w:val="0582C2BE"/>
    <w:lvl w:ilvl="0" w:tplc="DB606EFC">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5422E72"/>
    <w:multiLevelType w:val="hybridMultilevel"/>
    <w:tmpl w:val="407A01D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9E4693A"/>
    <w:multiLevelType w:val="hybridMultilevel"/>
    <w:tmpl w:val="61788F2A"/>
    <w:lvl w:ilvl="0" w:tplc="AED235CC">
      <w:start w:val="1"/>
      <w:numFmt w:val="bullet"/>
      <w:pStyle w:val="Liste"/>
      <w:lvlText w:val=""/>
      <w:lvlJc w:val="left"/>
      <w:pPr>
        <w:tabs>
          <w:tab w:val="num" w:pos="1344"/>
        </w:tabs>
        <w:ind w:left="1344" w:hanging="360"/>
      </w:pPr>
      <w:rPr>
        <w:rFonts w:ascii="Wingdings" w:hAnsi="Wingdings" w:hint="default"/>
      </w:rPr>
    </w:lvl>
    <w:lvl w:ilvl="1" w:tplc="040C0017">
      <w:start w:val="1"/>
      <w:numFmt w:val="bullet"/>
      <w:lvlText w:val="o"/>
      <w:lvlJc w:val="left"/>
      <w:pPr>
        <w:tabs>
          <w:tab w:val="num" w:pos="2064"/>
        </w:tabs>
        <w:ind w:left="2064" w:hanging="360"/>
      </w:pPr>
      <w:rPr>
        <w:rFonts w:ascii="Courier New" w:hAnsi="Courier New" w:cs="Courier New" w:hint="default"/>
      </w:rPr>
    </w:lvl>
    <w:lvl w:ilvl="2" w:tplc="040C001B" w:tentative="1">
      <w:start w:val="1"/>
      <w:numFmt w:val="bullet"/>
      <w:lvlText w:val=""/>
      <w:lvlJc w:val="left"/>
      <w:pPr>
        <w:tabs>
          <w:tab w:val="num" w:pos="2784"/>
        </w:tabs>
        <w:ind w:left="2784" w:hanging="360"/>
      </w:pPr>
      <w:rPr>
        <w:rFonts w:ascii="Wingdings" w:hAnsi="Wingdings" w:hint="default"/>
      </w:rPr>
    </w:lvl>
    <w:lvl w:ilvl="3" w:tplc="040C000F" w:tentative="1">
      <w:start w:val="1"/>
      <w:numFmt w:val="bullet"/>
      <w:lvlText w:val=""/>
      <w:lvlJc w:val="left"/>
      <w:pPr>
        <w:tabs>
          <w:tab w:val="num" w:pos="3504"/>
        </w:tabs>
        <w:ind w:left="3504" w:hanging="360"/>
      </w:pPr>
      <w:rPr>
        <w:rFonts w:ascii="Symbol" w:hAnsi="Symbol" w:hint="default"/>
      </w:rPr>
    </w:lvl>
    <w:lvl w:ilvl="4" w:tplc="040C0019" w:tentative="1">
      <w:start w:val="1"/>
      <w:numFmt w:val="bullet"/>
      <w:lvlText w:val="o"/>
      <w:lvlJc w:val="left"/>
      <w:pPr>
        <w:tabs>
          <w:tab w:val="num" w:pos="4224"/>
        </w:tabs>
        <w:ind w:left="4224" w:hanging="360"/>
      </w:pPr>
      <w:rPr>
        <w:rFonts w:ascii="Courier New" w:hAnsi="Courier New" w:cs="Courier New" w:hint="default"/>
      </w:rPr>
    </w:lvl>
    <w:lvl w:ilvl="5" w:tplc="040C001B" w:tentative="1">
      <w:start w:val="1"/>
      <w:numFmt w:val="bullet"/>
      <w:lvlText w:val=""/>
      <w:lvlJc w:val="left"/>
      <w:pPr>
        <w:tabs>
          <w:tab w:val="num" w:pos="4944"/>
        </w:tabs>
        <w:ind w:left="4944" w:hanging="360"/>
      </w:pPr>
      <w:rPr>
        <w:rFonts w:ascii="Wingdings" w:hAnsi="Wingdings" w:hint="default"/>
      </w:rPr>
    </w:lvl>
    <w:lvl w:ilvl="6" w:tplc="040C000F" w:tentative="1">
      <w:start w:val="1"/>
      <w:numFmt w:val="bullet"/>
      <w:lvlText w:val=""/>
      <w:lvlJc w:val="left"/>
      <w:pPr>
        <w:tabs>
          <w:tab w:val="num" w:pos="5664"/>
        </w:tabs>
        <w:ind w:left="5664" w:hanging="360"/>
      </w:pPr>
      <w:rPr>
        <w:rFonts w:ascii="Symbol" w:hAnsi="Symbol" w:hint="default"/>
      </w:rPr>
    </w:lvl>
    <w:lvl w:ilvl="7" w:tplc="040C0019" w:tentative="1">
      <w:start w:val="1"/>
      <w:numFmt w:val="bullet"/>
      <w:lvlText w:val="o"/>
      <w:lvlJc w:val="left"/>
      <w:pPr>
        <w:tabs>
          <w:tab w:val="num" w:pos="6384"/>
        </w:tabs>
        <w:ind w:left="6384" w:hanging="360"/>
      </w:pPr>
      <w:rPr>
        <w:rFonts w:ascii="Courier New" w:hAnsi="Courier New" w:cs="Courier New" w:hint="default"/>
      </w:rPr>
    </w:lvl>
    <w:lvl w:ilvl="8" w:tplc="040C001B" w:tentative="1">
      <w:start w:val="1"/>
      <w:numFmt w:val="bullet"/>
      <w:lvlText w:val=""/>
      <w:lvlJc w:val="left"/>
      <w:pPr>
        <w:tabs>
          <w:tab w:val="num" w:pos="7104"/>
        </w:tabs>
        <w:ind w:left="7104" w:hanging="360"/>
      </w:pPr>
      <w:rPr>
        <w:rFonts w:ascii="Wingdings" w:hAnsi="Wingdings" w:hint="default"/>
      </w:rPr>
    </w:lvl>
  </w:abstractNum>
  <w:abstractNum w:abstractNumId="18" w15:restartNumberingAfterBreak="0">
    <w:nsid w:val="4AEA3517"/>
    <w:multiLevelType w:val="hybridMultilevel"/>
    <w:tmpl w:val="DB9EB9D4"/>
    <w:lvl w:ilvl="0" w:tplc="16D65F88">
      <w:numFmt w:val="bullet"/>
      <w:lvlText w:val="-"/>
      <w:lvlJc w:val="left"/>
      <w:pPr>
        <w:ind w:left="720" w:hanging="360"/>
      </w:pPr>
      <w:rPr>
        <w:rFonts w:ascii="Tahoma" w:eastAsia="Times New Roman"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25F203C"/>
    <w:multiLevelType w:val="hybridMultilevel"/>
    <w:tmpl w:val="2F46F150"/>
    <w:lvl w:ilvl="0" w:tplc="F8DC931C">
      <w:start w:val="4"/>
      <w:numFmt w:val="bullet"/>
      <w:lvlText w:val="•"/>
      <w:lvlJc w:val="left"/>
      <w:pPr>
        <w:ind w:left="720" w:hanging="360"/>
      </w:pPr>
      <w:rPr>
        <w:rFonts w:ascii="Tahoma" w:eastAsia="Times New Roman"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8E448AE"/>
    <w:multiLevelType w:val="hybridMultilevel"/>
    <w:tmpl w:val="FC46CC92"/>
    <w:lvl w:ilvl="0" w:tplc="DB606EFC">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CC33DC0"/>
    <w:multiLevelType w:val="hybridMultilevel"/>
    <w:tmpl w:val="4552E84C"/>
    <w:lvl w:ilvl="0" w:tplc="3ED01460">
      <w:start w:val="1"/>
      <w:numFmt w:val="bullet"/>
      <w:pStyle w:val="Liste2"/>
      <w:lvlText w:val=""/>
      <w:lvlJc w:val="left"/>
      <w:pPr>
        <w:tabs>
          <w:tab w:val="num" w:pos="1452"/>
        </w:tabs>
        <w:ind w:left="1452" w:hanging="360"/>
      </w:pPr>
      <w:rPr>
        <w:rFonts w:ascii="Wingdings" w:hAnsi="Wingdings" w:hint="default"/>
        <w:color w:val="0000FF"/>
      </w:rPr>
    </w:lvl>
    <w:lvl w:ilvl="1" w:tplc="D1F41BFA">
      <w:start w:val="1"/>
      <w:numFmt w:val="bullet"/>
      <w:lvlText w:val="o"/>
      <w:lvlJc w:val="left"/>
      <w:pPr>
        <w:tabs>
          <w:tab w:val="num" w:pos="1452"/>
        </w:tabs>
        <w:ind w:left="1452" w:hanging="360"/>
      </w:pPr>
      <w:rPr>
        <w:rFonts w:ascii="Courier New" w:hAnsi="Courier New" w:hint="default"/>
      </w:rPr>
    </w:lvl>
    <w:lvl w:ilvl="2" w:tplc="9A901804">
      <w:start w:val="1"/>
      <w:numFmt w:val="bullet"/>
      <w:lvlText w:val=""/>
      <w:lvlJc w:val="left"/>
      <w:pPr>
        <w:tabs>
          <w:tab w:val="num" w:pos="2172"/>
        </w:tabs>
        <w:ind w:left="2172" w:hanging="360"/>
      </w:pPr>
      <w:rPr>
        <w:rFonts w:ascii="Wingdings" w:hAnsi="Wingdings" w:hint="default"/>
      </w:rPr>
    </w:lvl>
    <w:lvl w:ilvl="3" w:tplc="A060066A" w:tentative="1">
      <w:start w:val="1"/>
      <w:numFmt w:val="bullet"/>
      <w:lvlText w:val=""/>
      <w:lvlJc w:val="left"/>
      <w:pPr>
        <w:tabs>
          <w:tab w:val="num" w:pos="2892"/>
        </w:tabs>
        <w:ind w:left="2892" w:hanging="360"/>
      </w:pPr>
      <w:rPr>
        <w:rFonts w:ascii="Symbol" w:hAnsi="Symbol" w:hint="default"/>
      </w:rPr>
    </w:lvl>
    <w:lvl w:ilvl="4" w:tplc="5A749EB0" w:tentative="1">
      <w:start w:val="1"/>
      <w:numFmt w:val="bullet"/>
      <w:lvlText w:val="o"/>
      <w:lvlJc w:val="left"/>
      <w:pPr>
        <w:tabs>
          <w:tab w:val="num" w:pos="3612"/>
        </w:tabs>
        <w:ind w:left="3612" w:hanging="360"/>
      </w:pPr>
      <w:rPr>
        <w:rFonts w:ascii="Courier New" w:hAnsi="Courier New" w:hint="default"/>
      </w:rPr>
    </w:lvl>
    <w:lvl w:ilvl="5" w:tplc="608A09EE" w:tentative="1">
      <w:start w:val="1"/>
      <w:numFmt w:val="bullet"/>
      <w:lvlText w:val=""/>
      <w:lvlJc w:val="left"/>
      <w:pPr>
        <w:tabs>
          <w:tab w:val="num" w:pos="4332"/>
        </w:tabs>
        <w:ind w:left="4332" w:hanging="360"/>
      </w:pPr>
      <w:rPr>
        <w:rFonts w:ascii="Wingdings" w:hAnsi="Wingdings" w:hint="default"/>
      </w:rPr>
    </w:lvl>
    <w:lvl w:ilvl="6" w:tplc="6618377E" w:tentative="1">
      <w:start w:val="1"/>
      <w:numFmt w:val="bullet"/>
      <w:lvlText w:val=""/>
      <w:lvlJc w:val="left"/>
      <w:pPr>
        <w:tabs>
          <w:tab w:val="num" w:pos="5052"/>
        </w:tabs>
        <w:ind w:left="5052" w:hanging="360"/>
      </w:pPr>
      <w:rPr>
        <w:rFonts w:ascii="Symbol" w:hAnsi="Symbol" w:hint="default"/>
      </w:rPr>
    </w:lvl>
    <w:lvl w:ilvl="7" w:tplc="410AA31A" w:tentative="1">
      <w:start w:val="1"/>
      <w:numFmt w:val="bullet"/>
      <w:lvlText w:val="o"/>
      <w:lvlJc w:val="left"/>
      <w:pPr>
        <w:tabs>
          <w:tab w:val="num" w:pos="5772"/>
        </w:tabs>
        <w:ind w:left="5772" w:hanging="360"/>
      </w:pPr>
      <w:rPr>
        <w:rFonts w:ascii="Courier New" w:hAnsi="Courier New" w:hint="default"/>
      </w:rPr>
    </w:lvl>
    <w:lvl w:ilvl="8" w:tplc="BDD63E5C" w:tentative="1">
      <w:start w:val="1"/>
      <w:numFmt w:val="bullet"/>
      <w:lvlText w:val=""/>
      <w:lvlJc w:val="left"/>
      <w:pPr>
        <w:tabs>
          <w:tab w:val="num" w:pos="6492"/>
        </w:tabs>
        <w:ind w:left="6492" w:hanging="360"/>
      </w:pPr>
      <w:rPr>
        <w:rFonts w:ascii="Wingdings" w:hAnsi="Wingdings" w:hint="default"/>
      </w:rPr>
    </w:lvl>
  </w:abstractNum>
  <w:abstractNum w:abstractNumId="22" w15:restartNumberingAfterBreak="0">
    <w:nsid w:val="72B73755"/>
    <w:multiLevelType w:val="hybridMultilevel"/>
    <w:tmpl w:val="D0246C84"/>
    <w:lvl w:ilvl="0" w:tplc="BB842ED2">
      <w:numFmt w:val="bullet"/>
      <w:lvlText w:val="-"/>
      <w:lvlJc w:val="left"/>
      <w:pPr>
        <w:ind w:left="720" w:hanging="360"/>
      </w:pPr>
      <w:rPr>
        <w:rFonts w:ascii="Trebuchet MS" w:eastAsia="Times New Roman" w:hAnsi="Trebuchet M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7251AED"/>
    <w:multiLevelType w:val="multilevel"/>
    <w:tmpl w:val="66AA155E"/>
    <w:lvl w:ilvl="0">
      <w:start w:val="1"/>
      <w:numFmt w:val="bullet"/>
      <w:lvlText w:val=""/>
      <w:lvlJc w:val="left"/>
      <w:pPr>
        <w:tabs>
          <w:tab w:val="num" w:pos="720"/>
        </w:tabs>
        <w:ind w:left="720" w:hanging="360"/>
      </w:pPr>
      <w:rPr>
        <w:rFonts w:ascii="Symbol" w:hAnsi="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787C76EC"/>
    <w:multiLevelType w:val="hybridMultilevel"/>
    <w:tmpl w:val="29224C9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93A7D62"/>
    <w:multiLevelType w:val="hybridMultilevel"/>
    <w:tmpl w:val="EA045744"/>
    <w:lvl w:ilvl="0" w:tplc="8410DB96">
      <w:numFmt w:val="bullet"/>
      <w:lvlText w:val="-"/>
      <w:lvlJc w:val="left"/>
      <w:pPr>
        <w:ind w:left="720" w:hanging="360"/>
      </w:pPr>
      <w:rPr>
        <w:rFonts w:ascii="Tahoma" w:eastAsia="Times New Roman" w:hAnsi="Tahoma" w:cs="Tahoma"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9C25A26"/>
    <w:multiLevelType w:val="hybridMultilevel"/>
    <w:tmpl w:val="6092190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A073F47"/>
    <w:multiLevelType w:val="hybridMultilevel"/>
    <w:tmpl w:val="EBEC5BCC"/>
    <w:lvl w:ilvl="0" w:tplc="16D65F88">
      <w:numFmt w:val="bullet"/>
      <w:lvlText w:val="-"/>
      <w:lvlJc w:val="left"/>
      <w:pPr>
        <w:ind w:left="720" w:hanging="360"/>
      </w:pPr>
      <w:rPr>
        <w:rFonts w:ascii="Tahoma" w:eastAsia="Times New Roman"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A14F28"/>
    <w:multiLevelType w:val="hybridMultilevel"/>
    <w:tmpl w:val="1158DA1A"/>
    <w:lvl w:ilvl="0" w:tplc="BB842ED2">
      <w:numFmt w:val="bullet"/>
      <w:lvlText w:val="-"/>
      <w:lvlJc w:val="left"/>
      <w:pPr>
        <w:ind w:left="720" w:hanging="360"/>
      </w:pPr>
      <w:rPr>
        <w:rFonts w:ascii="Trebuchet MS" w:eastAsia="Times New Roman" w:hAnsi="Trebuchet M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num>
  <w:num w:numId="2">
    <w:abstractNumId w:val="21"/>
  </w:num>
  <w:num w:numId="3">
    <w:abstractNumId w:val="13"/>
  </w:num>
  <w:num w:numId="4">
    <w:abstractNumId w:val="7"/>
  </w:num>
  <w:num w:numId="5">
    <w:abstractNumId w:val="14"/>
  </w:num>
  <w:num w:numId="6">
    <w:abstractNumId w:val="9"/>
  </w:num>
  <w:num w:numId="7">
    <w:abstractNumId w:val="8"/>
  </w:num>
  <w:num w:numId="8">
    <w:abstractNumId w:val="18"/>
  </w:num>
  <w:num w:numId="9">
    <w:abstractNumId w:val="5"/>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num>
  <w:num w:numId="12">
    <w:abstractNumId w:val="28"/>
  </w:num>
  <w:num w:numId="13">
    <w:abstractNumId w:val="16"/>
  </w:num>
  <w:num w:numId="14">
    <w:abstractNumId w:val="0"/>
  </w:num>
  <w:num w:numId="15">
    <w:abstractNumId w:val="20"/>
  </w:num>
  <w:num w:numId="16">
    <w:abstractNumId w:val="24"/>
  </w:num>
  <w:num w:numId="17">
    <w:abstractNumId w:val="1"/>
  </w:num>
  <w:num w:numId="18">
    <w:abstractNumId w:val="3"/>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25"/>
  </w:num>
  <w:num w:numId="23">
    <w:abstractNumId w:val="6"/>
  </w:num>
  <w:num w:numId="24">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19"/>
  </w:num>
  <w:num w:numId="27">
    <w:abstractNumId w:val="27"/>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8"/>
  </w:num>
  <w:num w:numId="31">
    <w:abstractNumId w:val="15"/>
  </w:num>
  <w:num w:numId="32">
    <w:abstractNumId w:val="10"/>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num>
  <w:num w:numId="35">
    <w:abstractNumId w:val="12"/>
  </w:num>
  <w:num w:numId="36">
    <w:abstractNumId w:val="2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6" w:nlCheck="1" w:checkStyle="0"/>
  <w:activeWritingStyle w:appName="MSWord" w:lang="fr-FR" w:vendorID="64" w:dllVersion="4096" w:nlCheck="1" w:checkStyle="0"/>
  <w:activeWritingStyle w:appName="MSWord" w:lang="en-GB" w:vendorID="64" w:dllVersion="6" w:nlCheck="1" w:checkStyle="1"/>
  <w:activeWritingStyle w:appName="MSWord" w:lang="en-GB" w:vendorID="64" w:dllVersion="4096" w:nlCheck="1" w:checkStyle="0"/>
  <w:activeWritingStyle w:appName="MSWord" w:lang="en-IE" w:vendorID="64" w:dllVersion="6" w:nlCheck="1" w:checkStyle="1"/>
  <w:activeWritingStyle w:appName="MSWord" w:lang="en-US" w:vendorID="64" w:dllVersion="6" w:nlCheck="1" w:checkStyle="1"/>
  <w:activeWritingStyle w:appName="MSWord" w:lang="en-IE" w:vendorID="64" w:dllVersion="4096" w:nlCheck="1" w:checkStyle="0"/>
  <w:activeWritingStyle w:appName="MSWord" w:lang="en-US" w:vendorID="64" w:dllVersion="4096" w:nlCheck="1" w:checkStyle="0"/>
  <w:activeWritingStyle w:appName="MSWord" w:lang="fr-FR" w:vendorID="64" w:dllVersion="131078" w:nlCheck="1" w:checkStyle="0"/>
  <w:activeWritingStyle w:appName="MSWord" w:lang="en-IE" w:vendorID="64" w:dllVersion="131078" w:nlCheck="1" w:checkStyle="1"/>
  <w:activeWritingStyle w:appName="MSWord" w:lang="en-US" w:vendorID="64" w:dllVersion="131078" w:nlCheck="1" w:checkStyle="1"/>
  <w:activeWritingStyle w:appName="MSWord" w:lang="en-GB" w:vendorID="64" w:dllVersion="131078" w:nlCheck="1" w:checkStyle="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B95"/>
    <w:rsid w:val="000007ED"/>
    <w:rsid w:val="00001AB6"/>
    <w:rsid w:val="00001C57"/>
    <w:rsid w:val="00003587"/>
    <w:rsid w:val="00003DC2"/>
    <w:rsid w:val="00003F5E"/>
    <w:rsid w:val="00004AB5"/>
    <w:rsid w:val="000050EC"/>
    <w:rsid w:val="000069D6"/>
    <w:rsid w:val="000101BB"/>
    <w:rsid w:val="000122A8"/>
    <w:rsid w:val="000129AB"/>
    <w:rsid w:val="00012DCF"/>
    <w:rsid w:val="00013205"/>
    <w:rsid w:val="00013603"/>
    <w:rsid w:val="00013981"/>
    <w:rsid w:val="00014A57"/>
    <w:rsid w:val="000151D5"/>
    <w:rsid w:val="00017D08"/>
    <w:rsid w:val="0002338C"/>
    <w:rsid w:val="00023799"/>
    <w:rsid w:val="00023DC7"/>
    <w:rsid w:val="000251BC"/>
    <w:rsid w:val="000259FB"/>
    <w:rsid w:val="00026032"/>
    <w:rsid w:val="0002747B"/>
    <w:rsid w:val="00027A39"/>
    <w:rsid w:val="00027AF5"/>
    <w:rsid w:val="00030B30"/>
    <w:rsid w:val="000317F5"/>
    <w:rsid w:val="00031B54"/>
    <w:rsid w:val="00033567"/>
    <w:rsid w:val="00035634"/>
    <w:rsid w:val="000358FB"/>
    <w:rsid w:val="00035A63"/>
    <w:rsid w:val="000364E8"/>
    <w:rsid w:val="00036FBA"/>
    <w:rsid w:val="00037370"/>
    <w:rsid w:val="00037635"/>
    <w:rsid w:val="000379A4"/>
    <w:rsid w:val="00037D9F"/>
    <w:rsid w:val="00037F75"/>
    <w:rsid w:val="0004013C"/>
    <w:rsid w:val="00041A63"/>
    <w:rsid w:val="000440FB"/>
    <w:rsid w:val="00044C0B"/>
    <w:rsid w:val="00051504"/>
    <w:rsid w:val="00051A20"/>
    <w:rsid w:val="0005430E"/>
    <w:rsid w:val="00054D47"/>
    <w:rsid w:val="0005552C"/>
    <w:rsid w:val="00055DD5"/>
    <w:rsid w:val="00056584"/>
    <w:rsid w:val="00056844"/>
    <w:rsid w:val="00056DD0"/>
    <w:rsid w:val="00057569"/>
    <w:rsid w:val="0006120C"/>
    <w:rsid w:val="00061751"/>
    <w:rsid w:val="00062B40"/>
    <w:rsid w:val="00062C4A"/>
    <w:rsid w:val="00063A8E"/>
    <w:rsid w:val="00064864"/>
    <w:rsid w:val="00064983"/>
    <w:rsid w:val="00064FAC"/>
    <w:rsid w:val="00065084"/>
    <w:rsid w:val="0006510B"/>
    <w:rsid w:val="00070380"/>
    <w:rsid w:val="0007043F"/>
    <w:rsid w:val="00072A0C"/>
    <w:rsid w:val="00072B8A"/>
    <w:rsid w:val="00072E78"/>
    <w:rsid w:val="00073739"/>
    <w:rsid w:val="00073911"/>
    <w:rsid w:val="000743CE"/>
    <w:rsid w:val="0007469F"/>
    <w:rsid w:val="00076B51"/>
    <w:rsid w:val="00080035"/>
    <w:rsid w:val="00080279"/>
    <w:rsid w:val="00080946"/>
    <w:rsid w:val="00081C59"/>
    <w:rsid w:val="00081F6B"/>
    <w:rsid w:val="000856F4"/>
    <w:rsid w:val="000866B1"/>
    <w:rsid w:val="00086ED7"/>
    <w:rsid w:val="00092A20"/>
    <w:rsid w:val="000938A5"/>
    <w:rsid w:val="0009517B"/>
    <w:rsid w:val="000A0CB3"/>
    <w:rsid w:val="000A1A2F"/>
    <w:rsid w:val="000A26F0"/>
    <w:rsid w:val="000A2834"/>
    <w:rsid w:val="000A3F01"/>
    <w:rsid w:val="000A4370"/>
    <w:rsid w:val="000A45D8"/>
    <w:rsid w:val="000A49C0"/>
    <w:rsid w:val="000A5B38"/>
    <w:rsid w:val="000A61D5"/>
    <w:rsid w:val="000A630D"/>
    <w:rsid w:val="000A64F0"/>
    <w:rsid w:val="000A728C"/>
    <w:rsid w:val="000B088D"/>
    <w:rsid w:val="000B1191"/>
    <w:rsid w:val="000B1231"/>
    <w:rsid w:val="000B1EC2"/>
    <w:rsid w:val="000B2004"/>
    <w:rsid w:val="000B3246"/>
    <w:rsid w:val="000B340D"/>
    <w:rsid w:val="000B38D0"/>
    <w:rsid w:val="000B4ABF"/>
    <w:rsid w:val="000B6D9F"/>
    <w:rsid w:val="000B758C"/>
    <w:rsid w:val="000C0461"/>
    <w:rsid w:val="000C09E2"/>
    <w:rsid w:val="000C27F8"/>
    <w:rsid w:val="000C2B0D"/>
    <w:rsid w:val="000C3D0F"/>
    <w:rsid w:val="000C4B39"/>
    <w:rsid w:val="000C55BC"/>
    <w:rsid w:val="000C5B5F"/>
    <w:rsid w:val="000C5E18"/>
    <w:rsid w:val="000C747A"/>
    <w:rsid w:val="000D0683"/>
    <w:rsid w:val="000D0BD0"/>
    <w:rsid w:val="000D1D58"/>
    <w:rsid w:val="000D29E6"/>
    <w:rsid w:val="000D62F8"/>
    <w:rsid w:val="000D7ACC"/>
    <w:rsid w:val="000E0377"/>
    <w:rsid w:val="000E11A8"/>
    <w:rsid w:val="000E17AD"/>
    <w:rsid w:val="000E1E28"/>
    <w:rsid w:val="000E25E7"/>
    <w:rsid w:val="000E29B7"/>
    <w:rsid w:val="000E3100"/>
    <w:rsid w:val="000E3F5D"/>
    <w:rsid w:val="000E6532"/>
    <w:rsid w:val="000F07A6"/>
    <w:rsid w:val="000F13FA"/>
    <w:rsid w:val="000F1ACE"/>
    <w:rsid w:val="000F246C"/>
    <w:rsid w:val="000F2C24"/>
    <w:rsid w:val="000F4C0D"/>
    <w:rsid w:val="000F52C5"/>
    <w:rsid w:val="000F52EA"/>
    <w:rsid w:val="001004DB"/>
    <w:rsid w:val="00100E4D"/>
    <w:rsid w:val="00101B84"/>
    <w:rsid w:val="001038EE"/>
    <w:rsid w:val="00103BB2"/>
    <w:rsid w:val="001046B4"/>
    <w:rsid w:val="00105189"/>
    <w:rsid w:val="001051B5"/>
    <w:rsid w:val="001059B0"/>
    <w:rsid w:val="00106085"/>
    <w:rsid w:val="00106D73"/>
    <w:rsid w:val="00107F9E"/>
    <w:rsid w:val="00111538"/>
    <w:rsid w:val="00111CCD"/>
    <w:rsid w:val="001121EB"/>
    <w:rsid w:val="00114631"/>
    <w:rsid w:val="0011586F"/>
    <w:rsid w:val="001158C0"/>
    <w:rsid w:val="00116DE4"/>
    <w:rsid w:val="00120606"/>
    <w:rsid w:val="00120AED"/>
    <w:rsid w:val="00122754"/>
    <w:rsid w:val="00123A6D"/>
    <w:rsid w:val="001254A2"/>
    <w:rsid w:val="00125A60"/>
    <w:rsid w:val="00127BEB"/>
    <w:rsid w:val="001305D9"/>
    <w:rsid w:val="001315D4"/>
    <w:rsid w:val="00131946"/>
    <w:rsid w:val="0013270D"/>
    <w:rsid w:val="00133A17"/>
    <w:rsid w:val="00133BDD"/>
    <w:rsid w:val="00135ADF"/>
    <w:rsid w:val="00136F7E"/>
    <w:rsid w:val="00136FDB"/>
    <w:rsid w:val="00140D20"/>
    <w:rsid w:val="00141F4E"/>
    <w:rsid w:val="00142120"/>
    <w:rsid w:val="001421D0"/>
    <w:rsid w:val="00142328"/>
    <w:rsid w:val="00142542"/>
    <w:rsid w:val="0014291B"/>
    <w:rsid w:val="00145AB2"/>
    <w:rsid w:val="001503D8"/>
    <w:rsid w:val="001529BF"/>
    <w:rsid w:val="0015368B"/>
    <w:rsid w:val="001537C0"/>
    <w:rsid w:val="00157F17"/>
    <w:rsid w:val="00157F20"/>
    <w:rsid w:val="00161A14"/>
    <w:rsid w:val="0016267C"/>
    <w:rsid w:val="00163632"/>
    <w:rsid w:val="00163A87"/>
    <w:rsid w:val="00163E57"/>
    <w:rsid w:val="001642F0"/>
    <w:rsid w:val="001644AB"/>
    <w:rsid w:val="001649A9"/>
    <w:rsid w:val="0016581C"/>
    <w:rsid w:val="0016589F"/>
    <w:rsid w:val="00165C09"/>
    <w:rsid w:val="001661B8"/>
    <w:rsid w:val="001669BC"/>
    <w:rsid w:val="00170257"/>
    <w:rsid w:val="00172723"/>
    <w:rsid w:val="00172AD8"/>
    <w:rsid w:val="00173416"/>
    <w:rsid w:val="00173EB4"/>
    <w:rsid w:val="001746C8"/>
    <w:rsid w:val="00174BA9"/>
    <w:rsid w:val="0017625F"/>
    <w:rsid w:val="001762CF"/>
    <w:rsid w:val="00177BBB"/>
    <w:rsid w:val="00181116"/>
    <w:rsid w:val="001816A1"/>
    <w:rsid w:val="001818B2"/>
    <w:rsid w:val="0018338F"/>
    <w:rsid w:val="001838F0"/>
    <w:rsid w:val="00183FEA"/>
    <w:rsid w:val="0018490B"/>
    <w:rsid w:val="00187156"/>
    <w:rsid w:val="00187C7B"/>
    <w:rsid w:val="00190DBA"/>
    <w:rsid w:val="001914AE"/>
    <w:rsid w:val="00191B21"/>
    <w:rsid w:val="001921E2"/>
    <w:rsid w:val="001927C8"/>
    <w:rsid w:val="001942C6"/>
    <w:rsid w:val="00194E09"/>
    <w:rsid w:val="001950E7"/>
    <w:rsid w:val="00195B86"/>
    <w:rsid w:val="00195F29"/>
    <w:rsid w:val="00197114"/>
    <w:rsid w:val="001976A7"/>
    <w:rsid w:val="001A0609"/>
    <w:rsid w:val="001A06FC"/>
    <w:rsid w:val="001A0EE6"/>
    <w:rsid w:val="001A0F3A"/>
    <w:rsid w:val="001A3966"/>
    <w:rsid w:val="001A46EC"/>
    <w:rsid w:val="001A4E6D"/>
    <w:rsid w:val="001A5F6C"/>
    <w:rsid w:val="001A5FF9"/>
    <w:rsid w:val="001B0DF1"/>
    <w:rsid w:val="001B1546"/>
    <w:rsid w:val="001B1787"/>
    <w:rsid w:val="001B1F4B"/>
    <w:rsid w:val="001B219C"/>
    <w:rsid w:val="001B41A3"/>
    <w:rsid w:val="001B5B79"/>
    <w:rsid w:val="001B6355"/>
    <w:rsid w:val="001B7646"/>
    <w:rsid w:val="001B7E0E"/>
    <w:rsid w:val="001C246E"/>
    <w:rsid w:val="001C3490"/>
    <w:rsid w:val="001C5BE6"/>
    <w:rsid w:val="001C6B48"/>
    <w:rsid w:val="001D0257"/>
    <w:rsid w:val="001D0D8E"/>
    <w:rsid w:val="001D45C7"/>
    <w:rsid w:val="001D4AB6"/>
    <w:rsid w:val="001E01E1"/>
    <w:rsid w:val="001E560B"/>
    <w:rsid w:val="001E5A5E"/>
    <w:rsid w:val="001E5B46"/>
    <w:rsid w:val="001E5C75"/>
    <w:rsid w:val="001E656B"/>
    <w:rsid w:val="001E6EE7"/>
    <w:rsid w:val="001F056D"/>
    <w:rsid w:val="001F7DAF"/>
    <w:rsid w:val="00201E07"/>
    <w:rsid w:val="0020379A"/>
    <w:rsid w:val="00204428"/>
    <w:rsid w:val="0020458C"/>
    <w:rsid w:val="002053C5"/>
    <w:rsid w:val="00205BEC"/>
    <w:rsid w:val="00205C39"/>
    <w:rsid w:val="00205C95"/>
    <w:rsid w:val="0020607A"/>
    <w:rsid w:val="002073BB"/>
    <w:rsid w:val="00207DB0"/>
    <w:rsid w:val="00211ABD"/>
    <w:rsid w:val="002124D7"/>
    <w:rsid w:val="00213926"/>
    <w:rsid w:val="00213C87"/>
    <w:rsid w:val="0021499C"/>
    <w:rsid w:val="0022098F"/>
    <w:rsid w:val="00220E1D"/>
    <w:rsid w:val="002219DA"/>
    <w:rsid w:val="00221C29"/>
    <w:rsid w:val="00222746"/>
    <w:rsid w:val="00223BB7"/>
    <w:rsid w:val="00224061"/>
    <w:rsid w:val="00224568"/>
    <w:rsid w:val="002260AE"/>
    <w:rsid w:val="00226408"/>
    <w:rsid w:val="00227C30"/>
    <w:rsid w:val="00227D6A"/>
    <w:rsid w:val="00230BC2"/>
    <w:rsid w:val="00231B01"/>
    <w:rsid w:val="00233892"/>
    <w:rsid w:val="002366BA"/>
    <w:rsid w:val="002366D5"/>
    <w:rsid w:val="002407A2"/>
    <w:rsid w:val="002412ED"/>
    <w:rsid w:val="002428E1"/>
    <w:rsid w:val="00243111"/>
    <w:rsid w:val="00243594"/>
    <w:rsid w:val="00245756"/>
    <w:rsid w:val="00247091"/>
    <w:rsid w:val="0024733B"/>
    <w:rsid w:val="002477CC"/>
    <w:rsid w:val="00251083"/>
    <w:rsid w:val="00252BE9"/>
    <w:rsid w:val="002536EF"/>
    <w:rsid w:val="0025619D"/>
    <w:rsid w:val="00256590"/>
    <w:rsid w:val="0025782C"/>
    <w:rsid w:val="002578DA"/>
    <w:rsid w:val="00257B7A"/>
    <w:rsid w:val="00257EB3"/>
    <w:rsid w:val="002601B7"/>
    <w:rsid w:val="00260511"/>
    <w:rsid w:val="002629F5"/>
    <w:rsid w:val="00262EEA"/>
    <w:rsid w:val="00264239"/>
    <w:rsid w:val="00265F28"/>
    <w:rsid w:val="0026601C"/>
    <w:rsid w:val="00267193"/>
    <w:rsid w:val="00270770"/>
    <w:rsid w:val="00270EBF"/>
    <w:rsid w:val="002712E3"/>
    <w:rsid w:val="002714AE"/>
    <w:rsid w:val="00271661"/>
    <w:rsid w:val="00271BA2"/>
    <w:rsid w:val="00273175"/>
    <w:rsid w:val="00274172"/>
    <w:rsid w:val="00276467"/>
    <w:rsid w:val="002771C1"/>
    <w:rsid w:val="002815BE"/>
    <w:rsid w:val="002827D0"/>
    <w:rsid w:val="002836A3"/>
    <w:rsid w:val="0028523D"/>
    <w:rsid w:val="002852BD"/>
    <w:rsid w:val="0028622A"/>
    <w:rsid w:val="002876B6"/>
    <w:rsid w:val="0029114F"/>
    <w:rsid w:val="002915CC"/>
    <w:rsid w:val="00292F00"/>
    <w:rsid w:val="0029419E"/>
    <w:rsid w:val="002952A8"/>
    <w:rsid w:val="00295BCC"/>
    <w:rsid w:val="00297519"/>
    <w:rsid w:val="00297C0A"/>
    <w:rsid w:val="002A0448"/>
    <w:rsid w:val="002A0668"/>
    <w:rsid w:val="002A082E"/>
    <w:rsid w:val="002A0EB7"/>
    <w:rsid w:val="002A138E"/>
    <w:rsid w:val="002A1CFD"/>
    <w:rsid w:val="002A1F87"/>
    <w:rsid w:val="002A20BB"/>
    <w:rsid w:val="002A33CD"/>
    <w:rsid w:val="002A3C3B"/>
    <w:rsid w:val="002A42B7"/>
    <w:rsid w:val="002A45FB"/>
    <w:rsid w:val="002A52F0"/>
    <w:rsid w:val="002A54E8"/>
    <w:rsid w:val="002A5688"/>
    <w:rsid w:val="002A5EF5"/>
    <w:rsid w:val="002A7BA4"/>
    <w:rsid w:val="002B1815"/>
    <w:rsid w:val="002B2236"/>
    <w:rsid w:val="002B27CB"/>
    <w:rsid w:val="002B2848"/>
    <w:rsid w:val="002B2FC9"/>
    <w:rsid w:val="002B3261"/>
    <w:rsid w:val="002B4808"/>
    <w:rsid w:val="002B68E2"/>
    <w:rsid w:val="002B6FD6"/>
    <w:rsid w:val="002B7463"/>
    <w:rsid w:val="002C08D3"/>
    <w:rsid w:val="002C1430"/>
    <w:rsid w:val="002C160A"/>
    <w:rsid w:val="002C25DE"/>
    <w:rsid w:val="002C263F"/>
    <w:rsid w:val="002C2CFE"/>
    <w:rsid w:val="002C3D97"/>
    <w:rsid w:val="002C5E10"/>
    <w:rsid w:val="002C61C4"/>
    <w:rsid w:val="002C690C"/>
    <w:rsid w:val="002C76A8"/>
    <w:rsid w:val="002D0C3D"/>
    <w:rsid w:val="002D0D48"/>
    <w:rsid w:val="002D1393"/>
    <w:rsid w:val="002D1402"/>
    <w:rsid w:val="002D1F83"/>
    <w:rsid w:val="002D2B90"/>
    <w:rsid w:val="002D3068"/>
    <w:rsid w:val="002D3439"/>
    <w:rsid w:val="002D543F"/>
    <w:rsid w:val="002D5559"/>
    <w:rsid w:val="002D6A44"/>
    <w:rsid w:val="002D6EC5"/>
    <w:rsid w:val="002D7ACA"/>
    <w:rsid w:val="002E0226"/>
    <w:rsid w:val="002E1EB5"/>
    <w:rsid w:val="002E4972"/>
    <w:rsid w:val="002E70AF"/>
    <w:rsid w:val="002F0D8E"/>
    <w:rsid w:val="002F0F99"/>
    <w:rsid w:val="002F2B80"/>
    <w:rsid w:val="002F4C3C"/>
    <w:rsid w:val="002F51D1"/>
    <w:rsid w:val="002F61D7"/>
    <w:rsid w:val="002F6487"/>
    <w:rsid w:val="002F7913"/>
    <w:rsid w:val="002F7A3B"/>
    <w:rsid w:val="00300EA7"/>
    <w:rsid w:val="00302389"/>
    <w:rsid w:val="00302999"/>
    <w:rsid w:val="00302EA0"/>
    <w:rsid w:val="00303B01"/>
    <w:rsid w:val="00307CC1"/>
    <w:rsid w:val="00310254"/>
    <w:rsid w:val="00310903"/>
    <w:rsid w:val="00311B52"/>
    <w:rsid w:val="00311E22"/>
    <w:rsid w:val="003132DE"/>
    <w:rsid w:val="003147BB"/>
    <w:rsid w:val="00314F98"/>
    <w:rsid w:val="0031556D"/>
    <w:rsid w:val="00315CFD"/>
    <w:rsid w:val="0031665C"/>
    <w:rsid w:val="003169BE"/>
    <w:rsid w:val="00317638"/>
    <w:rsid w:val="00320050"/>
    <w:rsid w:val="003201FE"/>
    <w:rsid w:val="00320B3D"/>
    <w:rsid w:val="00321454"/>
    <w:rsid w:val="00321518"/>
    <w:rsid w:val="00321724"/>
    <w:rsid w:val="003231E5"/>
    <w:rsid w:val="003235F6"/>
    <w:rsid w:val="00323823"/>
    <w:rsid w:val="0032437A"/>
    <w:rsid w:val="00324E72"/>
    <w:rsid w:val="003250F1"/>
    <w:rsid w:val="003251B4"/>
    <w:rsid w:val="00326022"/>
    <w:rsid w:val="003266C4"/>
    <w:rsid w:val="00326A37"/>
    <w:rsid w:val="00326C91"/>
    <w:rsid w:val="00330BC3"/>
    <w:rsid w:val="003318FD"/>
    <w:rsid w:val="00331A86"/>
    <w:rsid w:val="003320AD"/>
    <w:rsid w:val="00332977"/>
    <w:rsid w:val="00332FBE"/>
    <w:rsid w:val="00333555"/>
    <w:rsid w:val="003335A2"/>
    <w:rsid w:val="003338CB"/>
    <w:rsid w:val="00333FC9"/>
    <w:rsid w:val="003342B3"/>
    <w:rsid w:val="00334928"/>
    <w:rsid w:val="003355C4"/>
    <w:rsid w:val="00335751"/>
    <w:rsid w:val="00342984"/>
    <w:rsid w:val="00342ED0"/>
    <w:rsid w:val="00346415"/>
    <w:rsid w:val="003464FE"/>
    <w:rsid w:val="00346CFA"/>
    <w:rsid w:val="003476F0"/>
    <w:rsid w:val="00347D97"/>
    <w:rsid w:val="00350320"/>
    <w:rsid w:val="0035037D"/>
    <w:rsid w:val="0035049E"/>
    <w:rsid w:val="00350E3A"/>
    <w:rsid w:val="00352FD9"/>
    <w:rsid w:val="00354E81"/>
    <w:rsid w:val="003550C9"/>
    <w:rsid w:val="003559EC"/>
    <w:rsid w:val="00355F83"/>
    <w:rsid w:val="003571D0"/>
    <w:rsid w:val="00357A0F"/>
    <w:rsid w:val="003600C7"/>
    <w:rsid w:val="00360F2D"/>
    <w:rsid w:val="00361151"/>
    <w:rsid w:val="00363855"/>
    <w:rsid w:val="0036494B"/>
    <w:rsid w:val="003656B4"/>
    <w:rsid w:val="0036590F"/>
    <w:rsid w:val="00365D16"/>
    <w:rsid w:val="00365FC8"/>
    <w:rsid w:val="00366CE7"/>
    <w:rsid w:val="00367970"/>
    <w:rsid w:val="00367DE2"/>
    <w:rsid w:val="00371265"/>
    <w:rsid w:val="00372383"/>
    <w:rsid w:val="003728C5"/>
    <w:rsid w:val="003743BA"/>
    <w:rsid w:val="0037576B"/>
    <w:rsid w:val="003758EA"/>
    <w:rsid w:val="00376493"/>
    <w:rsid w:val="00376D7E"/>
    <w:rsid w:val="00377F99"/>
    <w:rsid w:val="003826DB"/>
    <w:rsid w:val="00385F87"/>
    <w:rsid w:val="00386E27"/>
    <w:rsid w:val="00387EFD"/>
    <w:rsid w:val="00390D74"/>
    <w:rsid w:val="00390E1E"/>
    <w:rsid w:val="00391371"/>
    <w:rsid w:val="003918ED"/>
    <w:rsid w:val="00394678"/>
    <w:rsid w:val="0039468F"/>
    <w:rsid w:val="00395445"/>
    <w:rsid w:val="00395A81"/>
    <w:rsid w:val="00397C0C"/>
    <w:rsid w:val="003A03C8"/>
    <w:rsid w:val="003A14F4"/>
    <w:rsid w:val="003A15E6"/>
    <w:rsid w:val="003A3251"/>
    <w:rsid w:val="003A4701"/>
    <w:rsid w:val="003A4E95"/>
    <w:rsid w:val="003A623E"/>
    <w:rsid w:val="003A6C2B"/>
    <w:rsid w:val="003A6E01"/>
    <w:rsid w:val="003A7500"/>
    <w:rsid w:val="003A753D"/>
    <w:rsid w:val="003A7A7F"/>
    <w:rsid w:val="003B20DD"/>
    <w:rsid w:val="003B245A"/>
    <w:rsid w:val="003B28F8"/>
    <w:rsid w:val="003B430F"/>
    <w:rsid w:val="003B5547"/>
    <w:rsid w:val="003B7223"/>
    <w:rsid w:val="003B7669"/>
    <w:rsid w:val="003B7FA0"/>
    <w:rsid w:val="003C1C69"/>
    <w:rsid w:val="003C4464"/>
    <w:rsid w:val="003C51C2"/>
    <w:rsid w:val="003C55FE"/>
    <w:rsid w:val="003C7008"/>
    <w:rsid w:val="003D19A2"/>
    <w:rsid w:val="003D1DAA"/>
    <w:rsid w:val="003D2431"/>
    <w:rsid w:val="003D3399"/>
    <w:rsid w:val="003D3FE2"/>
    <w:rsid w:val="003E00B5"/>
    <w:rsid w:val="003E10C0"/>
    <w:rsid w:val="003E2ED2"/>
    <w:rsid w:val="003E3351"/>
    <w:rsid w:val="003E34BD"/>
    <w:rsid w:val="003E387D"/>
    <w:rsid w:val="003E4044"/>
    <w:rsid w:val="003E44AF"/>
    <w:rsid w:val="003E57DD"/>
    <w:rsid w:val="003E79FC"/>
    <w:rsid w:val="003F047C"/>
    <w:rsid w:val="003F1026"/>
    <w:rsid w:val="003F2D41"/>
    <w:rsid w:val="003F4DDA"/>
    <w:rsid w:val="003F67EE"/>
    <w:rsid w:val="00400EC0"/>
    <w:rsid w:val="0040112E"/>
    <w:rsid w:val="00404CDA"/>
    <w:rsid w:val="00405AAE"/>
    <w:rsid w:val="00406D6D"/>
    <w:rsid w:val="00407099"/>
    <w:rsid w:val="0041120D"/>
    <w:rsid w:val="00413EFA"/>
    <w:rsid w:val="0041486B"/>
    <w:rsid w:val="0041780B"/>
    <w:rsid w:val="00420BCF"/>
    <w:rsid w:val="00420F8E"/>
    <w:rsid w:val="00422FF4"/>
    <w:rsid w:val="0042561E"/>
    <w:rsid w:val="00426171"/>
    <w:rsid w:val="00426558"/>
    <w:rsid w:val="004309C8"/>
    <w:rsid w:val="00430B95"/>
    <w:rsid w:val="00430DC8"/>
    <w:rsid w:val="00431F69"/>
    <w:rsid w:val="00433271"/>
    <w:rsid w:val="0043391F"/>
    <w:rsid w:val="00433CF4"/>
    <w:rsid w:val="00433E87"/>
    <w:rsid w:val="004342AF"/>
    <w:rsid w:val="00435CF1"/>
    <w:rsid w:val="00436F2F"/>
    <w:rsid w:val="0043720C"/>
    <w:rsid w:val="004372E9"/>
    <w:rsid w:val="004377BB"/>
    <w:rsid w:val="00440482"/>
    <w:rsid w:val="00440591"/>
    <w:rsid w:val="00441D49"/>
    <w:rsid w:val="00441D76"/>
    <w:rsid w:val="004429E7"/>
    <w:rsid w:val="00442C16"/>
    <w:rsid w:val="00442C3A"/>
    <w:rsid w:val="00442CD8"/>
    <w:rsid w:val="00442E76"/>
    <w:rsid w:val="00444BEE"/>
    <w:rsid w:val="0044527B"/>
    <w:rsid w:val="00447BC8"/>
    <w:rsid w:val="004502F5"/>
    <w:rsid w:val="00450BAA"/>
    <w:rsid w:val="00451B7E"/>
    <w:rsid w:val="00452B0C"/>
    <w:rsid w:val="004535E0"/>
    <w:rsid w:val="004537E5"/>
    <w:rsid w:val="004550A5"/>
    <w:rsid w:val="00455198"/>
    <w:rsid w:val="004552FC"/>
    <w:rsid w:val="00460D8F"/>
    <w:rsid w:val="00461050"/>
    <w:rsid w:val="00463549"/>
    <w:rsid w:val="00463933"/>
    <w:rsid w:val="0046405B"/>
    <w:rsid w:val="00465AB4"/>
    <w:rsid w:val="00471640"/>
    <w:rsid w:val="00471743"/>
    <w:rsid w:val="0047190A"/>
    <w:rsid w:val="00471AEC"/>
    <w:rsid w:val="00471DAC"/>
    <w:rsid w:val="00471EE8"/>
    <w:rsid w:val="0047457D"/>
    <w:rsid w:val="0047502F"/>
    <w:rsid w:val="00476D3F"/>
    <w:rsid w:val="0047765B"/>
    <w:rsid w:val="0047775A"/>
    <w:rsid w:val="00480EC3"/>
    <w:rsid w:val="00481856"/>
    <w:rsid w:val="00482B5F"/>
    <w:rsid w:val="004836DC"/>
    <w:rsid w:val="00483AF5"/>
    <w:rsid w:val="00484A53"/>
    <w:rsid w:val="00486330"/>
    <w:rsid w:val="00486724"/>
    <w:rsid w:val="00486825"/>
    <w:rsid w:val="00487FB8"/>
    <w:rsid w:val="00492B18"/>
    <w:rsid w:val="004938B7"/>
    <w:rsid w:val="004973B1"/>
    <w:rsid w:val="00497661"/>
    <w:rsid w:val="0049796C"/>
    <w:rsid w:val="004A00D6"/>
    <w:rsid w:val="004A1D0F"/>
    <w:rsid w:val="004A1F19"/>
    <w:rsid w:val="004A22A4"/>
    <w:rsid w:val="004A24C5"/>
    <w:rsid w:val="004A3DB1"/>
    <w:rsid w:val="004A4B73"/>
    <w:rsid w:val="004A58F4"/>
    <w:rsid w:val="004A5F23"/>
    <w:rsid w:val="004A6B63"/>
    <w:rsid w:val="004B0504"/>
    <w:rsid w:val="004B0A74"/>
    <w:rsid w:val="004B1F55"/>
    <w:rsid w:val="004B28B2"/>
    <w:rsid w:val="004B4168"/>
    <w:rsid w:val="004B44EE"/>
    <w:rsid w:val="004B5F14"/>
    <w:rsid w:val="004B681C"/>
    <w:rsid w:val="004C0ADC"/>
    <w:rsid w:val="004C0CBD"/>
    <w:rsid w:val="004C0D23"/>
    <w:rsid w:val="004C2D3D"/>
    <w:rsid w:val="004C2FD9"/>
    <w:rsid w:val="004C32A8"/>
    <w:rsid w:val="004C3615"/>
    <w:rsid w:val="004C3A52"/>
    <w:rsid w:val="004C45E8"/>
    <w:rsid w:val="004C4650"/>
    <w:rsid w:val="004C4D59"/>
    <w:rsid w:val="004C5234"/>
    <w:rsid w:val="004C6B49"/>
    <w:rsid w:val="004C6D5D"/>
    <w:rsid w:val="004C6F2A"/>
    <w:rsid w:val="004C7A92"/>
    <w:rsid w:val="004C7C63"/>
    <w:rsid w:val="004D1AD2"/>
    <w:rsid w:val="004D1FDF"/>
    <w:rsid w:val="004D29FE"/>
    <w:rsid w:val="004D3147"/>
    <w:rsid w:val="004D3A8E"/>
    <w:rsid w:val="004D51B2"/>
    <w:rsid w:val="004D5828"/>
    <w:rsid w:val="004D5F1F"/>
    <w:rsid w:val="004D615B"/>
    <w:rsid w:val="004D6419"/>
    <w:rsid w:val="004D6E2A"/>
    <w:rsid w:val="004D76BC"/>
    <w:rsid w:val="004D7E03"/>
    <w:rsid w:val="004E3109"/>
    <w:rsid w:val="004E32B2"/>
    <w:rsid w:val="004E4E9A"/>
    <w:rsid w:val="004E5780"/>
    <w:rsid w:val="004E6039"/>
    <w:rsid w:val="004E6251"/>
    <w:rsid w:val="004E6D4D"/>
    <w:rsid w:val="004E7784"/>
    <w:rsid w:val="004F02C5"/>
    <w:rsid w:val="004F058F"/>
    <w:rsid w:val="004F13B4"/>
    <w:rsid w:val="004F2D1B"/>
    <w:rsid w:val="004F4036"/>
    <w:rsid w:val="004F42BA"/>
    <w:rsid w:val="004F465A"/>
    <w:rsid w:val="004F4C07"/>
    <w:rsid w:val="004F4ED2"/>
    <w:rsid w:val="004F54BF"/>
    <w:rsid w:val="004F62A8"/>
    <w:rsid w:val="004F6EE9"/>
    <w:rsid w:val="004F7330"/>
    <w:rsid w:val="004F774E"/>
    <w:rsid w:val="00502185"/>
    <w:rsid w:val="005028AF"/>
    <w:rsid w:val="0050319A"/>
    <w:rsid w:val="00503326"/>
    <w:rsid w:val="005039FC"/>
    <w:rsid w:val="0050589E"/>
    <w:rsid w:val="00507067"/>
    <w:rsid w:val="00507C57"/>
    <w:rsid w:val="00510D14"/>
    <w:rsid w:val="00511C80"/>
    <w:rsid w:val="005122B2"/>
    <w:rsid w:val="0051290B"/>
    <w:rsid w:val="00512F9D"/>
    <w:rsid w:val="005154EC"/>
    <w:rsid w:val="00515791"/>
    <w:rsid w:val="00515C2E"/>
    <w:rsid w:val="005175FE"/>
    <w:rsid w:val="0052134F"/>
    <w:rsid w:val="0052246D"/>
    <w:rsid w:val="00522EC5"/>
    <w:rsid w:val="005239D9"/>
    <w:rsid w:val="0052432F"/>
    <w:rsid w:val="00530084"/>
    <w:rsid w:val="00530B0C"/>
    <w:rsid w:val="00533348"/>
    <w:rsid w:val="005335B1"/>
    <w:rsid w:val="0053505F"/>
    <w:rsid w:val="00536191"/>
    <w:rsid w:val="00537BC3"/>
    <w:rsid w:val="00540370"/>
    <w:rsid w:val="00541315"/>
    <w:rsid w:val="005414BA"/>
    <w:rsid w:val="00541882"/>
    <w:rsid w:val="0054283A"/>
    <w:rsid w:val="0054395B"/>
    <w:rsid w:val="00546DAC"/>
    <w:rsid w:val="005477FE"/>
    <w:rsid w:val="005479FF"/>
    <w:rsid w:val="00550F6D"/>
    <w:rsid w:val="00551277"/>
    <w:rsid w:val="005539CF"/>
    <w:rsid w:val="005551FD"/>
    <w:rsid w:val="00556255"/>
    <w:rsid w:val="00556C95"/>
    <w:rsid w:val="00557099"/>
    <w:rsid w:val="00557FD1"/>
    <w:rsid w:val="00560470"/>
    <w:rsid w:val="00561BDF"/>
    <w:rsid w:val="00562C78"/>
    <w:rsid w:val="00563C2C"/>
    <w:rsid w:val="005642C1"/>
    <w:rsid w:val="00565D46"/>
    <w:rsid w:val="005673F7"/>
    <w:rsid w:val="00570575"/>
    <w:rsid w:val="005706C9"/>
    <w:rsid w:val="00571F3E"/>
    <w:rsid w:val="00572105"/>
    <w:rsid w:val="00572A27"/>
    <w:rsid w:val="005733BA"/>
    <w:rsid w:val="00573CD3"/>
    <w:rsid w:val="005741B4"/>
    <w:rsid w:val="00576012"/>
    <w:rsid w:val="005760DA"/>
    <w:rsid w:val="00576934"/>
    <w:rsid w:val="0057695F"/>
    <w:rsid w:val="00576EAD"/>
    <w:rsid w:val="00577A1D"/>
    <w:rsid w:val="00577BB7"/>
    <w:rsid w:val="0058041C"/>
    <w:rsid w:val="00581104"/>
    <w:rsid w:val="00581904"/>
    <w:rsid w:val="00581AE7"/>
    <w:rsid w:val="00581D4A"/>
    <w:rsid w:val="00582455"/>
    <w:rsid w:val="005826D2"/>
    <w:rsid w:val="00583FA9"/>
    <w:rsid w:val="005846DE"/>
    <w:rsid w:val="005859D4"/>
    <w:rsid w:val="005862B1"/>
    <w:rsid w:val="005875BE"/>
    <w:rsid w:val="005878E3"/>
    <w:rsid w:val="005879D0"/>
    <w:rsid w:val="005879EE"/>
    <w:rsid w:val="005906A9"/>
    <w:rsid w:val="005908CC"/>
    <w:rsid w:val="00592034"/>
    <w:rsid w:val="00592E8D"/>
    <w:rsid w:val="00593975"/>
    <w:rsid w:val="0059461E"/>
    <w:rsid w:val="00597736"/>
    <w:rsid w:val="005A1142"/>
    <w:rsid w:val="005A242E"/>
    <w:rsid w:val="005A2B93"/>
    <w:rsid w:val="005A3F26"/>
    <w:rsid w:val="005A49A1"/>
    <w:rsid w:val="005A4E1A"/>
    <w:rsid w:val="005A553C"/>
    <w:rsid w:val="005A7459"/>
    <w:rsid w:val="005A76DE"/>
    <w:rsid w:val="005B08D4"/>
    <w:rsid w:val="005B0B17"/>
    <w:rsid w:val="005B0C10"/>
    <w:rsid w:val="005B1A69"/>
    <w:rsid w:val="005B33B9"/>
    <w:rsid w:val="005B5268"/>
    <w:rsid w:val="005B7D74"/>
    <w:rsid w:val="005C062A"/>
    <w:rsid w:val="005C0C04"/>
    <w:rsid w:val="005C0FED"/>
    <w:rsid w:val="005C1989"/>
    <w:rsid w:val="005C2101"/>
    <w:rsid w:val="005C2343"/>
    <w:rsid w:val="005C4551"/>
    <w:rsid w:val="005C45C9"/>
    <w:rsid w:val="005C4790"/>
    <w:rsid w:val="005C4CD9"/>
    <w:rsid w:val="005C6B38"/>
    <w:rsid w:val="005D0635"/>
    <w:rsid w:val="005D098C"/>
    <w:rsid w:val="005D0C85"/>
    <w:rsid w:val="005D469E"/>
    <w:rsid w:val="005D482B"/>
    <w:rsid w:val="005D4991"/>
    <w:rsid w:val="005D52E0"/>
    <w:rsid w:val="005D52E9"/>
    <w:rsid w:val="005D6F47"/>
    <w:rsid w:val="005D76FB"/>
    <w:rsid w:val="005D7B5B"/>
    <w:rsid w:val="005E0608"/>
    <w:rsid w:val="005E0DC8"/>
    <w:rsid w:val="005E1421"/>
    <w:rsid w:val="005E1C65"/>
    <w:rsid w:val="005E2525"/>
    <w:rsid w:val="005E2F6F"/>
    <w:rsid w:val="005E3109"/>
    <w:rsid w:val="005E3671"/>
    <w:rsid w:val="005E3AEA"/>
    <w:rsid w:val="005E3B96"/>
    <w:rsid w:val="005E46E6"/>
    <w:rsid w:val="005E4D8D"/>
    <w:rsid w:val="005E4DB8"/>
    <w:rsid w:val="005E55B3"/>
    <w:rsid w:val="005E5AC5"/>
    <w:rsid w:val="005E71EE"/>
    <w:rsid w:val="005E7CD7"/>
    <w:rsid w:val="005F3DD3"/>
    <w:rsid w:val="005F620E"/>
    <w:rsid w:val="005F67DD"/>
    <w:rsid w:val="005F7091"/>
    <w:rsid w:val="005F7B68"/>
    <w:rsid w:val="0060006C"/>
    <w:rsid w:val="0060044F"/>
    <w:rsid w:val="00600838"/>
    <w:rsid w:val="006068FF"/>
    <w:rsid w:val="0061013C"/>
    <w:rsid w:val="0061077A"/>
    <w:rsid w:val="00610E45"/>
    <w:rsid w:val="00612B3B"/>
    <w:rsid w:val="00613786"/>
    <w:rsid w:val="00613840"/>
    <w:rsid w:val="00613843"/>
    <w:rsid w:val="00613C98"/>
    <w:rsid w:val="00615B2D"/>
    <w:rsid w:val="00615D49"/>
    <w:rsid w:val="00615E5E"/>
    <w:rsid w:val="0061642F"/>
    <w:rsid w:val="00616D49"/>
    <w:rsid w:val="00617349"/>
    <w:rsid w:val="0062006F"/>
    <w:rsid w:val="00620298"/>
    <w:rsid w:val="00622883"/>
    <w:rsid w:val="00623DB3"/>
    <w:rsid w:val="00624165"/>
    <w:rsid w:val="006247B3"/>
    <w:rsid w:val="00624AB3"/>
    <w:rsid w:val="00625232"/>
    <w:rsid w:val="0062642B"/>
    <w:rsid w:val="00626BFB"/>
    <w:rsid w:val="006322CD"/>
    <w:rsid w:val="00632473"/>
    <w:rsid w:val="006326A6"/>
    <w:rsid w:val="006326BF"/>
    <w:rsid w:val="00632B26"/>
    <w:rsid w:val="00632B3F"/>
    <w:rsid w:val="00632CCB"/>
    <w:rsid w:val="0063539F"/>
    <w:rsid w:val="006358CF"/>
    <w:rsid w:val="00637B9E"/>
    <w:rsid w:val="00637BC3"/>
    <w:rsid w:val="00640DFB"/>
    <w:rsid w:val="00641E7E"/>
    <w:rsid w:val="00641E83"/>
    <w:rsid w:val="006426F1"/>
    <w:rsid w:val="00645335"/>
    <w:rsid w:val="0064605C"/>
    <w:rsid w:val="00646BAA"/>
    <w:rsid w:val="0064788E"/>
    <w:rsid w:val="00647A79"/>
    <w:rsid w:val="00647F3B"/>
    <w:rsid w:val="00650A87"/>
    <w:rsid w:val="0065160B"/>
    <w:rsid w:val="00652D5C"/>
    <w:rsid w:val="006547E4"/>
    <w:rsid w:val="00655204"/>
    <w:rsid w:val="00655800"/>
    <w:rsid w:val="00655D18"/>
    <w:rsid w:val="00655F7D"/>
    <w:rsid w:val="00656A46"/>
    <w:rsid w:val="0065700A"/>
    <w:rsid w:val="00657B80"/>
    <w:rsid w:val="0066345C"/>
    <w:rsid w:val="006636F2"/>
    <w:rsid w:val="00663AD1"/>
    <w:rsid w:val="00664289"/>
    <w:rsid w:val="006647E2"/>
    <w:rsid w:val="00664D9D"/>
    <w:rsid w:val="006659ED"/>
    <w:rsid w:val="006670F1"/>
    <w:rsid w:val="00667554"/>
    <w:rsid w:val="00670455"/>
    <w:rsid w:val="00672210"/>
    <w:rsid w:val="00673BFD"/>
    <w:rsid w:val="00673E1F"/>
    <w:rsid w:val="006743D8"/>
    <w:rsid w:val="00675DE2"/>
    <w:rsid w:val="006763E8"/>
    <w:rsid w:val="00680D56"/>
    <w:rsid w:val="00683230"/>
    <w:rsid w:val="00685604"/>
    <w:rsid w:val="00685693"/>
    <w:rsid w:val="00685C3F"/>
    <w:rsid w:val="0068711E"/>
    <w:rsid w:val="006872DA"/>
    <w:rsid w:val="006907B2"/>
    <w:rsid w:val="00692233"/>
    <w:rsid w:val="00693266"/>
    <w:rsid w:val="006934E0"/>
    <w:rsid w:val="0069495C"/>
    <w:rsid w:val="00695504"/>
    <w:rsid w:val="006967EB"/>
    <w:rsid w:val="006975D3"/>
    <w:rsid w:val="00697921"/>
    <w:rsid w:val="006A0453"/>
    <w:rsid w:val="006A32C7"/>
    <w:rsid w:val="006A4060"/>
    <w:rsid w:val="006A46E3"/>
    <w:rsid w:val="006A4CC4"/>
    <w:rsid w:val="006A54CC"/>
    <w:rsid w:val="006A6883"/>
    <w:rsid w:val="006A6F7B"/>
    <w:rsid w:val="006A7F7F"/>
    <w:rsid w:val="006B0FC8"/>
    <w:rsid w:val="006B1BE3"/>
    <w:rsid w:val="006B2179"/>
    <w:rsid w:val="006B2558"/>
    <w:rsid w:val="006B510D"/>
    <w:rsid w:val="006B56E5"/>
    <w:rsid w:val="006B709D"/>
    <w:rsid w:val="006B77CD"/>
    <w:rsid w:val="006B797C"/>
    <w:rsid w:val="006C1512"/>
    <w:rsid w:val="006C2754"/>
    <w:rsid w:val="006C2770"/>
    <w:rsid w:val="006C2B14"/>
    <w:rsid w:val="006C4443"/>
    <w:rsid w:val="006C675C"/>
    <w:rsid w:val="006C76D8"/>
    <w:rsid w:val="006D0341"/>
    <w:rsid w:val="006D190E"/>
    <w:rsid w:val="006D32A6"/>
    <w:rsid w:val="006D428C"/>
    <w:rsid w:val="006D5379"/>
    <w:rsid w:val="006D6644"/>
    <w:rsid w:val="006E052A"/>
    <w:rsid w:val="006E0CF9"/>
    <w:rsid w:val="006E1DA4"/>
    <w:rsid w:val="006E3903"/>
    <w:rsid w:val="006E421D"/>
    <w:rsid w:val="006E55D6"/>
    <w:rsid w:val="006E57A8"/>
    <w:rsid w:val="006E6AAD"/>
    <w:rsid w:val="006F0427"/>
    <w:rsid w:val="006F114B"/>
    <w:rsid w:val="006F12D7"/>
    <w:rsid w:val="006F2AA6"/>
    <w:rsid w:val="006F2FAA"/>
    <w:rsid w:val="006F3C97"/>
    <w:rsid w:val="006F551D"/>
    <w:rsid w:val="006F5F7A"/>
    <w:rsid w:val="006F62DC"/>
    <w:rsid w:val="006F64F8"/>
    <w:rsid w:val="006F7D0E"/>
    <w:rsid w:val="007012FB"/>
    <w:rsid w:val="00701810"/>
    <w:rsid w:val="00702BD6"/>
    <w:rsid w:val="00703309"/>
    <w:rsid w:val="0070478C"/>
    <w:rsid w:val="007058BC"/>
    <w:rsid w:val="00706920"/>
    <w:rsid w:val="00707361"/>
    <w:rsid w:val="00710C3A"/>
    <w:rsid w:val="007114A6"/>
    <w:rsid w:val="00711A3F"/>
    <w:rsid w:val="0071304C"/>
    <w:rsid w:val="007130C2"/>
    <w:rsid w:val="00714004"/>
    <w:rsid w:val="00714212"/>
    <w:rsid w:val="00714AFE"/>
    <w:rsid w:val="00715210"/>
    <w:rsid w:val="00715374"/>
    <w:rsid w:val="0071541A"/>
    <w:rsid w:val="0071586A"/>
    <w:rsid w:val="007163D5"/>
    <w:rsid w:val="00716960"/>
    <w:rsid w:val="00716F58"/>
    <w:rsid w:val="007177E1"/>
    <w:rsid w:val="00717972"/>
    <w:rsid w:val="00717A94"/>
    <w:rsid w:val="00721DE0"/>
    <w:rsid w:val="0072241D"/>
    <w:rsid w:val="00722889"/>
    <w:rsid w:val="007244D0"/>
    <w:rsid w:val="007257FF"/>
    <w:rsid w:val="00730E43"/>
    <w:rsid w:val="00731335"/>
    <w:rsid w:val="0073238A"/>
    <w:rsid w:val="007336D7"/>
    <w:rsid w:val="00735D0B"/>
    <w:rsid w:val="00735D30"/>
    <w:rsid w:val="007365F5"/>
    <w:rsid w:val="007368C9"/>
    <w:rsid w:val="0073690C"/>
    <w:rsid w:val="0073724C"/>
    <w:rsid w:val="007418AD"/>
    <w:rsid w:val="007420D1"/>
    <w:rsid w:val="00743002"/>
    <w:rsid w:val="007430E2"/>
    <w:rsid w:val="0074457D"/>
    <w:rsid w:val="00745B03"/>
    <w:rsid w:val="00745BC9"/>
    <w:rsid w:val="007471E2"/>
    <w:rsid w:val="00750E92"/>
    <w:rsid w:val="007510D5"/>
    <w:rsid w:val="007516DB"/>
    <w:rsid w:val="00751E91"/>
    <w:rsid w:val="007548D1"/>
    <w:rsid w:val="00754A92"/>
    <w:rsid w:val="00754FF9"/>
    <w:rsid w:val="00756B4F"/>
    <w:rsid w:val="00757104"/>
    <w:rsid w:val="0075779A"/>
    <w:rsid w:val="007578FC"/>
    <w:rsid w:val="00760733"/>
    <w:rsid w:val="00761CBB"/>
    <w:rsid w:val="007630F5"/>
    <w:rsid w:val="007651AF"/>
    <w:rsid w:val="00765202"/>
    <w:rsid w:val="007654FF"/>
    <w:rsid w:val="00766806"/>
    <w:rsid w:val="00766E35"/>
    <w:rsid w:val="00766F74"/>
    <w:rsid w:val="007706B6"/>
    <w:rsid w:val="007722B2"/>
    <w:rsid w:val="007730DF"/>
    <w:rsid w:val="007730E3"/>
    <w:rsid w:val="0077341F"/>
    <w:rsid w:val="00773FD4"/>
    <w:rsid w:val="007754F3"/>
    <w:rsid w:val="007764C6"/>
    <w:rsid w:val="007779AF"/>
    <w:rsid w:val="00781D10"/>
    <w:rsid w:val="007824F9"/>
    <w:rsid w:val="00782508"/>
    <w:rsid w:val="00783642"/>
    <w:rsid w:val="00783E30"/>
    <w:rsid w:val="007860E1"/>
    <w:rsid w:val="00786DF8"/>
    <w:rsid w:val="0079039C"/>
    <w:rsid w:val="007907D4"/>
    <w:rsid w:val="00790CD7"/>
    <w:rsid w:val="00791597"/>
    <w:rsid w:val="00791FFC"/>
    <w:rsid w:val="00792800"/>
    <w:rsid w:val="00793231"/>
    <w:rsid w:val="00793491"/>
    <w:rsid w:val="00793719"/>
    <w:rsid w:val="00793885"/>
    <w:rsid w:val="007942ED"/>
    <w:rsid w:val="00794C2C"/>
    <w:rsid w:val="0079639E"/>
    <w:rsid w:val="00797556"/>
    <w:rsid w:val="007A0D7E"/>
    <w:rsid w:val="007A18A4"/>
    <w:rsid w:val="007A200A"/>
    <w:rsid w:val="007A2D0F"/>
    <w:rsid w:val="007A39AB"/>
    <w:rsid w:val="007A3F1A"/>
    <w:rsid w:val="007A4259"/>
    <w:rsid w:val="007A4DF4"/>
    <w:rsid w:val="007A6005"/>
    <w:rsid w:val="007A6D54"/>
    <w:rsid w:val="007B01EB"/>
    <w:rsid w:val="007B25A2"/>
    <w:rsid w:val="007B25DE"/>
    <w:rsid w:val="007B5CD4"/>
    <w:rsid w:val="007B7929"/>
    <w:rsid w:val="007B79D6"/>
    <w:rsid w:val="007C00D5"/>
    <w:rsid w:val="007C1183"/>
    <w:rsid w:val="007C12A6"/>
    <w:rsid w:val="007C1873"/>
    <w:rsid w:val="007C3F24"/>
    <w:rsid w:val="007C6290"/>
    <w:rsid w:val="007C7ABE"/>
    <w:rsid w:val="007D26F1"/>
    <w:rsid w:val="007D3377"/>
    <w:rsid w:val="007D357B"/>
    <w:rsid w:val="007D39D5"/>
    <w:rsid w:val="007D5626"/>
    <w:rsid w:val="007D7580"/>
    <w:rsid w:val="007E0021"/>
    <w:rsid w:val="007E049F"/>
    <w:rsid w:val="007E1451"/>
    <w:rsid w:val="007E23FA"/>
    <w:rsid w:val="007E272E"/>
    <w:rsid w:val="007E671B"/>
    <w:rsid w:val="007E6F71"/>
    <w:rsid w:val="007E7C9D"/>
    <w:rsid w:val="007F0439"/>
    <w:rsid w:val="007F07FE"/>
    <w:rsid w:val="007F2B52"/>
    <w:rsid w:val="007F3896"/>
    <w:rsid w:val="007F4BA1"/>
    <w:rsid w:val="007F4C7D"/>
    <w:rsid w:val="007F547A"/>
    <w:rsid w:val="007F63AC"/>
    <w:rsid w:val="007F6BBD"/>
    <w:rsid w:val="007F6CEF"/>
    <w:rsid w:val="007F6DF5"/>
    <w:rsid w:val="007F6F8B"/>
    <w:rsid w:val="007F7B85"/>
    <w:rsid w:val="00800199"/>
    <w:rsid w:val="00800852"/>
    <w:rsid w:val="0080283F"/>
    <w:rsid w:val="008056E2"/>
    <w:rsid w:val="00810829"/>
    <w:rsid w:val="0081221D"/>
    <w:rsid w:val="00813916"/>
    <w:rsid w:val="008149DF"/>
    <w:rsid w:val="0081526E"/>
    <w:rsid w:val="008209CA"/>
    <w:rsid w:val="008212C9"/>
    <w:rsid w:val="00824E96"/>
    <w:rsid w:val="00825A23"/>
    <w:rsid w:val="00825BCC"/>
    <w:rsid w:val="00827BE5"/>
    <w:rsid w:val="00831571"/>
    <w:rsid w:val="00831FA5"/>
    <w:rsid w:val="008322FF"/>
    <w:rsid w:val="00832303"/>
    <w:rsid w:val="00833368"/>
    <w:rsid w:val="00833E48"/>
    <w:rsid w:val="00834102"/>
    <w:rsid w:val="008378E4"/>
    <w:rsid w:val="008409DD"/>
    <w:rsid w:val="00841B80"/>
    <w:rsid w:val="00841BD4"/>
    <w:rsid w:val="00843506"/>
    <w:rsid w:val="00843DB5"/>
    <w:rsid w:val="008444C8"/>
    <w:rsid w:val="00844704"/>
    <w:rsid w:val="008456FA"/>
    <w:rsid w:val="00845724"/>
    <w:rsid w:val="00846CB4"/>
    <w:rsid w:val="00847139"/>
    <w:rsid w:val="00851C12"/>
    <w:rsid w:val="0085224B"/>
    <w:rsid w:val="0085249B"/>
    <w:rsid w:val="008525F7"/>
    <w:rsid w:val="008529BD"/>
    <w:rsid w:val="008538DB"/>
    <w:rsid w:val="00853F8C"/>
    <w:rsid w:val="00856826"/>
    <w:rsid w:val="0085694E"/>
    <w:rsid w:val="00856C0D"/>
    <w:rsid w:val="00857FCD"/>
    <w:rsid w:val="00861D2C"/>
    <w:rsid w:val="008635E8"/>
    <w:rsid w:val="00865D7E"/>
    <w:rsid w:val="00865EAF"/>
    <w:rsid w:val="00866ACF"/>
    <w:rsid w:val="00867398"/>
    <w:rsid w:val="00870041"/>
    <w:rsid w:val="00871141"/>
    <w:rsid w:val="008717E4"/>
    <w:rsid w:val="00871D2F"/>
    <w:rsid w:val="00871EAB"/>
    <w:rsid w:val="00873AD0"/>
    <w:rsid w:val="0087447D"/>
    <w:rsid w:val="00876085"/>
    <w:rsid w:val="0087690A"/>
    <w:rsid w:val="008770DD"/>
    <w:rsid w:val="00877C7C"/>
    <w:rsid w:val="00880857"/>
    <w:rsid w:val="008811D5"/>
    <w:rsid w:val="008827B5"/>
    <w:rsid w:val="00884050"/>
    <w:rsid w:val="00884E3C"/>
    <w:rsid w:val="008905FD"/>
    <w:rsid w:val="0089204B"/>
    <w:rsid w:val="00892392"/>
    <w:rsid w:val="00892BAB"/>
    <w:rsid w:val="0089377B"/>
    <w:rsid w:val="00894B9C"/>
    <w:rsid w:val="008959B4"/>
    <w:rsid w:val="008979A3"/>
    <w:rsid w:val="00897A1F"/>
    <w:rsid w:val="008A24DA"/>
    <w:rsid w:val="008A2A61"/>
    <w:rsid w:val="008A3146"/>
    <w:rsid w:val="008A4D9A"/>
    <w:rsid w:val="008A5335"/>
    <w:rsid w:val="008A5919"/>
    <w:rsid w:val="008A5AF8"/>
    <w:rsid w:val="008A69E6"/>
    <w:rsid w:val="008B09BA"/>
    <w:rsid w:val="008B0CEA"/>
    <w:rsid w:val="008B220A"/>
    <w:rsid w:val="008B29AF"/>
    <w:rsid w:val="008B6B1C"/>
    <w:rsid w:val="008B71C4"/>
    <w:rsid w:val="008B77FC"/>
    <w:rsid w:val="008C07CA"/>
    <w:rsid w:val="008C0E99"/>
    <w:rsid w:val="008C29FB"/>
    <w:rsid w:val="008C3F68"/>
    <w:rsid w:val="008C5697"/>
    <w:rsid w:val="008C6604"/>
    <w:rsid w:val="008D0817"/>
    <w:rsid w:val="008D1616"/>
    <w:rsid w:val="008D17AA"/>
    <w:rsid w:val="008D2491"/>
    <w:rsid w:val="008D2D21"/>
    <w:rsid w:val="008D4A14"/>
    <w:rsid w:val="008D4B3E"/>
    <w:rsid w:val="008D4E3F"/>
    <w:rsid w:val="008D5309"/>
    <w:rsid w:val="008D56DB"/>
    <w:rsid w:val="008D576E"/>
    <w:rsid w:val="008D7A16"/>
    <w:rsid w:val="008E066C"/>
    <w:rsid w:val="008E08EE"/>
    <w:rsid w:val="008E2C17"/>
    <w:rsid w:val="008E2D8A"/>
    <w:rsid w:val="008E33D8"/>
    <w:rsid w:val="008E461A"/>
    <w:rsid w:val="008E4E09"/>
    <w:rsid w:val="008E67FB"/>
    <w:rsid w:val="008F064C"/>
    <w:rsid w:val="008F06D2"/>
    <w:rsid w:val="008F0E8B"/>
    <w:rsid w:val="008F255A"/>
    <w:rsid w:val="008F26F8"/>
    <w:rsid w:val="008F3755"/>
    <w:rsid w:val="008F3E27"/>
    <w:rsid w:val="008F72B5"/>
    <w:rsid w:val="008F7915"/>
    <w:rsid w:val="00901BA4"/>
    <w:rsid w:val="0090259E"/>
    <w:rsid w:val="00902BAF"/>
    <w:rsid w:val="009030DA"/>
    <w:rsid w:val="00903800"/>
    <w:rsid w:val="0090470E"/>
    <w:rsid w:val="00904AD4"/>
    <w:rsid w:val="00904EB0"/>
    <w:rsid w:val="00905F1F"/>
    <w:rsid w:val="009072E1"/>
    <w:rsid w:val="00910646"/>
    <w:rsid w:val="009107C4"/>
    <w:rsid w:val="00912344"/>
    <w:rsid w:val="00913BD2"/>
    <w:rsid w:val="00913FD7"/>
    <w:rsid w:val="0091606A"/>
    <w:rsid w:val="009162EA"/>
    <w:rsid w:val="00916E23"/>
    <w:rsid w:val="00916E77"/>
    <w:rsid w:val="00917564"/>
    <w:rsid w:val="009210F4"/>
    <w:rsid w:val="0092190B"/>
    <w:rsid w:val="009227CB"/>
    <w:rsid w:val="009229B2"/>
    <w:rsid w:val="00923C99"/>
    <w:rsid w:val="00926868"/>
    <w:rsid w:val="00926D26"/>
    <w:rsid w:val="00927FD0"/>
    <w:rsid w:val="00931080"/>
    <w:rsid w:val="009319FB"/>
    <w:rsid w:val="00931B59"/>
    <w:rsid w:val="0093268C"/>
    <w:rsid w:val="00933990"/>
    <w:rsid w:val="0093511B"/>
    <w:rsid w:val="00937298"/>
    <w:rsid w:val="00937633"/>
    <w:rsid w:val="0094139F"/>
    <w:rsid w:val="00942226"/>
    <w:rsid w:val="00944012"/>
    <w:rsid w:val="009459B5"/>
    <w:rsid w:val="00945ABD"/>
    <w:rsid w:val="00946E25"/>
    <w:rsid w:val="00946FBD"/>
    <w:rsid w:val="0094721A"/>
    <w:rsid w:val="00947F94"/>
    <w:rsid w:val="009504CA"/>
    <w:rsid w:val="00950D49"/>
    <w:rsid w:val="00950ED1"/>
    <w:rsid w:val="009510DE"/>
    <w:rsid w:val="0095284D"/>
    <w:rsid w:val="00953AC8"/>
    <w:rsid w:val="0095466D"/>
    <w:rsid w:val="00954C2C"/>
    <w:rsid w:val="00954DFE"/>
    <w:rsid w:val="00955771"/>
    <w:rsid w:val="00955B13"/>
    <w:rsid w:val="009569BB"/>
    <w:rsid w:val="00956AE8"/>
    <w:rsid w:val="00957123"/>
    <w:rsid w:val="00957213"/>
    <w:rsid w:val="00957D9B"/>
    <w:rsid w:val="009608FC"/>
    <w:rsid w:val="00962199"/>
    <w:rsid w:val="009624F6"/>
    <w:rsid w:val="00964364"/>
    <w:rsid w:val="009644F1"/>
    <w:rsid w:val="00967AD9"/>
    <w:rsid w:val="00970192"/>
    <w:rsid w:val="009701D4"/>
    <w:rsid w:val="009709AB"/>
    <w:rsid w:val="00970B41"/>
    <w:rsid w:val="0097137F"/>
    <w:rsid w:val="0097271D"/>
    <w:rsid w:val="00972CE7"/>
    <w:rsid w:val="00973271"/>
    <w:rsid w:val="00975117"/>
    <w:rsid w:val="00975DF6"/>
    <w:rsid w:val="00980E52"/>
    <w:rsid w:val="009815D1"/>
    <w:rsid w:val="0098170F"/>
    <w:rsid w:val="009817A0"/>
    <w:rsid w:val="00981FF7"/>
    <w:rsid w:val="009856D5"/>
    <w:rsid w:val="00985D88"/>
    <w:rsid w:val="009866DE"/>
    <w:rsid w:val="00986DC2"/>
    <w:rsid w:val="00987510"/>
    <w:rsid w:val="0099022F"/>
    <w:rsid w:val="00990443"/>
    <w:rsid w:val="00990885"/>
    <w:rsid w:val="00991310"/>
    <w:rsid w:val="00992B1C"/>
    <w:rsid w:val="00992C02"/>
    <w:rsid w:val="00993738"/>
    <w:rsid w:val="00994A4B"/>
    <w:rsid w:val="0099526A"/>
    <w:rsid w:val="0099643B"/>
    <w:rsid w:val="00996D55"/>
    <w:rsid w:val="00997429"/>
    <w:rsid w:val="00997D76"/>
    <w:rsid w:val="009A2447"/>
    <w:rsid w:val="009A2555"/>
    <w:rsid w:val="009A27D7"/>
    <w:rsid w:val="009A3DA2"/>
    <w:rsid w:val="009A4B9D"/>
    <w:rsid w:val="009B0634"/>
    <w:rsid w:val="009B0A8C"/>
    <w:rsid w:val="009B2210"/>
    <w:rsid w:val="009B23DC"/>
    <w:rsid w:val="009B2F7B"/>
    <w:rsid w:val="009B31DF"/>
    <w:rsid w:val="009B3CDC"/>
    <w:rsid w:val="009B4014"/>
    <w:rsid w:val="009B4E0A"/>
    <w:rsid w:val="009B53F9"/>
    <w:rsid w:val="009B5BD8"/>
    <w:rsid w:val="009B60A8"/>
    <w:rsid w:val="009B69AF"/>
    <w:rsid w:val="009B69CB"/>
    <w:rsid w:val="009B7231"/>
    <w:rsid w:val="009C0698"/>
    <w:rsid w:val="009C21F8"/>
    <w:rsid w:val="009C4992"/>
    <w:rsid w:val="009C6AC8"/>
    <w:rsid w:val="009D0005"/>
    <w:rsid w:val="009D0A19"/>
    <w:rsid w:val="009D2AB5"/>
    <w:rsid w:val="009D3850"/>
    <w:rsid w:val="009D3973"/>
    <w:rsid w:val="009D58D6"/>
    <w:rsid w:val="009D6384"/>
    <w:rsid w:val="009E00B2"/>
    <w:rsid w:val="009E3873"/>
    <w:rsid w:val="009E3FD6"/>
    <w:rsid w:val="009E3FEE"/>
    <w:rsid w:val="009E52A0"/>
    <w:rsid w:val="009E5AEF"/>
    <w:rsid w:val="009E5B42"/>
    <w:rsid w:val="009E5EC6"/>
    <w:rsid w:val="009E7D30"/>
    <w:rsid w:val="009E7D58"/>
    <w:rsid w:val="009F08EA"/>
    <w:rsid w:val="009F2629"/>
    <w:rsid w:val="009F39F3"/>
    <w:rsid w:val="009F45A2"/>
    <w:rsid w:val="009F5146"/>
    <w:rsid w:val="009F52E4"/>
    <w:rsid w:val="00A0005A"/>
    <w:rsid w:val="00A014F9"/>
    <w:rsid w:val="00A0320D"/>
    <w:rsid w:val="00A03676"/>
    <w:rsid w:val="00A037ED"/>
    <w:rsid w:val="00A03CAB"/>
    <w:rsid w:val="00A04DDC"/>
    <w:rsid w:val="00A061F3"/>
    <w:rsid w:val="00A07029"/>
    <w:rsid w:val="00A07F39"/>
    <w:rsid w:val="00A10A66"/>
    <w:rsid w:val="00A10B1E"/>
    <w:rsid w:val="00A10CD7"/>
    <w:rsid w:val="00A11A6A"/>
    <w:rsid w:val="00A11C3D"/>
    <w:rsid w:val="00A12B46"/>
    <w:rsid w:val="00A12BB1"/>
    <w:rsid w:val="00A12D78"/>
    <w:rsid w:val="00A13887"/>
    <w:rsid w:val="00A13A09"/>
    <w:rsid w:val="00A14010"/>
    <w:rsid w:val="00A14B7C"/>
    <w:rsid w:val="00A1623E"/>
    <w:rsid w:val="00A1690E"/>
    <w:rsid w:val="00A1724C"/>
    <w:rsid w:val="00A175B8"/>
    <w:rsid w:val="00A20D4C"/>
    <w:rsid w:val="00A237A9"/>
    <w:rsid w:val="00A23EEE"/>
    <w:rsid w:val="00A2598C"/>
    <w:rsid w:val="00A25D88"/>
    <w:rsid w:val="00A27119"/>
    <w:rsid w:val="00A2760A"/>
    <w:rsid w:val="00A30ACD"/>
    <w:rsid w:val="00A32FA5"/>
    <w:rsid w:val="00A3306D"/>
    <w:rsid w:val="00A33DC5"/>
    <w:rsid w:val="00A3490E"/>
    <w:rsid w:val="00A3500B"/>
    <w:rsid w:val="00A35995"/>
    <w:rsid w:val="00A35FA9"/>
    <w:rsid w:val="00A3692C"/>
    <w:rsid w:val="00A36B8B"/>
    <w:rsid w:val="00A36E75"/>
    <w:rsid w:val="00A370AF"/>
    <w:rsid w:val="00A37183"/>
    <w:rsid w:val="00A438EF"/>
    <w:rsid w:val="00A447AA"/>
    <w:rsid w:val="00A451C4"/>
    <w:rsid w:val="00A45545"/>
    <w:rsid w:val="00A5034B"/>
    <w:rsid w:val="00A51217"/>
    <w:rsid w:val="00A536D4"/>
    <w:rsid w:val="00A53B3E"/>
    <w:rsid w:val="00A54B44"/>
    <w:rsid w:val="00A55D97"/>
    <w:rsid w:val="00A567D0"/>
    <w:rsid w:val="00A56815"/>
    <w:rsid w:val="00A6099B"/>
    <w:rsid w:val="00A60BEF"/>
    <w:rsid w:val="00A60F39"/>
    <w:rsid w:val="00A61B8C"/>
    <w:rsid w:val="00A62B06"/>
    <w:rsid w:val="00A63C23"/>
    <w:rsid w:val="00A64444"/>
    <w:rsid w:val="00A66AC1"/>
    <w:rsid w:val="00A727A6"/>
    <w:rsid w:val="00A74B32"/>
    <w:rsid w:val="00A757E2"/>
    <w:rsid w:val="00A766A5"/>
    <w:rsid w:val="00A768A0"/>
    <w:rsid w:val="00A77B88"/>
    <w:rsid w:val="00A80520"/>
    <w:rsid w:val="00A80C4A"/>
    <w:rsid w:val="00A811E5"/>
    <w:rsid w:val="00A819EF"/>
    <w:rsid w:val="00A820B8"/>
    <w:rsid w:val="00A82D5F"/>
    <w:rsid w:val="00A8315F"/>
    <w:rsid w:val="00A8569A"/>
    <w:rsid w:val="00A85B17"/>
    <w:rsid w:val="00A8762E"/>
    <w:rsid w:val="00A90C12"/>
    <w:rsid w:val="00A9102F"/>
    <w:rsid w:val="00A92F53"/>
    <w:rsid w:val="00A94427"/>
    <w:rsid w:val="00A97AE9"/>
    <w:rsid w:val="00AA191F"/>
    <w:rsid w:val="00AA1F5A"/>
    <w:rsid w:val="00AA2123"/>
    <w:rsid w:val="00AA39CD"/>
    <w:rsid w:val="00AA3AD4"/>
    <w:rsid w:val="00AA4573"/>
    <w:rsid w:val="00AA4AC1"/>
    <w:rsid w:val="00AA5A02"/>
    <w:rsid w:val="00AA5C09"/>
    <w:rsid w:val="00AA5F50"/>
    <w:rsid w:val="00AA7492"/>
    <w:rsid w:val="00AA7B6E"/>
    <w:rsid w:val="00AB0901"/>
    <w:rsid w:val="00AB12BD"/>
    <w:rsid w:val="00AB17BB"/>
    <w:rsid w:val="00AB1FD6"/>
    <w:rsid w:val="00AB302C"/>
    <w:rsid w:val="00AB48C2"/>
    <w:rsid w:val="00AB533E"/>
    <w:rsid w:val="00AB53A1"/>
    <w:rsid w:val="00AB5EDD"/>
    <w:rsid w:val="00AB6646"/>
    <w:rsid w:val="00AB68D9"/>
    <w:rsid w:val="00AB6AF8"/>
    <w:rsid w:val="00AB79B7"/>
    <w:rsid w:val="00AC23B8"/>
    <w:rsid w:val="00AC23D6"/>
    <w:rsid w:val="00AC2B25"/>
    <w:rsid w:val="00AC5B1A"/>
    <w:rsid w:val="00AD15D2"/>
    <w:rsid w:val="00AD4B6F"/>
    <w:rsid w:val="00AD7471"/>
    <w:rsid w:val="00AD7535"/>
    <w:rsid w:val="00AE1D17"/>
    <w:rsid w:val="00AE3A94"/>
    <w:rsid w:val="00AE3E22"/>
    <w:rsid w:val="00AE433A"/>
    <w:rsid w:val="00AE4498"/>
    <w:rsid w:val="00AF0EDF"/>
    <w:rsid w:val="00AF40E7"/>
    <w:rsid w:val="00AF6A02"/>
    <w:rsid w:val="00B0035F"/>
    <w:rsid w:val="00B01D35"/>
    <w:rsid w:val="00B020DD"/>
    <w:rsid w:val="00B042D2"/>
    <w:rsid w:val="00B04422"/>
    <w:rsid w:val="00B04578"/>
    <w:rsid w:val="00B05DF2"/>
    <w:rsid w:val="00B064CD"/>
    <w:rsid w:val="00B065BE"/>
    <w:rsid w:val="00B079C7"/>
    <w:rsid w:val="00B07EB5"/>
    <w:rsid w:val="00B10B4D"/>
    <w:rsid w:val="00B10C77"/>
    <w:rsid w:val="00B145A2"/>
    <w:rsid w:val="00B15CAE"/>
    <w:rsid w:val="00B16018"/>
    <w:rsid w:val="00B208F0"/>
    <w:rsid w:val="00B21368"/>
    <w:rsid w:val="00B22882"/>
    <w:rsid w:val="00B22FC2"/>
    <w:rsid w:val="00B23F4E"/>
    <w:rsid w:val="00B2537B"/>
    <w:rsid w:val="00B25927"/>
    <w:rsid w:val="00B2772D"/>
    <w:rsid w:val="00B27E1C"/>
    <w:rsid w:val="00B303DF"/>
    <w:rsid w:val="00B31997"/>
    <w:rsid w:val="00B31C78"/>
    <w:rsid w:val="00B327BE"/>
    <w:rsid w:val="00B328D1"/>
    <w:rsid w:val="00B32E89"/>
    <w:rsid w:val="00B33C8C"/>
    <w:rsid w:val="00B362CF"/>
    <w:rsid w:val="00B36836"/>
    <w:rsid w:val="00B40836"/>
    <w:rsid w:val="00B40AB2"/>
    <w:rsid w:val="00B41C28"/>
    <w:rsid w:val="00B43F2A"/>
    <w:rsid w:val="00B441C1"/>
    <w:rsid w:val="00B449B7"/>
    <w:rsid w:val="00B452DA"/>
    <w:rsid w:val="00B4598D"/>
    <w:rsid w:val="00B47D67"/>
    <w:rsid w:val="00B50329"/>
    <w:rsid w:val="00B50C26"/>
    <w:rsid w:val="00B5177D"/>
    <w:rsid w:val="00B51D63"/>
    <w:rsid w:val="00B541B0"/>
    <w:rsid w:val="00B5515E"/>
    <w:rsid w:val="00B554BC"/>
    <w:rsid w:val="00B61022"/>
    <w:rsid w:val="00B633FB"/>
    <w:rsid w:val="00B63B25"/>
    <w:rsid w:val="00B6409C"/>
    <w:rsid w:val="00B67377"/>
    <w:rsid w:val="00B73DEB"/>
    <w:rsid w:val="00B74115"/>
    <w:rsid w:val="00B74D29"/>
    <w:rsid w:val="00B74F19"/>
    <w:rsid w:val="00B76AC7"/>
    <w:rsid w:val="00B76F31"/>
    <w:rsid w:val="00B77D18"/>
    <w:rsid w:val="00B80DF2"/>
    <w:rsid w:val="00B8280D"/>
    <w:rsid w:val="00B834F8"/>
    <w:rsid w:val="00B86498"/>
    <w:rsid w:val="00B86E09"/>
    <w:rsid w:val="00B87082"/>
    <w:rsid w:val="00B90B0F"/>
    <w:rsid w:val="00B90C67"/>
    <w:rsid w:val="00B92F0C"/>
    <w:rsid w:val="00B92F9E"/>
    <w:rsid w:val="00B93B07"/>
    <w:rsid w:val="00B93F62"/>
    <w:rsid w:val="00B95CB4"/>
    <w:rsid w:val="00B96957"/>
    <w:rsid w:val="00B97F4C"/>
    <w:rsid w:val="00BA033D"/>
    <w:rsid w:val="00BA0BA1"/>
    <w:rsid w:val="00BA1606"/>
    <w:rsid w:val="00BA16F4"/>
    <w:rsid w:val="00BA1733"/>
    <w:rsid w:val="00BA2854"/>
    <w:rsid w:val="00BA66A6"/>
    <w:rsid w:val="00BA7705"/>
    <w:rsid w:val="00BB0707"/>
    <w:rsid w:val="00BB142D"/>
    <w:rsid w:val="00BB1E76"/>
    <w:rsid w:val="00BB2256"/>
    <w:rsid w:val="00BB234B"/>
    <w:rsid w:val="00BB308D"/>
    <w:rsid w:val="00BB33ED"/>
    <w:rsid w:val="00BB38FC"/>
    <w:rsid w:val="00BB3A82"/>
    <w:rsid w:val="00BB3D3F"/>
    <w:rsid w:val="00BB5153"/>
    <w:rsid w:val="00BB5864"/>
    <w:rsid w:val="00BB5F95"/>
    <w:rsid w:val="00BB66B7"/>
    <w:rsid w:val="00BB728B"/>
    <w:rsid w:val="00BB7BCF"/>
    <w:rsid w:val="00BC0342"/>
    <w:rsid w:val="00BC097B"/>
    <w:rsid w:val="00BC0E02"/>
    <w:rsid w:val="00BC1304"/>
    <w:rsid w:val="00BC1662"/>
    <w:rsid w:val="00BC5945"/>
    <w:rsid w:val="00BC5992"/>
    <w:rsid w:val="00BC5A8E"/>
    <w:rsid w:val="00BC5E33"/>
    <w:rsid w:val="00BD04FB"/>
    <w:rsid w:val="00BD0758"/>
    <w:rsid w:val="00BD11CF"/>
    <w:rsid w:val="00BD247A"/>
    <w:rsid w:val="00BD3D4F"/>
    <w:rsid w:val="00BD447D"/>
    <w:rsid w:val="00BD4C20"/>
    <w:rsid w:val="00BD521C"/>
    <w:rsid w:val="00BD573F"/>
    <w:rsid w:val="00BD769D"/>
    <w:rsid w:val="00BE0A78"/>
    <w:rsid w:val="00BE1152"/>
    <w:rsid w:val="00BE15A1"/>
    <w:rsid w:val="00BE225E"/>
    <w:rsid w:val="00BE35E3"/>
    <w:rsid w:val="00BE48B8"/>
    <w:rsid w:val="00BE6BC0"/>
    <w:rsid w:val="00BE7846"/>
    <w:rsid w:val="00BF1275"/>
    <w:rsid w:val="00BF1952"/>
    <w:rsid w:val="00BF1B0E"/>
    <w:rsid w:val="00BF232B"/>
    <w:rsid w:val="00BF3E0E"/>
    <w:rsid w:val="00BF4B0B"/>
    <w:rsid w:val="00BF66CE"/>
    <w:rsid w:val="00BF730C"/>
    <w:rsid w:val="00BF75D3"/>
    <w:rsid w:val="00BF774B"/>
    <w:rsid w:val="00BF7D02"/>
    <w:rsid w:val="00C00297"/>
    <w:rsid w:val="00C01E16"/>
    <w:rsid w:val="00C026FC"/>
    <w:rsid w:val="00C0408E"/>
    <w:rsid w:val="00C04ACB"/>
    <w:rsid w:val="00C05BE7"/>
    <w:rsid w:val="00C06ED4"/>
    <w:rsid w:val="00C07A3B"/>
    <w:rsid w:val="00C07D60"/>
    <w:rsid w:val="00C100B6"/>
    <w:rsid w:val="00C1253F"/>
    <w:rsid w:val="00C13ACF"/>
    <w:rsid w:val="00C15D8C"/>
    <w:rsid w:val="00C17DDD"/>
    <w:rsid w:val="00C20446"/>
    <w:rsid w:val="00C22473"/>
    <w:rsid w:val="00C23949"/>
    <w:rsid w:val="00C24C2F"/>
    <w:rsid w:val="00C27324"/>
    <w:rsid w:val="00C27497"/>
    <w:rsid w:val="00C304CD"/>
    <w:rsid w:val="00C30C63"/>
    <w:rsid w:val="00C3177C"/>
    <w:rsid w:val="00C31B06"/>
    <w:rsid w:val="00C31B77"/>
    <w:rsid w:val="00C31BB6"/>
    <w:rsid w:val="00C323C3"/>
    <w:rsid w:val="00C3262F"/>
    <w:rsid w:val="00C32AAD"/>
    <w:rsid w:val="00C34E8E"/>
    <w:rsid w:val="00C3510C"/>
    <w:rsid w:val="00C35DF3"/>
    <w:rsid w:val="00C35F93"/>
    <w:rsid w:val="00C372B6"/>
    <w:rsid w:val="00C377F5"/>
    <w:rsid w:val="00C40F2C"/>
    <w:rsid w:val="00C41588"/>
    <w:rsid w:val="00C42047"/>
    <w:rsid w:val="00C420CA"/>
    <w:rsid w:val="00C4277C"/>
    <w:rsid w:val="00C429AC"/>
    <w:rsid w:val="00C4355D"/>
    <w:rsid w:val="00C45033"/>
    <w:rsid w:val="00C45D52"/>
    <w:rsid w:val="00C464DE"/>
    <w:rsid w:val="00C46EE8"/>
    <w:rsid w:val="00C47898"/>
    <w:rsid w:val="00C502BF"/>
    <w:rsid w:val="00C50A5F"/>
    <w:rsid w:val="00C513F7"/>
    <w:rsid w:val="00C51AEB"/>
    <w:rsid w:val="00C51E44"/>
    <w:rsid w:val="00C53406"/>
    <w:rsid w:val="00C5488A"/>
    <w:rsid w:val="00C56132"/>
    <w:rsid w:val="00C603A7"/>
    <w:rsid w:val="00C60FDB"/>
    <w:rsid w:val="00C66425"/>
    <w:rsid w:val="00C678DD"/>
    <w:rsid w:val="00C70B0B"/>
    <w:rsid w:val="00C70C41"/>
    <w:rsid w:val="00C7374E"/>
    <w:rsid w:val="00C74DA1"/>
    <w:rsid w:val="00C75D6D"/>
    <w:rsid w:val="00C7652D"/>
    <w:rsid w:val="00C76815"/>
    <w:rsid w:val="00C77CA3"/>
    <w:rsid w:val="00C77D1C"/>
    <w:rsid w:val="00C803E9"/>
    <w:rsid w:val="00C8142D"/>
    <w:rsid w:val="00C81A1E"/>
    <w:rsid w:val="00C82870"/>
    <w:rsid w:val="00C8431A"/>
    <w:rsid w:val="00C84514"/>
    <w:rsid w:val="00C84ACA"/>
    <w:rsid w:val="00C86385"/>
    <w:rsid w:val="00C86694"/>
    <w:rsid w:val="00C86C0A"/>
    <w:rsid w:val="00C87B04"/>
    <w:rsid w:val="00C9027C"/>
    <w:rsid w:val="00C92F83"/>
    <w:rsid w:val="00C93EA8"/>
    <w:rsid w:val="00C9426B"/>
    <w:rsid w:val="00C9467A"/>
    <w:rsid w:val="00C94B1D"/>
    <w:rsid w:val="00C95584"/>
    <w:rsid w:val="00C96095"/>
    <w:rsid w:val="00C972F4"/>
    <w:rsid w:val="00C97765"/>
    <w:rsid w:val="00CA058E"/>
    <w:rsid w:val="00CA33EF"/>
    <w:rsid w:val="00CA3492"/>
    <w:rsid w:val="00CA4423"/>
    <w:rsid w:val="00CA7A59"/>
    <w:rsid w:val="00CB09D2"/>
    <w:rsid w:val="00CB2F15"/>
    <w:rsid w:val="00CB3D3C"/>
    <w:rsid w:val="00CB5F11"/>
    <w:rsid w:val="00CB64A9"/>
    <w:rsid w:val="00CB6C4A"/>
    <w:rsid w:val="00CB6D10"/>
    <w:rsid w:val="00CB6E1A"/>
    <w:rsid w:val="00CB7C5D"/>
    <w:rsid w:val="00CC08F7"/>
    <w:rsid w:val="00CC1A04"/>
    <w:rsid w:val="00CC1E1B"/>
    <w:rsid w:val="00CC227D"/>
    <w:rsid w:val="00CC23A4"/>
    <w:rsid w:val="00CC2C8F"/>
    <w:rsid w:val="00CC2E29"/>
    <w:rsid w:val="00CC3F6D"/>
    <w:rsid w:val="00CC65C0"/>
    <w:rsid w:val="00CD0B84"/>
    <w:rsid w:val="00CD13B6"/>
    <w:rsid w:val="00CD16D4"/>
    <w:rsid w:val="00CD1BB5"/>
    <w:rsid w:val="00CD374F"/>
    <w:rsid w:val="00CD42F5"/>
    <w:rsid w:val="00CD49CD"/>
    <w:rsid w:val="00CE0634"/>
    <w:rsid w:val="00CE203F"/>
    <w:rsid w:val="00CE3AA6"/>
    <w:rsid w:val="00CE448F"/>
    <w:rsid w:val="00CE5E92"/>
    <w:rsid w:val="00CE62DA"/>
    <w:rsid w:val="00CE6F1F"/>
    <w:rsid w:val="00CE751C"/>
    <w:rsid w:val="00CE75DD"/>
    <w:rsid w:val="00CF06C6"/>
    <w:rsid w:val="00CF117B"/>
    <w:rsid w:val="00CF12BD"/>
    <w:rsid w:val="00CF231B"/>
    <w:rsid w:val="00CF257A"/>
    <w:rsid w:val="00CF366A"/>
    <w:rsid w:val="00CF3F25"/>
    <w:rsid w:val="00CF4A77"/>
    <w:rsid w:val="00CF61EC"/>
    <w:rsid w:val="00CF61FE"/>
    <w:rsid w:val="00CF65B5"/>
    <w:rsid w:val="00CF6628"/>
    <w:rsid w:val="00D004E4"/>
    <w:rsid w:val="00D0051E"/>
    <w:rsid w:val="00D013EB"/>
    <w:rsid w:val="00D02A70"/>
    <w:rsid w:val="00D03594"/>
    <w:rsid w:val="00D10430"/>
    <w:rsid w:val="00D106CF"/>
    <w:rsid w:val="00D1106B"/>
    <w:rsid w:val="00D113BD"/>
    <w:rsid w:val="00D11CDE"/>
    <w:rsid w:val="00D1252C"/>
    <w:rsid w:val="00D1343F"/>
    <w:rsid w:val="00D13773"/>
    <w:rsid w:val="00D13C2E"/>
    <w:rsid w:val="00D1451A"/>
    <w:rsid w:val="00D14821"/>
    <w:rsid w:val="00D15446"/>
    <w:rsid w:val="00D17A6B"/>
    <w:rsid w:val="00D2091B"/>
    <w:rsid w:val="00D20FE6"/>
    <w:rsid w:val="00D216F4"/>
    <w:rsid w:val="00D21D13"/>
    <w:rsid w:val="00D21EEC"/>
    <w:rsid w:val="00D22176"/>
    <w:rsid w:val="00D249E2"/>
    <w:rsid w:val="00D25CFD"/>
    <w:rsid w:val="00D26165"/>
    <w:rsid w:val="00D3009F"/>
    <w:rsid w:val="00D301C5"/>
    <w:rsid w:val="00D315F0"/>
    <w:rsid w:val="00D3187B"/>
    <w:rsid w:val="00D33984"/>
    <w:rsid w:val="00D340F9"/>
    <w:rsid w:val="00D34218"/>
    <w:rsid w:val="00D34A85"/>
    <w:rsid w:val="00D34C50"/>
    <w:rsid w:val="00D36E20"/>
    <w:rsid w:val="00D37ABF"/>
    <w:rsid w:val="00D40559"/>
    <w:rsid w:val="00D43D4F"/>
    <w:rsid w:val="00D4571D"/>
    <w:rsid w:val="00D45723"/>
    <w:rsid w:val="00D4585C"/>
    <w:rsid w:val="00D46B08"/>
    <w:rsid w:val="00D472B1"/>
    <w:rsid w:val="00D477E2"/>
    <w:rsid w:val="00D50431"/>
    <w:rsid w:val="00D509B5"/>
    <w:rsid w:val="00D51E70"/>
    <w:rsid w:val="00D523D7"/>
    <w:rsid w:val="00D53ED2"/>
    <w:rsid w:val="00D5445A"/>
    <w:rsid w:val="00D54831"/>
    <w:rsid w:val="00D5525C"/>
    <w:rsid w:val="00D55FEB"/>
    <w:rsid w:val="00D572FD"/>
    <w:rsid w:val="00D5775D"/>
    <w:rsid w:val="00D626B2"/>
    <w:rsid w:val="00D64C3C"/>
    <w:rsid w:val="00D652E4"/>
    <w:rsid w:val="00D65CE6"/>
    <w:rsid w:val="00D663A5"/>
    <w:rsid w:val="00D664AF"/>
    <w:rsid w:val="00D702B1"/>
    <w:rsid w:val="00D704C7"/>
    <w:rsid w:val="00D71FD0"/>
    <w:rsid w:val="00D72911"/>
    <w:rsid w:val="00D82BB5"/>
    <w:rsid w:val="00D83009"/>
    <w:rsid w:val="00D855DA"/>
    <w:rsid w:val="00D85A5A"/>
    <w:rsid w:val="00D85AEE"/>
    <w:rsid w:val="00D85CEA"/>
    <w:rsid w:val="00D86253"/>
    <w:rsid w:val="00D86965"/>
    <w:rsid w:val="00D870A4"/>
    <w:rsid w:val="00D90A86"/>
    <w:rsid w:val="00D910EA"/>
    <w:rsid w:val="00D91D09"/>
    <w:rsid w:val="00D91EFB"/>
    <w:rsid w:val="00D92F66"/>
    <w:rsid w:val="00D94122"/>
    <w:rsid w:val="00D96F79"/>
    <w:rsid w:val="00D96F95"/>
    <w:rsid w:val="00D972B0"/>
    <w:rsid w:val="00D97C51"/>
    <w:rsid w:val="00DA1170"/>
    <w:rsid w:val="00DA1734"/>
    <w:rsid w:val="00DA2339"/>
    <w:rsid w:val="00DA32EE"/>
    <w:rsid w:val="00DA5402"/>
    <w:rsid w:val="00DA5BBA"/>
    <w:rsid w:val="00DA6127"/>
    <w:rsid w:val="00DA6B28"/>
    <w:rsid w:val="00DB0523"/>
    <w:rsid w:val="00DB13A4"/>
    <w:rsid w:val="00DB3059"/>
    <w:rsid w:val="00DB4D6D"/>
    <w:rsid w:val="00DB500C"/>
    <w:rsid w:val="00DB5447"/>
    <w:rsid w:val="00DB555C"/>
    <w:rsid w:val="00DB56CB"/>
    <w:rsid w:val="00DB6898"/>
    <w:rsid w:val="00DB689B"/>
    <w:rsid w:val="00DB7456"/>
    <w:rsid w:val="00DB7A9E"/>
    <w:rsid w:val="00DB7B36"/>
    <w:rsid w:val="00DC0299"/>
    <w:rsid w:val="00DC190E"/>
    <w:rsid w:val="00DC1DAE"/>
    <w:rsid w:val="00DC2521"/>
    <w:rsid w:val="00DC2B2D"/>
    <w:rsid w:val="00DC2D84"/>
    <w:rsid w:val="00DC3759"/>
    <w:rsid w:val="00DC4D2A"/>
    <w:rsid w:val="00DC56F7"/>
    <w:rsid w:val="00DC57E0"/>
    <w:rsid w:val="00DC7945"/>
    <w:rsid w:val="00DC797E"/>
    <w:rsid w:val="00DD2000"/>
    <w:rsid w:val="00DD2271"/>
    <w:rsid w:val="00DD2C77"/>
    <w:rsid w:val="00DD2DF2"/>
    <w:rsid w:val="00DD5C7A"/>
    <w:rsid w:val="00DD6243"/>
    <w:rsid w:val="00DD67CB"/>
    <w:rsid w:val="00DD6F4D"/>
    <w:rsid w:val="00DD70BC"/>
    <w:rsid w:val="00DD764B"/>
    <w:rsid w:val="00DE0334"/>
    <w:rsid w:val="00DE1D33"/>
    <w:rsid w:val="00DE3C71"/>
    <w:rsid w:val="00DE681C"/>
    <w:rsid w:val="00DE68DC"/>
    <w:rsid w:val="00DE6AD1"/>
    <w:rsid w:val="00DF1494"/>
    <w:rsid w:val="00DF1600"/>
    <w:rsid w:val="00DF21CA"/>
    <w:rsid w:val="00DF2B45"/>
    <w:rsid w:val="00DF4AF3"/>
    <w:rsid w:val="00DF4ED2"/>
    <w:rsid w:val="00DF4FF5"/>
    <w:rsid w:val="00E0117F"/>
    <w:rsid w:val="00E01FA1"/>
    <w:rsid w:val="00E02C2E"/>
    <w:rsid w:val="00E040C0"/>
    <w:rsid w:val="00E1013E"/>
    <w:rsid w:val="00E101BE"/>
    <w:rsid w:val="00E1192C"/>
    <w:rsid w:val="00E11E94"/>
    <w:rsid w:val="00E12441"/>
    <w:rsid w:val="00E159D1"/>
    <w:rsid w:val="00E15FE6"/>
    <w:rsid w:val="00E1710F"/>
    <w:rsid w:val="00E1741D"/>
    <w:rsid w:val="00E2033D"/>
    <w:rsid w:val="00E2103D"/>
    <w:rsid w:val="00E21112"/>
    <w:rsid w:val="00E21284"/>
    <w:rsid w:val="00E229CC"/>
    <w:rsid w:val="00E23517"/>
    <w:rsid w:val="00E24BF6"/>
    <w:rsid w:val="00E27DF3"/>
    <w:rsid w:val="00E31907"/>
    <w:rsid w:val="00E32079"/>
    <w:rsid w:val="00E32724"/>
    <w:rsid w:val="00E338CA"/>
    <w:rsid w:val="00E34E93"/>
    <w:rsid w:val="00E352D5"/>
    <w:rsid w:val="00E36FC2"/>
    <w:rsid w:val="00E37C88"/>
    <w:rsid w:val="00E403E9"/>
    <w:rsid w:val="00E41336"/>
    <w:rsid w:val="00E435A4"/>
    <w:rsid w:val="00E43D3B"/>
    <w:rsid w:val="00E43D8C"/>
    <w:rsid w:val="00E44892"/>
    <w:rsid w:val="00E45145"/>
    <w:rsid w:val="00E45465"/>
    <w:rsid w:val="00E456A2"/>
    <w:rsid w:val="00E46355"/>
    <w:rsid w:val="00E46BDA"/>
    <w:rsid w:val="00E51AC3"/>
    <w:rsid w:val="00E561BC"/>
    <w:rsid w:val="00E56F8A"/>
    <w:rsid w:val="00E57E40"/>
    <w:rsid w:val="00E61B08"/>
    <w:rsid w:val="00E61F48"/>
    <w:rsid w:val="00E6242F"/>
    <w:rsid w:val="00E63323"/>
    <w:rsid w:val="00E63DC8"/>
    <w:rsid w:val="00E64991"/>
    <w:rsid w:val="00E64E80"/>
    <w:rsid w:val="00E65614"/>
    <w:rsid w:val="00E65D6B"/>
    <w:rsid w:val="00E6647B"/>
    <w:rsid w:val="00E6755B"/>
    <w:rsid w:val="00E700B8"/>
    <w:rsid w:val="00E7072B"/>
    <w:rsid w:val="00E70FA3"/>
    <w:rsid w:val="00E73097"/>
    <w:rsid w:val="00E73D7E"/>
    <w:rsid w:val="00E74139"/>
    <w:rsid w:val="00E74412"/>
    <w:rsid w:val="00E74625"/>
    <w:rsid w:val="00E74D1F"/>
    <w:rsid w:val="00E74F0E"/>
    <w:rsid w:val="00E7560A"/>
    <w:rsid w:val="00E80E2B"/>
    <w:rsid w:val="00E828C2"/>
    <w:rsid w:val="00E82939"/>
    <w:rsid w:val="00E82F6C"/>
    <w:rsid w:val="00E846A8"/>
    <w:rsid w:val="00E84806"/>
    <w:rsid w:val="00E848AE"/>
    <w:rsid w:val="00E84A13"/>
    <w:rsid w:val="00E85BF8"/>
    <w:rsid w:val="00E85C72"/>
    <w:rsid w:val="00E8624D"/>
    <w:rsid w:val="00E873BF"/>
    <w:rsid w:val="00E87500"/>
    <w:rsid w:val="00E875A0"/>
    <w:rsid w:val="00E9145A"/>
    <w:rsid w:val="00E9160D"/>
    <w:rsid w:val="00E91AA4"/>
    <w:rsid w:val="00E9237D"/>
    <w:rsid w:val="00E923F1"/>
    <w:rsid w:val="00E92736"/>
    <w:rsid w:val="00E93F62"/>
    <w:rsid w:val="00E94274"/>
    <w:rsid w:val="00E945C0"/>
    <w:rsid w:val="00E95E4E"/>
    <w:rsid w:val="00E97132"/>
    <w:rsid w:val="00EA07A3"/>
    <w:rsid w:val="00EA1047"/>
    <w:rsid w:val="00EA5667"/>
    <w:rsid w:val="00EA5BEB"/>
    <w:rsid w:val="00EB14C2"/>
    <w:rsid w:val="00EB2C32"/>
    <w:rsid w:val="00EB3AB9"/>
    <w:rsid w:val="00EB43AE"/>
    <w:rsid w:val="00EB4724"/>
    <w:rsid w:val="00EB4A53"/>
    <w:rsid w:val="00EB5B24"/>
    <w:rsid w:val="00EB7059"/>
    <w:rsid w:val="00EB7750"/>
    <w:rsid w:val="00EC02B2"/>
    <w:rsid w:val="00EC06A7"/>
    <w:rsid w:val="00EC076E"/>
    <w:rsid w:val="00EC1481"/>
    <w:rsid w:val="00EC166D"/>
    <w:rsid w:val="00EC36EF"/>
    <w:rsid w:val="00EC5B16"/>
    <w:rsid w:val="00EC6042"/>
    <w:rsid w:val="00EC62A8"/>
    <w:rsid w:val="00EC658D"/>
    <w:rsid w:val="00EC72F7"/>
    <w:rsid w:val="00ED1CAF"/>
    <w:rsid w:val="00ED2AA0"/>
    <w:rsid w:val="00ED3498"/>
    <w:rsid w:val="00ED3A9F"/>
    <w:rsid w:val="00ED495B"/>
    <w:rsid w:val="00ED4C55"/>
    <w:rsid w:val="00ED5AB7"/>
    <w:rsid w:val="00ED71EC"/>
    <w:rsid w:val="00EE0A34"/>
    <w:rsid w:val="00EE0CCC"/>
    <w:rsid w:val="00EE1D68"/>
    <w:rsid w:val="00EE25F9"/>
    <w:rsid w:val="00EE260E"/>
    <w:rsid w:val="00EE4597"/>
    <w:rsid w:val="00EE5092"/>
    <w:rsid w:val="00EE5B73"/>
    <w:rsid w:val="00EE5FE7"/>
    <w:rsid w:val="00EE7312"/>
    <w:rsid w:val="00EE760C"/>
    <w:rsid w:val="00EF0E9F"/>
    <w:rsid w:val="00EF1FC1"/>
    <w:rsid w:val="00EF3169"/>
    <w:rsid w:val="00EF36A5"/>
    <w:rsid w:val="00EF5B74"/>
    <w:rsid w:val="00EF5DFB"/>
    <w:rsid w:val="00EF6609"/>
    <w:rsid w:val="00EF6E04"/>
    <w:rsid w:val="00EF77FA"/>
    <w:rsid w:val="00F00326"/>
    <w:rsid w:val="00F00694"/>
    <w:rsid w:val="00F00802"/>
    <w:rsid w:val="00F02E17"/>
    <w:rsid w:val="00F060E5"/>
    <w:rsid w:val="00F07071"/>
    <w:rsid w:val="00F07626"/>
    <w:rsid w:val="00F07C96"/>
    <w:rsid w:val="00F10990"/>
    <w:rsid w:val="00F115C6"/>
    <w:rsid w:val="00F11BBE"/>
    <w:rsid w:val="00F11EED"/>
    <w:rsid w:val="00F13733"/>
    <w:rsid w:val="00F13FC8"/>
    <w:rsid w:val="00F15592"/>
    <w:rsid w:val="00F155E7"/>
    <w:rsid w:val="00F163BB"/>
    <w:rsid w:val="00F177C0"/>
    <w:rsid w:val="00F17859"/>
    <w:rsid w:val="00F22F88"/>
    <w:rsid w:val="00F24BD1"/>
    <w:rsid w:val="00F2529F"/>
    <w:rsid w:val="00F25694"/>
    <w:rsid w:val="00F26114"/>
    <w:rsid w:val="00F268D0"/>
    <w:rsid w:val="00F30A1F"/>
    <w:rsid w:val="00F31667"/>
    <w:rsid w:val="00F330EF"/>
    <w:rsid w:val="00F35594"/>
    <w:rsid w:val="00F371A3"/>
    <w:rsid w:val="00F40AD8"/>
    <w:rsid w:val="00F419B6"/>
    <w:rsid w:val="00F41FFE"/>
    <w:rsid w:val="00F4261C"/>
    <w:rsid w:val="00F44944"/>
    <w:rsid w:val="00F4522E"/>
    <w:rsid w:val="00F45C29"/>
    <w:rsid w:val="00F46433"/>
    <w:rsid w:val="00F468ED"/>
    <w:rsid w:val="00F50D90"/>
    <w:rsid w:val="00F51215"/>
    <w:rsid w:val="00F52323"/>
    <w:rsid w:val="00F5236D"/>
    <w:rsid w:val="00F52C99"/>
    <w:rsid w:val="00F53725"/>
    <w:rsid w:val="00F53874"/>
    <w:rsid w:val="00F53D8F"/>
    <w:rsid w:val="00F53FAF"/>
    <w:rsid w:val="00F560D3"/>
    <w:rsid w:val="00F560D9"/>
    <w:rsid w:val="00F562DF"/>
    <w:rsid w:val="00F56485"/>
    <w:rsid w:val="00F57E23"/>
    <w:rsid w:val="00F62EC4"/>
    <w:rsid w:val="00F646E5"/>
    <w:rsid w:val="00F6588A"/>
    <w:rsid w:val="00F66387"/>
    <w:rsid w:val="00F66399"/>
    <w:rsid w:val="00F67045"/>
    <w:rsid w:val="00F67405"/>
    <w:rsid w:val="00F715E0"/>
    <w:rsid w:val="00F72980"/>
    <w:rsid w:val="00F739F5"/>
    <w:rsid w:val="00F7506D"/>
    <w:rsid w:val="00F750D1"/>
    <w:rsid w:val="00F75545"/>
    <w:rsid w:val="00F75F23"/>
    <w:rsid w:val="00F76B19"/>
    <w:rsid w:val="00F77A2D"/>
    <w:rsid w:val="00F810AD"/>
    <w:rsid w:val="00F824A7"/>
    <w:rsid w:val="00F82B21"/>
    <w:rsid w:val="00F82BFC"/>
    <w:rsid w:val="00F8452B"/>
    <w:rsid w:val="00F84D1B"/>
    <w:rsid w:val="00F851E6"/>
    <w:rsid w:val="00F85E8D"/>
    <w:rsid w:val="00F86026"/>
    <w:rsid w:val="00F861C8"/>
    <w:rsid w:val="00F86E10"/>
    <w:rsid w:val="00F870D0"/>
    <w:rsid w:val="00F91233"/>
    <w:rsid w:val="00F91F63"/>
    <w:rsid w:val="00F91F73"/>
    <w:rsid w:val="00F92D2F"/>
    <w:rsid w:val="00F93AFB"/>
    <w:rsid w:val="00F963CF"/>
    <w:rsid w:val="00F97873"/>
    <w:rsid w:val="00FA0D71"/>
    <w:rsid w:val="00FA0EE2"/>
    <w:rsid w:val="00FA25F0"/>
    <w:rsid w:val="00FA36D6"/>
    <w:rsid w:val="00FA5281"/>
    <w:rsid w:val="00FA555C"/>
    <w:rsid w:val="00FA6D4D"/>
    <w:rsid w:val="00FB0940"/>
    <w:rsid w:val="00FB0DFC"/>
    <w:rsid w:val="00FB0EF3"/>
    <w:rsid w:val="00FB1B71"/>
    <w:rsid w:val="00FB21C4"/>
    <w:rsid w:val="00FB2290"/>
    <w:rsid w:val="00FB298A"/>
    <w:rsid w:val="00FB2BB7"/>
    <w:rsid w:val="00FB2DC3"/>
    <w:rsid w:val="00FB60B4"/>
    <w:rsid w:val="00FB62E3"/>
    <w:rsid w:val="00FC0470"/>
    <w:rsid w:val="00FC191C"/>
    <w:rsid w:val="00FC260F"/>
    <w:rsid w:val="00FC3195"/>
    <w:rsid w:val="00FC357C"/>
    <w:rsid w:val="00FC3A2F"/>
    <w:rsid w:val="00FC3ADD"/>
    <w:rsid w:val="00FC43A2"/>
    <w:rsid w:val="00FC52DC"/>
    <w:rsid w:val="00FC6B5C"/>
    <w:rsid w:val="00FC7FFA"/>
    <w:rsid w:val="00FD01B5"/>
    <w:rsid w:val="00FD023D"/>
    <w:rsid w:val="00FD10C5"/>
    <w:rsid w:val="00FD2A2B"/>
    <w:rsid w:val="00FD725F"/>
    <w:rsid w:val="00FE2B2A"/>
    <w:rsid w:val="00FE3DCB"/>
    <w:rsid w:val="00FE3FA4"/>
    <w:rsid w:val="00FE4353"/>
    <w:rsid w:val="00FE4502"/>
    <w:rsid w:val="00FE7C2A"/>
    <w:rsid w:val="00FF0EBB"/>
    <w:rsid w:val="00FF0F92"/>
    <w:rsid w:val="00FF180C"/>
    <w:rsid w:val="00FF1882"/>
    <w:rsid w:val="00FF2619"/>
    <w:rsid w:val="00FF2AF0"/>
    <w:rsid w:val="00FF2D56"/>
    <w:rsid w:val="00FF3AE8"/>
    <w:rsid w:val="00FF4DC7"/>
    <w:rsid w:val="00FF6F74"/>
    <w:rsid w:val="00FF75EB"/>
    <w:rsid w:val="00FF7D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FA45E5"/>
  <w15:docId w15:val="{6E493709-19C3-48B2-8FF0-280CCE73B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HAnsi" w:hAnsi="Calibri" w:cs="Times New Roman"/>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1" w:unhideWhenUsed="1" w:qFormat="1"/>
    <w:lsdException w:name="heading 3" w:semiHidden="1" w:uiPriority="12" w:unhideWhenUsed="1" w:qFormat="1"/>
    <w:lsdException w:name="heading 4" w:semiHidden="1" w:uiPriority="13" w:unhideWhenUsed="1" w:qFormat="1"/>
    <w:lsdException w:name="heading 5" w:semiHidden="1" w:uiPriority="14"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19" w:unhideWhenUsed="1" w:qFormat="1"/>
    <w:lsdException w:name="List Bullet" w:semiHidden="1" w:unhideWhenUsed="1"/>
    <w:lsdException w:name="List Number" w:semiHidden="1" w:unhideWhenUsed="1"/>
    <w:lsdException w:name="List 2" w:semiHidden="1" w:uiPriority="20" w:unhideWhenUsed="1" w:qFormat="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6"/>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2D1B"/>
    <w:pPr>
      <w:spacing w:line="276" w:lineRule="auto"/>
      <w:jc w:val="both"/>
    </w:pPr>
    <w:rPr>
      <w:rFonts w:ascii="Tahoma" w:eastAsia="Times New Roman" w:hAnsi="Tahoma"/>
      <w:sz w:val="24"/>
      <w:szCs w:val="22"/>
      <w:lang w:eastAsia="fr-FR"/>
    </w:rPr>
  </w:style>
  <w:style w:type="paragraph" w:styleId="Titre1">
    <w:name w:val="heading 1"/>
    <w:basedOn w:val="Normal"/>
    <w:next w:val="Titre2"/>
    <w:link w:val="Titre1Car"/>
    <w:uiPriority w:val="9"/>
    <w:qFormat/>
    <w:rsid w:val="008D2491"/>
    <w:pPr>
      <w:numPr>
        <w:numId w:val="7"/>
      </w:numPr>
      <w:tabs>
        <w:tab w:val="left" w:pos="709"/>
      </w:tabs>
      <w:spacing w:before="360" w:line="240" w:lineRule="auto"/>
      <w:ind w:left="573"/>
      <w:outlineLvl w:val="0"/>
    </w:pPr>
    <w:rPr>
      <w:b/>
      <w:caps/>
      <w:sz w:val="32"/>
      <w:szCs w:val="40"/>
    </w:rPr>
  </w:style>
  <w:style w:type="paragraph" w:styleId="Titre2">
    <w:name w:val="heading 2"/>
    <w:basedOn w:val="Normal"/>
    <w:next w:val="Titre3"/>
    <w:link w:val="Titre2Car"/>
    <w:uiPriority w:val="11"/>
    <w:unhideWhenUsed/>
    <w:qFormat/>
    <w:rsid w:val="008D2491"/>
    <w:pPr>
      <w:widowControl w:val="0"/>
      <w:numPr>
        <w:ilvl w:val="1"/>
        <w:numId w:val="7"/>
      </w:numPr>
      <w:tabs>
        <w:tab w:val="left" w:pos="1134"/>
      </w:tabs>
      <w:spacing w:before="240" w:line="240" w:lineRule="auto"/>
      <w:outlineLvl w:val="1"/>
    </w:pPr>
    <w:rPr>
      <w:rFonts w:eastAsiaTheme="majorEastAsia" w:cstheme="majorBidi"/>
      <w:b/>
      <w:kern w:val="32"/>
      <w:sz w:val="28"/>
      <w:szCs w:val="32"/>
    </w:rPr>
  </w:style>
  <w:style w:type="paragraph" w:styleId="Titre3">
    <w:name w:val="heading 3"/>
    <w:basedOn w:val="Normal"/>
    <w:next w:val="Titre4"/>
    <w:link w:val="Titre3Car"/>
    <w:uiPriority w:val="12"/>
    <w:unhideWhenUsed/>
    <w:qFormat/>
    <w:rsid w:val="006326A6"/>
    <w:pPr>
      <w:numPr>
        <w:ilvl w:val="2"/>
        <w:numId w:val="7"/>
      </w:numPr>
      <w:spacing w:before="120" w:line="240" w:lineRule="auto"/>
      <w:outlineLvl w:val="2"/>
    </w:pPr>
    <w:rPr>
      <w:rFonts w:eastAsiaTheme="majorEastAsia" w:cstheme="majorBidi"/>
      <w:kern w:val="32"/>
      <w:sz w:val="28"/>
      <w:szCs w:val="28"/>
    </w:rPr>
  </w:style>
  <w:style w:type="paragraph" w:styleId="Titre4">
    <w:name w:val="heading 4"/>
    <w:basedOn w:val="Normal"/>
    <w:link w:val="Titre4Car"/>
    <w:uiPriority w:val="13"/>
    <w:unhideWhenUsed/>
    <w:qFormat/>
    <w:rsid w:val="00C513F7"/>
    <w:pPr>
      <w:numPr>
        <w:ilvl w:val="3"/>
        <w:numId w:val="7"/>
      </w:numPr>
      <w:spacing w:before="120" w:line="240" w:lineRule="auto"/>
      <w:outlineLvl w:val="3"/>
    </w:pPr>
    <w:rPr>
      <w:rFonts w:eastAsiaTheme="majorEastAsia" w:cstheme="majorBidi"/>
      <w:kern w:val="32"/>
      <w:szCs w:val="28"/>
    </w:rPr>
  </w:style>
  <w:style w:type="paragraph" w:styleId="Titre5">
    <w:name w:val="heading 5"/>
    <w:basedOn w:val="Normal"/>
    <w:next w:val="Normal"/>
    <w:link w:val="Titre5Car"/>
    <w:uiPriority w:val="14"/>
    <w:unhideWhenUsed/>
    <w:qFormat/>
    <w:rsid w:val="008322FF"/>
    <w:pPr>
      <w:numPr>
        <w:ilvl w:val="4"/>
        <w:numId w:val="7"/>
      </w:numPr>
      <w:tabs>
        <w:tab w:val="left" w:pos="540"/>
      </w:tabs>
      <w:spacing w:before="120" w:after="60" w:line="240" w:lineRule="auto"/>
      <w:outlineLvl w:val="4"/>
    </w:pPr>
    <w:rPr>
      <w:b/>
      <w:bCs/>
      <w:i/>
      <w:kern w:val="32"/>
      <w:sz w:val="22"/>
      <w:szCs w:val="20"/>
      <w:u w:val="single"/>
    </w:rPr>
  </w:style>
  <w:style w:type="paragraph" w:styleId="Titre6">
    <w:name w:val="heading 6"/>
    <w:basedOn w:val="Normal"/>
    <w:next w:val="Normal"/>
    <w:link w:val="Titre6Car"/>
    <w:uiPriority w:val="99"/>
    <w:semiHidden/>
    <w:qFormat/>
    <w:rsid w:val="000B6D9F"/>
    <w:pPr>
      <w:keepNext/>
      <w:keepLines/>
      <w:numPr>
        <w:ilvl w:val="5"/>
        <w:numId w:val="7"/>
      </w:numPr>
      <w:spacing w:before="200"/>
      <w:outlineLvl w:val="5"/>
    </w:pPr>
    <w:rPr>
      <w:rFonts w:ascii="Cambria" w:hAnsi="Cambria"/>
      <w:i/>
      <w:iCs/>
      <w:color w:val="243F60"/>
    </w:rPr>
  </w:style>
  <w:style w:type="paragraph" w:styleId="Titre7">
    <w:name w:val="heading 7"/>
    <w:basedOn w:val="Normal"/>
    <w:next w:val="Normal"/>
    <w:link w:val="Titre7Car"/>
    <w:uiPriority w:val="99"/>
    <w:semiHidden/>
    <w:qFormat/>
    <w:rsid w:val="000B6D9F"/>
    <w:pPr>
      <w:keepNext/>
      <w:keepLines/>
      <w:numPr>
        <w:ilvl w:val="6"/>
        <w:numId w:val="7"/>
      </w:numPr>
      <w:spacing w:before="200"/>
      <w:outlineLvl w:val="6"/>
    </w:pPr>
    <w:rPr>
      <w:rFonts w:ascii="Cambria" w:hAnsi="Cambria"/>
      <w:i/>
      <w:iCs/>
      <w:color w:val="404040"/>
    </w:rPr>
  </w:style>
  <w:style w:type="paragraph" w:styleId="Titre8">
    <w:name w:val="heading 8"/>
    <w:basedOn w:val="Normal"/>
    <w:next w:val="Normal"/>
    <w:link w:val="Titre8Car"/>
    <w:uiPriority w:val="99"/>
    <w:semiHidden/>
    <w:qFormat/>
    <w:rsid w:val="000B6D9F"/>
    <w:pPr>
      <w:keepNext/>
      <w:keepLines/>
      <w:numPr>
        <w:ilvl w:val="7"/>
        <w:numId w:val="7"/>
      </w:numPr>
      <w:spacing w:before="200"/>
      <w:outlineLvl w:val="7"/>
    </w:pPr>
    <w:rPr>
      <w:rFonts w:ascii="Cambria" w:hAnsi="Cambria"/>
      <w:color w:val="404040"/>
      <w:sz w:val="20"/>
      <w:szCs w:val="20"/>
    </w:rPr>
  </w:style>
  <w:style w:type="paragraph" w:styleId="Titre9">
    <w:name w:val="heading 9"/>
    <w:basedOn w:val="Normal"/>
    <w:next w:val="Normal"/>
    <w:link w:val="Titre9Car"/>
    <w:uiPriority w:val="99"/>
    <w:unhideWhenUsed/>
    <w:qFormat/>
    <w:rsid w:val="000B6D9F"/>
    <w:pPr>
      <w:keepNext/>
      <w:keepLines/>
      <w:numPr>
        <w:ilvl w:val="8"/>
        <w:numId w:val="7"/>
      </w:numPr>
      <w:spacing w:before="200"/>
      <w:outlineLvl w:val="8"/>
    </w:pPr>
    <w:rPr>
      <w:rFonts w:ascii="Cambria" w:hAnsi="Cambria"/>
      <w:i/>
      <w:iCs/>
      <w:color w:val="40404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D2491"/>
    <w:rPr>
      <w:rFonts w:ascii="Tahoma" w:eastAsia="Times New Roman" w:hAnsi="Tahoma"/>
      <w:b/>
      <w:caps/>
      <w:sz w:val="32"/>
      <w:szCs w:val="40"/>
      <w:lang w:eastAsia="fr-FR"/>
    </w:rPr>
  </w:style>
  <w:style w:type="character" w:customStyle="1" w:styleId="Titre2Car">
    <w:name w:val="Titre 2 Car"/>
    <w:basedOn w:val="Policepardfaut"/>
    <w:link w:val="Titre2"/>
    <w:uiPriority w:val="11"/>
    <w:rsid w:val="008D2491"/>
    <w:rPr>
      <w:rFonts w:ascii="Tahoma" w:eastAsiaTheme="majorEastAsia" w:hAnsi="Tahoma" w:cstheme="majorBidi"/>
      <w:b/>
      <w:kern w:val="32"/>
      <w:sz w:val="28"/>
      <w:szCs w:val="32"/>
      <w:lang w:eastAsia="fr-FR"/>
    </w:rPr>
  </w:style>
  <w:style w:type="character" w:customStyle="1" w:styleId="Titre3Car">
    <w:name w:val="Titre 3 Car"/>
    <w:basedOn w:val="Policepardfaut"/>
    <w:link w:val="Titre3"/>
    <w:uiPriority w:val="12"/>
    <w:rsid w:val="006326A6"/>
    <w:rPr>
      <w:rFonts w:ascii="Tahoma" w:eastAsiaTheme="majorEastAsia" w:hAnsi="Tahoma" w:cstheme="majorBidi"/>
      <w:kern w:val="32"/>
      <w:sz w:val="28"/>
      <w:szCs w:val="28"/>
      <w:lang w:eastAsia="fr-FR"/>
    </w:rPr>
  </w:style>
  <w:style w:type="character" w:customStyle="1" w:styleId="Titre4Car">
    <w:name w:val="Titre 4 Car"/>
    <w:basedOn w:val="Policepardfaut"/>
    <w:link w:val="Titre4"/>
    <w:uiPriority w:val="13"/>
    <w:rsid w:val="00C513F7"/>
    <w:rPr>
      <w:rFonts w:ascii="Tahoma" w:eastAsiaTheme="majorEastAsia" w:hAnsi="Tahoma" w:cstheme="majorBidi"/>
      <w:kern w:val="32"/>
      <w:sz w:val="24"/>
      <w:szCs w:val="28"/>
      <w:lang w:eastAsia="fr-FR"/>
    </w:rPr>
  </w:style>
  <w:style w:type="character" w:customStyle="1" w:styleId="Titre5Car">
    <w:name w:val="Titre 5 Car"/>
    <w:basedOn w:val="Policepardfaut"/>
    <w:link w:val="Titre5"/>
    <w:uiPriority w:val="14"/>
    <w:rsid w:val="008322FF"/>
    <w:rPr>
      <w:rFonts w:ascii="Tahoma" w:eastAsia="Times New Roman" w:hAnsi="Tahoma"/>
      <w:b/>
      <w:bCs/>
      <w:i/>
      <w:kern w:val="32"/>
      <w:sz w:val="22"/>
      <w:u w:val="single"/>
      <w:lang w:eastAsia="fr-FR"/>
    </w:rPr>
  </w:style>
  <w:style w:type="character" w:customStyle="1" w:styleId="Titre6Car">
    <w:name w:val="Titre 6 Car"/>
    <w:basedOn w:val="Policepardfaut"/>
    <w:link w:val="Titre6"/>
    <w:uiPriority w:val="99"/>
    <w:semiHidden/>
    <w:rsid w:val="000B6D9F"/>
    <w:rPr>
      <w:rFonts w:ascii="Cambria" w:eastAsia="Times New Roman" w:hAnsi="Cambria"/>
      <w:i/>
      <w:iCs/>
      <w:color w:val="243F60"/>
      <w:sz w:val="24"/>
      <w:szCs w:val="22"/>
      <w:lang w:eastAsia="fr-FR"/>
    </w:rPr>
  </w:style>
  <w:style w:type="character" w:customStyle="1" w:styleId="Titre7Car">
    <w:name w:val="Titre 7 Car"/>
    <w:basedOn w:val="Policepardfaut"/>
    <w:link w:val="Titre7"/>
    <w:uiPriority w:val="99"/>
    <w:semiHidden/>
    <w:rsid w:val="000B6D9F"/>
    <w:rPr>
      <w:rFonts w:ascii="Cambria" w:eastAsia="Times New Roman" w:hAnsi="Cambria"/>
      <w:i/>
      <w:iCs/>
      <w:color w:val="404040"/>
      <w:sz w:val="24"/>
      <w:szCs w:val="22"/>
      <w:lang w:eastAsia="fr-FR"/>
    </w:rPr>
  </w:style>
  <w:style w:type="character" w:customStyle="1" w:styleId="Titre8Car">
    <w:name w:val="Titre 8 Car"/>
    <w:basedOn w:val="Policepardfaut"/>
    <w:link w:val="Titre8"/>
    <w:uiPriority w:val="99"/>
    <w:semiHidden/>
    <w:rsid w:val="000B6D9F"/>
    <w:rPr>
      <w:rFonts w:ascii="Cambria" w:eastAsia="Times New Roman" w:hAnsi="Cambria"/>
      <w:color w:val="404040"/>
      <w:lang w:eastAsia="fr-FR"/>
    </w:rPr>
  </w:style>
  <w:style w:type="character" w:customStyle="1" w:styleId="Titre9Car">
    <w:name w:val="Titre 9 Car"/>
    <w:basedOn w:val="Policepardfaut"/>
    <w:link w:val="Titre9"/>
    <w:uiPriority w:val="99"/>
    <w:rsid w:val="000B6D9F"/>
    <w:rPr>
      <w:rFonts w:ascii="Cambria" w:eastAsia="Times New Roman" w:hAnsi="Cambria"/>
      <w:i/>
      <w:iCs/>
      <w:color w:val="404040"/>
      <w:lang w:eastAsia="fr-FR"/>
    </w:rPr>
  </w:style>
  <w:style w:type="paragraph" w:styleId="TM1">
    <w:name w:val="toc 1"/>
    <w:basedOn w:val="Titre1"/>
    <w:next w:val="Normal"/>
    <w:autoRedefine/>
    <w:uiPriority w:val="39"/>
    <w:unhideWhenUsed/>
    <w:rsid w:val="007754F3"/>
    <w:pPr>
      <w:numPr>
        <w:numId w:val="0"/>
      </w:numPr>
      <w:tabs>
        <w:tab w:val="clear" w:pos="709"/>
        <w:tab w:val="left" w:pos="480"/>
        <w:tab w:val="right" w:leader="dot" w:pos="9742"/>
      </w:tabs>
      <w:spacing w:before="120" w:line="276" w:lineRule="auto"/>
      <w:jc w:val="left"/>
      <w:outlineLvl w:val="9"/>
    </w:pPr>
    <w:rPr>
      <w:rFonts w:asciiTheme="minorHAnsi" w:hAnsiTheme="minorHAnsi"/>
      <w:bCs/>
      <w:i/>
      <w:iCs/>
      <w:caps w:val="0"/>
      <w:sz w:val="24"/>
      <w:szCs w:val="24"/>
    </w:rPr>
  </w:style>
  <w:style w:type="paragraph" w:styleId="TM2">
    <w:name w:val="toc 2"/>
    <w:basedOn w:val="Titre2"/>
    <w:next w:val="Normal"/>
    <w:autoRedefine/>
    <w:uiPriority w:val="39"/>
    <w:unhideWhenUsed/>
    <w:rsid w:val="000B6D9F"/>
    <w:pPr>
      <w:widowControl/>
      <w:numPr>
        <w:ilvl w:val="0"/>
        <w:numId w:val="0"/>
      </w:numPr>
      <w:tabs>
        <w:tab w:val="clear" w:pos="1134"/>
      </w:tabs>
      <w:spacing w:before="120" w:line="276" w:lineRule="auto"/>
      <w:ind w:left="240"/>
      <w:jc w:val="left"/>
      <w:outlineLvl w:val="9"/>
    </w:pPr>
    <w:rPr>
      <w:rFonts w:asciiTheme="minorHAnsi" w:eastAsia="Times New Roman" w:hAnsiTheme="minorHAnsi" w:cs="Times New Roman"/>
      <w:bCs/>
      <w:kern w:val="0"/>
      <w:sz w:val="22"/>
      <w:szCs w:val="22"/>
    </w:rPr>
  </w:style>
  <w:style w:type="paragraph" w:styleId="TM3">
    <w:name w:val="toc 3"/>
    <w:basedOn w:val="Titre3"/>
    <w:next w:val="Normal"/>
    <w:autoRedefine/>
    <w:uiPriority w:val="39"/>
    <w:unhideWhenUsed/>
    <w:rsid w:val="003E00B5"/>
    <w:pPr>
      <w:numPr>
        <w:ilvl w:val="0"/>
        <w:numId w:val="0"/>
      </w:numPr>
      <w:tabs>
        <w:tab w:val="left" w:pos="1200"/>
        <w:tab w:val="right" w:leader="dot" w:pos="9742"/>
      </w:tabs>
      <w:spacing w:before="0" w:line="276" w:lineRule="auto"/>
      <w:ind w:left="480"/>
      <w:jc w:val="left"/>
      <w:outlineLvl w:val="9"/>
    </w:pPr>
    <w:rPr>
      <w:rFonts w:asciiTheme="minorHAnsi" w:eastAsia="Times New Roman" w:hAnsiTheme="minorHAnsi" w:cs="Times New Roman"/>
      <w:b/>
      <w:noProof/>
      <w:kern w:val="0"/>
      <w:sz w:val="20"/>
      <w:szCs w:val="20"/>
    </w:rPr>
  </w:style>
  <w:style w:type="paragraph" w:styleId="Lgende">
    <w:name w:val="caption"/>
    <w:basedOn w:val="Normal"/>
    <w:next w:val="Normal"/>
    <w:unhideWhenUsed/>
    <w:qFormat/>
    <w:rsid w:val="0069495C"/>
    <w:pPr>
      <w:spacing w:line="240" w:lineRule="auto"/>
      <w:jc w:val="center"/>
    </w:pPr>
    <w:rPr>
      <w:rFonts w:ascii="Times New Roman" w:hAnsi="Times New Roman"/>
      <w:b/>
      <w:bCs/>
      <w:sz w:val="20"/>
      <w:szCs w:val="20"/>
      <w:u w:val="single"/>
    </w:rPr>
  </w:style>
  <w:style w:type="character" w:styleId="lev">
    <w:name w:val="Strong"/>
    <w:basedOn w:val="Policepardfaut"/>
    <w:uiPriority w:val="22"/>
    <w:qFormat/>
    <w:rsid w:val="000F246C"/>
    <w:rPr>
      <w:b/>
      <w:bCs/>
    </w:rPr>
  </w:style>
  <w:style w:type="paragraph" w:styleId="Pieddepage">
    <w:name w:val="footer"/>
    <w:basedOn w:val="Normal"/>
    <w:link w:val="PieddepageCar"/>
    <w:uiPriority w:val="99"/>
    <w:unhideWhenUsed/>
    <w:rsid w:val="000B6D9F"/>
    <w:pPr>
      <w:tabs>
        <w:tab w:val="center" w:pos="4536"/>
        <w:tab w:val="right" w:pos="9072"/>
      </w:tabs>
    </w:pPr>
  </w:style>
  <w:style w:type="character" w:customStyle="1" w:styleId="PieddepageCar">
    <w:name w:val="Pied de page Car"/>
    <w:basedOn w:val="Policepardfaut"/>
    <w:link w:val="Pieddepage"/>
    <w:uiPriority w:val="99"/>
    <w:rsid w:val="000B6D9F"/>
    <w:rPr>
      <w:rFonts w:ascii="Trebuchet MS" w:eastAsia="Times New Roman" w:hAnsi="Trebuchet MS"/>
      <w:color w:val="000080"/>
      <w:sz w:val="24"/>
      <w:szCs w:val="22"/>
      <w:lang w:eastAsia="fr-FR"/>
    </w:rPr>
  </w:style>
  <w:style w:type="paragraph" w:styleId="Liste">
    <w:name w:val="List"/>
    <w:basedOn w:val="Normal"/>
    <w:uiPriority w:val="19"/>
    <w:unhideWhenUsed/>
    <w:qFormat/>
    <w:rsid w:val="00450BAA"/>
    <w:pPr>
      <w:numPr>
        <w:numId w:val="1"/>
      </w:numPr>
      <w:tabs>
        <w:tab w:val="clear" w:pos="1344"/>
        <w:tab w:val="num" w:pos="709"/>
      </w:tabs>
      <w:ind w:left="709" w:hanging="425"/>
    </w:pPr>
  </w:style>
  <w:style w:type="paragraph" w:styleId="Liste2">
    <w:name w:val="List 2"/>
    <w:basedOn w:val="Normal"/>
    <w:uiPriority w:val="20"/>
    <w:unhideWhenUsed/>
    <w:qFormat/>
    <w:rsid w:val="00450BAA"/>
    <w:pPr>
      <w:numPr>
        <w:numId w:val="2"/>
      </w:numPr>
      <w:tabs>
        <w:tab w:val="clear" w:pos="1452"/>
        <w:tab w:val="num" w:pos="1276"/>
      </w:tabs>
      <w:ind w:left="1276" w:hanging="425"/>
    </w:pPr>
    <w:rPr>
      <w:i/>
    </w:rPr>
  </w:style>
  <w:style w:type="paragraph" w:styleId="Sous-titre">
    <w:name w:val="Subtitle"/>
    <w:basedOn w:val="Normal"/>
    <w:next w:val="Normal"/>
    <w:link w:val="Sous-titreCar"/>
    <w:uiPriority w:val="15"/>
    <w:qFormat/>
    <w:rsid w:val="008322FF"/>
    <w:pPr>
      <w:numPr>
        <w:ilvl w:val="1"/>
      </w:numPr>
    </w:pPr>
    <w:rPr>
      <w:i/>
      <w:iCs/>
      <w:color w:val="4F81BD"/>
      <w:szCs w:val="24"/>
    </w:rPr>
  </w:style>
  <w:style w:type="character" w:customStyle="1" w:styleId="Sous-titreCar">
    <w:name w:val="Sous-titre Car"/>
    <w:basedOn w:val="Policepardfaut"/>
    <w:link w:val="Sous-titre"/>
    <w:uiPriority w:val="15"/>
    <w:rsid w:val="008322FF"/>
    <w:rPr>
      <w:rFonts w:ascii="Trebuchet MS" w:eastAsia="Times New Roman" w:hAnsi="Trebuchet MS"/>
      <w:i/>
      <w:iCs/>
      <w:color w:val="4F81BD"/>
      <w:sz w:val="24"/>
      <w:szCs w:val="24"/>
      <w:lang w:eastAsia="fr-FR"/>
    </w:rPr>
  </w:style>
  <w:style w:type="numbering" w:customStyle="1" w:styleId="Style1">
    <w:name w:val="Style1"/>
    <w:uiPriority w:val="99"/>
    <w:rsid w:val="00450BAA"/>
    <w:pPr>
      <w:numPr>
        <w:numId w:val="3"/>
      </w:numPr>
    </w:pPr>
  </w:style>
  <w:style w:type="paragraph" w:customStyle="1" w:styleId="Rfrence">
    <w:name w:val="Référence"/>
    <w:basedOn w:val="Normal"/>
    <w:next w:val="Normal"/>
    <w:uiPriority w:val="3"/>
    <w:qFormat/>
    <w:rsid w:val="0069495C"/>
    <w:pPr>
      <w:autoSpaceDE w:val="0"/>
      <w:autoSpaceDN w:val="0"/>
      <w:adjustRightInd w:val="0"/>
      <w:spacing w:line="240" w:lineRule="auto"/>
      <w:jc w:val="left"/>
    </w:pPr>
    <w:rPr>
      <w:rFonts w:ascii="Arial Narrow" w:hAnsi="Arial Narrow" w:cs="Arial Narrow"/>
      <w:color w:val="1F3E7D"/>
      <w:sz w:val="22"/>
    </w:rPr>
  </w:style>
  <w:style w:type="paragraph" w:styleId="Textedebulles">
    <w:name w:val="Balloon Text"/>
    <w:basedOn w:val="Normal"/>
    <w:link w:val="TextedebullesCar"/>
    <w:uiPriority w:val="99"/>
    <w:semiHidden/>
    <w:unhideWhenUsed/>
    <w:rsid w:val="000B6D9F"/>
    <w:pPr>
      <w:spacing w:line="240" w:lineRule="auto"/>
    </w:pPr>
    <w:rPr>
      <w:rFonts w:cs="Tahoma"/>
      <w:sz w:val="16"/>
      <w:szCs w:val="16"/>
    </w:rPr>
  </w:style>
  <w:style w:type="character" w:customStyle="1" w:styleId="TextedebullesCar">
    <w:name w:val="Texte de bulles Car"/>
    <w:basedOn w:val="Policepardfaut"/>
    <w:link w:val="Textedebulles"/>
    <w:uiPriority w:val="99"/>
    <w:semiHidden/>
    <w:rsid w:val="000B6D9F"/>
    <w:rPr>
      <w:rFonts w:ascii="Tahoma" w:eastAsia="Times New Roman" w:hAnsi="Tahoma" w:cs="Tahoma"/>
      <w:color w:val="000080"/>
      <w:sz w:val="16"/>
      <w:szCs w:val="16"/>
      <w:lang w:eastAsia="fr-FR"/>
    </w:rPr>
  </w:style>
  <w:style w:type="table" w:styleId="Grilledutableau">
    <w:name w:val="Table Grid"/>
    <w:basedOn w:val="TableauNormal"/>
    <w:uiPriority w:val="59"/>
    <w:rsid w:val="000B6D9F"/>
    <w:rPr>
      <w:rFonts w:eastAsia="Calibri"/>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ansinterligne">
    <w:name w:val="No Spacing"/>
    <w:uiPriority w:val="2"/>
    <w:qFormat/>
    <w:rsid w:val="000B6D9F"/>
    <w:pPr>
      <w:jc w:val="both"/>
    </w:pPr>
    <w:rPr>
      <w:rFonts w:ascii="Trebuchet MS" w:eastAsia="Times New Roman" w:hAnsi="Trebuchet MS"/>
      <w:color w:val="000080"/>
      <w:sz w:val="24"/>
      <w:szCs w:val="22"/>
      <w:lang w:eastAsia="fr-FR"/>
    </w:rPr>
  </w:style>
  <w:style w:type="paragraph" w:styleId="En-ttedetabledesmatires">
    <w:name w:val="TOC Heading"/>
    <w:basedOn w:val="Titre1"/>
    <w:next w:val="Normal"/>
    <w:uiPriority w:val="39"/>
    <w:unhideWhenUsed/>
    <w:qFormat/>
    <w:rsid w:val="000B6D9F"/>
    <w:pPr>
      <w:keepNext/>
      <w:keepLines/>
      <w:numPr>
        <w:numId w:val="0"/>
      </w:numPr>
      <w:spacing w:before="120" w:line="276" w:lineRule="auto"/>
      <w:jc w:val="center"/>
      <w:outlineLvl w:val="9"/>
    </w:pPr>
    <w:rPr>
      <w:rFonts w:ascii="Cambria" w:hAnsi="Cambria"/>
      <w:bCs/>
      <w:color w:val="365F91"/>
      <w:sz w:val="44"/>
      <w:szCs w:val="28"/>
      <w:lang w:eastAsia="en-US"/>
    </w:rPr>
  </w:style>
  <w:style w:type="paragraph" w:customStyle="1" w:styleId="Italique">
    <w:name w:val="Italique"/>
    <w:basedOn w:val="Normal"/>
    <w:next w:val="Normal"/>
    <w:uiPriority w:val="1"/>
    <w:qFormat/>
    <w:rsid w:val="000B6D9F"/>
    <w:rPr>
      <w:i/>
      <w:noProof/>
    </w:rPr>
  </w:style>
  <w:style w:type="paragraph" w:styleId="Titre">
    <w:name w:val="Title"/>
    <w:basedOn w:val="Normal"/>
    <w:next w:val="Normal"/>
    <w:link w:val="TitreCar"/>
    <w:uiPriority w:val="16"/>
    <w:rsid w:val="008322FF"/>
    <w:pPr>
      <w:pBdr>
        <w:top w:val="single" w:sz="4" w:space="1" w:color="auto"/>
        <w:left w:val="single" w:sz="4" w:space="4" w:color="auto"/>
        <w:bottom w:val="single" w:sz="4" w:space="1" w:color="auto"/>
        <w:right w:val="single" w:sz="4" w:space="4" w:color="auto"/>
      </w:pBdr>
      <w:shd w:val="clear" w:color="auto" w:fill="C0C0C0"/>
      <w:spacing w:line="240" w:lineRule="auto"/>
      <w:jc w:val="center"/>
    </w:pPr>
    <w:rPr>
      <w:sz w:val="52"/>
      <w:szCs w:val="52"/>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character" w:customStyle="1" w:styleId="TitreCar">
    <w:name w:val="Titre Car"/>
    <w:basedOn w:val="Policepardfaut"/>
    <w:link w:val="Titre"/>
    <w:uiPriority w:val="16"/>
    <w:rsid w:val="008322FF"/>
    <w:rPr>
      <w:rFonts w:ascii="Trebuchet MS" w:eastAsia="Times New Roman" w:hAnsi="Trebuchet MS"/>
      <w:color w:val="000080"/>
      <w:sz w:val="52"/>
      <w:szCs w:val="52"/>
      <w:shd w:val="clear" w:color="auto" w:fill="C0C0C0"/>
      <w:lang w:eastAsia="fr-FR"/>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En-tte">
    <w:name w:val="header"/>
    <w:basedOn w:val="Normal"/>
    <w:link w:val="En-tteCar"/>
    <w:uiPriority w:val="99"/>
    <w:unhideWhenUsed/>
    <w:rsid w:val="007D357B"/>
    <w:pPr>
      <w:tabs>
        <w:tab w:val="center" w:pos="4536"/>
        <w:tab w:val="right" w:pos="9072"/>
      </w:tabs>
      <w:spacing w:line="240" w:lineRule="auto"/>
    </w:pPr>
  </w:style>
  <w:style w:type="character" w:customStyle="1" w:styleId="En-tteCar">
    <w:name w:val="En-tête Car"/>
    <w:basedOn w:val="Policepardfaut"/>
    <w:link w:val="En-tte"/>
    <w:uiPriority w:val="99"/>
    <w:rsid w:val="007D357B"/>
    <w:rPr>
      <w:rFonts w:ascii="Trebuchet MS" w:eastAsia="Times New Roman" w:hAnsi="Trebuchet MS"/>
      <w:color w:val="000080"/>
      <w:sz w:val="24"/>
      <w:szCs w:val="22"/>
      <w:lang w:eastAsia="fr-FR"/>
    </w:rPr>
  </w:style>
  <w:style w:type="character" w:styleId="Lienhypertexte">
    <w:name w:val="Hyperlink"/>
    <w:basedOn w:val="Policepardfaut"/>
    <w:uiPriority w:val="99"/>
    <w:unhideWhenUsed/>
    <w:rsid w:val="00F84D1B"/>
    <w:rPr>
      <w:color w:val="0000FF" w:themeColor="hyperlink"/>
      <w:u w:val="single"/>
    </w:rPr>
  </w:style>
  <w:style w:type="character" w:customStyle="1" w:styleId="hps">
    <w:name w:val="hps"/>
    <w:basedOn w:val="Policepardfaut"/>
    <w:rsid w:val="00CB64A9"/>
  </w:style>
  <w:style w:type="paragraph" w:styleId="Paragraphedeliste">
    <w:name w:val="List Paragraph"/>
    <w:basedOn w:val="Normal"/>
    <w:uiPriority w:val="34"/>
    <w:unhideWhenUsed/>
    <w:qFormat/>
    <w:rsid w:val="00D5525C"/>
    <w:pPr>
      <w:numPr>
        <w:numId w:val="6"/>
      </w:numPr>
      <w:spacing w:line="360" w:lineRule="auto"/>
      <w:ind w:left="1434" w:right="567" w:hanging="357"/>
      <w:contextualSpacing/>
    </w:pPr>
  </w:style>
  <w:style w:type="character" w:customStyle="1" w:styleId="atn">
    <w:name w:val="atn"/>
    <w:basedOn w:val="Policepardfaut"/>
    <w:rsid w:val="0073690C"/>
  </w:style>
  <w:style w:type="character" w:styleId="Marquedecommentaire">
    <w:name w:val="annotation reference"/>
    <w:basedOn w:val="Policepardfaut"/>
    <w:uiPriority w:val="99"/>
    <w:semiHidden/>
    <w:unhideWhenUsed/>
    <w:rsid w:val="0087690A"/>
    <w:rPr>
      <w:sz w:val="16"/>
      <w:szCs w:val="16"/>
    </w:rPr>
  </w:style>
  <w:style w:type="paragraph" w:styleId="Commentaire">
    <w:name w:val="annotation text"/>
    <w:basedOn w:val="Normal"/>
    <w:link w:val="CommentaireCar"/>
    <w:uiPriority w:val="99"/>
    <w:semiHidden/>
    <w:unhideWhenUsed/>
    <w:rsid w:val="0087690A"/>
    <w:pPr>
      <w:spacing w:line="240" w:lineRule="auto"/>
    </w:pPr>
    <w:rPr>
      <w:sz w:val="20"/>
      <w:szCs w:val="20"/>
    </w:rPr>
  </w:style>
  <w:style w:type="character" w:customStyle="1" w:styleId="CommentaireCar">
    <w:name w:val="Commentaire Car"/>
    <w:basedOn w:val="Policepardfaut"/>
    <w:link w:val="Commentaire"/>
    <w:uiPriority w:val="99"/>
    <w:semiHidden/>
    <w:rsid w:val="0087690A"/>
    <w:rPr>
      <w:rFonts w:ascii="Trebuchet MS" w:eastAsia="Times New Roman" w:hAnsi="Trebuchet MS"/>
      <w:color w:val="000080"/>
      <w:lang w:eastAsia="fr-FR"/>
    </w:rPr>
  </w:style>
  <w:style w:type="paragraph" w:styleId="Objetducommentaire">
    <w:name w:val="annotation subject"/>
    <w:basedOn w:val="Commentaire"/>
    <w:next w:val="Commentaire"/>
    <w:link w:val="ObjetducommentaireCar"/>
    <w:uiPriority w:val="99"/>
    <w:semiHidden/>
    <w:unhideWhenUsed/>
    <w:rsid w:val="0087690A"/>
    <w:rPr>
      <w:b/>
      <w:bCs/>
    </w:rPr>
  </w:style>
  <w:style w:type="character" w:customStyle="1" w:styleId="ObjetducommentaireCar">
    <w:name w:val="Objet du commentaire Car"/>
    <w:basedOn w:val="CommentaireCar"/>
    <w:link w:val="Objetducommentaire"/>
    <w:uiPriority w:val="99"/>
    <w:semiHidden/>
    <w:rsid w:val="0087690A"/>
    <w:rPr>
      <w:rFonts w:ascii="Trebuchet MS" w:eastAsia="Times New Roman" w:hAnsi="Trebuchet MS"/>
      <w:b/>
      <w:bCs/>
      <w:color w:val="000080"/>
      <w:lang w:eastAsia="fr-FR"/>
    </w:rPr>
  </w:style>
  <w:style w:type="character" w:styleId="Textedelespacerserv">
    <w:name w:val="Placeholder Text"/>
    <w:basedOn w:val="Policepardfaut"/>
    <w:uiPriority w:val="99"/>
    <w:semiHidden/>
    <w:rsid w:val="00A27119"/>
    <w:rPr>
      <w:color w:val="808080"/>
    </w:rPr>
  </w:style>
  <w:style w:type="paragraph" w:customStyle="1" w:styleId="italique0">
    <w:name w:val="italique"/>
    <w:basedOn w:val="Normal"/>
    <w:qFormat/>
    <w:rsid w:val="00106D73"/>
    <w:pPr>
      <w:spacing w:before="100" w:beforeAutospacing="1" w:after="100" w:afterAutospacing="1" w:line="240" w:lineRule="auto"/>
      <w:jc w:val="left"/>
    </w:pPr>
    <w:rPr>
      <w:rFonts w:ascii="Times New Roman" w:hAnsi="Times New Roman"/>
      <w:szCs w:val="24"/>
    </w:rPr>
  </w:style>
  <w:style w:type="paragraph" w:styleId="NormalWeb">
    <w:name w:val="Normal (Web)"/>
    <w:basedOn w:val="Normal"/>
    <w:uiPriority w:val="99"/>
    <w:unhideWhenUsed/>
    <w:rsid w:val="004E4E9A"/>
    <w:pPr>
      <w:spacing w:before="100" w:beforeAutospacing="1" w:after="100" w:afterAutospacing="1" w:line="240" w:lineRule="auto"/>
      <w:jc w:val="left"/>
    </w:pPr>
    <w:rPr>
      <w:rFonts w:ascii="Times New Roman" w:hAnsi="Times New Roman"/>
      <w:szCs w:val="24"/>
    </w:rPr>
  </w:style>
  <w:style w:type="paragraph" w:customStyle="1" w:styleId="SEGTexteDocument">
    <w:name w:val="SEG Texte Document"/>
    <w:link w:val="SEGTexteDocumentCar"/>
    <w:rsid w:val="00321724"/>
    <w:pPr>
      <w:spacing w:before="120" w:line="360" w:lineRule="auto"/>
      <w:jc w:val="both"/>
    </w:pPr>
    <w:rPr>
      <w:rFonts w:ascii="Trebuchet MS" w:eastAsia="Times New Roman" w:hAnsi="Trebuchet MS"/>
      <w:color w:val="000080"/>
      <w:sz w:val="24"/>
      <w:szCs w:val="22"/>
      <w:lang w:eastAsia="fr-FR"/>
    </w:rPr>
  </w:style>
  <w:style w:type="character" w:customStyle="1" w:styleId="SEGTexteDocumentCar">
    <w:name w:val="SEG Texte Document Car"/>
    <w:basedOn w:val="Policepardfaut"/>
    <w:link w:val="SEGTexteDocument"/>
    <w:rsid w:val="00321724"/>
    <w:rPr>
      <w:rFonts w:ascii="Trebuchet MS" w:eastAsia="Times New Roman" w:hAnsi="Trebuchet MS"/>
      <w:color w:val="000080"/>
      <w:sz w:val="24"/>
      <w:szCs w:val="22"/>
      <w:lang w:eastAsia="fr-FR"/>
    </w:rPr>
  </w:style>
  <w:style w:type="paragraph" w:customStyle="1" w:styleId="SEGTitre1">
    <w:name w:val="SEG Titre 1"/>
    <w:basedOn w:val="Titre1"/>
    <w:next w:val="SEGTexteDocument"/>
    <w:rsid w:val="00321724"/>
    <w:pPr>
      <w:keepNext/>
      <w:pageBreakBefore/>
      <w:numPr>
        <w:numId w:val="5"/>
      </w:numPr>
      <w:pBdr>
        <w:top w:val="single" w:sz="4" w:space="1" w:color="auto" w:shadow="1"/>
        <w:left w:val="single" w:sz="4" w:space="4" w:color="auto" w:shadow="1"/>
        <w:bottom w:val="single" w:sz="4" w:space="1" w:color="auto" w:shadow="1"/>
        <w:right w:val="single" w:sz="4" w:space="4" w:color="auto" w:shadow="1"/>
      </w:pBdr>
      <w:tabs>
        <w:tab w:val="clear" w:pos="709"/>
        <w:tab w:val="left" w:pos="540"/>
      </w:tabs>
      <w:spacing w:before="240" w:after="60"/>
      <w:jc w:val="left"/>
    </w:pPr>
    <w:rPr>
      <w:bCs/>
      <w:kern w:val="32"/>
    </w:rPr>
  </w:style>
  <w:style w:type="paragraph" w:customStyle="1" w:styleId="SEGTitre2">
    <w:name w:val="SEG Titre 2"/>
    <w:basedOn w:val="SEGTitre1"/>
    <w:next w:val="SEGTexteDocument"/>
    <w:link w:val="SEGTitre2Car"/>
    <w:rsid w:val="00321724"/>
    <w:pPr>
      <w:pageBreakBefore w:val="0"/>
      <w:numPr>
        <w:ilvl w:val="1"/>
      </w:numPr>
      <w:pBdr>
        <w:top w:val="none" w:sz="0" w:space="0" w:color="auto"/>
        <w:left w:val="none" w:sz="0" w:space="0" w:color="auto"/>
        <w:bottom w:val="none" w:sz="0" w:space="0" w:color="auto"/>
        <w:right w:val="none" w:sz="0" w:space="0" w:color="auto"/>
      </w:pBdr>
    </w:pPr>
    <w:rPr>
      <w:smallCaps/>
      <w:color w:val="808080"/>
      <w:szCs w:val="32"/>
      <w14:shadow w14:blurRad="50800" w14:dist="38100" w14:dir="2700000" w14:sx="100000" w14:sy="100000" w14:kx="0" w14:ky="0" w14:algn="tl">
        <w14:srgbClr w14:val="000000">
          <w14:alpha w14:val="60000"/>
        </w14:srgbClr>
      </w14:shadow>
    </w:rPr>
  </w:style>
  <w:style w:type="paragraph" w:customStyle="1" w:styleId="SEGTitre3">
    <w:name w:val="SEG Titre 3"/>
    <w:basedOn w:val="SEGTitre2"/>
    <w:next w:val="SEGTexteDocument"/>
    <w:link w:val="SEGTitre3Car"/>
    <w:rsid w:val="00321724"/>
    <w:pPr>
      <w:numPr>
        <w:ilvl w:val="2"/>
      </w:numPr>
    </w:pPr>
    <w:rPr>
      <w:smallCaps w:val="0"/>
      <w:sz w:val="28"/>
      <w:szCs w:val="28"/>
    </w:rPr>
  </w:style>
  <w:style w:type="paragraph" w:customStyle="1" w:styleId="I">
    <w:name w:val="I"/>
    <w:basedOn w:val="Normal"/>
    <w:rsid w:val="00321724"/>
    <w:pPr>
      <w:numPr>
        <w:numId w:val="4"/>
      </w:numPr>
      <w:spacing w:line="240" w:lineRule="auto"/>
    </w:pPr>
    <w:rPr>
      <w:rFonts w:ascii="Arial" w:hAnsi="Arial" w:cs="Arial"/>
      <w:b/>
      <w:bCs/>
      <w:color w:val="FF0000"/>
      <w:sz w:val="32"/>
      <w:szCs w:val="24"/>
      <w:u w:val="single"/>
    </w:rPr>
  </w:style>
  <w:style w:type="paragraph" w:customStyle="1" w:styleId="SEGTitre4">
    <w:name w:val="SEG Titre 4"/>
    <w:basedOn w:val="SEGTitre3"/>
    <w:next w:val="SEGTexteDocument"/>
    <w:rsid w:val="00321724"/>
    <w:pPr>
      <w:numPr>
        <w:ilvl w:val="3"/>
      </w:numPr>
      <w:tabs>
        <w:tab w:val="clear" w:pos="567"/>
      </w:tabs>
      <w:ind w:left="2880" w:hanging="360"/>
    </w:pPr>
    <w:rPr>
      <w:color w:val="000080"/>
      <w:sz w:val="24"/>
    </w:rPr>
  </w:style>
  <w:style w:type="paragraph" w:customStyle="1" w:styleId="Segulanormal">
    <w:name w:val="Segula normal"/>
    <w:basedOn w:val="SEGTexteDocument"/>
    <w:link w:val="SegulanormalCar"/>
    <w:qFormat/>
    <w:rsid w:val="00321724"/>
    <w:rPr>
      <w:color w:val="auto"/>
    </w:rPr>
  </w:style>
  <w:style w:type="character" w:customStyle="1" w:styleId="SegulanormalCar">
    <w:name w:val="Segula normal Car"/>
    <w:basedOn w:val="SEGTexteDocumentCar"/>
    <w:link w:val="Segulanormal"/>
    <w:rsid w:val="00321724"/>
    <w:rPr>
      <w:rFonts w:ascii="Trebuchet MS" w:eastAsia="Times New Roman" w:hAnsi="Trebuchet MS"/>
      <w:color w:val="000080"/>
      <w:sz w:val="24"/>
      <w:szCs w:val="22"/>
      <w:lang w:eastAsia="fr-FR"/>
    </w:rPr>
  </w:style>
  <w:style w:type="character" w:customStyle="1" w:styleId="SEGTitre2Car">
    <w:name w:val="SEG Titre 2 Car"/>
    <w:basedOn w:val="Policepardfaut"/>
    <w:link w:val="SEGTitre2"/>
    <w:rsid w:val="00321724"/>
    <w:rPr>
      <w:rFonts w:ascii="Tahoma" w:eastAsia="Times New Roman" w:hAnsi="Tahoma"/>
      <w:b/>
      <w:bCs/>
      <w:caps/>
      <w:smallCaps/>
      <w:color w:val="808080"/>
      <w:kern w:val="32"/>
      <w:sz w:val="32"/>
      <w:szCs w:val="32"/>
      <w:lang w:eastAsia="fr-FR"/>
      <w14:shadow w14:blurRad="50800" w14:dist="38100" w14:dir="2700000" w14:sx="100000" w14:sy="100000" w14:kx="0" w14:ky="0" w14:algn="tl">
        <w14:srgbClr w14:val="000000">
          <w14:alpha w14:val="60000"/>
        </w14:srgbClr>
      </w14:shadow>
    </w:rPr>
  </w:style>
  <w:style w:type="character" w:customStyle="1" w:styleId="SEGTitre3Car">
    <w:name w:val="SEG Titre 3 Car"/>
    <w:basedOn w:val="SEGTitre2Car"/>
    <w:link w:val="SEGTitre3"/>
    <w:rsid w:val="00321724"/>
    <w:rPr>
      <w:rFonts w:ascii="Tahoma" w:eastAsia="Times New Roman" w:hAnsi="Tahoma"/>
      <w:b/>
      <w:bCs/>
      <w:caps/>
      <w:smallCaps w:val="0"/>
      <w:color w:val="808080"/>
      <w:kern w:val="32"/>
      <w:sz w:val="28"/>
      <w:szCs w:val="28"/>
      <w:lang w:eastAsia="fr-FR"/>
      <w14:shadow w14:blurRad="50800" w14:dist="38100" w14:dir="2700000" w14:sx="100000" w14:sy="100000" w14:kx="0" w14:ky="0" w14:algn="tl">
        <w14:srgbClr w14:val="000000">
          <w14:alpha w14:val="60000"/>
        </w14:srgbClr>
      </w14:shadow>
    </w:rPr>
  </w:style>
  <w:style w:type="paragraph" w:customStyle="1" w:styleId="SEGListeNiveau1">
    <w:name w:val="SEG Liste Niveau 1"/>
    <w:basedOn w:val="SEGTexteDocument"/>
    <w:rsid w:val="00321724"/>
    <w:pPr>
      <w:tabs>
        <w:tab w:val="num" w:pos="720"/>
      </w:tabs>
      <w:ind w:left="720" w:hanging="360"/>
    </w:pPr>
  </w:style>
  <w:style w:type="paragraph" w:customStyle="1" w:styleId="Segulaliste1">
    <w:name w:val="Segula liste 1"/>
    <w:basedOn w:val="SEGListeNiveau1"/>
    <w:qFormat/>
    <w:rsid w:val="00321724"/>
    <w:pPr>
      <w:spacing w:before="0" w:line="240" w:lineRule="auto"/>
      <w:ind w:left="714" w:hanging="357"/>
    </w:pPr>
    <w:rPr>
      <w:color w:val="auto"/>
    </w:rPr>
  </w:style>
  <w:style w:type="paragraph" w:customStyle="1" w:styleId="Titrethese">
    <w:name w:val="Titre_these"/>
    <w:next w:val="Normal"/>
    <w:rsid w:val="00195F29"/>
    <w:pPr>
      <w:spacing w:before="600" w:after="400" w:line="360" w:lineRule="auto"/>
      <w:jc w:val="center"/>
    </w:pPr>
    <w:rPr>
      <w:rFonts w:eastAsia="Times New Roman" w:cs="Calibri"/>
      <w:sz w:val="52"/>
      <w:szCs w:val="52"/>
      <w:lang w:eastAsia="fr-FR"/>
    </w:rPr>
  </w:style>
  <w:style w:type="paragraph" w:customStyle="1" w:styleId="Mytitre2">
    <w:name w:val="My_titre2"/>
    <w:basedOn w:val="Titre2"/>
    <w:link w:val="Mytitre2Car"/>
    <w:qFormat/>
    <w:rsid w:val="002A3C3B"/>
  </w:style>
  <w:style w:type="paragraph" w:styleId="TM4">
    <w:name w:val="toc 4"/>
    <w:basedOn w:val="Normal"/>
    <w:next w:val="Normal"/>
    <w:autoRedefine/>
    <w:uiPriority w:val="39"/>
    <w:unhideWhenUsed/>
    <w:rsid w:val="002A3C3B"/>
    <w:pPr>
      <w:ind w:left="720"/>
      <w:jc w:val="left"/>
    </w:pPr>
    <w:rPr>
      <w:rFonts w:asciiTheme="minorHAnsi" w:hAnsiTheme="minorHAnsi"/>
      <w:sz w:val="20"/>
      <w:szCs w:val="20"/>
    </w:rPr>
  </w:style>
  <w:style w:type="character" w:customStyle="1" w:styleId="Mytitre2Car">
    <w:name w:val="My_titre2 Car"/>
    <w:basedOn w:val="Titre2Car"/>
    <w:link w:val="Mytitre2"/>
    <w:rsid w:val="002A3C3B"/>
    <w:rPr>
      <w:rFonts w:ascii="Tahoma" w:eastAsiaTheme="majorEastAsia" w:hAnsi="Tahoma" w:cstheme="majorBidi"/>
      <w:b/>
      <w:kern w:val="32"/>
      <w:sz w:val="28"/>
      <w:szCs w:val="32"/>
      <w:lang w:eastAsia="fr-FR"/>
    </w:rPr>
  </w:style>
  <w:style w:type="paragraph" w:styleId="TM5">
    <w:name w:val="toc 5"/>
    <w:basedOn w:val="Normal"/>
    <w:next w:val="Normal"/>
    <w:autoRedefine/>
    <w:uiPriority w:val="39"/>
    <w:unhideWhenUsed/>
    <w:rsid w:val="002A3C3B"/>
    <w:pPr>
      <w:ind w:left="960"/>
      <w:jc w:val="left"/>
    </w:pPr>
    <w:rPr>
      <w:rFonts w:asciiTheme="minorHAnsi" w:hAnsiTheme="minorHAnsi"/>
      <w:sz w:val="20"/>
      <w:szCs w:val="20"/>
    </w:rPr>
  </w:style>
  <w:style w:type="paragraph" w:styleId="TM6">
    <w:name w:val="toc 6"/>
    <w:basedOn w:val="Normal"/>
    <w:next w:val="Normal"/>
    <w:autoRedefine/>
    <w:uiPriority w:val="39"/>
    <w:unhideWhenUsed/>
    <w:rsid w:val="002A3C3B"/>
    <w:pPr>
      <w:ind w:left="1200"/>
      <w:jc w:val="left"/>
    </w:pPr>
    <w:rPr>
      <w:rFonts w:asciiTheme="minorHAnsi" w:hAnsiTheme="minorHAnsi"/>
      <w:sz w:val="20"/>
      <w:szCs w:val="20"/>
    </w:rPr>
  </w:style>
  <w:style w:type="paragraph" w:styleId="TM7">
    <w:name w:val="toc 7"/>
    <w:basedOn w:val="Normal"/>
    <w:next w:val="Normal"/>
    <w:autoRedefine/>
    <w:uiPriority w:val="39"/>
    <w:unhideWhenUsed/>
    <w:rsid w:val="002A3C3B"/>
    <w:pPr>
      <w:ind w:left="1440"/>
      <w:jc w:val="left"/>
    </w:pPr>
    <w:rPr>
      <w:rFonts w:asciiTheme="minorHAnsi" w:hAnsiTheme="minorHAnsi"/>
      <w:sz w:val="20"/>
      <w:szCs w:val="20"/>
    </w:rPr>
  </w:style>
  <w:style w:type="paragraph" w:styleId="TM8">
    <w:name w:val="toc 8"/>
    <w:basedOn w:val="Normal"/>
    <w:next w:val="Normal"/>
    <w:autoRedefine/>
    <w:uiPriority w:val="39"/>
    <w:unhideWhenUsed/>
    <w:rsid w:val="002A3C3B"/>
    <w:pPr>
      <w:ind w:left="1680"/>
      <w:jc w:val="left"/>
    </w:pPr>
    <w:rPr>
      <w:rFonts w:asciiTheme="minorHAnsi" w:hAnsiTheme="minorHAnsi"/>
      <w:sz w:val="20"/>
      <w:szCs w:val="20"/>
    </w:rPr>
  </w:style>
  <w:style w:type="paragraph" w:styleId="TM9">
    <w:name w:val="toc 9"/>
    <w:basedOn w:val="Normal"/>
    <w:next w:val="Normal"/>
    <w:autoRedefine/>
    <w:uiPriority w:val="39"/>
    <w:unhideWhenUsed/>
    <w:rsid w:val="002A3C3B"/>
    <w:pPr>
      <w:ind w:left="1920"/>
      <w:jc w:val="left"/>
    </w:pPr>
    <w:rPr>
      <w:rFonts w:asciiTheme="minorHAnsi" w:hAnsiTheme="minorHAnsi"/>
      <w:sz w:val="20"/>
      <w:szCs w:val="20"/>
    </w:rPr>
  </w:style>
  <w:style w:type="paragraph" w:customStyle="1" w:styleId="Texte">
    <w:name w:val="Texte"/>
    <w:link w:val="TexteCar"/>
    <w:qFormat/>
    <w:rsid w:val="0099022F"/>
    <w:pPr>
      <w:spacing w:before="120"/>
      <w:ind w:right="284"/>
      <w:jc w:val="both"/>
    </w:pPr>
    <w:rPr>
      <w:rFonts w:ascii="Tahoma" w:eastAsia="Times New Roman" w:hAnsi="Tahoma"/>
      <w:sz w:val="24"/>
      <w:szCs w:val="24"/>
      <w:lang w:eastAsia="fr-FR"/>
    </w:rPr>
  </w:style>
  <w:style w:type="paragraph" w:customStyle="1" w:styleId="Sous-titrethese">
    <w:name w:val="Sous-titre_these"/>
    <w:next w:val="Normal"/>
    <w:rsid w:val="002A3C3B"/>
    <w:pPr>
      <w:spacing w:line="360" w:lineRule="auto"/>
      <w:jc w:val="center"/>
    </w:pPr>
    <w:rPr>
      <w:rFonts w:eastAsia="Times New Roman" w:cs="Calibri"/>
      <w:i/>
      <w:sz w:val="40"/>
      <w:szCs w:val="24"/>
      <w:lang w:eastAsia="fr-FR"/>
    </w:rPr>
  </w:style>
  <w:style w:type="paragraph" w:customStyle="1" w:styleId="Textesoulign">
    <w:name w:val="Texte souligné"/>
    <w:basedOn w:val="Texte"/>
    <w:link w:val="TextesoulignCar"/>
    <w:qFormat/>
    <w:rsid w:val="002A3C3B"/>
    <w:rPr>
      <w:u w:val="single"/>
    </w:rPr>
  </w:style>
  <w:style w:type="character" w:customStyle="1" w:styleId="TexteCar">
    <w:name w:val="Texte Car"/>
    <w:basedOn w:val="Policepardfaut"/>
    <w:link w:val="Texte"/>
    <w:qFormat/>
    <w:rsid w:val="0099022F"/>
    <w:rPr>
      <w:rFonts w:ascii="Tahoma" w:eastAsia="Times New Roman" w:hAnsi="Tahoma"/>
      <w:sz w:val="24"/>
      <w:szCs w:val="24"/>
      <w:lang w:eastAsia="fr-FR"/>
    </w:rPr>
  </w:style>
  <w:style w:type="character" w:customStyle="1" w:styleId="TextesoulignCar">
    <w:name w:val="Texte souligné Car"/>
    <w:basedOn w:val="TexteCar"/>
    <w:link w:val="Textesoulign"/>
    <w:rsid w:val="002A3C3B"/>
    <w:rPr>
      <w:rFonts w:ascii="Tahoma" w:eastAsia="Times New Roman" w:hAnsi="Tahoma"/>
      <w:sz w:val="24"/>
      <w:szCs w:val="24"/>
      <w:lang w:eastAsia="fr-FR"/>
    </w:rPr>
  </w:style>
  <w:style w:type="paragraph" w:styleId="Corpsdetexte3">
    <w:name w:val="Body Text 3"/>
    <w:basedOn w:val="Normal"/>
    <w:link w:val="Corpsdetexte3Car"/>
    <w:qFormat/>
    <w:rsid w:val="00BC1662"/>
    <w:pPr>
      <w:spacing w:after="120" w:line="240" w:lineRule="auto"/>
      <w:jc w:val="left"/>
    </w:pPr>
    <w:rPr>
      <w:sz w:val="16"/>
      <w:szCs w:val="16"/>
    </w:rPr>
  </w:style>
  <w:style w:type="character" w:customStyle="1" w:styleId="Corpsdetexte3Car">
    <w:name w:val="Corps de texte 3 Car"/>
    <w:basedOn w:val="Policepardfaut"/>
    <w:link w:val="Corpsdetexte3"/>
    <w:qFormat/>
    <w:rsid w:val="00BC1662"/>
    <w:rPr>
      <w:rFonts w:ascii="Trebuchet MS" w:eastAsia="Times New Roman" w:hAnsi="Trebuchet MS"/>
      <w:sz w:val="16"/>
      <w:szCs w:val="16"/>
      <w:lang w:eastAsia="fr-FR"/>
    </w:rPr>
  </w:style>
  <w:style w:type="paragraph" w:styleId="Rvision">
    <w:name w:val="Revision"/>
    <w:hidden/>
    <w:uiPriority w:val="99"/>
    <w:semiHidden/>
    <w:rsid w:val="008C29FB"/>
    <w:rPr>
      <w:rFonts w:ascii="Trebuchet MS" w:eastAsia="Times New Roman" w:hAnsi="Trebuchet MS"/>
      <w:sz w:val="24"/>
      <w:szCs w:val="22"/>
      <w:lang w:eastAsia="fr-FR"/>
    </w:rPr>
  </w:style>
  <w:style w:type="table" w:styleId="Listeclaire">
    <w:name w:val="Light List"/>
    <w:basedOn w:val="TableauNormal"/>
    <w:uiPriority w:val="61"/>
    <w:rsid w:val="00332977"/>
    <w:rPr>
      <w:rFonts w:asciiTheme="minorHAnsi" w:eastAsiaTheme="minorEastAsia" w:hAnsiTheme="minorHAnsi" w:cstheme="minorBidi"/>
      <w:sz w:val="22"/>
      <w:szCs w:val="22"/>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moyenne2-Accent1">
    <w:name w:val="Medium List 2 Accent 1"/>
    <w:basedOn w:val="TableauNormal"/>
    <w:uiPriority w:val="66"/>
    <w:rsid w:val="00332977"/>
    <w:rPr>
      <w:rFonts w:asciiTheme="majorHAnsi" w:eastAsiaTheme="majorEastAsia" w:hAnsiTheme="majorHAnsi" w:cstheme="majorBidi"/>
      <w:color w:val="000000" w:themeColor="text1"/>
      <w:sz w:val="22"/>
      <w:szCs w:val="22"/>
      <w:lang w:eastAsia="fr-FR"/>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332977"/>
    <w:pPr>
      <w:tabs>
        <w:tab w:val="decimal" w:pos="360"/>
      </w:tabs>
      <w:spacing w:after="200"/>
      <w:jc w:val="left"/>
    </w:pPr>
    <w:rPr>
      <w:rFonts w:asciiTheme="minorHAnsi" w:eastAsiaTheme="minorEastAsia" w:hAnsiTheme="minorHAnsi"/>
      <w:sz w:val="22"/>
    </w:rPr>
  </w:style>
  <w:style w:type="paragraph" w:styleId="Notedebasdepage">
    <w:name w:val="footnote text"/>
    <w:basedOn w:val="Normal"/>
    <w:link w:val="NotedebasdepageCar"/>
    <w:uiPriority w:val="99"/>
    <w:unhideWhenUsed/>
    <w:rsid w:val="00332977"/>
    <w:pPr>
      <w:spacing w:line="240" w:lineRule="auto"/>
      <w:jc w:val="left"/>
    </w:pPr>
    <w:rPr>
      <w:rFonts w:asciiTheme="minorHAnsi" w:eastAsiaTheme="minorEastAsia" w:hAnsiTheme="minorHAnsi"/>
      <w:sz w:val="20"/>
      <w:szCs w:val="20"/>
    </w:rPr>
  </w:style>
  <w:style w:type="character" w:customStyle="1" w:styleId="NotedebasdepageCar">
    <w:name w:val="Note de bas de page Car"/>
    <w:basedOn w:val="Policepardfaut"/>
    <w:link w:val="Notedebasdepage"/>
    <w:uiPriority w:val="99"/>
    <w:rsid w:val="00332977"/>
    <w:rPr>
      <w:rFonts w:asciiTheme="minorHAnsi" w:eastAsiaTheme="minorEastAsia" w:hAnsiTheme="minorHAnsi"/>
      <w:lang w:eastAsia="fr-FR"/>
    </w:rPr>
  </w:style>
  <w:style w:type="character" w:styleId="Emphaseple">
    <w:name w:val="Subtle Emphasis"/>
    <w:basedOn w:val="Policepardfaut"/>
    <w:uiPriority w:val="19"/>
    <w:qFormat/>
    <w:rsid w:val="00332977"/>
    <w:rPr>
      <w:i/>
      <w:iCs/>
    </w:rPr>
  </w:style>
  <w:style w:type="table" w:styleId="Tramemoyenne2-Accent5">
    <w:name w:val="Medium Shading 2 Accent 5"/>
    <w:basedOn w:val="TableauNormal"/>
    <w:uiPriority w:val="64"/>
    <w:rsid w:val="00332977"/>
    <w:rPr>
      <w:rFonts w:asciiTheme="minorHAnsi" w:eastAsiaTheme="minorEastAsia" w:hAnsiTheme="minorHAnsi" w:cstheme="minorBidi"/>
      <w:sz w:val="22"/>
      <w:szCs w:val="22"/>
      <w:lang w:eastAsia="fr-FR"/>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auGrille5Fonc-Accentuation1">
    <w:name w:val="Grid Table 5 Dark Accent 1"/>
    <w:basedOn w:val="TableauNormal"/>
    <w:uiPriority w:val="50"/>
    <w:rsid w:val="003329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mi">
    <w:name w:val="mi"/>
    <w:basedOn w:val="Policepardfaut"/>
    <w:rsid w:val="000A2834"/>
  </w:style>
  <w:style w:type="character" w:customStyle="1" w:styleId="mo">
    <w:name w:val="mo"/>
    <w:basedOn w:val="Policepardfaut"/>
    <w:rsid w:val="000A2834"/>
  </w:style>
  <w:style w:type="paragraph" w:customStyle="1" w:styleId="hidden-md-down">
    <w:name w:val="hidden-md-down"/>
    <w:basedOn w:val="Normal"/>
    <w:rsid w:val="00550F6D"/>
    <w:pPr>
      <w:spacing w:before="100" w:beforeAutospacing="1" w:after="100" w:afterAutospacing="1" w:line="240" w:lineRule="auto"/>
      <w:jc w:val="left"/>
    </w:pPr>
    <w:rPr>
      <w:rFonts w:ascii="Times New Roman" w:hAnsi="Times New Roman"/>
      <w:szCs w:val="24"/>
    </w:rPr>
  </w:style>
  <w:style w:type="character" w:customStyle="1" w:styleId="pre">
    <w:name w:val="pre"/>
    <w:basedOn w:val="Policepardfaut"/>
    <w:rsid w:val="00D572FD"/>
  </w:style>
  <w:style w:type="table" w:customStyle="1" w:styleId="Calendrier2">
    <w:name w:val="Calendrier 2"/>
    <w:basedOn w:val="TableauNormal"/>
    <w:uiPriority w:val="99"/>
    <w:qFormat/>
    <w:rsid w:val="00DF4FF5"/>
    <w:pPr>
      <w:jc w:val="center"/>
    </w:pPr>
    <w:rPr>
      <w:rFonts w:asciiTheme="minorHAnsi" w:eastAsiaTheme="minorEastAsia" w:hAnsiTheme="minorHAnsi" w:cstheme="minorBidi"/>
      <w:sz w:val="28"/>
      <w:szCs w:val="28"/>
      <w:lang w:eastAsia="fr-FR"/>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table" w:styleId="TableauGrille4-Accentuation5">
    <w:name w:val="Grid Table 4 Accent 5"/>
    <w:basedOn w:val="TableauNormal"/>
    <w:uiPriority w:val="49"/>
    <w:rsid w:val="008B29AF"/>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auGrille4-Accentuation51">
    <w:name w:val="Tableau Grille 4 - Accentuation 51"/>
    <w:basedOn w:val="TableauNormal"/>
    <w:next w:val="TableauGrille4-Accentuation5"/>
    <w:uiPriority w:val="49"/>
    <w:rsid w:val="008B29AF"/>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Grille4-Accentuation2">
    <w:name w:val="Grid Table 4 Accent 2"/>
    <w:basedOn w:val="TableauNormal"/>
    <w:uiPriority w:val="49"/>
    <w:rsid w:val="00DD67CB"/>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mjxassistivemathml">
    <w:name w:val="mjx_assistive_mathml"/>
    <w:basedOn w:val="Policepardfaut"/>
    <w:rsid w:val="002E0226"/>
  </w:style>
  <w:style w:type="paragraph" w:styleId="PrformatHTML">
    <w:name w:val="HTML Preformatted"/>
    <w:basedOn w:val="Normal"/>
    <w:link w:val="PrformatHTMLCar"/>
    <w:uiPriority w:val="99"/>
    <w:semiHidden/>
    <w:unhideWhenUsed/>
    <w:rsid w:val="00A36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A3692C"/>
    <w:rPr>
      <w:rFonts w:ascii="Courier New" w:eastAsia="Times New Roman" w:hAnsi="Courier New" w:cs="Courier New"/>
      <w:lang w:eastAsia="fr-FR"/>
    </w:rPr>
  </w:style>
  <w:style w:type="table" w:customStyle="1" w:styleId="TableauGrille5Fonc-Accentuation61">
    <w:name w:val="Tableau Grille 5 Foncé - Accentuation 61"/>
    <w:basedOn w:val="TableauNormal"/>
    <w:next w:val="TableauGrille5Fonc-Accentuation6"/>
    <w:uiPriority w:val="50"/>
    <w:rsid w:val="00CE3AA6"/>
    <w:rPr>
      <w:sz w:val="22"/>
      <w:szCs w:val="22"/>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TableauGrille5Fonc-Accentuation6">
    <w:name w:val="Grid Table 5 Dark Accent 6"/>
    <w:basedOn w:val="TableauNormal"/>
    <w:uiPriority w:val="50"/>
    <w:rsid w:val="00CE3AA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leauGrille6Couleur-Accentuation5">
    <w:name w:val="Grid Table 6 Colorful Accent 5"/>
    <w:basedOn w:val="TableauNormal"/>
    <w:uiPriority w:val="51"/>
    <w:rsid w:val="00783E30"/>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Grille4-Accentuation1">
    <w:name w:val="Grid Table 4 Accent 1"/>
    <w:basedOn w:val="TableauNormal"/>
    <w:uiPriority w:val="49"/>
    <w:rsid w:val="00783E3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eauGrille5Fonc-Accentuation62">
    <w:name w:val="Tableau Grille 5 Foncé - Accentuation 62"/>
    <w:basedOn w:val="TableauNormal"/>
    <w:next w:val="TableauGrille5Fonc-Accentuation6"/>
    <w:uiPriority w:val="50"/>
    <w:rsid w:val="00783E30"/>
    <w:rPr>
      <w:sz w:val="22"/>
      <w:szCs w:val="22"/>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paragraph" w:styleId="Tabledesillustrations">
    <w:name w:val="table of figures"/>
    <w:basedOn w:val="Normal"/>
    <w:next w:val="Normal"/>
    <w:uiPriority w:val="99"/>
    <w:unhideWhenUsed/>
    <w:rsid w:val="000101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2865">
      <w:bodyDiv w:val="1"/>
      <w:marLeft w:val="0"/>
      <w:marRight w:val="0"/>
      <w:marTop w:val="0"/>
      <w:marBottom w:val="0"/>
      <w:divBdr>
        <w:top w:val="none" w:sz="0" w:space="0" w:color="auto"/>
        <w:left w:val="none" w:sz="0" w:space="0" w:color="auto"/>
        <w:bottom w:val="none" w:sz="0" w:space="0" w:color="auto"/>
        <w:right w:val="none" w:sz="0" w:space="0" w:color="auto"/>
      </w:divBdr>
    </w:div>
    <w:div w:id="20208077">
      <w:bodyDiv w:val="1"/>
      <w:marLeft w:val="0"/>
      <w:marRight w:val="0"/>
      <w:marTop w:val="0"/>
      <w:marBottom w:val="0"/>
      <w:divBdr>
        <w:top w:val="none" w:sz="0" w:space="0" w:color="auto"/>
        <w:left w:val="none" w:sz="0" w:space="0" w:color="auto"/>
        <w:bottom w:val="none" w:sz="0" w:space="0" w:color="auto"/>
        <w:right w:val="none" w:sz="0" w:space="0" w:color="auto"/>
      </w:divBdr>
    </w:div>
    <w:div w:id="26416485">
      <w:bodyDiv w:val="1"/>
      <w:marLeft w:val="0"/>
      <w:marRight w:val="0"/>
      <w:marTop w:val="0"/>
      <w:marBottom w:val="0"/>
      <w:divBdr>
        <w:top w:val="none" w:sz="0" w:space="0" w:color="auto"/>
        <w:left w:val="none" w:sz="0" w:space="0" w:color="auto"/>
        <w:bottom w:val="none" w:sz="0" w:space="0" w:color="auto"/>
        <w:right w:val="none" w:sz="0" w:space="0" w:color="auto"/>
      </w:divBdr>
    </w:div>
    <w:div w:id="53163028">
      <w:bodyDiv w:val="1"/>
      <w:marLeft w:val="0"/>
      <w:marRight w:val="0"/>
      <w:marTop w:val="0"/>
      <w:marBottom w:val="0"/>
      <w:divBdr>
        <w:top w:val="none" w:sz="0" w:space="0" w:color="auto"/>
        <w:left w:val="none" w:sz="0" w:space="0" w:color="auto"/>
        <w:bottom w:val="none" w:sz="0" w:space="0" w:color="auto"/>
        <w:right w:val="none" w:sz="0" w:space="0" w:color="auto"/>
      </w:divBdr>
    </w:div>
    <w:div w:id="79103455">
      <w:bodyDiv w:val="1"/>
      <w:marLeft w:val="0"/>
      <w:marRight w:val="0"/>
      <w:marTop w:val="0"/>
      <w:marBottom w:val="0"/>
      <w:divBdr>
        <w:top w:val="none" w:sz="0" w:space="0" w:color="auto"/>
        <w:left w:val="none" w:sz="0" w:space="0" w:color="auto"/>
        <w:bottom w:val="none" w:sz="0" w:space="0" w:color="auto"/>
        <w:right w:val="none" w:sz="0" w:space="0" w:color="auto"/>
      </w:divBdr>
    </w:div>
    <w:div w:id="101657814">
      <w:bodyDiv w:val="1"/>
      <w:marLeft w:val="0"/>
      <w:marRight w:val="0"/>
      <w:marTop w:val="0"/>
      <w:marBottom w:val="0"/>
      <w:divBdr>
        <w:top w:val="none" w:sz="0" w:space="0" w:color="auto"/>
        <w:left w:val="none" w:sz="0" w:space="0" w:color="auto"/>
        <w:bottom w:val="none" w:sz="0" w:space="0" w:color="auto"/>
        <w:right w:val="none" w:sz="0" w:space="0" w:color="auto"/>
      </w:divBdr>
    </w:div>
    <w:div w:id="109936303">
      <w:bodyDiv w:val="1"/>
      <w:marLeft w:val="0"/>
      <w:marRight w:val="0"/>
      <w:marTop w:val="0"/>
      <w:marBottom w:val="0"/>
      <w:divBdr>
        <w:top w:val="none" w:sz="0" w:space="0" w:color="auto"/>
        <w:left w:val="none" w:sz="0" w:space="0" w:color="auto"/>
        <w:bottom w:val="none" w:sz="0" w:space="0" w:color="auto"/>
        <w:right w:val="none" w:sz="0" w:space="0" w:color="auto"/>
      </w:divBdr>
    </w:div>
    <w:div w:id="141041031">
      <w:bodyDiv w:val="1"/>
      <w:marLeft w:val="0"/>
      <w:marRight w:val="0"/>
      <w:marTop w:val="0"/>
      <w:marBottom w:val="0"/>
      <w:divBdr>
        <w:top w:val="none" w:sz="0" w:space="0" w:color="auto"/>
        <w:left w:val="none" w:sz="0" w:space="0" w:color="auto"/>
        <w:bottom w:val="none" w:sz="0" w:space="0" w:color="auto"/>
        <w:right w:val="none" w:sz="0" w:space="0" w:color="auto"/>
      </w:divBdr>
    </w:div>
    <w:div w:id="174196199">
      <w:bodyDiv w:val="1"/>
      <w:marLeft w:val="0"/>
      <w:marRight w:val="0"/>
      <w:marTop w:val="0"/>
      <w:marBottom w:val="0"/>
      <w:divBdr>
        <w:top w:val="none" w:sz="0" w:space="0" w:color="auto"/>
        <w:left w:val="none" w:sz="0" w:space="0" w:color="auto"/>
        <w:bottom w:val="none" w:sz="0" w:space="0" w:color="auto"/>
        <w:right w:val="none" w:sz="0" w:space="0" w:color="auto"/>
      </w:divBdr>
    </w:div>
    <w:div w:id="210044924">
      <w:bodyDiv w:val="1"/>
      <w:marLeft w:val="0"/>
      <w:marRight w:val="0"/>
      <w:marTop w:val="0"/>
      <w:marBottom w:val="0"/>
      <w:divBdr>
        <w:top w:val="none" w:sz="0" w:space="0" w:color="auto"/>
        <w:left w:val="none" w:sz="0" w:space="0" w:color="auto"/>
        <w:bottom w:val="none" w:sz="0" w:space="0" w:color="auto"/>
        <w:right w:val="none" w:sz="0" w:space="0" w:color="auto"/>
      </w:divBdr>
    </w:div>
    <w:div w:id="231817971">
      <w:bodyDiv w:val="1"/>
      <w:marLeft w:val="0"/>
      <w:marRight w:val="0"/>
      <w:marTop w:val="0"/>
      <w:marBottom w:val="0"/>
      <w:divBdr>
        <w:top w:val="none" w:sz="0" w:space="0" w:color="auto"/>
        <w:left w:val="none" w:sz="0" w:space="0" w:color="auto"/>
        <w:bottom w:val="none" w:sz="0" w:space="0" w:color="auto"/>
        <w:right w:val="none" w:sz="0" w:space="0" w:color="auto"/>
      </w:divBdr>
    </w:div>
    <w:div w:id="278071645">
      <w:bodyDiv w:val="1"/>
      <w:marLeft w:val="0"/>
      <w:marRight w:val="0"/>
      <w:marTop w:val="0"/>
      <w:marBottom w:val="0"/>
      <w:divBdr>
        <w:top w:val="none" w:sz="0" w:space="0" w:color="auto"/>
        <w:left w:val="none" w:sz="0" w:space="0" w:color="auto"/>
        <w:bottom w:val="none" w:sz="0" w:space="0" w:color="auto"/>
        <w:right w:val="none" w:sz="0" w:space="0" w:color="auto"/>
      </w:divBdr>
    </w:div>
    <w:div w:id="300772987">
      <w:bodyDiv w:val="1"/>
      <w:marLeft w:val="0"/>
      <w:marRight w:val="0"/>
      <w:marTop w:val="0"/>
      <w:marBottom w:val="0"/>
      <w:divBdr>
        <w:top w:val="none" w:sz="0" w:space="0" w:color="auto"/>
        <w:left w:val="none" w:sz="0" w:space="0" w:color="auto"/>
        <w:bottom w:val="none" w:sz="0" w:space="0" w:color="auto"/>
        <w:right w:val="none" w:sz="0" w:space="0" w:color="auto"/>
      </w:divBdr>
    </w:div>
    <w:div w:id="300968015">
      <w:bodyDiv w:val="1"/>
      <w:marLeft w:val="0"/>
      <w:marRight w:val="0"/>
      <w:marTop w:val="0"/>
      <w:marBottom w:val="0"/>
      <w:divBdr>
        <w:top w:val="none" w:sz="0" w:space="0" w:color="auto"/>
        <w:left w:val="none" w:sz="0" w:space="0" w:color="auto"/>
        <w:bottom w:val="none" w:sz="0" w:space="0" w:color="auto"/>
        <w:right w:val="none" w:sz="0" w:space="0" w:color="auto"/>
      </w:divBdr>
    </w:div>
    <w:div w:id="317077119">
      <w:bodyDiv w:val="1"/>
      <w:marLeft w:val="0"/>
      <w:marRight w:val="0"/>
      <w:marTop w:val="0"/>
      <w:marBottom w:val="0"/>
      <w:divBdr>
        <w:top w:val="none" w:sz="0" w:space="0" w:color="auto"/>
        <w:left w:val="none" w:sz="0" w:space="0" w:color="auto"/>
        <w:bottom w:val="none" w:sz="0" w:space="0" w:color="auto"/>
        <w:right w:val="none" w:sz="0" w:space="0" w:color="auto"/>
      </w:divBdr>
    </w:div>
    <w:div w:id="321281732">
      <w:bodyDiv w:val="1"/>
      <w:marLeft w:val="0"/>
      <w:marRight w:val="0"/>
      <w:marTop w:val="0"/>
      <w:marBottom w:val="0"/>
      <w:divBdr>
        <w:top w:val="none" w:sz="0" w:space="0" w:color="auto"/>
        <w:left w:val="none" w:sz="0" w:space="0" w:color="auto"/>
        <w:bottom w:val="none" w:sz="0" w:space="0" w:color="auto"/>
        <w:right w:val="none" w:sz="0" w:space="0" w:color="auto"/>
      </w:divBdr>
      <w:divsChild>
        <w:div w:id="1794472954">
          <w:marLeft w:val="0"/>
          <w:marRight w:val="0"/>
          <w:marTop w:val="0"/>
          <w:marBottom w:val="0"/>
          <w:divBdr>
            <w:top w:val="none" w:sz="0" w:space="0" w:color="auto"/>
            <w:left w:val="none" w:sz="0" w:space="0" w:color="auto"/>
            <w:bottom w:val="none" w:sz="0" w:space="0" w:color="auto"/>
            <w:right w:val="none" w:sz="0" w:space="0" w:color="auto"/>
          </w:divBdr>
        </w:div>
        <w:div w:id="1313829228">
          <w:marLeft w:val="0"/>
          <w:marRight w:val="0"/>
          <w:marTop w:val="0"/>
          <w:marBottom w:val="0"/>
          <w:divBdr>
            <w:top w:val="none" w:sz="0" w:space="0" w:color="auto"/>
            <w:left w:val="none" w:sz="0" w:space="0" w:color="auto"/>
            <w:bottom w:val="none" w:sz="0" w:space="0" w:color="auto"/>
            <w:right w:val="none" w:sz="0" w:space="0" w:color="auto"/>
          </w:divBdr>
        </w:div>
        <w:div w:id="1827551728">
          <w:marLeft w:val="0"/>
          <w:marRight w:val="0"/>
          <w:marTop w:val="0"/>
          <w:marBottom w:val="0"/>
          <w:divBdr>
            <w:top w:val="none" w:sz="0" w:space="0" w:color="auto"/>
            <w:left w:val="none" w:sz="0" w:space="0" w:color="auto"/>
            <w:bottom w:val="none" w:sz="0" w:space="0" w:color="auto"/>
            <w:right w:val="none" w:sz="0" w:space="0" w:color="auto"/>
          </w:divBdr>
        </w:div>
        <w:div w:id="1008018479">
          <w:marLeft w:val="0"/>
          <w:marRight w:val="0"/>
          <w:marTop w:val="0"/>
          <w:marBottom w:val="0"/>
          <w:divBdr>
            <w:top w:val="none" w:sz="0" w:space="0" w:color="auto"/>
            <w:left w:val="none" w:sz="0" w:space="0" w:color="auto"/>
            <w:bottom w:val="none" w:sz="0" w:space="0" w:color="auto"/>
            <w:right w:val="none" w:sz="0" w:space="0" w:color="auto"/>
          </w:divBdr>
        </w:div>
        <w:div w:id="973872382">
          <w:marLeft w:val="0"/>
          <w:marRight w:val="0"/>
          <w:marTop w:val="0"/>
          <w:marBottom w:val="0"/>
          <w:divBdr>
            <w:top w:val="none" w:sz="0" w:space="0" w:color="auto"/>
            <w:left w:val="none" w:sz="0" w:space="0" w:color="auto"/>
            <w:bottom w:val="none" w:sz="0" w:space="0" w:color="auto"/>
            <w:right w:val="none" w:sz="0" w:space="0" w:color="auto"/>
          </w:divBdr>
        </w:div>
        <w:div w:id="1002899434">
          <w:marLeft w:val="0"/>
          <w:marRight w:val="0"/>
          <w:marTop w:val="0"/>
          <w:marBottom w:val="0"/>
          <w:divBdr>
            <w:top w:val="none" w:sz="0" w:space="0" w:color="auto"/>
            <w:left w:val="none" w:sz="0" w:space="0" w:color="auto"/>
            <w:bottom w:val="none" w:sz="0" w:space="0" w:color="auto"/>
            <w:right w:val="none" w:sz="0" w:space="0" w:color="auto"/>
          </w:divBdr>
        </w:div>
        <w:div w:id="719475789">
          <w:marLeft w:val="0"/>
          <w:marRight w:val="0"/>
          <w:marTop w:val="0"/>
          <w:marBottom w:val="0"/>
          <w:divBdr>
            <w:top w:val="none" w:sz="0" w:space="0" w:color="auto"/>
            <w:left w:val="none" w:sz="0" w:space="0" w:color="auto"/>
            <w:bottom w:val="none" w:sz="0" w:space="0" w:color="auto"/>
            <w:right w:val="none" w:sz="0" w:space="0" w:color="auto"/>
          </w:divBdr>
        </w:div>
        <w:div w:id="772360494">
          <w:marLeft w:val="0"/>
          <w:marRight w:val="0"/>
          <w:marTop w:val="0"/>
          <w:marBottom w:val="0"/>
          <w:divBdr>
            <w:top w:val="none" w:sz="0" w:space="0" w:color="auto"/>
            <w:left w:val="none" w:sz="0" w:space="0" w:color="auto"/>
            <w:bottom w:val="none" w:sz="0" w:space="0" w:color="auto"/>
            <w:right w:val="none" w:sz="0" w:space="0" w:color="auto"/>
          </w:divBdr>
        </w:div>
        <w:div w:id="255215711">
          <w:marLeft w:val="0"/>
          <w:marRight w:val="0"/>
          <w:marTop w:val="0"/>
          <w:marBottom w:val="0"/>
          <w:divBdr>
            <w:top w:val="none" w:sz="0" w:space="0" w:color="auto"/>
            <w:left w:val="none" w:sz="0" w:space="0" w:color="auto"/>
            <w:bottom w:val="none" w:sz="0" w:space="0" w:color="auto"/>
            <w:right w:val="none" w:sz="0" w:space="0" w:color="auto"/>
          </w:divBdr>
        </w:div>
        <w:div w:id="162623863">
          <w:marLeft w:val="0"/>
          <w:marRight w:val="0"/>
          <w:marTop w:val="0"/>
          <w:marBottom w:val="0"/>
          <w:divBdr>
            <w:top w:val="none" w:sz="0" w:space="0" w:color="auto"/>
            <w:left w:val="none" w:sz="0" w:space="0" w:color="auto"/>
            <w:bottom w:val="none" w:sz="0" w:space="0" w:color="auto"/>
            <w:right w:val="none" w:sz="0" w:space="0" w:color="auto"/>
          </w:divBdr>
        </w:div>
        <w:div w:id="344985475">
          <w:marLeft w:val="0"/>
          <w:marRight w:val="0"/>
          <w:marTop w:val="0"/>
          <w:marBottom w:val="0"/>
          <w:divBdr>
            <w:top w:val="none" w:sz="0" w:space="0" w:color="auto"/>
            <w:left w:val="none" w:sz="0" w:space="0" w:color="auto"/>
            <w:bottom w:val="none" w:sz="0" w:space="0" w:color="auto"/>
            <w:right w:val="none" w:sz="0" w:space="0" w:color="auto"/>
          </w:divBdr>
        </w:div>
        <w:div w:id="261691812">
          <w:marLeft w:val="0"/>
          <w:marRight w:val="0"/>
          <w:marTop w:val="0"/>
          <w:marBottom w:val="0"/>
          <w:divBdr>
            <w:top w:val="none" w:sz="0" w:space="0" w:color="auto"/>
            <w:left w:val="none" w:sz="0" w:space="0" w:color="auto"/>
            <w:bottom w:val="none" w:sz="0" w:space="0" w:color="auto"/>
            <w:right w:val="none" w:sz="0" w:space="0" w:color="auto"/>
          </w:divBdr>
        </w:div>
        <w:div w:id="798298687">
          <w:marLeft w:val="0"/>
          <w:marRight w:val="0"/>
          <w:marTop w:val="0"/>
          <w:marBottom w:val="0"/>
          <w:divBdr>
            <w:top w:val="none" w:sz="0" w:space="0" w:color="auto"/>
            <w:left w:val="none" w:sz="0" w:space="0" w:color="auto"/>
            <w:bottom w:val="none" w:sz="0" w:space="0" w:color="auto"/>
            <w:right w:val="none" w:sz="0" w:space="0" w:color="auto"/>
          </w:divBdr>
        </w:div>
        <w:div w:id="2079786958">
          <w:marLeft w:val="0"/>
          <w:marRight w:val="0"/>
          <w:marTop w:val="0"/>
          <w:marBottom w:val="0"/>
          <w:divBdr>
            <w:top w:val="none" w:sz="0" w:space="0" w:color="auto"/>
            <w:left w:val="none" w:sz="0" w:space="0" w:color="auto"/>
            <w:bottom w:val="none" w:sz="0" w:space="0" w:color="auto"/>
            <w:right w:val="none" w:sz="0" w:space="0" w:color="auto"/>
          </w:divBdr>
        </w:div>
        <w:div w:id="1920670299">
          <w:marLeft w:val="0"/>
          <w:marRight w:val="0"/>
          <w:marTop w:val="0"/>
          <w:marBottom w:val="0"/>
          <w:divBdr>
            <w:top w:val="none" w:sz="0" w:space="0" w:color="auto"/>
            <w:left w:val="none" w:sz="0" w:space="0" w:color="auto"/>
            <w:bottom w:val="none" w:sz="0" w:space="0" w:color="auto"/>
            <w:right w:val="none" w:sz="0" w:space="0" w:color="auto"/>
          </w:divBdr>
        </w:div>
        <w:div w:id="656033644">
          <w:marLeft w:val="0"/>
          <w:marRight w:val="0"/>
          <w:marTop w:val="0"/>
          <w:marBottom w:val="0"/>
          <w:divBdr>
            <w:top w:val="none" w:sz="0" w:space="0" w:color="auto"/>
            <w:left w:val="none" w:sz="0" w:space="0" w:color="auto"/>
            <w:bottom w:val="none" w:sz="0" w:space="0" w:color="auto"/>
            <w:right w:val="none" w:sz="0" w:space="0" w:color="auto"/>
          </w:divBdr>
        </w:div>
        <w:div w:id="358164784">
          <w:marLeft w:val="0"/>
          <w:marRight w:val="0"/>
          <w:marTop w:val="0"/>
          <w:marBottom w:val="0"/>
          <w:divBdr>
            <w:top w:val="none" w:sz="0" w:space="0" w:color="auto"/>
            <w:left w:val="none" w:sz="0" w:space="0" w:color="auto"/>
            <w:bottom w:val="none" w:sz="0" w:space="0" w:color="auto"/>
            <w:right w:val="none" w:sz="0" w:space="0" w:color="auto"/>
          </w:divBdr>
        </w:div>
        <w:div w:id="972442121">
          <w:marLeft w:val="0"/>
          <w:marRight w:val="0"/>
          <w:marTop w:val="0"/>
          <w:marBottom w:val="0"/>
          <w:divBdr>
            <w:top w:val="none" w:sz="0" w:space="0" w:color="auto"/>
            <w:left w:val="none" w:sz="0" w:space="0" w:color="auto"/>
            <w:bottom w:val="none" w:sz="0" w:space="0" w:color="auto"/>
            <w:right w:val="none" w:sz="0" w:space="0" w:color="auto"/>
          </w:divBdr>
        </w:div>
        <w:div w:id="1217473621">
          <w:marLeft w:val="0"/>
          <w:marRight w:val="0"/>
          <w:marTop w:val="0"/>
          <w:marBottom w:val="0"/>
          <w:divBdr>
            <w:top w:val="none" w:sz="0" w:space="0" w:color="auto"/>
            <w:left w:val="none" w:sz="0" w:space="0" w:color="auto"/>
            <w:bottom w:val="none" w:sz="0" w:space="0" w:color="auto"/>
            <w:right w:val="none" w:sz="0" w:space="0" w:color="auto"/>
          </w:divBdr>
        </w:div>
      </w:divsChild>
    </w:div>
    <w:div w:id="446588507">
      <w:bodyDiv w:val="1"/>
      <w:marLeft w:val="0"/>
      <w:marRight w:val="0"/>
      <w:marTop w:val="0"/>
      <w:marBottom w:val="0"/>
      <w:divBdr>
        <w:top w:val="none" w:sz="0" w:space="0" w:color="auto"/>
        <w:left w:val="none" w:sz="0" w:space="0" w:color="auto"/>
        <w:bottom w:val="none" w:sz="0" w:space="0" w:color="auto"/>
        <w:right w:val="none" w:sz="0" w:space="0" w:color="auto"/>
      </w:divBdr>
      <w:divsChild>
        <w:div w:id="1700928484">
          <w:marLeft w:val="0"/>
          <w:marRight w:val="0"/>
          <w:marTop w:val="0"/>
          <w:marBottom w:val="0"/>
          <w:divBdr>
            <w:top w:val="single" w:sz="6" w:space="4" w:color="ABABAB"/>
            <w:left w:val="single" w:sz="6" w:space="4" w:color="ABABAB"/>
            <w:bottom w:val="single" w:sz="6" w:space="4" w:color="ABABAB"/>
            <w:right w:val="single" w:sz="6" w:space="4" w:color="ABABAB"/>
          </w:divBdr>
          <w:divsChild>
            <w:div w:id="573006073">
              <w:marLeft w:val="0"/>
              <w:marRight w:val="0"/>
              <w:marTop w:val="0"/>
              <w:marBottom w:val="0"/>
              <w:divBdr>
                <w:top w:val="none" w:sz="0" w:space="0" w:color="auto"/>
                <w:left w:val="none" w:sz="0" w:space="0" w:color="auto"/>
                <w:bottom w:val="none" w:sz="0" w:space="0" w:color="auto"/>
                <w:right w:val="none" w:sz="0" w:space="0" w:color="auto"/>
              </w:divBdr>
              <w:divsChild>
                <w:div w:id="189808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3876">
          <w:marLeft w:val="0"/>
          <w:marRight w:val="0"/>
          <w:marTop w:val="0"/>
          <w:marBottom w:val="0"/>
          <w:divBdr>
            <w:top w:val="single" w:sz="6" w:space="4" w:color="auto"/>
            <w:left w:val="single" w:sz="6" w:space="4" w:color="auto"/>
            <w:bottom w:val="single" w:sz="6" w:space="4" w:color="auto"/>
            <w:right w:val="single" w:sz="6" w:space="4" w:color="auto"/>
          </w:divBdr>
          <w:divsChild>
            <w:div w:id="5227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61024">
      <w:bodyDiv w:val="1"/>
      <w:marLeft w:val="0"/>
      <w:marRight w:val="0"/>
      <w:marTop w:val="0"/>
      <w:marBottom w:val="0"/>
      <w:divBdr>
        <w:top w:val="none" w:sz="0" w:space="0" w:color="auto"/>
        <w:left w:val="none" w:sz="0" w:space="0" w:color="auto"/>
        <w:bottom w:val="none" w:sz="0" w:space="0" w:color="auto"/>
        <w:right w:val="none" w:sz="0" w:space="0" w:color="auto"/>
      </w:divBdr>
    </w:div>
    <w:div w:id="631056426">
      <w:bodyDiv w:val="1"/>
      <w:marLeft w:val="0"/>
      <w:marRight w:val="0"/>
      <w:marTop w:val="0"/>
      <w:marBottom w:val="0"/>
      <w:divBdr>
        <w:top w:val="none" w:sz="0" w:space="0" w:color="auto"/>
        <w:left w:val="none" w:sz="0" w:space="0" w:color="auto"/>
        <w:bottom w:val="none" w:sz="0" w:space="0" w:color="auto"/>
        <w:right w:val="none" w:sz="0" w:space="0" w:color="auto"/>
      </w:divBdr>
    </w:div>
    <w:div w:id="670596716">
      <w:bodyDiv w:val="1"/>
      <w:marLeft w:val="0"/>
      <w:marRight w:val="0"/>
      <w:marTop w:val="0"/>
      <w:marBottom w:val="0"/>
      <w:divBdr>
        <w:top w:val="none" w:sz="0" w:space="0" w:color="auto"/>
        <w:left w:val="none" w:sz="0" w:space="0" w:color="auto"/>
        <w:bottom w:val="none" w:sz="0" w:space="0" w:color="auto"/>
        <w:right w:val="none" w:sz="0" w:space="0" w:color="auto"/>
      </w:divBdr>
    </w:div>
    <w:div w:id="708184667">
      <w:bodyDiv w:val="1"/>
      <w:marLeft w:val="0"/>
      <w:marRight w:val="0"/>
      <w:marTop w:val="0"/>
      <w:marBottom w:val="0"/>
      <w:divBdr>
        <w:top w:val="none" w:sz="0" w:space="0" w:color="auto"/>
        <w:left w:val="none" w:sz="0" w:space="0" w:color="auto"/>
        <w:bottom w:val="none" w:sz="0" w:space="0" w:color="auto"/>
        <w:right w:val="none" w:sz="0" w:space="0" w:color="auto"/>
      </w:divBdr>
    </w:div>
    <w:div w:id="713389423">
      <w:bodyDiv w:val="1"/>
      <w:marLeft w:val="0"/>
      <w:marRight w:val="0"/>
      <w:marTop w:val="0"/>
      <w:marBottom w:val="0"/>
      <w:divBdr>
        <w:top w:val="none" w:sz="0" w:space="0" w:color="auto"/>
        <w:left w:val="none" w:sz="0" w:space="0" w:color="auto"/>
        <w:bottom w:val="none" w:sz="0" w:space="0" w:color="auto"/>
        <w:right w:val="none" w:sz="0" w:space="0" w:color="auto"/>
      </w:divBdr>
      <w:divsChild>
        <w:div w:id="1993630510">
          <w:marLeft w:val="0"/>
          <w:marRight w:val="0"/>
          <w:marTop w:val="0"/>
          <w:marBottom w:val="0"/>
          <w:divBdr>
            <w:top w:val="single" w:sz="6" w:space="4" w:color="auto"/>
            <w:left w:val="single" w:sz="6" w:space="4" w:color="auto"/>
            <w:bottom w:val="single" w:sz="6" w:space="4" w:color="auto"/>
            <w:right w:val="single" w:sz="6" w:space="4" w:color="auto"/>
          </w:divBdr>
          <w:divsChild>
            <w:div w:id="844394967">
              <w:marLeft w:val="0"/>
              <w:marRight w:val="0"/>
              <w:marTop w:val="0"/>
              <w:marBottom w:val="0"/>
              <w:divBdr>
                <w:top w:val="none" w:sz="0" w:space="0" w:color="auto"/>
                <w:left w:val="none" w:sz="0" w:space="0" w:color="auto"/>
                <w:bottom w:val="none" w:sz="0" w:space="0" w:color="auto"/>
                <w:right w:val="none" w:sz="0" w:space="0" w:color="auto"/>
              </w:divBdr>
              <w:divsChild>
                <w:div w:id="21336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212262">
      <w:bodyDiv w:val="1"/>
      <w:marLeft w:val="0"/>
      <w:marRight w:val="0"/>
      <w:marTop w:val="0"/>
      <w:marBottom w:val="0"/>
      <w:divBdr>
        <w:top w:val="none" w:sz="0" w:space="0" w:color="auto"/>
        <w:left w:val="none" w:sz="0" w:space="0" w:color="auto"/>
        <w:bottom w:val="none" w:sz="0" w:space="0" w:color="auto"/>
        <w:right w:val="none" w:sz="0" w:space="0" w:color="auto"/>
      </w:divBdr>
    </w:div>
    <w:div w:id="784621229">
      <w:bodyDiv w:val="1"/>
      <w:marLeft w:val="0"/>
      <w:marRight w:val="0"/>
      <w:marTop w:val="0"/>
      <w:marBottom w:val="0"/>
      <w:divBdr>
        <w:top w:val="none" w:sz="0" w:space="0" w:color="auto"/>
        <w:left w:val="none" w:sz="0" w:space="0" w:color="auto"/>
        <w:bottom w:val="none" w:sz="0" w:space="0" w:color="auto"/>
        <w:right w:val="none" w:sz="0" w:space="0" w:color="auto"/>
      </w:divBdr>
    </w:div>
    <w:div w:id="817309424">
      <w:bodyDiv w:val="1"/>
      <w:marLeft w:val="0"/>
      <w:marRight w:val="0"/>
      <w:marTop w:val="0"/>
      <w:marBottom w:val="0"/>
      <w:divBdr>
        <w:top w:val="none" w:sz="0" w:space="0" w:color="auto"/>
        <w:left w:val="none" w:sz="0" w:space="0" w:color="auto"/>
        <w:bottom w:val="none" w:sz="0" w:space="0" w:color="auto"/>
        <w:right w:val="none" w:sz="0" w:space="0" w:color="auto"/>
      </w:divBdr>
    </w:div>
    <w:div w:id="873999385">
      <w:bodyDiv w:val="1"/>
      <w:marLeft w:val="0"/>
      <w:marRight w:val="0"/>
      <w:marTop w:val="0"/>
      <w:marBottom w:val="0"/>
      <w:divBdr>
        <w:top w:val="none" w:sz="0" w:space="0" w:color="auto"/>
        <w:left w:val="none" w:sz="0" w:space="0" w:color="auto"/>
        <w:bottom w:val="none" w:sz="0" w:space="0" w:color="auto"/>
        <w:right w:val="none" w:sz="0" w:space="0" w:color="auto"/>
      </w:divBdr>
    </w:div>
    <w:div w:id="880246025">
      <w:bodyDiv w:val="1"/>
      <w:marLeft w:val="0"/>
      <w:marRight w:val="0"/>
      <w:marTop w:val="0"/>
      <w:marBottom w:val="0"/>
      <w:divBdr>
        <w:top w:val="none" w:sz="0" w:space="0" w:color="auto"/>
        <w:left w:val="none" w:sz="0" w:space="0" w:color="auto"/>
        <w:bottom w:val="none" w:sz="0" w:space="0" w:color="auto"/>
        <w:right w:val="none" w:sz="0" w:space="0" w:color="auto"/>
      </w:divBdr>
    </w:div>
    <w:div w:id="1086346945">
      <w:bodyDiv w:val="1"/>
      <w:marLeft w:val="0"/>
      <w:marRight w:val="0"/>
      <w:marTop w:val="0"/>
      <w:marBottom w:val="0"/>
      <w:divBdr>
        <w:top w:val="none" w:sz="0" w:space="0" w:color="auto"/>
        <w:left w:val="none" w:sz="0" w:space="0" w:color="auto"/>
        <w:bottom w:val="none" w:sz="0" w:space="0" w:color="auto"/>
        <w:right w:val="none" w:sz="0" w:space="0" w:color="auto"/>
      </w:divBdr>
    </w:div>
    <w:div w:id="1246645889">
      <w:bodyDiv w:val="1"/>
      <w:marLeft w:val="0"/>
      <w:marRight w:val="0"/>
      <w:marTop w:val="0"/>
      <w:marBottom w:val="0"/>
      <w:divBdr>
        <w:top w:val="none" w:sz="0" w:space="0" w:color="auto"/>
        <w:left w:val="none" w:sz="0" w:space="0" w:color="auto"/>
        <w:bottom w:val="none" w:sz="0" w:space="0" w:color="auto"/>
        <w:right w:val="none" w:sz="0" w:space="0" w:color="auto"/>
      </w:divBdr>
      <w:divsChild>
        <w:div w:id="1714958084">
          <w:marLeft w:val="0"/>
          <w:marRight w:val="0"/>
          <w:marTop w:val="0"/>
          <w:marBottom w:val="0"/>
          <w:divBdr>
            <w:top w:val="single" w:sz="6" w:space="4" w:color="auto"/>
            <w:left w:val="single" w:sz="6" w:space="4" w:color="auto"/>
            <w:bottom w:val="single" w:sz="6" w:space="4" w:color="auto"/>
            <w:right w:val="single" w:sz="6" w:space="4" w:color="auto"/>
          </w:divBdr>
          <w:divsChild>
            <w:div w:id="1414814916">
              <w:marLeft w:val="0"/>
              <w:marRight w:val="0"/>
              <w:marTop w:val="0"/>
              <w:marBottom w:val="0"/>
              <w:divBdr>
                <w:top w:val="none" w:sz="0" w:space="0" w:color="auto"/>
                <w:left w:val="none" w:sz="0" w:space="0" w:color="auto"/>
                <w:bottom w:val="none" w:sz="0" w:space="0" w:color="auto"/>
                <w:right w:val="none" w:sz="0" w:space="0" w:color="auto"/>
              </w:divBdr>
              <w:divsChild>
                <w:div w:id="214631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9621">
          <w:marLeft w:val="0"/>
          <w:marRight w:val="0"/>
          <w:marTop w:val="0"/>
          <w:marBottom w:val="0"/>
          <w:divBdr>
            <w:top w:val="single" w:sz="6" w:space="4" w:color="auto"/>
            <w:left w:val="single" w:sz="6" w:space="4" w:color="auto"/>
            <w:bottom w:val="single" w:sz="6" w:space="4" w:color="auto"/>
            <w:right w:val="single" w:sz="6" w:space="4" w:color="auto"/>
          </w:divBdr>
          <w:divsChild>
            <w:div w:id="251747036">
              <w:marLeft w:val="0"/>
              <w:marRight w:val="0"/>
              <w:marTop w:val="0"/>
              <w:marBottom w:val="0"/>
              <w:divBdr>
                <w:top w:val="none" w:sz="0" w:space="0" w:color="auto"/>
                <w:left w:val="none" w:sz="0" w:space="0" w:color="auto"/>
                <w:bottom w:val="none" w:sz="0" w:space="0" w:color="auto"/>
                <w:right w:val="none" w:sz="0" w:space="0" w:color="auto"/>
              </w:divBdr>
              <w:divsChild>
                <w:div w:id="80334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269833">
      <w:bodyDiv w:val="1"/>
      <w:marLeft w:val="0"/>
      <w:marRight w:val="0"/>
      <w:marTop w:val="0"/>
      <w:marBottom w:val="0"/>
      <w:divBdr>
        <w:top w:val="none" w:sz="0" w:space="0" w:color="auto"/>
        <w:left w:val="none" w:sz="0" w:space="0" w:color="auto"/>
        <w:bottom w:val="none" w:sz="0" w:space="0" w:color="auto"/>
        <w:right w:val="none" w:sz="0" w:space="0" w:color="auto"/>
      </w:divBdr>
    </w:div>
    <w:div w:id="1308584142">
      <w:bodyDiv w:val="1"/>
      <w:marLeft w:val="0"/>
      <w:marRight w:val="0"/>
      <w:marTop w:val="0"/>
      <w:marBottom w:val="0"/>
      <w:divBdr>
        <w:top w:val="none" w:sz="0" w:space="0" w:color="auto"/>
        <w:left w:val="none" w:sz="0" w:space="0" w:color="auto"/>
        <w:bottom w:val="none" w:sz="0" w:space="0" w:color="auto"/>
        <w:right w:val="none" w:sz="0" w:space="0" w:color="auto"/>
      </w:divBdr>
    </w:div>
    <w:div w:id="1336499953">
      <w:bodyDiv w:val="1"/>
      <w:marLeft w:val="0"/>
      <w:marRight w:val="0"/>
      <w:marTop w:val="0"/>
      <w:marBottom w:val="0"/>
      <w:divBdr>
        <w:top w:val="none" w:sz="0" w:space="0" w:color="auto"/>
        <w:left w:val="none" w:sz="0" w:space="0" w:color="auto"/>
        <w:bottom w:val="none" w:sz="0" w:space="0" w:color="auto"/>
        <w:right w:val="none" w:sz="0" w:space="0" w:color="auto"/>
      </w:divBdr>
    </w:div>
    <w:div w:id="1352337657">
      <w:bodyDiv w:val="1"/>
      <w:marLeft w:val="0"/>
      <w:marRight w:val="0"/>
      <w:marTop w:val="0"/>
      <w:marBottom w:val="0"/>
      <w:divBdr>
        <w:top w:val="none" w:sz="0" w:space="0" w:color="auto"/>
        <w:left w:val="none" w:sz="0" w:space="0" w:color="auto"/>
        <w:bottom w:val="none" w:sz="0" w:space="0" w:color="auto"/>
        <w:right w:val="none" w:sz="0" w:space="0" w:color="auto"/>
      </w:divBdr>
    </w:div>
    <w:div w:id="1357924079">
      <w:bodyDiv w:val="1"/>
      <w:marLeft w:val="0"/>
      <w:marRight w:val="0"/>
      <w:marTop w:val="0"/>
      <w:marBottom w:val="0"/>
      <w:divBdr>
        <w:top w:val="none" w:sz="0" w:space="0" w:color="auto"/>
        <w:left w:val="none" w:sz="0" w:space="0" w:color="auto"/>
        <w:bottom w:val="none" w:sz="0" w:space="0" w:color="auto"/>
        <w:right w:val="none" w:sz="0" w:space="0" w:color="auto"/>
      </w:divBdr>
    </w:div>
    <w:div w:id="1363822359">
      <w:bodyDiv w:val="1"/>
      <w:marLeft w:val="0"/>
      <w:marRight w:val="0"/>
      <w:marTop w:val="0"/>
      <w:marBottom w:val="0"/>
      <w:divBdr>
        <w:top w:val="none" w:sz="0" w:space="0" w:color="auto"/>
        <w:left w:val="none" w:sz="0" w:space="0" w:color="auto"/>
        <w:bottom w:val="none" w:sz="0" w:space="0" w:color="auto"/>
        <w:right w:val="none" w:sz="0" w:space="0" w:color="auto"/>
      </w:divBdr>
    </w:div>
    <w:div w:id="1379814774">
      <w:bodyDiv w:val="1"/>
      <w:marLeft w:val="0"/>
      <w:marRight w:val="0"/>
      <w:marTop w:val="0"/>
      <w:marBottom w:val="0"/>
      <w:divBdr>
        <w:top w:val="none" w:sz="0" w:space="0" w:color="auto"/>
        <w:left w:val="none" w:sz="0" w:space="0" w:color="auto"/>
        <w:bottom w:val="none" w:sz="0" w:space="0" w:color="auto"/>
        <w:right w:val="none" w:sz="0" w:space="0" w:color="auto"/>
      </w:divBdr>
    </w:div>
    <w:div w:id="1416853654">
      <w:bodyDiv w:val="1"/>
      <w:marLeft w:val="0"/>
      <w:marRight w:val="0"/>
      <w:marTop w:val="0"/>
      <w:marBottom w:val="0"/>
      <w:divBdr>
        <w:top w:val="none" w:sz="0" w:space="0" w:color="auto"/>
        <w:left w:val="none" w:sz="0" w:space="0" w:color="auto"/>
        <w:bottom w:val="none" w:sz="0" w:space="0" w:color="auto"/>
        <w:right w:val="none" w:sz="0" w:space="0" w:color="auto"/>
      </w:divBdr>
    </w:div>
    <w:div w:id="1420057928">
      <w:bodyDiv w:val="1"/>
      <w:marLeft w:val="0"/>
      <w:marRight w:val="0"/>
      <w:marTop w:val="0"/>
      <w:marBottom w:val="0"/>
      <w:divBdr>
        <w:top w:val="none" w:sz="0" w:space="0" w:color="auto"/>
        <w:left w:val="none" w:sz="0" w:space="0" w:color="auto"/>
        <w:bottom w:val="none" w:sz="0" w:space="0" w:color="auto"/>
        <w:right w:val="none" w:sz="0" w:space="0" w:color="auto"/>
      </w:divBdr>
    </w:div>
    <w:div w:id="1445924146">
      <w:bodyDiv w:val="1"/>
      <w:marLeft w:val="0"/>
      <w:marRight w:val="0"/>
      <w:marTop w:val="0"/>
      <w:marBottom w:val="0"/>
      <w:divBdr>
        <w:top w:val="none" w:sz="0" w:space="0" w:color="auto"/>
        <w:left w:val="none" w:sz="0" w:space="0" w:color="auto"/>
        <w:bottom w:val="none" w:sz="0" w:space="0" w:color="auto"/>
        <w:right w:val="none" w:sz="0" w:space="0" w:color="auto"/>
      </w:divBdr>
    </w:div>
    <w:div w:id="1451973015">
      <w:bodyDiv w:val="1"/>
      <w:marLeft w:val="0"/>
      <w:marRight w:val="0"/>
      <w:marTop w:val="0"/>
      <w:marBottom w:val="0"/>
      <w:divBdr>
        <w:top w:val="none" w:sz="0" w:space="0" w:color="auto"/>
        <w:left w:val="none" w:sz="0" w:space="0" w:color="auto"/>
        <w:bottom w:val="none" w:sz="0" w:space="0" w:color="auto"/>
        <w:right w:val="none" w:sz="0" w:space="0" w:color="auto"/>
      </w:divBdr>
    </w:div>
    <w:div w:id="1530682001">
      <w:bodyDiv w:val="1"/>
      <w:marLeft w:val="0"/>
      <w:marRight w:val="0"/>
      <w:marTop w:val="0"/>
      <w:marBottom w:val="0"/>
      <w:divBdr>
        <w:top w:val="none" w:sz="0" w:space="0" w:color="auto"/>
        <w:left w:val="none" w:sz="0" w:space="0" w:color="auto"/>
        <w:bottom w:val="none" w:sz="0" w:space="0" w:color="auto"/>
        <w:right w:val="none" w:sz="0" w:space="0" w:color="auto"/>
      </w:divBdr>
    </w:div>
    <w:div w:id="1536769971">
      <w:bodyDiv w:val="1"/>
      <w:marLeft w:val="0"/>
      <w:marRight w:val="0"/>
      <w:marTop w:val="0"/>
      <w:marBottom w:val="0"/>
      <w:divBdr>
        <w:top w:val="none" w:sz="0" w:space="0" w:color="auto"/>
        <w:left w:val="none" w:sz="0" w:space="0" w:color="auto"/>
        <w:bottom w:val="none" w:sz="0" w:space="0" w:color="auto"/>
        <w:right w:val="none" w:sz="0" w:space="0" w:color="auto"/>
      </w:divBdr>
    </w:div>
    <w:div w:id="1586181858">
      <w:bodyDiv w:val="1"/>
      <w:marLeft w:val="0"/>
      <w:marRight w:val="0"/>
      <w:marTop w:val="0"/>
      <w:marBottom w:val="0"/>
      <w:divBdr>
        <w:top w:val="none" w:sz="0" w:space="0" w:color="auto"/>
        <w:left w:val="none" w:sz="0" w:space="0" w:color="auto"/>
        <w:bottom w:val="none" w:sz="0" w:space="0" w:color="auto"/>
        <w:right w:val="none" w:sz="0" w:space="0" w:color="auto"/>
      </w:divBdr>
    </w:div>
    <w:div w:id="1617325698">
      <w:bodyDiv w:val="1"/>
      <w:marLeft w:val="0"/>
      <w:marRight w:val="0"/>
      <w:marTop w:val="0"/>
      <w:marBottom w:val="0"/>
      <w:divBdr>
        <w:top w:val="none" w:sz="0" w:space="0" w:color="auto"/>
        <w:left w:val="none" w:sz="0" w:space="0" w:color="auto"/>
        <w:bottom w:val="none" w:sz="0" w:space="0" w:color="auto"/>
        <w:right w:val="none" w:sz="0" w:space="0" w:color="auto"/>
      </w:divBdr>
      <w:divsChild>
        <w:div w:id="1715692640">
          <w:marLeft w:val="0"/>
          <w:marRight w:val="0"/>
          <w:marTop w:val="0"/>
          <w:marBottom w:val="0"/>
          <w:divBdr>
            <w:top w:val="none" w:sz="0" w:space="0" w:color="auto"/>
            <w:left w:val="none" w:sz="0" w:space="0" w:color="auto"/>
            <w:bottom w:val="none" w:sz="0" w:space="0" w:color="auto"/>
            <w:right w:val="none" w:sz="0" w:space="0" w:color="auto"/>
          </w:divBdr>
          <w:divsChild>
            <w:div w:id="32297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04347">
      <w:bodyDiv w:val="1"/>
      <w:marLeft w:val="0"/>
      <w:marRight w:val="0"/>
      <w:marTop w:val="0"/>
      <w:marBottom w:val="0"/>
      <w:divBdr>
        <w:top w:val="none" w:sz="0" w:space="0" w:color="auto"/>
        <w:left w:val="none" w:sz="0" w:space="0" w:color="auto"/>
        <w:bottom w:val="none" w:sz="0" w:space="0" w:color="auto"/>
        <w:right w:val="none" w:sz="0" w:space="0" w:color="auto"/>
      </w:divBdr>
    </w:div>
    <w:div w:id="1655331694">
      <w:bodyDiv w:val="1"/>
      <w:marLeft w:val="0"/>
      <w:marRight w:val="0"/>
      <w:marTop w:val="0"/>
      <w:marBottom w:val="0"/>
      <w:divBdr>
        <w:top w:val="none" w:sz="0" w:space="0" w:color="auto"/>
        <w:left w:val="none" w:sz="0" w:space="0" w:color="auto"/>
        <w:bottom w:val="none" w:sz="0" w:space="0" w:color="auto"/>
        <w:right w:val="none" w:sz="0" w:space="0" w:color="auto"/>
      </w:divBdr>
    </w:div>
    <w:div w:id="1666778824">
      <w:bodyDiv w:val="1"/>
      <w:marLeft w:val="0"/>
      <w:marRight w:val="0"/>
      <w:marTop w:val="0"/>
      <w:marBottom w:val="0"/>
      <w:divBdr>
        <w:top w:val="none" w:sz="0" w:space="0" w:color="auto"/>
        <w:left w:val="none" w:sz="0" w:space="0" w:color="auto"/>
        <w:bottom w:val="none" w:sz="0" w:space="0" w:color="auto"/>
        <w:right w:val="none" w:sz="0" w:space="0" w:color="auto"/>
      </w:divBdr>
    </w:div>
    <w:div w:id="1708869949">
      <w:bodyDiv w:val="1"/>
      <w:marLeft w:val="0"/>
      <w:marRight w:val="0"/>
      <w:marTop w:val="0"/>
      <w:marBottom w:val="0"/>
      <w:divBdr>
        <w:top w:val="none" w:sz="0" w:space="0" w:color="auto"/>
        <w:left w:val="none" w:sz="0" w:space="0" w:color="auto"/>
        <w:bottom w:val="none" w:sz="0" w:space="0" w:color="auto"/>
        <w:right w:val="none" w:sz="0" w:space="0" w:color="auto"/>
      </w:divBdr>
    </w:div>
    <w:div w:id="1712069459">
      <w:bodyDiv w:val="1"/>
      <w:marLeft w:val="0"/>
      <w:marRight w:val="0"/>
      <w:marTop w:val="0"/>
      <w:marBottom w:val="0"/>
      <w:divBdr>
        <w:top w:val="none" w:sz="0" w:space="0" w:color="auto"/>
        <w:left w:val="none" w:sz="0" w:space="0" w:color="auto"/>
        <w:bottom w:val="none" w:sz="0" w:space="0" w:color="auto"/>
        <w:right w:val="none" w:sz="0" w:space="0" w:color="auto"/>
      </w:divBdr>
    </w:div>
    <w:div w:id="1724594557">
      <w:bodyDiv w:val="1"/>
      <w:marLeft w:val="0"/>
      <w:marRight w:val="0"/>
      <w:marTop w:val="0"/>
      <w:marBottom w:val="0"/>
      <w:divBdr>
        <w:top w:val="none" w:sz="0" w:space="0" w:color="auto"/>
        <w:left w:val="none" w:sz="0" w:space="0" w:color="auto"/>
        <w:bottom w:val="none" w:sz="0" w:space="0" w:color="auto"/>
        <w:right w:val="none" w:sz="0" w:space="0" w:color="auto"/>
      </w:divBdr>
    </w:div>
    <w:div w:id="1732145803">
      <w:bodyDiv w:val="1"/>
      <w:marLeft w:val="0"/>
      <w:marRight w:val="0"/>
      <w:marTop w:val="0"/>
      <w:marBottom w:val="0"/>
      <w:divBdr>
        <w:top w:val="none" w:sz="0" w:space="0" w:color="auto"/>
        <w:left w:val="none" w:sz="0" w:space="0" w:color="auto"/>
        <w:bottom w:val="none" w:sz="0" w:space="0" w:color="auto"/>
        <w:right w:val="none" w:sz="0" w:space="0" w:color="auto"/>
      </w:divBdr>
      <w:divsChild>
        <w:div w:id="439449714">
          <w:marLeft w:val="547"/>
          <w:marRight w:val="0"/>
          <w:marTop w:val="0"/>
          <w:marBottom w:val="0"/>
          <w:divBdr>
            <w:top w:val="none" w:sz="0" w:space="0" w:color="auto"/>
            <w:left w:val="none" w:sz="0" w:space="0" w:color="auto"/>
            <w:bottom w:val="none" w:sz="0" w:space="0" w:color="auto"/>
            <w:right w:val="none" w:sz="0" w:space="0" w:color="auto"/>
          </w:divBdr>
        </w:div>
      </w:divsChild>
    </w:div>
    <w:div w:id="1818912280">
      <w:bodyDiv w:val="1"/>
      <w:marLeft w:val="0"/>
      <w:marRight w:val="0"/>
      <w:marTop w:val="0"/>
      <w:marBottom w:val="0"/>
      <w:divBdr>
        <w:top w:val="none" w:sz="0" w:space="0" w:color="auto"/>
        <w:left w:val="none" w:sz="0" w:space="0" w:color="auto"/>
        <w:bottom w:val="none" w:sz="0" w:space="0" w:color="auto"/>
        <w:right w:val="none" w:sz="0" w:space="0" w:color="auto"/>
      </w:divBdr>
    </w:div>
    <w:div w:id="1831288482">
      <w:bodyDiv w:val="1"/>
      <w:marLeft w:val="0"/>
      <w:marRight w:val="0"/>
      <w:marTop w:val="0"/>
      <w:marBottom w:val="0"/>
      <w:divBdr>
        <w:top w:val="none" w:sz="0" w:space="0" w:color="auto"/>
        <w:left w:val="none" w:sz="0" w:space="0" w:color="auto"/>
        <w:bottom w:val="none" w:sz="0" w:space="0" w:color="auto"/>
        <w:right w:val="none" w:sz="0" w:space="0" w:color="auto"/>
      </w:divBdr>
    </w:div>
    <w:div w:id="1888570749">
      <w:bodyDiv w:val="1"/>
      <w:marLeft w:val="0"/>
      <w:marRight w:val="0"/>
      <w:marTop w:val="0"/>
      <w:marBottom w:val="0"/>
      <w:divBdr>
        <w:top w:val="none" w:sz="0" w:space="0" w:color="auto"/>
        <w:left w:val="none" w:sz="0" w:space="0" w:color="auto"/>
        <w:bottom w:val="none" w:sz="0" w:space="0" w:color="auto"/>
        <w:right w:val="none" w:sz="0" w:space="0" w:color="auto"/>
      </w:divBdr>
    </w:div>
    <w:div w:id="1904363363">
      <w:bodyDiv w:val="1"/>
      <w:marLeft w:val="0"/>
      <w:marRight w:val="0"/>
      <w:marTop w:val="0"/>
      <w:marBottom w:val="0"/>
      <w:divBdr>
        <w:top w:val="none" w:sz="0" w:space="0" w:color="auto"/>
        <w:left w:val="none" w:sz="0" w:space="0" w:color="auto"/>
        <w:bottom w:val="none" w:sz="0" w:space="0" w:color="auto"/>
        <w:right w:val="none" w:sz="0" w:space="0" w:color="auto"/>
      </w:divBdr>
      <w:divsChild>
        <w:div w:id="1524637107">
          <w:marLeft w:val="0"/>
          <w:marRight w:val="0"/>
          <w:marTop w:val="0"/>
          <w:marBottom w:val="0"/>
          <w:divBdr>
            <w:top w:val="none" w:sz="0" w:space="0" w:color="auto"/>
            <w:left w:val="none" w:sz="0" w:space="0" w:color="auto"/>
            <w:bottom w:val="none" w:sz="0" w:space="0" w:color="auto"/>
            <w:right w:val="none" w:sz="0" w:space="0" w:color="auto"/>
          </w:divBdr>
          <w:divsChild>
            <w:div w:id="104163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4473">
      <w:bodyDiv w:val="1"/>
      <w:marLeft w:val="0"/>
      <w:marRight w:val="0"/>
      <w:marTop w:val="0"/>
      <w:marBottom w:val="0"/>
      <w:divBdr>
        <w:top w:val="none" w:sz="0" w:space="0" w:color="auto"/>
        <w:left w:val="none" w:sz="0" w:space="0" w:color="auto"/>
        <w:bottom w:val="none" w:sz="0" w:space="0" w:color="auto"/>
        <w:right w:val="none" w:sz="0" w:space="0" w:color="auto"/>
      </w:divBdr>
    </w:div>
    <w:div w:id="1999989985">
      <w:bodyDiv w:val="1"/>
      <w:marLeft w:val="0"/>
      <w:marRight w:val="0"/>
      <w:marTop w:val="0"/>
      <w:marBottom w:val="0"/>
      <w:divBdr>
        <w:top w:val="none" w:sz="0" w:space="0" w:color="auto"/>
        <w:left w:val="none" w:sz="0" w:space="0" w:color="auto"/>
        <w:bottom w:val="none" w:sz="0" w:space="0" w:color="auto"/>
        <w:right w:val="none" w:sz="0" w:space="0" w:color="auto"/>
      </w:divBdr>
    </w:div>
    <w:div w:id="2011254036">
      <w:bodyDiv w:val="1"/>
      <w:marLeft w:val="0"/>
      <w:marRight w:val="0"/>
      <w:marTop w:val="0"/>
      <w:marBottom w:val="0"/>
      <w:divBdr>
        <w:top w:val="none" w:sz="0" w:space="0" w:color="auto"/>
        <w:left w:val="none" w:sz="0" w:space="0" w:color="auto"/>
        <w:bottom w:val="none" w:sz="0" w:space="0" w:color="auto"/>
        <w:right w:val="none" w:sz="0" w:space="0" w:color="auto"/>
      </w:divBdr>
    </w:div>
    <w:div w:id="2082167488">
      <w:bodyDiv w:val="1"/>
      <w:marLeft w:val="0"/>
      <w:marRight w:val="0"/>
      <w:marTop w:val="0"/>
      <w:marBottom w:val="0"/>
      <w:divBdr>
        <w:top w:val="none" w:sz="0" w:space="0" w:color="auto"/>
        <w:left w:val="none" w:sz="0" w:space="0" w:color="auto"/>
        <w:bottom w:val="none" w:sz="0" w:space="0" w:color="auto"/>
        <w:right w:val="none" w:sz="0" w:space="0" w:color="auto"/>
      </w:divBdr>
    </w:div>
    <w:div w:id="2105105961">
      <w:bodyDiv w:val="1"/>
      <w:marLeft w:val="0"/>
      <w:marRight w:val="0"/>
      <w:marTop w:val="0"/>
      <w:marBottom w:val="0"/>
      <w:divBdr>
        <w:top w:val="none" w:sz="0" w:space="0" w:color="auto"/>
        <w:left w:val="none" w:sz="0" w:space="0" w:color="auto"/>
        <w:bottom w:val="none" w:sz="0" w:space="0" w:color="auto"/>
        <w:right w:val="none" w:sz="0" w:space="0" w:color="auto"/>
      </w:divBdr>
      <w:divsChild>
        <w:div w:id="1682928851">
          <w:marLeft w:val="0"/>
          <w:marRight w:val="0"/>
          <w:marTop w:val="0"/>
          <w:marBottom w:val="0"/>
          <w:divBdr>
            <w:top w:val="none" w:sz="0" w:space="0" w:color="auto"/>
            <w:left w:val="none" w:sz="0" w:space="0" w:color="auto"/>
            <w:bottom w:val="none" w:sz="0" w:space="0" w:color="auto"/>
            <w:right w:val="none" w:sz="0" w:space="0" w:color="auto"/>
          </w:divBdr>
          <w:divsChild>
            <w:div w:id="13069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25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en.wikipedia.org/wiki/Corpus_linguistics" TargetMode="External"/><Relationship Id="rId42" Type="http://schemas.openxmlformats.org/officeDocument/2006/relationships/image" Target="media/image32.PNG"/><Relationship Id="rId47" Type="http://schemas.openxmlformats.org/officeDocument/2006/relationships/chart" Target="charts/chart1.xml"/><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tel.archives-ouvertes.fr/tel-01410526%202016"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en.wikipedia.org/wiki/Word_vectors" TargetMode="External"/><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hyperlink" Target="https://tel.archives-ouvertes.fr/tel-01748268v3" TargetMode="External"/><Relationship Id="rId80" Type="http://schemas.microsoft.com/office/2016/09/relationships/commentsIds" Target="commentsId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hyperlink" Target="https://blog.mozilla.org/press-fr/2019/02/28/common-voice-mutualiser-nos-voix-mozilla-publie-le-plus-grand-jeu-de-donnees-vocales-transcrites-du-domaine-public-a-ce-jour/" TargetMode="External"/><Relationship Id="rId75" Type="http://schemas.openxmlformats.org/officeDocument/2006/relationships/hyperlink" Target="https://dumas.ccsd.cnrs.fr/dumas-0056788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hyperlink" Target="https://hal.archives-ouvertes.fr/tel-02065269" TargetMode="External"/><Relationship Id="rId78" Type="http://schemas.openxmlformats.org/officeDocument/2006/relationships/fontTable" Target="fontTable.xml"/><Relationship Id="rId81"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yperlink" Target="file:///C:\Users\SADDEDINE_H\Desktop\SMA_IDF_23%20Syst&#232;me%20embarqu&#233;%20de%20Reconnaissance%20voix%20sur%20un%20smartphone_Vfinale1%20(Corrig&#233;%20VS).docx"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doi.org/10.1016/0893-6080(89)90020-8" TargetMode="External"/><Relationship Id="rId7" Type="http://schemas.openxmlformats.org/officeDocument/2006/relationships/endnotes" Target="endnotes.xml"/><Relationship Id="rId71" Type="http://schemas.openxmlformats.org/officeDocument/2006/relationships/hyperlink" Target="https://hal.inria.fr/tel-01251128"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Feuille_de_calcul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Feuil1!$B$1</c:f>
              <c:strCache>
                <c:ptCount val="1"/>
                <c:pt idx="0">
                  <c:v>WER % -batch_size =256 </c:v>
                </c:pt>
              </c:strCache>
            </c:strRef>
          </c:tx>
          <c:spPr>
            <a:ln w="22225" cap="rnd">
              <a:solidFill>
                <a:schemeClr val="accent6"/>
              </a:solidFill>
              <a:round/>
            </a:ln>
            <a:effectLst/>
          </c:spPr>
          <c:marker>
            <c:symbol val="diamond"/>
            <c:size val="6"/>
            <c:spPr>
              <a:solidFill>
                <a:schemeClr val="accent6"/>
              </a:solidFill>
              <a:ln w="9525">
                <a:solidFill>
                  <a:schemeClr val="accent6"/>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fr-F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Feuil1!$A$2:$A$5</c:f>
              <c:strCache>
                <c:ptCount val="4"/>
                <c:pt idx="0">
                  <c:v>epoch 1</c:v>
                </c:pt>
                <c:pt idx="1">
                  <c:v>epoch 2</c:v>
                </c:pt>
                <c:pt idx="2">
                  <c:v>epoch 3</c:v>
                </c:pt>
                <c:pt idx="3">
                  <c:v>epoch 4</c:v>
                </c:pt>
              </c:strCache>
            </c:strRef>
          </c:cat>
          <c:val>
            <c:numRef>
              <c:f>Feuil1!$B$2:$B$5</c:f>
              <c:numCache>
                <c:formatCode>General</c:formatCode>
                <c:ptCount val="4"/>
                <c:pt idx="0">
                  <c:v>59.7</c:v>
                </c:pt>
                <c:pt idx="1">
                  <c:v>57.4</c:v>
                </c:pt>
                <c:pt idx="2">
                  <c:v>56.6</c:v>
                </c:pt>
                <c:pt idx="3">
                  <c:v>54.54</c:v>
                </c:pt>
              </c:numCache>
            </c:numRef>
          </c:val>
          <c:smooth val="0"/>
          <c:extLst>
            <c:ext xmlns:c16="http://schemas.microsoft.com/office/drawing/2014/chart" uri="{C3380CC4-5D6E-409C-BE32-E72D297353CC}">
              <c16:uniqueId val="{00000000-0EC3-47F7-A54A-020EA049F366}"/>
            </c:ext>
          </c:extLst>
        </c:ser>
        <c:ser>
          <c:idx val="1"/>
          <c:order val="1"/>
          <c:tx>
            <c:strRef>
              <c:f>Feuil1!$C$1</c:f>
              <c:strCache>
                <c:ptCount val="1"/>
                <c:pt idx="0">
                  <c:v>CER % -batch_size =256 </c:v>
                </c:pt>
              </c:strCache>
            </c:strRef>
          </c:tx>
          <c:spPr>
            <a:ln w="22225" cap="rnd">
              <a:solidFill>
                <a:schemeClr val="accent5"/>
              </a:solidFill>
              <a:round/>
            </a:ln>
            <a:effectLst/>
          </c:spPr>
          <c:marker>
            <c:symbol val="square"/>
            <c:size val="6"/>
            <c:spPr>
              <a:solidFill>
                <a:schemeClr val="accent5"/>
              </a:solidFill>
              <a:ln w="9525">
                <a:solidFill>
                  <a:schemeClr val="accent5"/>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fr-F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Feuil1!$A$2:$A$5</c:f>
              <c:strCache>
                <c:ptCount val="4"/>
                <c:pt idx="0">
                  <c:v>epoch 1</c:v>
                </c:pt>
                <c:pt idx="1">
                  <c:v>epoch 2</c:v>
                </c:pt>
                <c:pt idx="2">
                  <c:v>epoch 3</c:v>
                </c:pt>
                <c:pt idx="3">
                  <c:v>epoch 4</c:v>
                </c:pt>
              </c:strCache>
            </c:strRef>
          </c:cat>
          <c:val>
            <c:numRef>
              <c:f>Feuil1!$C$2:$C$5</c:f>
              <c:numCache>
                <c:formatCode>General</c:formatCode>
                <c:ptCount val="4"/>
                <c:pt idx="0">
                  <c:v>41</c:v>
                </c:pt>
                <c:pt idx="1">
                  <c:v>34</c:v>
                </c:pt>
                <c:pt idx="2">
                  <c:v>30</c:v>
                </c:pt>
                <c:pt idx="3">
                  <c:v>25</c:v>
                </c:pt>
              </c:numCache>
            </c:numRef>
          </c:val>
          <c:smooth val="0"/>
          <c:extLst>
            <c:ext xmlns:c16="http://schemas.microsoft.com/office/drawing/2014/chart" uri="{C3380CC4-5D6E-409C-BE32-E72D297353CC}">
              <c16:uniqueId val="{00000001-0EC3-47F7-A54A-020EA049F366}"/>
            </c:ext>
          </c:extLst>
        </c:ser>
        <c:dLbls>
          <c:showLegendKey val="0"/>
          <c:showVal val="0"/>
          <c:showCatName val="0"/>
          <c:showSerName val="0"/>
          <c:showPercent val="0"/>
          <c:showBubbleSize val="0"/>
        </c:dLbls>
        <c:marker val="1"/>
        <c:smooth val="0"/>
        <c:axId val="619720784"/>
        <c:axId val="619721200"/>
      </c:lineChart>
      <c:catAx>
        <c:axId val="6197207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fr-FR"/>
          </a:p>
        </c:txPr>
        <c:crossAx val="619721200"/>
        <c:crosses val="autoZero"/>
        <c:auto val="1"/>
        <c:lblAlgn val="ctr"/>
        <c:lblOffset val="100"/>
        <c:noMultiLvlLbl val="0"/>
      </c:catAx>
      <c:valAx>
        <c:axId val="619721200"/>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197207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Moyenne Macro-f1</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tx>
            <c:strRef>
              <c:f>Feuil1!$A$2</c:f>
              <c:strCache>
                <c:ptCount val="1"/>
                <c:pt idx="0">
                  <c:v>Naive bayésien</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Feuil1!$B$1</c:f>
              <c:strCache>
                <c:ptCount val="1"/>
                <c:pt idx="0">
                  <c:v>Macro avg(F1-score)</c:v>
                </c:pt>
              </c:strCache>
            </c:strRef>
          </c:cat>
          <c:val>
            <c:numRef>
              <c:f>Feuil1!$B$2</c:f>
              <c:numCache>
                <c:formatCode>General</c:formatCode>
                <c:ptCount val="1"/>
                <c:pt idx="0">
                  <c:v>0.4</c:v>
                </c:pt>
              </c:numCache>
            </c:numRef>
          </c:val>
          <c:extLst>
            <c:ext xmlns:c16="http://schemas.microsoft.com/office/drawing/2014/chart" uri="{C3380CC4-5D6E-409C-BE32-E72D297353CC}">
              <c16:uniqueId val="{00000000-EFA6-46FD-9ED0-EE2FE03FD874}"/>
            </c:ext>
          </c:extLst>
        </c:ser>
        <c:ser>
          <c:idx val="1"/>
          <c:order val="1"/>
          <c:tx>
            <c:strRef>
              <c:f>Feuil1!$A$3</c:f>
              <c:strCache>
                <c:ptCount val="1"/>
                <c:pt idx="0">
                  <c:v>support à vector support</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Feuil1!$B$1</c:f>
              <c:strCache>
                <c:ptCount val="1"/>
                <c:pt idx="0">
                  <c:v>Macro avg(F1-score)</c:v>
                </c:pt>
              </c:strCache>
            </c:strRef>
          </c:cat>
          <c:val>
            <c:numRef>
              <c:f>Feuil1!$B$3</c:f>
              <c:numCache>
                <c:formatCode>General</c:formatCode>
                <c:ptCount val="1"/>
                <c:pt idx="0">
                  <c:v>0.51</c:v>
                </c:pt>
              </c:numCache>
            </c:numRef>
          </c:val>
          <c:extLst>
            <c:ext xmlns:c16="http://schemas.microsoft.com/office/drawing/2014/chart" uri="{C3380CC4-5D6E-409C-BE32-E72D297353CC}">
              <c16:uniqueId val="{00000001-EFA6-46FD-9ED0-EE2FE03FD874}"/>
            </c:ext>
          </c:extLst>
        </c:ser>
        <c:ser>
          <c:idx val="2"/>
          <c:order val="2"/>
          <c:tx>
            <c:strRef>
              <c:f>Feuil1!$A$4</c:f>
              <c:strCache>
                <c:ptCount val="1"/>
                <c:pt idx="0">
                  <c:v>Random Forêst</c:v>
                </c:pt>
              </c:strCache>
            </c:strRef>
          </c:tx>
          <c:spPr>
            <a:solidFill>
              <a:schemeClr val="accent4"/>
            </a:solidFill>
            <a:ln>
              <a:noFill/>
            </a:ln>
            <a:effectLst/>
          </c:spPr>
          <c:invertIfNegative val="0"/>
          <c:dLbls>
            <c:dLbl>
              <c:idx val="0"/>
              <c:layout>
                <c:manualLayout>
                  <c:x val="6.9444444444444441E-3"/>
                  <c:y val="-7.275048233154282E-1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FA6-46FD-9ED0-EE2FE03FD874}"/>
                </c:ext>
              </c:extLst>
            </c:dLbl>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Feuil1!$B$1</c:f>
              <c:strCache>
                <c:ptCount val="1"/>
                <c:pt idx="0">
                  <c:v>Macro avg(F1-score)</c:v>
                </c:pt>
              </c:strCache>
            </c:strRef>
          </c:cat>
          <c:val>
            <c:numRef>
              <c:f>Feuil1!$B$4</c:f>
              <c:numCache>
                <c:formatCode>General</c:formatCode>
                <c:ptCount val="1"/>
                <c:pt idx="0">
                  <c:v>0.28999999999999998</c:v>
                </c:pt>
              </c:numCache>
            </c:numRef>
          </c:val>
          <c:extLst>
            <c:ext xmlns:c16="http://schemas.microsoft.com/office/drawing/2014/chart" uri="{C3380CC4-5D6E-409C-BE32-E72D297353CC}">
              <c16:uniqueId val="{00000003-EFA6-46FD-9ED0-EE2FE03FD874}"/>
            </c:ext>
          </c:extLst>
        </c:ser>
        <c:ser>
          <c:idx val="3"/>
          <c:order val="3"/>
          <c:tx>
            <c:strRef>
              <c:f>Feuil1!$A$5</c:f>
              <c:strCache>
                <c:ptCount val="1"/>
                <c:pt idx="0">
                  <c:v>regression logistique</c:v>
                </c:pt>
              </c:strCache>
            </c:strRef>
          </c:tx>
          <c:spPr>
            <a:solidFill>
              <a:schemeClr val="accent6">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Feuil1!$B$1</c:f>
              <c:strCache>
                <c:ptCount val="1"/>
                <c:pt idx="0">
                  <c:v>Macro avg(F1-score)</c:v>
                </c:pt>
              </c:strCache>
            </c:strRef>
          </c:cat>
          <c:val>
            <c:numRef>
              <c:f>Feuil1!$B$5</c:f>
              <c:numCache>
                <c:formatCode>General</c:formatCode>
                <c:ptCount val="1"/>
                <c:pt idx="0">
                  <c:v>0.59</c:v>
                </c:pt>
              </c:numCache>
            </c:numRef>
          </c:val>
          <c:extLst>
            <c:ext xmlns:c16="http://schemas.microsoft.com/office/drawing/2014/chart" uri="{C3380CC4-5D6E-409C-BE32-E72D297353CC}">
              <c16:uniqueId val="{00000004-EFA6-46FD-9ED0-EE2FE03FD874}"/>
            </c:ext>
          </c:extLst>
        </c:ser>
        <c:dLbls>
          <c:dLblPos val="outEnd"/>
          <c:showLegendKey val="0"/>
          <c:showVal val="1"/>
          <c:showCatName val="0"/>
          <c:showSerName val="0"/>
          <c:showPercent val="0"/>
          <c:showBubbleSize val="0"/>
        </c:dLbls>
        <c:gapWidth val="444"/>
        <c:overlap val="-90"/>
        <c:axId val="619724528"/>
        <c:axId val="619731184"/>
      </c:barChart>
      <c:catAx>
        <c:axId val="6197245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fr-FR"/>
          </a:p>
        </c:txPr>
        <c:crossAx val="619731184"/>
        <c:crosses val="autoZero"/>
        <c:auto val="1"/>
        <c:lblAlgn val="ctr"/>
        <c:lblOffset val="100"/>
        <c:noMultiLvlLbl val="0"/>
      </c:catAx>
      <c:valAx>
        <c:axId val="619731184"/>
        <c:scaling>
          <c:orientation val="minMax"/>
        </c:scaling>
        <c:delete val="1"/>
        <c:axPos val="l"/>
        <c:numFmt formatCode="General" sourceLinked="1"/>
        <c:majorTickMark val="none"/>
        <c:minorTickMark val="none"/>
        <c:tickLblPos val="nextTo"/>
        <c:crossAx val="61972452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fr-FR"/>
    </a:p>
  </c:txPr>
  <c:externalData r:id="rId4">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B8BCD3-45CF-42B7-9877-99B2DAD58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74</Pages>
  <Words>18569</Words>
  <Characters>102132</Characters>
  <Application>Microsoft Office Word</Application>
  <DocSecurity>0</DocSecurity>
  <Lines>851</Lines>
  <Paragraphs>240</Paragraphs>
  <ScaleCrop>false</ScaleCrop>
  <HeadingPairs>
    <vt:vector size="2" baseType="variant">
      <vt:variant>
        <vt:lpstr>Titre</vt:lpstr>
      </vt:variant>
      <vt:variant>
        <vt:i4>1</vt:i4>
      </vt:variant>
    </vt:vector>
  </HeadingPairs>
  <TitlesOfParts>
    <vt:vector size="1" baseType="lpstr">
      <vt:lpstr/>
    </vt:vector>
  </TitlesOfParts>
  <Company>HARDWARE INFOGERANCE</Company>
  <LinksUpToDate>false</LinksUpToDate>
  <CharactersWithSpaces>120461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BB</dc:creator>
  <cp:lastModifiedBy>SADDEDINE Hassina</cp:lastModifiedBy>
  <cp:revision>2</cp:revision>
  <cp:lastPrinted>2015-03-16T15:48:00Z</cp:lastPrinted>
  <dcterms:created xsi:type="dcterms:W3CDTF">2021-07-22T16:25:00Z</dcterms:created>
  <dcterms:modified xsi:type="dcterms:W3CDTF">2021-07-22T16:25:00Z</dcterms:modified>
</cp:coreProperties>
</file>