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default"/>
          <w:sz w:val="24"/>
          <w:u w:val="single"/>
          <w:lang w:val="en-US"/>
        </w:rPr>
      </w:pPr>
      <w:r>
        <w:rPr>
          <w:rFonts w:hint="eastAsia"/>
          <w:sz w:val="24"/>
        </w:rPr>
        <w:t xml:space="preserve">Class: </w:t>
      </w:r>
      <w:r>
        <w:rPr>
          <w:rFonts w:hint="eastAsia"/>
          <w:sz w:val="24"/>
          <w:u w:val="single"/>
        </w:rPr>
        <w:t xml:space="preserve">   </w:t>
      </w:r>
      <w:r>
        <w:rPr>
          <w:rFonts w:hint="eastAsia"/>
          <w:sz w:val="24"/>
          <w:u w:val="single"/>
          <w:lang w:val="en-US" w:eastAsia="zh-CN"/>
        </w:rPr>
        <w:t xml:space="preserve">软件1801  </w:t>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杨龙</w:t>
      </w:r>
      <w:r>
        <w:rPr>
          <w:rFonts w:hint="eastAsia"/>
          <w:sz w:val="24"/>
          <w:u w:val="single"/>
        </w:rPr>
        <w:t xml:space="preserve">   </w:t>
      </w:r>
      <w:r>
        <w:rPr>
          <w:sz w:val="24"/>
        </w:rPr>
        <w:tab/>
      </w:r>
      <w:r>
        <w:rPr>
          <w:sz w:val="24"/>
        </w:rPr>
        <w:tab/>
      </w:r>
      <w:r>
        <w:rPr>
          <w:rFonts w:hint="eastAsia"/>
          <w:sz w:val="24"/>
        </w:rPr>
        <w:t>Stu</w:t>
      </w:r>
      <w:r>
        <w:rPr>
          <w:sz w:val="24"/>
        </w:rPr>
        <w:t>ID:</w:t>
      </w:r>
      <w:r>
        <w:rPr>
          <w:rFonts w:hint="eastAsia"/>
          <w:sz w:val="24"/>
          <w:lang w:val="en-US" w:eastAsia="zh-CN"/>
        </w:rPr>
        <w:t xml:space="preserve">  </w:t>
      </w:r>
      <w:r>
        <w:rPr>
          <w:rFonts w:hint="eastAsia"/>
          <w:sz w:val="24"/>
          <w:u w:val="single"/>
          <w:lang w:val="en-US" w:eastAsia="zh-CN"/>
        </w:rPr>
        <w:t xml:space="preserve">  201816040108   </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2019.12.6</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bankAccounts.cpp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Account hierarchy.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variable interestEarned and assign it the interest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 should earn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interestEarned=account2.calculateTnterest();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credit the interest to account2's 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account2.credit(interestEarned);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include definition of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Account constructor initializes data member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double initialBalance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or equal to 0.0, set this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as the balance of the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0.0 )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otherwise, output message and set balance to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 // add amount to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bool indicating whether money was debited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CheckingAccount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transaction fee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CheckingAccount::CheckingAccount(double balances,double changefee)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if(changefee&gt;0)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transactionFee=changefee;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credit member function to call Account's credit function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CheckingAccount::credit(double amounts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Account::credit(amounts);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CheckingAccount::debit(double amounts)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flag=Account::debit(amounts);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if(flag)</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chargeFee member function to subtract 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from the current balance and display a message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CheckingAccount::chargeFee(double 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if(getBalance()&gt;transactionFee)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setBalance(getBalance()-transactionFee);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"$1.00 transaction fee charged."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"Insufficient account 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flag=Account::debit(transactionFee);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//if(flag)</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"$1.00 transaction fee charged."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"Insufficient account balance"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debit member function to call Account's debit function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then charge a fee if it returned true*/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SavingsAccount.cpp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SavingsAccount constructor to call the Account constructor</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and validate and set the interest rate value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SavingsAccount::SavingsAccount(double Balance,double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setInteresRate(InterestRate);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SavingsAccount::setInteresRate(double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if(InterestRate&gt;0)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interestRate cannot be negative." &lt;&lt; endl;</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 0.0;</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the calculateInterest member function to return the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 based on the current balance and interest 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SavingsAccount::calculateTnterest()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interestRate*Account::getBalance();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CheckingAccount.h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CheckingAccount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CheckingAccount:public Account/* Write a line to have class CheckingAccount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two-argument constructor for CheckingAccount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CheckingAccount(double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credit,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Redeclare member function debit, which will be redefined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transactionFee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chargeFee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chargeFee();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1: SavingsAccount.h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SavingsAccount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directive to include the Account header file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SavingsAccount:public Account/* Write a line to have class SavingsAccount inherit publicly from 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two-parameter constructor for SavingsAccount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SavingsAccount(double ,double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setInteresRate(double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member function calculateInterest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calculateTnterest();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data member interestRate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center"/>
        <w:rPr>
          <w:rFonts w:hint="eastAsia" w:ascii="Arial" w:hAnsi="Arial" w:eastAsia="GoudySans-Bold-OV-GZZDIB" w:cs="Arial"/>
          <w:b w:val="0"/>
          <w:bCs w:val="0"/>
          <w:kern w:val="0"/>
          <w:sz w:val="24"/>
        </w:rPr>
      </w:pPr>
    </w:p>
    <w:p>
      <w:pPr>
        <w:autoSpaceDE w:val="0"/>
        <w:autoSpaceDN w:val="0"/>
        <w:adjustRightInd w:val="0"/>
        <w:jc w:val="center"/>
        <w:rPr>
          <w:rFonts w:hint="eastAsia" w:ascii="Arial" w:hAnsi="Arial" w:eastAsia="GoudySans-Bold-OV-GZZDIB" w:cs="Arial"/>
          <w:b/>
          <w:bCs/>
          <w:kern w:val="0"/>
          <w:sz w:val="24"/>
        </w:rPr>
      </w:pPr>
      <w:r>
        <w:rPr>
          <w:rFonts w:hint="eastAsia" w:ascii="Arial" w:hAnsi="Arial" w:eastAsia="GoudySans-Bold-OV-GZZDIB" w:cs="Arial"/>
          <w:b/>
          <w:bCs/>
          <w:kern w:val="0"/>
          <w:sz w:val="24"/>
          <w:lang w:eastAsia="zh-CN"/>
        </w:rPr>
        <w:drawing>
          <wp:inline distT="0" distB="0" distL="114300" distR="114300">
            <wp:extent cx="5447030" cy="4154170"/>
            <wp:effectExtent l="0" t="0" r="8890" b="6350"/>
            <wp:docPr id="2" name="图片 2" descr="QQ截图2019112716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91127162832"/>
                    <pic:cNvPicPr>
                      <a:picLocks noChangeAspect="1"/>
                    </pic:cNvPicPr>
                  </pic:nvPicPr>
                  <pic:blipFill>
                    <a:blip r:embed="rId6"/>
                    <a:srcRect t="5558" r="337"/>
                    <a:stretch>
                      <a:fillRect/>
                    </a:stretch>
                  </pic:blipFill>
                  <pic:spPr>
                    <a:xfrm>
                      <a:off x="0" y="0"/>
                      <a:ext cx="5447030" cy="4154170"/>
                    </a:xfrm>
                    <a:prstGeom prst="rect">
                      <a:avLst/>
                    </a:prstGeom>
                  </pic:spPr>
                </pic:pic>
              </a:graphicData>
            </a:graphic>
          </wp:inline>
        </w:drawing>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eastAsia" w:cs="Times New Roman"/>
          <w:kern w:val="0"/>
          <w:sz w:val="21"/>
          <w:szCs w:val="21"/>
          <w:lang w:val="en-US" w:eastAsia="zh-CN"/>
        </w:rPr>
        <w:t>/</w:t>
      </w:r>
      <w:r>
        <w:rPr>
          <w:rFonts w:hint="default" w:ascii="Times New Roman" w:hAnsi="Times New Roman" w:cs="Times New Roman"/>
          <w:kern w:val="0"/>
          <w:sz w:val="21"/>
          <w:szCs w:val="21"/>
        </w:rPr>
        <w:t>/ Lab 2: composition.cpp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Testing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#include &lt;iomanip&gt;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BasePlusCommissionEmployee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#include "BasePlusCommissionEmployee.h"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int main()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instantiate BasePlusCommissionEmployee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BasePlusCommissionEmployee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 "Bob", "Lewis", "333-33-3333", 5000, .04, 300 );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set floating-point output formatting</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fixed &lt;&lt; setprecision( 2 );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get commission employee data</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"Employee information obtained by get functions: \n"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"\nFirst name is " &lt;&lt; employee.getFirstName()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"\nLast name is " &lt;&lt; employee.getLastName()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"\nSocial security number is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employee.getSocialSecurityNumber()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"\nGross sales is " &lt;&lt; employee.getGrossSales()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"\nCommission rate is " &lt;&lt; employee.getCommissionRate()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"\nBase salary is " &lt;&lt; employee.getBaseSalary()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employee.setBaseSalary( 1000 ); //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"\nUpdated employee information output by print function: \n"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employee.print(); // display the new employee information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display the employee's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cout &lt;&lt; "\n\nEmployee's earnings: $" &lt;&lt; employee.earnings() &lt;&lt; endl;</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 end main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sz w:val="21"/>
          <w:szCs w:val="21"/>
        </w:rPr>
      </w:pPr>
      <w:r>
        <w:rPr>
          <w:rFonts w:hint="default" w:ascii="Times New Roman" w:hAnsi="Times New Roman" w:cs="Times New Roman"/>
          <w:kern w:val="0"/>
          <w:sz w:val="21"/>
          <w:szCs w:val="21"/>
        </w:rPr>
        <w:t xml:space="preserve"> **************************************************************************/</w:t>
      </w:r>
    </w:p>
    <w:p>
      <w:pPr>
        <w:autoSpaceDE w:val="0"/>
        <w:autoSpaceDN w:val="0"/>
        <w:adjustRightInd w:val="0"/>
        <w:rPr>
          <w:rFonts w:hint="default" w:ascii="Times New Roman" w:hAnsi="Times New Roman" w:cs="Times New Roman"/>
          <w:kern w:val="0"/>
          <w:sz w:val="21"/>
          <w:szCs w:val="21"/>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Lab 2: CommissionEmployee.cpp</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Class CommissionEmployee member-function definitions.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CommissionEmployee::CommissionEmployee(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sales, double rate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setGrossSales( sales ); // validate and store gross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setCommissionRate( rate ); // validate and store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CommissionEmployee constructor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CommissionEmployee::setFirstName( const string &amp;first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CommissionEmployee::getFirstName()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getFirstName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CommissionEmployee::setLastName( const string &amp;last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CommissionEmployee::getLastName()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CommissionEmployee::setSocialSecurityNumber( const string &amp;ssn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social security 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CommissionEmployee::getSocialSecurityNumber()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CommissionEmployee::setGrossSales( double 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grossSales = ( sales &lt; 0.0 ) ? 0.0 : 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CommissionEmployee::getGrossSales()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getGrossSales</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CommissionEmployee::setCommissionRate( double rate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commissionRate = ( rate &gt; 0.0 &amp;&amp; rate &lt; 1.0 ) ? rate : 0.0;</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CommissionEmployee::getCommissionRate()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getCommissionRate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calculate earnings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CommissionEmployee::earnings() const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 * grossSales;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earnings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print CommissionEmployee object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void CommissionEmployee::print() const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"commission employee: " &lt;&lt; firstName &lt;&lt; ' ' &lt;&lt; lastName</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"\nsocial security number: " &lt;&lt; socialSecurityNumber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"\ngross sales: " &lt;&lt; grossSales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"\ncommission rate: " &lt;&lt; commissionRate;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print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Lab 2: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BasePlusCommissionEmployee class using composition.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#ifndef BASEPLUS_H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#define BASEPLUS_H</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BasePlusCommissionEmployee(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const string &amp;, double = 0.0, double = 0.0, double = 0.0 );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void setCommissionRate( double ); // set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void setBaseSalary( double ); // set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double getBaseSalary() const; // return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void print() const; //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double baseSalary; // base salary</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 Write a declaration for a 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data member */</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xml:space="preserve">    CommissionEmployee employee0;</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 // end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p>
    <w:p>
      <w:pPr>
        <w:pBdr>
          <w:top w:val="single" w:color="auto" w:sz="4" w:space="0"/>
          <w:left w:val="single" w:color="auto" w:sz="4" w:space="0"/>
          <w:bottom w:val="single" w:color="auto" w:sz="4" w:space="0"/>
          <w:right w:val="single" w:color="auto" w:sz="4" w:space="0"/>
        </w:pBdr>
        <w:autoSpaceDE w:val="0"/>
        <w:autoSpaceDN w:val="0"/>
        <w:adjustRightInd w:val="0"/>
        <w:rPr>
          <w:rFonts w:hint="eastAsia" w:ascii="Times New Roman" w:hAnsi="Times New Roman" w:cs="Times New Roman"/>
          <w:kern w:val="0"/>
        </w:rPr>
      </w:pPr>
      <w:r>
        <w:rPr>
          <w:rFonts w:hint="eastAsia" w:ascii="Times New Roman" w:hAnsi="Times New Roman" w:cs="Times New Roman"/>
          <w:kern w:val="0"/>
        </w:rPr>
        <w:t>#endif</w:t>
      </w:r>
    </w:p>
    <w:p>
      <w:pPr>
        <w:autoSpaceDE w:val="0"/>
        <w:autoSpaceDN w:val="0"/>
        <w:adjustRightInd w:val="0"/>
        <w:jc w:val="left"/>
        <w:rPr>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Lab 2: CommissionEmployee.h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CommissionEmployee class definition represents a commission 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#ifndef COMMISSION_H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#define COMMISSION_H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using namespace std;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CommissionEmployee( const string &amp;,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 0.0, double = 0.0 );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setCommissionRate( double ); // set commission rate (percentage)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print() const; // print 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firstName;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lastName;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socialSecurityNumber;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grossSales; // gross weekly sales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commissionRate; // commission percentage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class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w:t>
      </w:r>
    </w:p>
    <w:p>
      <w:pPr>
        <w:autoSpaceDE w:val="0"/>
        <w:autoSpaceDN w:val="0"/>
        <w:adjustRightInd w:val="0"/>
        <w:jc w:val="left"/>
        <w:rPr>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Lab 2: BasePlusCommissionEmployee.h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BasePlusCommissionEmployee class using composition.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#ifndef BASEPLUS_H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#define BASEPLUS_H</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#include &lt;string&gt; // C++ standard string class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using namespace std;</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#include "CommissionEmployee.h" // CommissionEmployee class definition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class BasePlusCommissionEmployee:public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public:</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BasePlusCommissionEmployee( const string &amp;, const string &amp;,</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const string &amp;, double = 0.0, double = 0.0, double = 0.0 );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setFirstName( const string &amp; ); // set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getFirstName() const; // return first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setLastName( const string &amp; ); // set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getLastName() const; // return last name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setSocialSecurityNumber( const string &amp; ); // set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string getSocialSecurityNumber() const; // return SSN</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setGrossSales( double ); // set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getGrossSales() const; // return gross sales amount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setCommissionRate( double ); // set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getCommissionRate() const; // return commission rate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setBaseSalary( double ); // set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getBaseSalary() const; // return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earnings() const; // calculate earnings</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void print() const; // print BasePlusCommissionEmployee object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private: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double baseSalary; // base salary</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Write a declaration for a 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data member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 end class BasePlusCommissionEmployee</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#endif</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 Copyright 1992-2012 by Deitel &amp; Associates, Inc. and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Pearson Education, Inc. All Rights Reserved.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DISCLAIMER: The authors and publisher of this book have used their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best efforts in preparing the book. These efforts include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development, research, and testing of the theories and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to determine their effectiveness. The authors and publisher make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no warranty of any kind, expressed or implied, with regard to these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programs or to the documentation contained in these books. The authors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and publisher shall not be liable in any event for incidental or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consequential damages in connection with, or arising out of, the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 furnishing, performance, or use of these programs.                     *</w:t>
      </w:r>
    </w:p>
    <w:p>
      <w:pPr>
        <w:pBdr>
          <w:top w:val="single" w:color="auto" w:sz="4" w:space="0"/>
          <w:left w:val="single" w:color="auto" w:sz="4" w:space="0"/>
          <w:bottom w:val="single" w:color="auto" w:sz="4" w:space="0"/>
          <w:right w:val="single" w:color="auto" w:sz="4" w:space="0"/>
        </w:pBdr>
        <w:autoSpaceDE w:val="0"/>
        <w:autoSpaceDN w:val="0"/>
        <w:adjustRightInd w:val="0"/>
        <w:jc w:val="left"/>
        <w:rPr>
          <w:rFonts w:hint="eastAsia"/>
          <w:kern w:val="0"/>
        </w:rPr>
      </w:pPr>
      <w:r>
        <w:rPr>
          <w:rFonts w:hint="eastAsia"/>
          <w:kern w:val="0"/>
        </w:rPr>
        <w:t xml:space="preserve"> **************************************************************************/</w:t>
      </w:r>
    </w:p>
    <w:p>
      <w:pPr>
        <w:autoSpaceDE w:val="0"/>
        <w:autoSpaceDN w:val="0"/>
        <w:adjustRightInd w:val="0"/>
        <w:rPr>
          <w:rFonts w:hint="eastAsia"/>
          <w:kern w:val="0"/>
        </w:rPr>
      </w:pPr>
      <w:r>
        <w:drawing>
          <wp:inline distT="0" distB="0" distL="0" distR="0">
            <wp:extent cx="4320540" cy="332232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stretch>
                      <a:fillRect/>
                    </a:stretch>
                  </pic:blipFill>
                  <pic:spPr>
                    <a:xfrm>
                      <a:off x="0" y="0"/>
                      <a:ext cx="4320914" cy="3322608"/>
                    </a:xfrm>
                    <a:prstGeom prst="rect">
                      <a:avLst/>
                    </a:prstGeom>
                  </pic:spPr>
                </pic:pic>
              </a:graphicData>
            </a:graphic>
          </wp:inline>
        </w:drawing>
      </w:r>
    </w:p>
    <w:p>
      <w:pPr>
        <w:autoSpaceDE w:val="0"/>
        <w:autoSpaceDN w:val="0"/>
        <w:adjustRightInd w:val="0"/>
        <w:rPr>
          <w:rFonts w:hint="eastAsia"/>
          <w:kern w:val="0"/>
        </w:rPr>
      </w:pP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AGaramond-Regular" w:cs="Arial"/>
          <w:kern w:val="0"/>
          <w:szCs w:val="21"/>
        </w:rPr>
      </w:pPr>
      <w:bookmarkStart w:id="0" w:name="_GoBack"/>
      <w:bookmarkEnd w:id="0"/>
      <w:r>
        <w:rPr>
          <w:rFonts w:hint="eastAsia" w:ascii="Arial" w:hAnsi="Arial" w:eastAsia="AGaramond-Regular" w:cs="Arial"/>
          <w:kern w:val="0"/>
          <w:szCs w:val="21"/>
        </w:rPr>
        <w:t>Combinations allow the problem to be divided into independent sub-components. Each component can be developed by a different developer. We can get three programmers to develop Module AMagar Module B and Module C at the same time.</w:t>
      </w:r>
    </w:p>
    <w:p>
      <w:pPr>
        <w:autoSpaceDE w:val="0"/>
        <w:autoSpaceDN w:val="0"/>
        <w:adjustRightInd w:val="0"/>
        <w:jc w:val="left"/>
        <w:rPr>
          <w:rFonts w:hint="eastAsia" w:ascii="Arial" w:hAnsi="Arial" w:eastAsia="AGaramond-Regular" w:cs="Arial"/>
          <w:kern w:val="0"/>
          <w:szCs w:val="21"/>
        </w:rPr>
      </w:pPr>
      <w:r>
        <w:rPr>
          <w:rFonts w:hint="eastAsia" w:ascii="Arial" w:hAnsi="Arial" w:eastAsia="AGaramond-Regular" w:cs="Arial"/>
          <w:kern w:val="0"/>
          <w:szCs w:val="21"/>
        </w:rPr>
        <w:t xml:space="preserve">Combinations have less coupling than inheritance. Inheritance enforces coupling between Class B and Class A, but the combination does not. </w:t>
      </w:r>
    </w:p>
    <w:p>
      <w:pPr>
        <w:autoSpaceDE w:val="0"/>
        <w:autoSpaceDN w:val="0"/>
        <w:adjustRightInd w:val="0"/>
        <w:jc w:val="left"/>
        <w:rPr>
          <w:rFonts w:hint="eastAsia" w:ascii="Arial" w:hAnsi="Arial" w:eastAsia="AGaramond-Regular" w:cs="Arial"/>
          <w:kern w:val="0"/>
          <w:szCs w:val="21"/>
        </w:rPr>
      </w:pPr>
      <w:r>
        <w:rPr>
          <w:rFonts w:hint="eastAsia" w:ascii="Arial" w:hAnsi="Arial" w:eastAsia="AGaramond-Regular" w:cs="Arial"/>
          <w:kern w:val="0"/>
          <w:szCs w:val="21"/>
        </w:rPr>
        <w:t>I think the combination is closer to reality, because it is natural for different employees to distinguish as individual objects.</w:t>
      </w:r>
    </w:p>
    <w:p>
      <w:pPr>
        <w:autoSpaceDE w:val="0"/>
        <w:autoSpaceDN w:val="0"/>
        <w:adjustRightInd w:val="0"/>
        <w:jc w:val="left"/>
        <w:rPr>
          <w:rFonts w:hint="eastAsia" w:ascii="Arial" w:hAnsi="Arial" w:eastAsia="AGaramond-Regular" w:cs="Arial"/>
          <w:kern w:val="0"/>
          <w:szCs w:val="21"/>
        </w:rPr>
      </w:pP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0EC45112"/>
    <w:rsid w:val="26726F93"/>
    <w:rsid w:val="556037FE"/>
    <w:rsid w:val="74F84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5</TotalTime>
  <ScaleCrop>false</ScaleCrop>
  <LinksUpToDate>false</LinksUpToDate>
  <CharactersWithSpaces>5957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努力努力再努力</cp:lastModifiedBy>
  <dcterms:modified xsi:type="dcterms:W3CDTF">2019-12-06T07:14:50Z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