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4"/>
        </w:rPr>
        <w:t>Author biography</w:t>
      </w:r>
    </w:p>
    <w:p>
      <w:r>
        <w:drawing>
          <wp:inline xmlns:a="http://schemas.openxmlformats.org/drawingml/2006/main" xmlns:pic="http://schemas.openxmlformats.org/drawingml/2006/picture">
            <wp:extent cx="1280160" cy="1699121"/>
            <wp:docPr id="1" name="Picture 1"/>
            <wp:cNvGraphicFramePr>
              <a:graphicFrameLocks noChangeAspect="1"/>
            </wp:cNvGraphicFramePr>
            <a:graphic>
              <a:graphicData uri="http://schemas.openxmlformats.org/drawingml/2006/picture">
                <pic:pic>
                  <pic:nvPicPr>
                    <pic:cNvPr id="0" name="author_photo.jpg"/>
                    <pic:cNvPicPr/>
                  </pic:nvPicPr>
                  <pic:blipFill>
                    <a:blip r:embed="rId9"/>
                    <a:stretch>
                      <a:fillRect/>
                    </a:stretch>
                  </pic:blipFill>
                  <pic:spPr>
                    <a:xfrm>
                      <a:off x="0" y="0"/>
                      <a:ext cx="1280160" cy="1699121"/>
                    </a:xfrm>
                    <a:prstGeom prst="rect"/>
                  </pic:spPr>
                </pic:pic>
              </a:graphicData>
            </a:graphic>
          </wp:inline>
        </w:drawing>
      </w:r>
    </w:p>
    <w:p>
      <w:r>
        <w:rPr>
          <w:b/>
        </w:rPr>
        <w:t>Haydar Kilic</w:t>
      </w:r>
      <w:r>
        <w:t xml:space="preserve"> received the B.Sc. degree in mathematics from Kırıkkale University, Türkiye, in 2006, the M.Sc. degree in computer engineering from Case Western Reserve University, Cleveland, OH, USA, in 2013, and the Ph.D. degree in electronics and computer engineering from Bilecik Şeyh Edebali University, Türkiye, in 2022. From 2014 to 2024 he was a Lecturer with Bilecik Şeyh Edebali University. He is currently an Assistant Professor with the Department of Artificial Intelligence Engineering, Ostim Technical University, Ankara, Türkiye. His research interests include image processing, geometric methods in computer vision, optimization methods in artificial intelligence, and efficient deep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