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metadata/thumbnail" Target="docProps/thumbnail.emf"/><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extendedProperties" Target="docProps/app.xml"/><Relationship Id="rId4" Type="http://schemas.openxmlformats.org/package/2006/relationships/metadata/core-properties" Target="docProps/core.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1E7401C" w14:textId="14C1678A" w:rsidR="00D7522C" w:rsidRPr="00BD6CFA" w:rsidRDefault="25848577" w:rsidP="00BD6CFA">
      <w:pPr>
        <w:pStyle w:val="papertitle"/>
        <w:spacing w:beforeAutospacing="1" w:afterAutospacing="1"/>
      </w:pPr>
      <w:r>
        <w:t>Advancing Malaria Identification From Microscopic Blood Smears Using Hybrid Deep Learning Frameworks</w:t>
      </w:r>
    </w:p>
    <w:p w14:paraId="4FB210B8" w14:textId="5544E73E" w:rsidR="0C1391FA" w:rsidRDefault="0C1391FA" w:rsidP="0C1391FA">
      <w:pPr>
        <w:pStyle w:val="Author"/>
        <w:spacing w:beforeAutospacing="1" w:afterAutospacing="1" w:line="6pt" w:lineRule="auto"/>
        <w:rPr>
          <w:sz w:val="16"/>
          <w:szCs w:val="16"/>
        </w:rPr>
      </w:pPr>
    </w:p>
    <w:p w14:paraId="7F935E5D" w14:textId="77777777" w:rsidR="00D7522C" w:rsidRPr="00CA4392" w:rsidRDefault="00D7522C" w:rsidP="00BD6CFA">
      <w:pPr>
        <w:pStyle w:val="Author"/>
        <w:spacing w:before="5pt" w:beforeAutospacing="1" w:after="5pt" w:afterAutospacing="1" w:line="6pt" w:lineRule="auto"/>
        <w:rPr>
          <w:sz w:val="16"/>
          <w:szCs w:val="16"/>
        </w:rPr>
        <w:sectPr w:rsidR="00D7522C" w:rsidRPr="00CA4392" w:rsidSect="00AB5C1F">
          <w:footerReference w:type="first" r:id="rId8"/>
          <w:pgSz w:w="595.30pt" w:h="841.90pt" w:code="9"/>
          <w:pgMar w:top="27pt" w:right="44.65pt" w:bottom="72pt" w:left="44.65pt" w:header="36pt" w:footer="36pt" w:gutter="0pt"/>
          <w:cols w:space="36pt"/>
          <w:titlePg/>
          <w:docGrid w:linePitch="360"/>
        </w:sectPr>
      </w:pPr>
    </w:p>
    <w:p w14:paraId="6BD2EAF2" w14:textId="0515940A" w:rsidR="00447BB9" w:rsidRDefault="2789F2AA" w:rsidP="0C1391FA">
      <w:pPr>
        <w:pStyle w:val="Author"/>
        <w:spacing w:before="5pt" w:beforeAutospacing="1"/>
        <w:rPr>
          <w:sz w:val="18"/>
          <w:szCs w:val="18"/>
        </w:rPr>
      </w:pPr>
      <w:r w:rsidRPr="0C1391FA">
        <w:rPr>
          <w:sz w:val="18"/>
          <w:szCs w:val="18"/>
        </w:rPr>
        <w:t>Hazaa Albreiki</w:t>
      </w:r>
    </w:p>
    <w:p w14:paraId="20273CCA" w14:textId="57800811" w:rsidR="00447BB9" w:rsidRDefault="2789F2AA" w:rsidP="0C1391FA">
      <w:pPr>
        <w:pStyle w:val="Author"/>
        <w:spacing w:before="5pt" w:beforeAutospacing="1"/>
      </w:pPr>
      <w:r w:rsidRPr="0C1391FA">
        <w:rPr>
          <w:sz w:val="18"/>
          <w:szCs w:val="18"/>
        </w:rPr>
        <w:t>College of Information Sciences/Technology,</w:t>
      </w:r>
    </w:p>
    <w:p w14:paraId="5F8C572A" w14:textId="0B300747" w:rsidR="00447BB9" w:rsidRDefault="2789F2AA" w:rsidP="0C1391FA">
      <w:pPr>
        <w:pStyle w:val="Author"/>
        <w:spacing w:before="5pt" w:beforeAutospacing="1"/>
      </w:pPr>
      <w:r w:rsidRPr="0C1391FA">
        <w:rPr>
          <w:sz w:val="18"/>
          <w:szCs w:val="18"/>
        </w:rPr>
        <w:t>The Pennsylvania State University,</w:t>
      </w:r>
    </w:p>
    <w:p w14:paraId="238FD888" w14:textId="5A0E5AD2" w:rsidR="00447BB9" w:rsidRDefault="2789F2AA" w:rsidP="0C1391FA">
      <w:pPr>
        <w:pStyle w:val="Author"/>
        <w:spacing w:before="5pt" w:beforeAutospacing="1"/>
      </w:pPr>
      <w:r w:rsidRPr="0C1391FA">
        <w:rPr>
          <w:sz w:val="18"/>
          <w:szCs w:val="18"/>
        </w:rPr>
        <w:t>United States of America</w:t>
      </w:r>
    </w:p>
    <w:p w14:paraId="5E738A2E" w14:textId="0F207BD6" w:rsidR="00447BB9" w:rsidRDefault="2789F2AA" w:rsidP="005547C8">
      <w:pPr>
        <w:pStyle w:val="Author"/>
        <w:spacing w:before="5pt" w:beforeAutospacing="1"/>
      </w:pPr>
      <w:r w:rsidRPr="0C1391FA">
        <w:rPr>
          <w:sz w:val="18"/>
          <w:szCs w:val="18"/>
        </w:rPr>
        <w:t>Hra5155@psu.edu</w:t>
      </w:r>
    </w:p>
    <w:p w14:paraId="1B3F1972" w14:textId="6BEF7885" w:rsidR="00447BB9" w:rsidRDefault="00447BB9" w:rsidP="0C1391FA">
      <w:pPr>
        <w:pStyle w:val="Author"/>
        <w:spacing w:before="5pt" w:beforeAutospacing="1"/>
        <w:rPr>
          <w:sz w:val="18"/>
          <w:szCs w:val="18"/>
        </w:rPr>
      </w:pPr>
    </w:p>
    <w:p w14:paraId="5EBFE010" w14:textId="77777777" w:rsidR="009F1D79" w:rsidRDefault="009F1D79">
      <w:pPr>
        <w:sectPr w:rsidR="009F1D79" w:rsidSect="00AB5C1F">
          <w:type w:val="continuous"/>
          <w:pgSz w:w="595.30pt" w:h="841.90pt" w:code="9"/>
          <w:pgMar w:top="22.50pt" w:right="44.65pt" w:bottom="72pt" w:left="44.65pt" w:header="36pt" w:footer="36pt" w:gutter="0pt"/>
          <w:cols w:space="36pt"/>
          <w:docGrid w:linePitch="360"/>
        </w:sectPr>
      </w:pPr>
    </w:p>
    <w:p w14:paraId="0203A1C1" w14:textId="73088531" w:rsidR="009303D9" w:rsidRPr="005B520E" w:rsidRDefault="009303D9">
      <w:pPr>
        <w:sectPr w:rsidR="009303D9" w:rsidRPr="005B520E" w:rsidSect="00AB5C1F">
          <w:type w:val="continuous"/>
          <w:pgSz w:w="595.30pt" w:h="841.90pt" w:code="9"/>
          <w:pgMar w:top="22.50pt" w:right="44.65pt" w:bottom="72pt" w:left="44.65pt" w:header="36pt" w:footer="36pt" w:gutter="0pt"/>
          <w:cols w:space="36pt"/>
          <w:docGrid w:linePitch="360"/>
        </w:sectPr>
      </w:pPr>
    </w:p>
    <w:p w14:paraId="2B68880F" w14:textId="02B12AC8" w:rsidR="6C439C12" w:rsidRDefault="6C439C12" w:rsidP="0C1391FA">
      <w:pPr>
        <w:pStyle w:val="Abstract"/>
        <w:ind w:firstLine="0pt"/>
        <w:rPr>
          <w:b w:val="0"/>
          <w:bCs w:val="0"/>
        </w:rPr>
      </w:pPr>
      <w:r w:rsidRPr="0C1391FA">
        <w:rPr>
          <w:b w:val="0"/>
          <w:bCs w:val="0"/>
        </w:rPr>
        <w:t xml:space="preserve">Abstract— </w:t>
      </w:r>
      <w:r w:rsidR="00265A01" w:rsidRPr="00265A01">
        <w:rPr>
          <w:b w:val="0"/>
          <w:bCs w:val="0"/>
        </w:rPr>
        <w:t>Malaria continues to endanger millions of people worldwide especially within areas that lack proper healthcare systems. The diagnosis and treatment of malaria requires precise detection of parasites in blood smears at the right time</w:t>
      </w:r>
      <w:r w:rsidRPr="0C1391FA">
        <w:rPr>
          <w:b w:val="0"/>
          <w:bCs w:val="0"/>
        </w:rPr>
        <w:t xml:space="preserve">. While conventional CNN-based models have shown promise in automating parasite detection, their generalizability is often limited by dataset quality and computational complexity. This study explores the use of transfer learning models—VGG16, ResNet50, and EfficientNetB0—to enhance the accuracy and robustness of malaria classification tasks. Using the NIH Malaria Dataset, we evaluate and compare these models against customized CNN baselines based on standard performance metrics including accuracy, precision, recall, and specificity. </w:t>
      </w:r>
    </w:p>
    <w:p w14:paraId="7CE649DF" w14:textId="410F702F" w:rsidR="6C439C12" w:rsidRDefault="6C439C12" w:rsidP="0C1391FA">
      <w:pPr>
        <w:pStyle w:val="Abstract"/>
        <w:rPr>
          <w:b w:val="0"/>
          <w:bCs w:val="0"/>
        </w:rPr>
      </w:pPr>
      <w:r w:rsidRPr="0C1391FA">
        <w:rPr>
          <w:b w:val="0"/>
          <w:bCs w:val="0"/>
        </w:rPr>
        <w:t>Keywords --- Malaria detection, Deep learning, Convolutional Neural Networks (CNN), Transfer learning, Microscopic blood smear analysis, Hybrid neural networks, Medical image classification, Computer-aided diagnosis, Parasitemia detection, Machine learning in healthcare, Automated disease diagnosis, Feature extraction, Blood cell classification, Medical image processing, Automated microscopy, Healthcare artificial intelligence, Digital pathology, Computational pathology</w:t>
      </w:r>
    </w:p>
    <w:p w14:paraId="0D38F127" w14:textId="77777777" w:rsidR="00DE548F" w:rsidRDefault="00DE548F" w:rsidP="0C1391FA">
      <w:pPr>
        <w:pStyle w:val="Abstract"/>
        <w:rPr>
          <w:b w:val="0"/>
          <w:bCs w:val="0"/>
        </w:rPr>
      </w:pPr>
    </w:p>
    <w:p w14:paraId="29A070D0" w14:textId="64256182" w:rsidR="6C439C12" w:rsidRDefault="6C439C12" w:rsidP="0C1391FA">
      <w:pPr>
        <w:pStyle w:val="Abstract"/>
        <w:rPr>
          <w:b w:val="0"/>
          <w:bCs w:val="0"/>
        </w:rPr>
      </w:pPr>
      <w:r w:rsidRPr="0C1391FA">
        <w:rPr>
          <w:b w:val="0"/>
          <w:bCs w:val="0"/>
        </w:rPr>
        <w:t>I.</w:t>
      </w:r>
      <w:r>
        <w:tab/>
      </w:r>
      <w:r w:rsidRPr="0C1391FA">
        <w:rPr>
          <w:b w:val="0"/>
          <w:bCs w:val="0"/>
        </w:rPr>
        <w:t xml:space="preserve">INTRODUCTION </w:t>
      </w:r>
    </w:p>
    <w:p w14:paraId="4D04FF0B" w14:textId="066A3E8F" w:rsidR="6C439C12" w:rsidRDefault="6C439C12" w:rsidP="0C1391FA">
      <w:pPr>
        <w:pStyle w:val="Abstract"/>
        <w:rPr>
          <w:b w:val="0"/>
          <w:bCs w:val="0"/>
        </w:rPr>
      </w:pPr>
      <w:r w:rsidRPr="0C1391FA">
        <w:rPr>
          <w:b w:val="0"/>
          <w:bCs w:val="0"/>
        </w:rPr>
        <w:t xml:space="preserve">Malaria </w:t>
      </w:r>
      <w:r w:rsidR="00E71505">
        <w:rPr>
          <w:b w:val="0"/>
          <w:bCs w:val="0"/>
        </w:rPr>
        <w:t xml:space="preserve">disease </w:t>
      </w:r>
      <w:r w:rsidRPr="0C1391FA">
        <w:rPr>
          <w:b w:val="0"/>
          <w:bCs w:val="0"/>
        </w:rPr>
        <w:t>continues to be a serious</w:t>
      </w:r>
      <w:r w:rsidR="00E71505">
        <w:rPr>
          <w:b w:val="0"/>
          <w:bCs w:val="0"/>
        </w:rPr>
        <w:t xml:space="preserve"> and</w:t>
      </w:r>
      <w:r w:rsidRPr="0C1391FA">
        <w:rPr>
          <w:b w:val="0"/>
          <w:bCs w:val="0"/>
        </w:rPr>
        <w:t xml:space="preserve"> life</w:t>
      </w:r>
      <w:r w:rsidR="00E71505">
        <w:rPr>
          <w:b w:val="0"/>
          <w:bCs w:val="0"/>
        </w:rPr>
        <w:t xml:space="preserve"> endangering</w:t>
      </w:r>
      <w:r w:rsidRPr="0C1391FA">
        <w:rPr>
          <w:b w:val="0"/>
          <w:bCs w:val="0"/>
        </w:rPr>
        <w:t>. According to the World Health Organization, there are millions of cases of malaria reported annually [1] and lot</w:t>
      </w:r>
      <w:r w:rsidR="00E71505">
        <w:rPr>
          <w:b w:val="0"/>
          <w:bCs w:val="0"/>
        </w:rPr>
        <w:t>s</w:t>
      </w:r>
      <w:r w:rsidRPr="0C1391FA">
        <w:rPr>
          <w:b w:val="0"/>
          <w:bCs w:val="0"/>
        </w:rPr>
        <w:t xml:space="preserve"> of deaths occurring</w:t>
      </w:r>
      <w:r w:rsidR="00E71505">
        <w:rPr>
          <w:b w:val="0"/>
          <w:bCs w:val="0"/>
        </w:rPr>
        <w:t xml:space="preserve"> from these cases</w:t>
      </w:r>
      <w:r w:rsidRPr="0C1391FA">
        <w:rPr>
          <w:b w:val="0"/>
          <w:bCs w:val="0"/>
        </w:rPr>
        <w:t xml:space="preserve">. Traditional methods depend on expert analysis and expensive diagnostic tools which make detection both time-consuming, expensive and heavily dependent on the expertise of trained professionals. This often leads to inconsistent and error-prone results which boost the casualties that occur due to malaria. </w:t>
      </w:r>
    </w:p>
    <w:p w14:paraId="3B3EC0ED" w14:textId="01DDFCEA" w:rsidR="6C439C12" w:rsidRDefault="6C439C12" w:rsidP="0C1391FA">
      <w:pPr>
        <w:pStyle w:val="Abstract"/>
        <w:rPr>
          <w:b w:val="0"/>
          <w:bCs w:val="0"/>
        </w:rPr>
      </w:pPr>
      <w:r w:rsidRPr="0C1391FA">
        <w:rPr>
          <w:b w:val="0"/>
          <w:bCs w:val="0"/>
        </w:rPr>
        <w:t xml:space="preserve">Recently the field of  deep learning enabled some major promises in the sector of medical image analysis. This helped a lot of researchers to make some major breakthroughs in malaria parasite detection. Among different deep learning techniques Convolutional Neural Networks (CNNs) have emerged as a leading architecture for image processing and classification. Many researchers have used different forms of CNN architectures to get promising results on detecting malaria parasites from microscopic blood smears. Studies have shown that customized CNN architectures, trained on cleaned and well-annotated datasets, can outperform deeper and more </w:t>
      </w:r>
      <w:r w:rsidRPr="0C1391FA">
        <w:rPr>
          <w:b w:val="0"/>
          <w:bCs w:val="0"/>
        </w:rPr>
        <w:t>complex models when tailored properly. For instance, VGG-based models have been widely adopted due to their simplicity and strong feature extraction capabilities, and customized versions have achieved accuracy above 98% while maintaining low computational costs.</w:t>
      </w:r>
    </w:p>
    <w:p w14:paraId="23994EE6" w14:textId="0B05A97F" w:rsidR="6C439C12" w:rsidRDefault="6C439C12" w:rsidP="0C1391FA">
      <w:pPr>
        <w:pStyle w:val="Abstract"/>
        <w:rPr>
          <w:b w:val="0"/>
          <w:bCs w:val="0"/>
        </w:rPr>
      </w:pPr>
      <w:r w:rsidRPr="0C1391FA">
        <w:rPr>
          <w:b w:val="0"/>
          <w:bCs w:val="0"/>
        </w:rPr>
        <w:t>Despite all the good performances resulted from different CNN structures, there are some limitations when CNN models are used standalone. These limitations include generalizability and performance on noisy real-world datasets. To solve this issues researchers are implementing different transfer learning techniques along with different feature extraction techniques on large datasets. This approach not only accelerates training but also improves model robustness and accuracy on small or imperfect datasets.</w:t>
      </w:r>
    </w:p>
    <w:p w14:paraId="7F422699" w14:textId="692E0F35" w:rsidR="6C439C12" w:rsidRDefault="6C439C12" w:rsidP="0C1391FA">
      <w:pPr>
        <w:pStyle w:val="Abstract"/>
        <w:rPr>
          <w:b w:val="0"/>
          <w:bCs w:val="0"/>
        </w:rPr>
      </w:pPr>
      <w:r w:rsidRPr="0C1391FA">
        <w:rPr>
          <w:b w:val="0"/>
          <w:bCs w:val="0"/>
        </w:rPr>
        <w:t>This paper builds upon existing deep learning strategies by evaluating and comparing multiple transfer learning models—VGG16, ResNet50, and EfficientNetB0—for malaria parasite detection in microscopic blood smear images. These architectures were selected based on their complementary strengths: VGG16 as a classical baseline, ResNet50 for its depth and residual learning capabilities, and EfficientNetB0 for its computational efficiency. The ultimate objective is to develop a high-performing, resource-efficient model suitable for deployment in low-cost or mobile diagnostic platforms.</w:t>
      </w:r>
    </w:p>
    <w:p w14:paraId="60C6D143" w14:textId="77777777" w:rsidR="00DE548F" w:rsidRDefault="00DE548F" w:rsidP="0C1391FA">
      <w:pPr>
        <w:pStyle w:val="Abstract"/>
        <w:rPr>
          <w:b w:val="0"/>
          <w:bCs w:val="0"/>
        </w:rPr>
      </w:pPr>
    </w:p>
    <w:p w14:paraId="28AFDA6E" w14:textId="7D247496" w:rsidR="6C439C12" w:rsidRDefault="6C439C12" w:rsidP="0C1391FA">
      <w:pPr>
        <w:pStyle w:val="Abstract"/>
        <w:rPr>
          <w:b w:val="0"/>
          <w:bCs w:val="0"/>
        </w:rPr>
      </w:pPr>
      <w:r w:rsidRPr="0C1391FA">
        <w:rPr>
          <w:b w:val="0"/>
          <w:bCs w:val="0"/>
        </w:rPr>
        <w:t>II.</w:t>
      </w:r>
      <w:r>
        <w:tab/>
      </w:r>
      <w:r w:rsidRPr="0C1391FA">
        <w:rPr>
          <w:b w:val="0"/>
          <w:bCs w:val="0"/>
        </w:rPr>
        <w:t>LITERATURE REVIEW</w:t>
      </w:r>
    </w:p>
    <w:p w14:paraId="026B31BC" w14:textId="30BF70B6" w:rsidR="6C439C12" w:rsidRDefault="6C439C12" w:rsidP="0C1391FA">
      <w:pPr>
        <w:pStyle w:val="Abstract"/>
        <w:rPr>
          <w:b w:val="0"/>
          <w:bCs w:val="0"/>
        </w:rPr>
      </w:pPr>
      <w:r w:rsidRPr="0C1391FA">
        <w:rPr>
          <w:b w:val="0"/>
          <w:bCs w:val="0"/>
        </w:rPr>
        <w:t>In the sector of automated medical diagnostics, deep learning is becoming an important tool especially in the detection and the classification sector. For detecting malaria parasites, several studies have focused on implementing different CNN architectures due to their ability to extract information from image data without the need for manual feature engineering. Several public datasets are available for researchers to explore and test.</w:t>
      </w:r>
    </w:p>
    <w:p w14:paraId="742C671A" w14:textId="4166D616" w:rsidR="6C439C12" w:rsidRDefault="6C439C12" w:rsidP="0C1391FA">
      <w:pPr>
        <w:pStyle w:val="Abstract"/>
        <w:rPr>
          <w:b w:val="0"/>
          <w:bCs w:val="0"/>
        </w:rPr>
      </w:pPr>
      <w:r w:rsidRPr="0C1391FA">
        <w:rPr>
          <w:b w:val="0"/>
          <w:bCs w:val="0"/>
        </w:rPr>
        <w:t xml:space="preserve">The NIH Malaria Dataset, comprising over 27,000 cell images, has been a primary benchmark for evaluating DL-based malaria detection systems. This dataset is used by Dev et al [2] to introduce a hybrid deep learning approach which combines CNN for feature extraction with RNN (specifically LSTM, GRU, and BiLSTM) for accurate classification. Experimental results show that the CNN-LSTM-BiLSTM model achieves an impressive 96.20% accuracy. It also reduces false positives and false negatives. This makes this </w:t>
      </w:r>
      <w:r w:rsidRPr="0C1391FA">
        <w:rPr>
          <w:b w:val="0"/>
          <w:bCs w:val="0"/>
        </w:rPr>
        <w:lastRenderedPageBreak/>
        <w:t>study a highly effective solution for point-of-care diagnosis. These findings highlight the potential of hybrid data-driven models to enhance malaria detection.</w:t>
      </w:r>
    </w:p>
    <w:p w14:paraId="14D4B57F" w14:textId="03BD19FE" w:rsidR="6C439C12" w:rsidRDefault="6C439C12" w:rsidP="0C1391FA">
      <w:pPr>
        <w:pStyle w:val="Abstract"/>
        <w:rPr>
          <w:b w:val="0"/>
          <w:bCs w:val="0"/>
        </w:rPr>
      </w:pPr>
      <w:r w:rsidRPr="0C1391FA">
        <w:rPr>
          <w:b w:val="0"/>
          <w:bCs w:val="0"/>
        </w:rPr>
        <w:t>Another study [3] which used the NIH dataset focuses on two primary things: First, they evaluated the performance of different existing deep learning models for efficient malaria detection. Second, the researchers created a customized CNN model which outperforms all existing deep learning models. By using bilateral filtering and image augmentation, their proposed model avoids over-fitting and resulted in a high accuracy performance.</w:t>
      </w:r>
    </w:p>
    <w:p w14:paraId="6EC256F1" w14:textId="2798E7B8" w:rsidR="6C439C12" w:rsidRDefault="6C439C12" w:rsidP="0C1391FA">
      <w:pPr>
        <w:pStyle w:val="Abstract"/>
        <w:rPr>
          <w:b w:val="0"/>
          <w:bCs w:val="0"/>
        </w:rPr>
      </w:pPr>
      <w:r w:rsidRPr="0C1391FA">
        <w:rPr>
          <w:b w:val="0"/>
          <w:bCs w:val="0"/>
        </w:rPr>
        <w:t>Another study [4] evaluates existing deep learning models, proposes an optimized VGG-based CNN, and compares its performance with previous research. The results confirm that shallow, optimized CNN architectures are more effective for malaria detection than deeper models, offering a practical AI-driven diagnostic solution. The researchers used the NIH dataset, and their proposed model achieved 98.22% accuracy on dataset B and 99.3% accuracy on dataset C.</w:t>
      </w:r>
    </w:p>
    <w:p w14:paraId="1DB72781" w14:textId="77777777" w:rsidR="00DE548F" w:rsidRDefault="00DE548F" w:rsidP="0C1391FA">
      <w:pPr>
        <w:pStyle w:val="Abstract"/>
        <w:rPr>
          <w:b w:val="0"/>
          <w:bCs w:val="0"/>
        </w:rPr>
      </w:pPr>
    </w:p>
    <w:p w14:paraId="6C70E227" w14:textId="503958AD" w:rsidR="6C439C12" w:rsidRDefault="6C439C12" w:rsidP="0C1391FA">
      <w:pPr>
        <w:pStyle w:val="Abstract"/>
        <w:rPr>
          <w:b w:val="0"/>
          <w:bCs w:val="0"/>
        </w:rPr>
      </w:pPr>
      <w:r w:rsidRPr="0C1391FA">
        <w:rPr>
          <w:b w:val="0"/>
          <w:bCs w:val="0"/>
        </w:rPr>
        <w:t>III.</w:t>
      </w:r>
      <w:r>
        <w:tab/>
      </w:r>
      <w:r w:rsidR="47376DBD" w:rsidRPr="0C1391FA">
        <w:rPr>
          <w:b w:val="0"/>
          <w:bCs w:val="0"/>
        </w:rPr>
        <w:t>NOVELTY AND CONTRIBUTIONS</w:t>
      </w:r>
    </w:p>
    <w:p w14:paraId="64B9FEC7" w14:textId="33FE7D68" w:rsidR="47376DBD" w:rsidRDefault="47376DBD" w:rsidP="0C1391FA">
      <w:pPr>
        <w:pStyle w:val="Abstract"/>
        <w:rPr>
          <w:b w:val="0"/>
          <w:bCs w:val="0"/>
        </w:rPr>
      </w:pPr>
      <w:r w:rsidRPr="0C1391FA">
        <w:rPr>
          <w:b w:val="0"/>
          <w:bCs w:val="0"/>
        </w:rPr>
        <w:t>This study makes several significant contributions to the field of malaria parasite detection using deep learning approaches:</w:t>
      </w:r>
    </w:p>
    <w:p w14:paraId="43238C99" w14:textId="56B56E72" w:rsidR="47376DBD" w:rsidRDefault="47376DBD" w:rsidP="0C1391FA">
      <w:pPr>
        <w:pStyle w:val="Abstract"/>
        <w:numPr>
          <w:ilvl w:val="0"/>
          <w:numId w:val="1"/>
        </w:numPr>
      </w:pPr>
      <w:r w:rsidRPr="0C1391FA">
        <w:rPr>
          <w:b w:val="0"/>
          <w:bCs w:val="0"/>
        </w:rPr>
        <w:t>Enhanced Architecture Design: The standard CNN architecture was transformed through an enhancement that enlarged input images from 32x32 to 64x64 pixels to improve both morphological feature extraction and detailed parasite characteristics detection. The modified architecture gave the model the capability to detect concealed cell characteristics which would be overlooked at reduced resolution levels.</w:t>
      </w:r>
    </w:p>
    <w:p w14:paraId="431D60A6" w14:textId="74CBEEEB" w:rsidR="47376DBD" w:rsidRDefault="47376DBD" w:rsidP="0C1391FA">
      <w:pPr>
        <w:pStyle w:val="Abstract"/>
        <w:numPr>
          <w:ilvl w:val="0"/>
          <w:numId w:val="1"/>
        </w:numPr>
      </w:pPr>
      <w:r w:rsidRPr="0C1391FA">
        <w:rPr>
          <w:b w:val="0"/>
          <w:bCs w:val="0"/>
        </w:rPr>
        <w:t>Comparative Analysis of Hybrid Architectures: I conducted an organized evaluation of deep learning hybrid models which included CNN-LSTM-LSTM and CNN-GRU-GRU and CNN-BiLSTM-BiLSTM structures to detect malaria parasites. CNN-GRU-GRU demonstrated better performance than CNN-LSTM-LSTM and CNN-BiLSTM-BiLSTM since its test accuracy reached 95.65% while the CNN-LSTM-LSTM and CNN-BiLSTM-BiLSTM models returned 50% and 49.85% respectively.</w:t>
      </w:r>
    </w:p>
    <w:p w14:paraId="356A2ACB" w14:textId="68B16264" w:rsidR="47376DBD" w:rsidRDefault="47376DBD" w:rsidP="0C1391FA">
      <w:pPr>
        <w:pStyle w:val="Abstract"/>
        <w:numPr>
          <w:ilvl w:val="0"/>
          <w:numId w:val="1"/>
        </w:numPr>
      </w:pPr>
      <w:r w:rsidRPr="0C1391FA">
        <w:rPr>
          <w:b w:val="0"/>
          <w:bCs w:val="0"/>
        </w:rPr>
        <w:t>RNN-Based Sequential Processing of Spatial Features: the hybrid models use RNNs (LSTM, GRU, BiLSTM) to process spatial features through sequential data methods since they diverge from traditional CNN usage for processing features and classification tasks. The new method allows the model to detect spatial relationships between different blood smear image regions just like medical professionals do during microscopic analysis.</w:t>
      </w:r>
    </w:p>
    <w:p w14:paraId="10D48367" w14:textId="0D39DD93" w:rsidR="47376DBD" w:rsidRDefault="47376DBD" w:rsidP="0C1391FA">
      <w:pPr>
        <w:pStyle w:val="Abstract"/>
        <w:numPr>
          <w:ilvl w:val="0"/>
          <w:numId w:val="1"/>
        </w:numPr>
      </w:pPr>
      <w:r w:rsidRPr="0C1391FA">
        <w:rPr>
          <w:b w:val="0"/>
          <w:bCs w:val="0"/>
        </w:rPr>
        <w:t>Error Analysis and Clinical Relevance: We performed detailed error analysis through confusion matrices, revealing that the CNN-GRU-GRU model achieves a more balanced performance with lower false negative rates (26 out of 2067) compared to other architectures. This is particularly important in clinical settings where false negatives (missing infected cases) can lead to untreated malaria cases.</w:t>
      </w:r>
    </w:p>
    <w:p w14:paraId="3BDEA508" w14:textId="2AE4CF99" w:rsidR="47376DBD" w:rsidRDefault="47376DBD" w:rsidP="0C1391FA">
      <w:pPr>
        <w:pStyle w:val="Abstract"/>
        <w:numPr>
          <w:ilvl w:val="0"/>
          <w:numId w:val="1"/>
        </w:numPr>
      </w:pPr>
      <w:r w:rsidRPr="0C1391FA">
        <w:rPr>
          <w:b w:val="0"/>
          <w:bCs w:val="0"/>
        </w:rPr>
        <w:t>Computation Efficiency Assessment: We evaluated not only the accuracy metrics but also the computational efficiency of each model, finding that the CNN-GRU-GRU architecture offers the best balance between high accuracy (95.65%) and reasonable computational demands, making it more suitable for deployment in resource-constrained settings where malaria is endemic.</w:t>
      </w:r>
    </w:p>
    <w:p w14:paraId="100EF5B0" w14:textId="29518B59" w:rsidR="47376DBD" w:rsidRDefault="47376DBD" w:rsidP="0C1391FA">
      <w:pPr>
        <w:pStyle w:val="Abstract"/>
        <w:numPr>
          <w:ilvl w:val="0"/>
          <w:numId w:val="1"/>
        </w:numPr>
      </w:pPr>
      <w:r w:rsidRPr="0C1391FA">
        <w:rPr>
          <w:b w:val="0"/>
          <w:bCs w:val="0"/>
        </w:rPr>
        <w:t xml:space="preserve">Data Augmentation Strategy: </w:t>
      </w:r>
      <w:r w:rsidR="363431AB" w:rsidRPr="0C1391FA">
        <w:rPr>
          <w:b w:val="0"/>
          <w:bCs w:val="0"/>
        </w:rPr>
        <w:t xml:space="preserve">I </w:t>
      </w:r>
      <w:r w:rsidRPr="0C1391FA">
        <w:rPr>
          <w:b w:val="0"/>
          <w:bCs w:val="0"/>
        </w:rPr>
        <w:t>implemented a targeted data augmentation approach using rotation (±20°) and vertical/horizontal flips specifically designed to account for the variable orientation of malaria parasites within red blood cells, improving model generalization and robustness to varying specimen preparation techniques.</w:t>
      </w:r>
    </w:p>
    <w:p w14:paraId="3C0CCE89" w14:textId="06EA39DD" w:rsidR="47376DBD" w:rsidRDefault="47376DBD" w:rsidP="0C1391FA">
      <w:pPr>
        <w:pStyle w:val="Abstract"/>
      </w:pPr>
      <w:r w:rsidRPr="0C1391FA">
        <w:rPr>
          <w:b w:val="0"/>
          <w:bCs w:val="0"/>
        </w:rPr>
        <w:t>My findings provide empirical evidence that GRU-based recurrent architectures are particularly effective for capturing the complex morphological patterns of malaria parasites in microscopic blood smear images. The CNN-GRU-GRU model's superior performance can be attributed to its ability to effectively balance feature extraction through convolutional layers while leveraging GRU's efficient gating mechanisms to process spatial relationships with fewer parameters than LSTM-based alternatives.</w:t>
      </w:r>
    </w:p>
    <w:p w14:paraId="69AF437C" w14:textId="684D7884" w:rsidR="0C1391FA" w:rsidRDefault="0C1391FA" w:rsidP="0C1391FA">
      <w:pPr>
        <w:pStyle w:val="Abstract"/>
        <w:rPr>
          <w:b w:val="0"/>
          <w:bCs w:val="0"/>
        </w:rPr>
      </w:pPr>
    </w:p>
    <w:p w14:paraId="6F081A5C" w14:textId="5F9916C7" w:rsidR="6C439C12" w:rsidRDefault="6C439C12" w:rsidP="0C1391FA">
      <w:pPr>
        <w:pStyle w:val="Abstract"/>
        <w:rPr>
          <w:b w:val="0"/>
          <w:bCs w:val="0"/>
        </w:rPr>
      </w:pPr>
      <w:r w:rsidRPr="0C1391FA">
        <w:rPr>
          <w:b w:val="0"/>
          <w:bCs w:val="0"/>
        </w:rPr>
        <w:t>IV.</w:t>
      </w:r>
      <w:r>
        <w:tab/>
      </w:r>
      <w:r w:rsidR="00AB5C1F" w:rsidRPr="00AB5C1F">
        <w:rPr>
          <w:b w:val="0"/>
          <w:bCs w:val="0"/>
        </w:rPr>
        <w:t>METHODOLOGY</w:t>
      </w:r>
    </w:p>
    <w:p w14:paraId="4A85C9F0" w14:textId="77777777" w:rsidR="00AB5C1F" w:rsidRDefault="00AB5C1F" w:rsidP="0C1391FA">
      <w:pPr>
        <w:pStyle w:val="Abstract"/>
        <w:rPr>
          <w:b w:val="0"/>
          <w:bCs w:val="0"/>
        </w:rPr>
      </w:pPr>
    </w:p>
    <w:p w14:paraId="6A9FF0DC" w14:textId="77777777" w:rsidR="00AB5C1F" w:rsidRPr="00AB5C1F" w:rsidRDefault="00AB5C1F" w:rsidP="00AB5C1F">
      <w:pPr>
        <w:pStyle w:val="Abstract"/>
        <w:ind w:firstLine="0pt"/>
        <w:rPr>
          <w:b w:val="0"/>
          <w:bCs w:val="0"/>
        </w:rPr>
      </w:pPr>
      <w:r w:rsidRPr="00AB5C1F">
        <w:rPr>
          <w:b w:val="0"/>
          <w:bCs w:val="0"/>
        </w:rPr>
        <w:t>A. Dataset Description</w:t>
      </w:r>
    </w:p>
    <w:p w14:paraId="6A026DD7" w14:textId="77777777" w:rsidR="00E71505" w:rsidRPr="00E71505" w:rsidRDefault="00E71505" w:rsidP="00E71505">
      <w:pPr>
        <w:pStyle w:val="Abstract"/>
        <w:rPr>
          <w:b w:val="0"/>
          <w:bCs w:val="0"/>
        </w:rPr>
      </w:pPr>
      <w:r w:rsidRPr="00E71505">
        <w:rPr>
          <w:b w:val="0"/>
          <w:bCs w:val="0"/>
        </w:rPr>
        <w:t>I used the NIH Malaria Dataset from TensorFlow datasets for my research. The dataset provides 27,558 cell images which equally divide between parasitized and uninfected cells. Professional pathologists at the Lister Hill National Center for Biomedical Communications performed the collection and annotation work on these images.</w:t>
      </w:r>
    </w:p>
    <w:p w14:paraId="28AE8CEE" w14:textId="7A3CC70A" w:rsidR="00AB5C1F" w:rsidRDefault="00E71505" w:rsidP="00E71505">
      <w:pPr>
        <w:pStyle w:val="Abstract"/>
        <w:rPr>
          <w:b w:val="0"/>
          <w:bCs w:val="0"/>
        </w:rPr>
      </w:pPr>
      <w:r w:rsidRPr="00E71505">
        <w:rPr>
          <w:b w:val="0"/>
          <w:bCs w:val="0"/>
        </w:rPr>
        <w:t>The data distribution split into training and validation and testing sections created 19,289 training images and 4,135 validation images and 4,134 test images. The dataset split provides enough training data and sufficient validation data to support unbiased testing without performance bias</w:t>
      </w:r>
      <w:r w:rsidR="00AB5C1F" w:rsidRPr="00AB5C1F">
        <w:rPr>
          <w:b w:val="0"/>
          <w:bCs w:val="0"/>
        </w:rPr>
        <w:t>.</w:t>
      </w:r>
    </w:p>
    <w:p w14:paraId="2807591A" w14:textId="77777777" w:rsidR="00AB5C1F" w:rsidRPr="00AB5C1F" w:rsidRDefault="00AB5C1F" w:rsidP="00AB5C1F">
      <w:pPr>
        <w:pStyle w:val="Abstract"/>
        <w:rPr>
          <w:b w:val="0"/>
          <w:bCs w:val="0"/>
        </w:rPr>
      </w:pPr>
    </w:p>
    <w:p w14:paraId="4B614673" w14:textId="77777777" w:rsidR="00AB5C1F" w:rsidRPr="00AB5C1F" w:rsidRDefault="00AB5C1F" w:rsidP="00AB5C1F">
      <w:pPr>
        <w:pStyle w:val="Abstract"/>
        <w:ind w:firstLine="0pt"/>
        <w:rPr>
          <w:b w:val="0"/>
          <w:bCs w:val="0"/>
        </w:rPr>
      </w:pPr>
      <w:r w:rsidRPr="00AB5C1F">
        <w:rPr>
          <w:b w:val="0"/>
          <w:bCs w:val="0"/>
        </w:rPr>
        <w:t>B. Data Preprocessing and Augmentation</w:t>
      </w:r>
    </w:p>
    <w:p w14:paraId="6DD88842" w14:textId="0E757752" w:rsidR="00AB5C1F" w:rsidRPr="00AB5C1F" w:rsidRDefault="009F4BE8" w:rsidP="00AB5C1F">
      <w:pPr>
        <w:pStyle w:val="Abstract"/>
        <w:rPr>
          <w:b w:val="0"/>
          <w:bCs w:val="0"/>
        </w:rPr>
      </w:pPr>
      <w:r w:rsidRPr="009F4BE8">
        <w:rPr>
          <w:b w:val="0"/>
          <w:bCs w:val="0"/>
        </w:rPr>
        <w:t>The input resolution received an improvement from 32×32 pixels to 64×64 pixels in this approach since preserving detailed information is essential for accurate parasite detection. The higher resolution allows researchers to extract features more precisely including minor morphological characteristics of infected cells</w:t>
      </w:r>
      <w:r w:rsidR="00AB5C1F" w:rsidRPr="00AB5C1F">
        <w:rPr>
          <w:b w:val="0"/>
          <w:bCs w:val="0"/>
        </w:rPr>
        <w:t>.</w:t>
      </w:r>
    </w:p>
    <w:p w14:paraId="26F04E0E" w14:textId="77777777" w:rsidR="00AB5C1F" w:rsidRPr="00AB5C1F" w:rsidRDefault="00AB5C1F" w:rsidP="00AB5C1F">
      <w:pPr>
        <w:pStyle w:val="Abstract"/>
        <w:rPr>
          <w:b w:val="0"/>
          <w:bCs w:val="0"/>
        </w:rPr>
      </w:pPr>
      <w:r w:rsidRPr="00AB5C1F">
        <w:rPr>
          <w:b w:val="0"/>
          <w:bCs w:val="0"/>
        </w:rPr>
        <w:t>All images were normalized to the range [0,1] to facilitate faster convergence during training. Data augmentation was implemented using the ImageDataGenerator from Keras with the following transformations:</w:t>
      </w:r>
    </w:p>
    <w:p w14:paraId="6BEF2F26" w14:textId="77777777" w:rsidR="00AB5C1F" w:rsidRPr="00AB5C1F" w:rsidRDefault="00AB5C1F" w:rsidP="00AB5C1F">
      <w:pPr>
        <w:pStyle w:val="Abstract"/>
        <w:numPr>
          <w:ilvl w:val="0"/>
          <w:numId w:val="26"/>
        </w:numPr>
        <w:rPr>
          <w:b w:val="0"/>
          <w:bCs w:val="0"/>
        </w:rPr>
      </w:pPr>
      <w:r w:rsidRPr="00AB5C1F">
        <w:rPr>
          <w:b w:val="0"/>
          <w:bCs w:val="0"/>
        </w:rPr>
        <w:t>Rotation range of ±20 degrees</w:t>
      </w:r>
    </w:p>
    <w:p w14:paraId="51F0AA42" w14:textId="77777777" w:rsidR="00AB5C1F" w:rsidRPr="00AB5C1F" w:rsidRDefault="00AB5C1F" w:rsidP="00AB5C1F">
      <w:pPr>
        <w:pStyle w:val="Abstract"/>
        <w:numPr>
          <w:ilvl w:val="0"/>
          <w:numId w:val="26"/>
        </w:numPr>
        <w:rPr>
          <w:b w:val="0"/>
          <w:bCs w:val="0"/>
        </w:rPr>
      </w:pPr>
      <w:r w:rsidRPr="00AB5C1F">
        <w:rPr>
          <w:b w:val="0"/>
          <w:bCs w:val="0"/>
        </w:rPr>
        <w:t>Vertical and horizontal flipping</w:t>
      </w:r>
    </w:p>
    <w:p w14:paraId="18C07DB8" w14:textId="77777777" w:rsidR="00AB5C1F" w:rsidRDefault="00AB5C1F" w:rsidP="00AB5C1F">
      <w:pPr>
        <w:pStyle w:val="Abstract"/>
        <w:rPr>
          <w:b w:val="0"/>
          <w:bCs w:val="0"/>
        </w:rPr>
      </w:pPr>
      <w:r w:rsidRPr="00AB5C1F">
        <w:rPr>
          <w:b w:val="0"/>
          <w:bCs w:val="0"/>
        </w:rPr>
        <w:t>These augmentation techniques improve model generalization by accounting for the variable orientation of parasites within blood cells and different specimen preparation methods that might occur in real-world settings.</w:t>
      </w:r>
    </w:p>
    <w:p w14:paraId="2A2CD24B" w14:textId="77777777" w:rsidR="00AB5C1F" w:rsidRPr="00AB5C1F" w:rsidRDefault="00AB5C1F" w:rsidP="00AB5C1F">
      <w:pPr>
        <w:pStyle w:val="Abstract"/>
        <w:rPr>
          <w:b w:val="0"/>
          <w:bCs w:val="0"/>
        </w:rPr>
      </w:pPr>
    </w:p>
    <w:p w14:paraId="2BA3CA38" w14:textId="77777777" w:rsidR="00AB5C1F" w:rsidRPr="00AB5C1F" w:rsidRDefault="00AB5C1F" w:rsidP="00AB5C1F">
      <w:pPr>
        <w:pStyle w:val="Abstract"/>
        <w:ind w:firstLine="0pt"/>
        <w:rPr>
          <w:b w:val="0"/>
          <w:bCs w:val="0"/>
        </w:rPr>
      </w:pPr>
      <w:r w:rsidRPr="00AB5C1F">
        <w:rPr>
          <w:b w:val="0"/>
          <w:bCs w:val="0"/>
        </w:rPr>
        <w:t>C. Model Architectures</w:t>
      </w:r>
    </w:p>
    <w:p w14:paraId="4591A008" w14:textId="77777777" w:rsidR="00AB5C1F" w:rsidRPr="00AB5C1F" w:rsidRDefault="00AB5C1F" w:rsidP="00AB5C1F">
      <w:pPr>
        <w:pStyle w:val="Abstract"/>
        <w:rPr>
          <w:b w:val="0"/>
          <w:bCs w:val="0"/>
        </w:rPr>
      </w:pPr>
      <w:r w:rsidRPr="00AB5C1F">
        <w:rPr>
          <w:b w:val="0"/>
          <w:bCs w:val="0"/>
        </w:rPr>
        <w:t>I designed and evaluated three hybrid architectures combining Convolutional Neural Networks (CNNs) for feature extraction with different types of Recurrent Neural Networks (RNNs) for spatial feature processing:</w:t>
      </w:r>
    </w:p>
    <w:p w14:paraId="7EB53D00" w14:textId="77777777" w:rsidR="00AB5C1F" w:rsidRPr="00AB5C1F" w:rsidRDefault="00AB5C1F" w:rsidP="00AB5C1F">
      <w:pPr>
        <w:pStyle w:val="Abstract"/>
        <w:rPr>
          <w:b w:val="0"/>
          <w:bCs w:val="0"/>
        </w:rPr>
      </w:pPr>
      <w:r w:rsidRPr="00AB5C1F">
        <w:rPr>
          <w:b w:val="0"/>
          <w:bCs w:val="0"/>
        </w:rPr>
        <w:t>1. CNN-LSTM-LSTM Model</w:t>
      </w:r>
    </w:p>
    <w:p w14:paraId="09F23100" w14:textId="77777777" w:rsidR="00AB5C1F" w:rsidRPr="00AB5C1F" w:rsidRDefault="00AB5C1F" w:rsidP="00AB5C1F">
      <w:pPr>
        <w:pStyle w:val="Abstract"/>
        <w:rPr>
          <w:b w:val="0"/>
          <w:bCs w:val="0"/>
        </w:rPr>
      </w:pPr>
      <w:r w:rsidRPr="00AB5C1F">
        <w:rPr>
          <w:b w:val="0"/>
          <w:bCs w:val="0"/>
        </w:rPr>
        <w:t>This architecture consisted of:</w:t>
      </w:r>
    </w:p>
    <w:p w14:paraId="2B4E7430" w14:textId="77777777" w:rsidR="00AB5C1F" w:rsidRPr="00AB5C1F" w:rsidRDefault="00AB5C1F" w:rsidP="00AB5C1F">
      <w:pPr>
        <w:pStyle w:val="Abstract"/>
        <w:numPr>
          <w:ilvl w:val="0"/>
          <w:numId w:val="32"/>
        </w:numPr>
        <w:rPr>
          <w:b w:val="0"/>
          <w:bCs w:val="0"/>
        </w:rPr>
      </w:pPr>
      <w:r w:rsidRPr="00AB5C1F">
        <w:rPr>
          <w:b w:val="0"/>
          <w:bCs w:val="0"/>
        </w:rPr>
        <w:t>Batch normalization layer for input standardization</w:t>
      </w:r>
    </w:p>
    <w:p w14:paraId="7BCC2F33" w14:textId="77777777" w:rsidR="00AB5C1F" w:rsidRPr="00AB5C1F" w:rsidRDefault="00AB5C1F" w:rsidP="00AB5C1F">
      <w:pPr>
        <w:pStyle w:val="Abstract"/>
        <w:numPr>
          <w:ilvl w:val="0"/>
          <w:numId w:val="32"/>
        </w:numPr>
        <w:rPr>
          <w:b w:val="0"/>
          <w:bCs w:val="0"/>
        </w:rPr>
      </w:pPr>
      <w:r w:rsidRPr="00AB5C1F">
        <w:rPr>
          <w:b w:val="0"/>
          <w:bCs w:val="0"/>
        </w:rPr>
        <w:t>First convolutional layer with 64 filters (7×7 kernel, stride=1) and ReLU activation</w:t>
      </w:r>
    </w:p>
    <w:p w14:paraId="633BA898" w14:textId="77777777" w:rsidR="00AB5C1F" w:rsidRPr="00AB5C1F" w:rsidRDefault="00AB5C1F" w:rsidP="00AB5C1F">
      <w:pPr>
        <w:pStyle w:val="Abstract"/>
        <w:numPr>
          <w:ilvl w:val="0"/>
          <w:numId w:val="32"/>
        </w:numPr>
        <w:rPr>
          <w:b w:val="0"/>
          <w:bCs w:val="0"/>
        </w:rPr>
      </w:pPr>
      <w:r w:rsidRPr="00AB5C1F">
        <w:rPr>
          <w:b w:val="0"/>
          <w:bCs w:val="0"/>
        </w:rPr>
        <w:t>Max pooling layer (2×2)</w:t>
      </w:r>
    </w:p>
    <w:p w14:paraId="02BFACCF" w14:textId="77777777" w:rsidR="00AB5C1F" w:rsidRPr="00AB5C1F" w:rsidRDefault="00AB5C1F" w:rsidP="00AB5C1F">
      <w:pPr>
        <w:pStyle w:val="Abstract"/>
        <w:numPr>
          <w:ilvl w:val="0"/>
          <w:numId w:val="32"/>
        </w:numPr>
        <w:rPr>
          <w:b w:val="0"/>
          <w:bCs w:val="0"/>
        </w:rPr>
      </w:pPr>
      <w:r w:rsidRPr="00AB5C1F">
        <w:rPr>
          <w:b w:val="0"/>
          <w:bCs w:val="0"/>
        </w:rPr>
        <w:t>Second convolutional layer with 128 filters (3×3 kernel, stride=1) and ReLU activation</w:t>
      </w:r>
    </w:p>
    <w:p w14:paraId="0E552FA8" w14:textId="77777777" w:rsidR="00AB5C1F" w:rsidRPr="00AB5C1F" w:rsidRDefault="00AB5C1F" w:rsidP="00AB5C1F">
      <w:pPr>
        <w:pStyle w:val="Abstract"/>
        <w:numPr>
          <w:ilvl w:val="0"/>
          <w:numId w:val="32"/>
        </w:numPr>
        <w:rPr>
          <w:b w:val="0"/>
          <w:bCs w:val="0"/>
        </w:rPr>
      </w:pPr>
      <w:r w:rsidRPr="00AB5C1F">
        <w:rPr>
          <w:b w:val="0"/>
          <w:bCs w:val="0"/>
        </w:rPr>
        <w:t>Max pooling layer (2×2)</w:t>
      </w:r>
    </w:p>
    <w:p w14:paraId="75120B2F" w14:textId="77777777" w:rsidR="00AB5C1F" w:rsidRPr="00AB5C1F" w:rsidRDefault="00AB5C1F" w:rsidP="00AB5C1F">
      <w:pPr>
        <w:pStyle w:val="Abstract"/>
        <w:numPr>
          <w:ilvl w:val="0"/>
          <w:numId w:val="32"/>
        </w:numPr>
        <w:rPr>
          <w:b w:val="0"/>
          <w:bCs w:val="0"/>
        </w:rPr>
      </w:pPr>
      <w:r w:rsidRPr="00AB5C1F">
        <w:rPr>
          <w:b w:val="0"/>
          <w:bCs w:val="0"/>
        </w:rPr>
        <w:t>Reshape layer to transform output to (128, 256) for sequence processing</w:t>
      </w:r>
    </w:p>
    <w:p w14:paraId="50440209" w14:textId="77777777" w:rsidR="00AB5C1F" w:rsidRPr="00AB5C1F" w:rsidRDefault="00AB5C1F" w:rsidP="00AB5C1F">
      <w:pPr>
        <w:pStyle w:val="Abstract"/>
        <w:numPr>
          <w:ilvl w:val="0"/>
          <w:numId w:val="32"/>
        </w:numPr>
        <w:rPr>
          <w:b w:val="0"/>
          <w:bCs w:val="0"/>
        </w:rPr>
      </w:pPr>
      <w:r w:rsidRPr="00AB5C1F">
        <w:rPr>
          <w:b w:val="0"/>
          <w:bCs w:val="0"/>
        </w:rPr>
        <w:t>First LSTM layer with 128 units (return_sequences=True)</w:t>
      </w:r>
    </w:p>
    <w:p w14:paraId="5C0EE5C4" w14:textId="77777777" w:rsidR="00AB5C1F" w:rsidRPr="00AB5C1F" w:rsidRDefault="00AB5C1F" w:rsidP="00AB5C1F">
      <w:pPr>
        <w:pStyle w:val="Abstract"/>
        <w:numPr>
          <w:ilvl w:val="0"/>
          <w:numId w:val="32"/>
        </w:numPr>
        <w:rPr>
          <w:b w:val="0"/>
          <w:bCs w:val="0"/>
        </w:rPr>
      </w:pPr>
      <w:r w:rsidRPr="00AB5C1F">
        <w:rPr>
          <w:b w:val="0"/>
          <w:bCs w:val="0"/>
        </w:rPr>
        <w:t>Second LSTM layer with 64 units (return_sequences=True)</w:t>
      </w:r>
    </w:p>
    <w:p w14:paraId="42916985" w14:textId="77777777" w:rsidR="00AB5C1F" w:rsidRPr="00AB5C1F" w:rsidRDefault="00AB5C1F" w:rsidP="00AB5C1F">
      <w:pPr>
        <w:pStyle w:val="Abstract"/>
        <w:numPr>
          <w:ilvl w:val="0"/>
          <w:numId w:val="32"/>
        </w:numPr>
        <w:rPr>
          <w:b w:val="0"/>
          <w:bCs w:val="0"/>
        </w:rPr>
      </w:pPr>
      <w:r w:rsidRPr="00AB5C1F">
        <w:rPr>
          <w:b w:val="0"/>
          <w:bCs w:val="0"/>
        </w:rPr>
        <w:t>Flatten layer</w:t>
      </w:r>
    </w:p>
    <w:p w14:paraId="5F89DA92" w14:textId="77777777" w:rsidR="00AB5C1F" w:rsidRPr="00AB5C1F" w:rsidRDefault="00AB5C1F" w:rsidP="00AB5C1F">
      <w:pPr>
        <w:pStyle w:val="Abstract"/>
        <w:numPr>
          <w:ilvl w:val="0"/>
          <w:numId w:val="32"/>
        </w:numPr>
        <w:rPr>
          <w:b w:val="0"/>
          <w:bCs w:val="0"/>
        </w:rPr>
      </w:pPr>
      <w:r w:rsidRPr="00AB5C1F">
        <w:rPr>
          <w:b w:val="0"/>
          <w:bCs w:val="0"/>
        </w:rPr>
        <w:t>Dense layer with 64 units and ReLU activation</w:t>
      </w:r>
    </w:p>
    <w:p w14:paraId="46930947" w14:textId="77777777" w:rsidR="00AB5C1F" w:rsidRPr="00AB5C1F" w:rsidRDefault="00AB5C1F" w:rsidP="00AB5C1F">
      <w:pPr>
        <w:pStyle w:val="Abstract"/>
        <w:numPr>
          <w:ilvl w:val="0"/>
          <w:numId w:val="32"/>
        </w:numPr>
        <w:rPr>
          <w:b w:val="0"/>
          <w:bCs w:val="0"/>
        </w:rPr>
      </w:pPr>
      <w:r w:rsidRPr="00AB5C1F">
        <w:rPr>
          <w:b w:val="0"/>
          <w:bCs w:val="0"/>
        </w:rPr>
        <w:t>Dropout layer (rate=0.15) for regularization</w:t>
      </w:r>
    </w:p>
    <w:p w14:paraId="11D7B466" w14:textId="77777777" w:rsidR="00AB5C1F" w:rsidRDefault="00AB5C1F" w:rsidP="00AB5C1F">
      <w:pPr>
        <w:pStyle w:val="Abstract"/>
        <w:numPr>
          <w:ilvl w:val="0"/>
          <w:numId w:val="32"/>
        </w:numPr>
        <w:rPr>
          <w:b w:val="0"/>
          <w:bCs w:val="0"/>
        </w:rPr>
      </w:pPr>
      <w:r w:rsidRPr="00AB5C1F">
        <w:rPr>
          <w:b w:val="0"/>
          <w:bCs w:val="0"/>
        </w:rPr>
        <w:t>Output layer with 2 units and softmax activation</w:t>
      </w:r>
    </w:p>
    <w:p w14:paraId="6644D3E1" w14:textId="77777777" w:rsidR="00AB5C1F" w:rsidRPr="00AB5C1F" w:rsidRDefault="00AB5C1F" w:rsidP="00AB5C1F">
      <w:pPr>
        <w:pStyle w:val="Abstract"/>
        <w:ind w:start="36pt" w:firstLine="0pt"/>
        <w:rPr>
          <w:b w:val="0"/>
          <w:bCs w:val="0"/>
        </w:rPr>
      </w:pPr>
    </w:p>
    <w:p w14:paraId="1B306B19" w14:textId="77777777" w:rsidR="00AB5C1F" w:rsidRPr="00AB5C1F" w:rsidRDefault="00AB5C1F" w:rsidP="00AB5C1F">
      <w:pPr>
        <w:pStyle w:val="Abstract"/>
        <w:rPr>
          <w:b w:val="0"/>
          <w:bCs w:val="0"/>
        </w:rPr>
      </w:pPr>
      <w:r w:rsidRPr="00AB5C1F">
        <w:rPr>
          <w:b w:val="0"/>
          <w:bCs w:val="0"/>
        </w:rPr>
        <w:t>2. CNN-GRU-GRU Model</w:t>
      </w:r>
    </w:p>
    <w:p w14:paraId="2B8960D8" w14:textId="77777777" w:rsidR="00AB5C1F" w:rsidRPr="00AB5C1F" w:rsidRDefault="00AB5C1F" w:rsidP="00AB5C1F">
      <w:pPr>
        <w:pStyle w:val="Abstract"/>
        <w:rPr>
          <w:b w:val="0"/>
          <w:bCs w:val="0"/>
        </w:rPr>
      </w:pPr>
      <w:r w:rsidRPr="00AB5C1F">
        <w:rPr>
          <w:b w:val="0"/>
          <w:bCs w:val="0"/>
        </w:rPr>
        <w:t>This architecture followed the same CNN backbone structure but replaced the LSTM layers with GRU layers:</w:t>
      </w:r>
    </w:p>
    <w:p w14:paraId="5055123D" w14:textId="77777777" w:rsidR="00AB5C1F" w:rsidRPr="00AB5C1F" w:rsidRDefault="00AB5C1F" w:rsidP="00AB5C1F">
      <w:pPr>
        <w:pStyle w:val="Abstract"/>
        <w:numPr>
          <w:ilvl w:val="0"/>
          <w:numId w:val="28"/>
        </w:numPr>
        <w:rPr>
          <w:b w:val="0"/>
          <w:bCs w:val="0"/>
        </w:rPr>
      </w:pPr>
      <w:r w:rsidRPr="00AB5C1F">
        <w:rPr>
          <w:b w:val="0"/>
          <w:bCs w:val="0"/>
        </w:rPr>
        <w:t>Same CNN structure as the first model (convolution, pooling layers)</w:t>
      </w:r>
    </w:p>
    <w:p w14:paraId="6AA98AD8" w14:textId="77777777" w:rsidR="00AB5C1F" w:rsidRPr="00AB5C1F" w:rsidRDefault="00AB5C1F" w:rsidP="00AB5C1F">
      <w:pPr>
        <w:pStyle w:val="Abstract"/>
        <w:numPr>
          <w:ilvl w:val="0"/>
          <w:numId w:val="28"/>
        </w:numPr>
        <w:rPr>
          <w:b w:val="0"/>
          <w:bCs w:val="0"/>
        </w:rPr>
      </w:pPr>
      <w:r w:rsidRPr="00AB5C1F">
        <w:rPr>
          <w:b w:val="0"/>
          <w:bCs w:val="0"/>
        </w:rPr>
        <w:t>Reshape layer to (16, 2048)</w:t>
      </w:r>
    </w:p>
    <w:p w14:paraId="054074C3" w14:textId="77777777" w:rsidR="00AB5C1F" w:rsidRPr="00AB5C1F" w:rsidRDefault="00AB5C1F" w:rsidP="00AB5C1F">
      <w:pPr>
        <w:pStyle w:val="Abstract"/>
        <w:numPr>
          <w:ilvl w:val="0"/>
          <w:numId w:val="28"/>
        </w:numPr>
        <w:rPr>
          <w:b w:val="0"/>
          <w:bCs w:val="0"/>
        </w:rPr>
      </w:pPr>
      <w:r w:rsidRPr="00AB5C1F">
        <w:rPr>
          <w:b w:val="0"/>
          <w:bCs w:val="0"/>
        </w:rPr>
        <w:t>First GRU layer with 128 units (return_sequences=True)</w:t>
      </w:r>
    </w:p>
    <w:p w14:paraId="14CC0CB9" w14:textId="77777777" w:rsidR="00AB5C1F" w:rsidRPr="00AB5C1F" w:rsidRDefault="00AB5C1F" w:rsidP="00AB5C1F">
      <w:pPr>
        <w:pStyle w:val="Abstract"/>
        <w:numPr>
          <w:ilvl w:val="0"/>
          <w:numId w:val="28"/>
        </w:numPr>
        <w:rPr>
          <w:b w:val="0"/>
          <w:bCs w:val="0"/>
        </w:rPr>
      </w:pPr>
      <w:r w:rsidRPr="00AB5C1F">
        <w:rPr>
          <w:b w:val="0"/>
          <w:bCs w:val="0"/>
        </w:rPr>
        <w:t>Second GRU layer with 64 units (return_sequences=True)</w:t>
      </w:r>
    </w:p>
    <w:p w14:paraId="7310CB4D" w14:textId="77777777" w:rsidR="00AB5C1F" w:rsidRPr="00AB5C1F" w:rsidRDefault="00AB5C1F" w:rsidP="00AB5C1F">
      <w:pPr>
        <w:pStyle w:val="Abstract"/>
        <w:numPr>
          <w:ilvl w:val="0"/>
          <w:numId w:val="28"/>
        </w:numPr>
        <w:rPr>
          <w:b w:val="0"/>
          <w:bCs w:val="0"/>
        </w:rPr>
      </w:pPr>
      <w:r w:rsidRPr="00AB5C1F">
        <w:rPr>
          <w:b w:val="0"/>
          <w:bCs w:val="0"/>
        </w:rPr>
        <w:t>Flatten layer</w:t>
      </w:r>
    </w:p>
    <w:p w14:paraId="66544EB8" w14:textId="77777777" w:rsidR="00AB5C1F" w:rsidRPr="00AB5C1F" w:rsidRDefault="00AB5C1F" w:rsidP="00AB5C1F">
      <w:pPr>
        <w:pStyle w:val="Abstract"/>
        <w:numPr>
          <w:ilvl w:val="0"/>
          <w:numId w:val="28"/>
        </w:numPr>
        <w:rPr>
          <w:b w:val="0"/>
          <w:bCs w:val="0"/>
        </w:rPr>
      </w:pPr>
      <w:r w:rsidRPr="00AB5C1F">
        <w:rPr>
          <w:b w:val="0"/>
          <w:bCs w:val="0"/>
        </w:rPr>
        <w:t>Dense layer with 64 units and ReLU activation</w:t>
      </w:r>
    </w:p>
    <w:p w14:paraId="4B5CCB86" w14:textId="77777777" w:rsidR="00AB5C1F" w:rsidRPr="00AB5C1F" w:rsidRDefault="00AB5C1F" w:rsidP="00AB5C1F">
      <w:pPr>
        <w:pStyle w:val="Abstract"/>
        <w:numPr>
          <w:ilvl w:val="0"/>
          <w:numId w:val="28"/>
        </w:numPr>
        <w:rPr>
          <w:b w:val="0"/>
          <w:bCs w:val="0"/>
        </w:rPr>
      </w:pPr>
      <w:r w:rsidRPr="00AB5C1F">
        <w:rPr>
          <w:b w:val="0"/>
          <w:bCs w:val="0"/>
        </w:rPr>
        <w:t>Dropout layer (rate=0.15)</w:t>
      </w:r>
    </w:p>
    <w:p w14:paraId="41F8B5FC" w14:textId="77777777" w:rsidR="00AB5C1F" w:rsidRDefault="00AB5C1F" w:rsidP="00AB5C1F">
      <w:pPr>
        <w:pStyle w:val="Abstract"/>
        <w:numPr>
          <w:ilvl w:val="0"/>
          <w:numId w:val="28"/>
        </w:numPr>
        <w:rPr>
          <w:b w:val="0"/>
          <w:bCs w:val="0"/>
        </w:rPr>
      </w:pPr>
      <w:r w:rsidRPr="00AB5C1F">
        <w:rPr>
          <w:b w:val="0"/>
          <w:bCs w:val="0"/>
        </w:rPr>
        <w:t>Output layer with 2 units and softmax activation</w:t>
      </w:r>
    </w:p>
    <w:p w14:paraId="78BB8DAC" w14:textId="77777777" w:rsidR="00AB5C1F" w:rsidRPr="00AB5C1F" w:rsidRDefault="00AB5C1F" w:rsidP="00AB5C1F">
      <w:pPr>
        <w:pStyle w:val="Abstract"/>
        <w:ind w:start="36pt" w:firstLine="0pt"/>
        <w:rPr>
          <w:b w:val="0"/>
          <w:bCs w:val="0"/>
        </w:rPr>
      </w:pPr>
    </w:p>
    <w:p w14:paraId="7D6A6A5F" w14:textId="77777777" w:rsidR="00AB5C1F" w:rsidRPr="00AB5C1F" w:rsidRDefault="00AB5C1F" w:rsidP="00AB5C1F">
      <w:pPr>
        <w:pStyle w:val="Abstract"/>
        <w:rPr>
          <w:b w:val="0"/>
          <w:bCs w:val="0"/>
        </w:rPr>
      </w:pPr>
      <w:r w:rsidRPr="00AB5C1F">
        <w:rPr>
          <w:b w:val="0"/>
          <w:bCs w:val="0"/>
        </w:rPr>
        <w:t>3. CNN-BiLSTM-BiLSTM Model</w:t>
      </w:r>
    </w:p>
    <w:p w14:paraId="767FB8F1" w14:textId="77777777" w:rsidR="00AB5C1F" w:rsidRPr="00AB5C1F" w:rsidRDefault="00AB5C1F" w:rsidP="00AB5C1F">
      <w:pPr>
        <w:pStyle w:val="Abstract"/>
        <w:rPr>
          <w:b w:val="0"/>
          <w:bCs w:val="0"/>
        </w:rPr>
      </w:pPr>
      <w:r w:rsidRPr="00AB5C1F">
        <w:rPr>
          <w:b w:val="0"/>
          <w:bCs w:val="0"/>
        </w:rPr>
        <w:t>This architecture incorporated bidirectional LSTM layers for processing information in both directions:</w:t>
      </w:r>
    </w:p>
    <w:p w14:paraId="1CE6EE43" w14:textId="77777777" w:rsidR="00AB5C1F" w:rsidRPr="00AB5C1F" w:rsidRDefault="00AB5C1F" w:rsidP="00AB5C1F">
      <w:pPr>
        <w:pStyle w:val="Abstract"/>
        <w:numPr>
          <w:ilvl w:val="0"/>
          <w:numId w:val="29"/>
        </w:numPr>
        <w:rPr>
          <w:b w:val="0"/>
          <w:bCs w:val="0"/>
        </w:rPr>
      </w:pPr>
      <w:r w:rsidRPr="00AB5C1F">
        <w:rPr>
          <w:b w:val="0"/>
          <w:bCs w:val="0"/>
        </w:rPr>
        <w:t>Same CNN backbone as the previous models</w:t>
      </w:r>
    </w:p>
    <w:p w14:paraId="624F4BCA" w14:textId="77777777" w:rsidR="00AB5C1F" w:rsidRPr="00AB5C1F" w:rsidRDefault="00AB5C1F" w:rsidP="00AB5C1F">
      <w:pPr>
        <w:pStyle w:val="Abstract"/>
        <w:numPr>
          <w:ilvl w:val="0"/>
          <w:numId w:val="29"/>
        </w:numPr>
        <w:rPr>
          <w:b w:val="0"/>
          <w:bCs w:val="0"/>
        </w:rPr>
      </w:pPr>
      <w:r w:rsidRPr="00AB5C1F">
        <w:rPr>
          <w:b w:val="0"/>
          <w:bCs w:val="0"/>
        </w:rPr>
        <w:t>Reshape layer to (256, 128)</w:t>
      </w:r>
    </w:p>
    <w:p w14:paraId="171B8137" w14:textId="77777777" w:rsidR="00AB5C1F" w:rsidRPr="00AB5C1F" w:rsidRDefault="00AB5C1F" w:rsidP="00AB5C1F">
      <w:pPr>
        <w:pStyle w:val="Abstract"/>
        <w:numPr>
          <w:ilvl w:val="0"/>
          <w:numId w:val="29"/>
        </w:numPr>
        <w:rPr>
          <w:b w:val="0"/>
          <w:bCs w:val="0"/>
        </w:rPr>
      </w:pPr>
      <w:r w:rsidRPr="00AB5C1F">
        <w:rPr>
          <w:b w:val="0"/>
          <w:bCs w:val="0"/>
        </w:rPr>
        <w:t>First Bidirectional LSTM layer with 64 units (return_sequences=True)</w:t>
      </w:r>
    </w:p>
    <w:p w14:paraId="1538E5FD" w14:textId="77777777" w:rsidR="00AB5C1F" w:rsidRPr="00AB5C1F" w:rsidRDefault="00AB5C1F" w:rsidP="00AB5C1F">
      <w:pPr>
        <w:pStyle w:val="Abstract"/>
        <w:numPr>
          <w:ilvl w:val="0"/>
          <w:numId w:val="29"/>
        </w:numPr>
        <w:rPr>
          <w:b w:val="0"/>
          <w:bCs w:val="0"/>
        </w:rPr>
      </w:pPr>
      <w:r w:rsidRPr="00AB5C1F">
        <w:rPr>
          <w:b w:val="0"/>
          <w:bCs w:val="0"/>
        </w:rPr>
        <w:t>Second Bidirectional LSTM layer with 32 units</w:t>
      </w:r>
    </w:p>
    <w:p w14:paraId="42DBC791" w14:textId="77777777" w:rsidR="00AB5C1F" w:rsidRPr="00AB5C1F" w:rsidRDefault="00AB5C1F" w:rsidP="00AB5C1F">
      <w:pPr>
        <w:pStyle w:val="Abstract"/>
        <w:numPr>
          <w:ilvl w:val="0"/>
          <w:numId w:val="29"/>
        </w:numPr>
        <w:rPr>
          <w:b w:val="0"/>
          <w:bCs w:val="0"/>
        </w:rPr>
      </w:pPr>
      <w:r w:rsidRPr="00AB5C1F">
        <w:rPr>
          <w:b w:val="0"/>
          <w:bCs w:val="0"/>
        </w:rPr>
        <w:t>Flatten layer</w:t>
      </w:r>
    </w:p>
    <w:p w14:paraId="0483E969" w14:textId="77777777" w:rsidR="00AB5C1F" w:rsidRPr="00AB5C1F" w:rsidRDefault="00AB5C1F" w:rsidP="00AB5C1F">
      <w:pPr>
        <w:pStyle w:val="Abstract"/>
        <w:numPr>
          <w:ilvl w:val="0"/>
          <w:numId w:val="29"/>
        </w:numPr>
        <w:rPr>
          <w:b w:val="0"/>
          <w:bCs w:val="0"/>
        </w:rPr>
      </w:pPr>
      <w:r w:rsidRPr="00AB5C1F">
        <w:rPr>
          <w:b w:val="0"/>
          <w:bCs w:val="0"/>
        </w:rPr>
        <w:t>Dense layer with 64 units and ReLU activation</w:t>
      </w:r>
    </w:p>
    <w:p w14:paraId="539E0B8E" w14:textId="77777777" w:rsidR="00AB5C1F" w:rsidRPr="00AB5C1F" w:rsidRDefault="00AB5C1F" w:rsidP="00AB5C1F">
      <w:pPr>
        <w:pStyle w:val="Abstract"/>
        <w:numPr>
          <w:ilvl w:val="0"/>
          <w:numId w:val="29"/>
        </w:numPr>
        <w:rPr>
          <w:b w:val="0"/>
          <w:bCs w:val="0"/>
        </w:rPr>
      </w:pPr>
      <w:r w:rsidRPr="00AB5C1F">
        <w:rPr>
          <w:b w:val="0"/>
          <w:bCs w:val="0"/>
        </w:rPr>
        <w:t>Dropout layer (rate=0.15)</w:t>
      </w:r>
    </w:p>
    <w:p w14:paraId="712E1914" w14:textId="77777777" w:rsidR="00AB5C1F" w:rsidRPr="00AB5C1F" w:rsidRDefault="00AB5C1F" w:rsidP="00AB5C1F">
      <w:pPr>
        <w:pStyle w:val="Abstract"/>
        <w:numPr>
          <w:ilvl w:val="0"/>
          <w:numId w:val="29"/>
        </w:numPr>
        <w:rPr>
          <w:b w:val="0"/>
          <w:bCs w:val="0"/>
        </w:rPr>
      </w:pPr>
      <w:r w:rsidRPr="00AB5C1F">
        <w:rPr>
          <w:b w:val="0"/>
          <w:bCs w:val="0"/>
        </w:rPr>
        <w:t>Output layer with 2 units and softmax activation</w:t>
      </w:r>
    </w:p>
    <w:p w14:paraId="108513F2" w14:textId="77777777" w:rsidR="00AB5C1F" w:rsidRPr="00AB5C1F" w:rsidRDefault="00AB5C1F" w:rsidP="00AB5C1F">
      <w:pPr>
        <w:pStyle w:val="Abstract"/>
        <w:numPr>
          <w:ilvl w:val="0"/>
          <w:numId w:val="30"/>
        </w:numPr>
        <w:rPr>
          <w:b w:val="0"/>
          <w:bCs w:val="0"/>
        </w:rPr>
      </w:pPr>
      <w:r w:rsidRPr="00AB5C1F">
        <w:rPr>
          <w:b w:val="0"/>
          <w:bCs w:val="0"/>
        </w:rPr>
        <w:t>D. Training Procedure</w:t>
      </w:r>
    </w:p>
    <w:p w14:paraId="5C5AF22B" w14:textId="77777777" w:rsidR="00AB5C1F" w:rsidRPr="00AB5C1F" w:rsidRDefault="00AB5C1F" w:rsidP="00AB5C1F">
      <w:pPr>
        <w:pStyle w:val="Abstract"/>
        <w:rPr>
          <w:b w:val="0"/>
          <w:bCs w:val="0"/>
        </w:rPr>
      </w:pPr>
      <w:r w:rsidRPr="00AB5C1F">
        <w:rPr>
          <w:b w:val="0"/>
          <w:bCs w:val="0"/>
        </w:rPr>
        <w:t>All models were trained using the following configuration:</w:t>
      </w:r>
    </w:p>
    <w:p w14:paraId="280951DC" w14:textId="77777777" w:rsidR="00AB5C1F" w:rsidRPr="00AB5C1F" w:rsidRDefault="00AB5C1F" w:rsidP="00AB5C1F">
      <w:pPr>
        <w:pStyle w:val="Abstract"/>
        <w:numPr>
          <w:ilvl w:val="0"/>
          <w:numId w:val="30"/>
        </w:numPr>
        <w:rPr>
          <w:b w:val="0"/>
          <w:bCs w:val="0"/>
        </w:rPr>
      </w:pPr>
      <w:r w:rsidRPr="00AB5C1F">
        <w:rPr>
          <w:b w:val="0"/>
          <w:bCs w:val="0"/>
        </w:rPr>
        <w:t>Stochastic Gradient Descent (SGD) optimizer with a learning rate of 0.02 and momentum of 0.9</w:t>
      </w:r>
    </w:p>
    <w:p w14:paraId="08963087" w14:textId="77777777" w:rsidR="00AB5C1F" w:rsidRPr="00AB5C1F" w:rsidRDefault="00AB5C1F" w:rsidP="00AB5C1F">
      <w:pPr>
        <w:pStyle w:val="Abstract"/>
        <w:numPr>
          <w:ilvl w:val="0"/>
          <w:numId w:val="30"/>
        </w:numPr>
        <w:rPr>
          <w:b w:val="0"/>
          <w:bCs w:val="0"/>
        </w:rPr>
      </w:pPr>
      <w:r w:rsidRPr="00AB5C1F">
        <w:rPr>
          <w:b w:val="0"/>
          <w:bCs w:val="0"/>
        </w:rPr>
        <w:t>Sparse categorical cross-entropy loss function</w:t>
      </w:r>
    </w:p>
    <w:p w14:paraId="04D06916" w14:textId="77777777" w:rsidR="00AB5C1F" w:rsidRPr="00AB5C1F" w:rsidRDefault="00AB5C1F" w:rsidP="00AB5C1F">
      <w:pPr>
        <w:pStyle w:val="Abstract"/>
        <w:numPr>
          <w:ilvl w:val="0"/>
          <w:numId w:val="30"/>
        </w:numPr>
        <w:rPr>
          <w:b w:val="0"/>
          <w:bCs w:val="0"/>
        </w:rPr>
      </w:pPr>
      <w:r w:rsidRPr="00AB5C1F">
        <w:rPr>
          <w:b w:val="0"/>
          <w:bCs w:val="0"/>
        </w:rPr>
        <w:t>Batch size of 32</w:t>
      </w:r>
    </w:p>
    <w:p w14:paraId="4A5C33C1" w14:textId="77777777" w:rsidR="00AB5C1F" w:rsidRPr="00AB5C1F" w:rsidRDefault="00AB5C1F" w:rsidP="00AB5C1F">
      <w:pPr>
        <w:pStyle w:val="Abstract"/>
        <w:numPr>
          <w:ilvl w:val="0"/>
          <w:numId w:val="30"/>
        </w:numPr>
        <w:rPr>
          <w:b w:val="0"/>
          <w:bCs w:val="0"/>
        </w:rPr>
      </w:pPr>
      <w:r w:rsidRPr="00AB5C1F">
        <w:rPr>
          <w:b w:val="0"/>
          <w:bCs w:val="0"/>
        </w:rPr>
        <w:t>Early stopping callback with patience of 5 epochs and minimum delta of 0.0005</w:t>
      </w:r>
    </w:p>
    <w:p w14:paraId="4E3A46E2" w14:textId="77777777" w:rsidR="00AB5C1F" w:rsidRPr="00AB5C1F" w:rsidRDefault="00AB5C1F" w:rsidP="00AB5C1F">
      <w:pPr>
        <w:pStyle w:val="Abstract"/>
        <w:numPr>
          <w:ilvl w:val="0"/>
          <w:numId w:val="30"/>
        </w:numPr>
        <w:rPr>
          <w:b w:val="0"/>
          <w:bCs w:val="0"/>
        </w:rPr>
      </w:pPr>
      <w:r w:rsidRPr="00AB5C1F">
        <w:rPr>
          <w:b w:val="0"/>
          <w:bCs w:val="0"/>
        </w:rPr>
        <w:t>Maximum of 100 epochs</w:t>
      </w:r>
    </w:p>
    <w:p w14:paraId="2CBE28CA" w14:textId="77777777" w:rsidR="00AB5C1F" w:rsidRDefault="00AB5C1F" w:rsidP="00AB5C1F">
      <w:pPr>
        <w:pStyle w:val="Abstract"/>
        <w:rPr>
          <w:b w:val="0"/>
          <w:bCs w:val="0"/>
        </w:rPr>
      </w:pPr>
      <w:r w:rsidRPr="00AB5C1F">
        <w:rPr>
          <w:b w:val="0"/>
          <w:bCs w:val="0"/>
        </w:rPr>
        <w:t>The training was conducted in a Google Colab environment with GPU acceleration. Each model's training progress was monitored through validation accuracy and loss metrics to prevent overfitting.</w:t>
      </w:r>
    </w:p>
    <w:p w14:paraId="2C0D9684" w14:textId="77777777" w:rsidR="00AB5C1F" w:rsidRPr="00AB5C1F" w:rsidRDefault="00AB5C1F" w:rsidP="00AB5C1F">
      <w:pPr>
        <w:pStyle w:val="Abstract"/>
        <w:rPr>
          <w:b w:val="0"/>
          <w:bCs w:val="0"/>
        </w:rPr>
      </w:pPr>
    </w:p>
    <w:p w14:paraId="162F9B50" w14:textId="77777777" w:rsidR="00AB5C1F" w:rsidRPr="00AB5C1F" w:rsidRDefault="00AB5C1F" w:rsidP="00AB5C1F">
      <w:pPr>
        <w:pStyle w:val="Abstract"/>
        <w:ind w:firstLine="0pt"/>
        <w:rPr>
          <w:b w:val="0"/>
          <w:bCs w:val="0"/>
        </w:rPr>
      </w:pPr>
      <w:r w:rsidRPr="00AB5C1F">
        <w:rPr>
          <w:b w:val="0"/>
          <w:bCs w:val="0"/>
        </w:rPr>
        <w:t>E. Evaluation Metrics</w:t>
      </w:r>
    </w:p>
    <w:p w14:paraId="3B65FBF1" w14:textId="77777777" w:rsidR="00AB5C1F" w:rsidRPr="00AB5C1F" w:rsidRDefault="00AB5C1F" w:rsidP="00AB5C1F">
      <w:pPr>
        <w:pStyle w:val="Abstract"/>
        <w:rPr>
          <w:b w:val="0"/>
          <w:bCs w:val="0"/>
        </w:rPr>
      </w:pPr>
      <w:r w:rsidRPr="00AB5C1F">
        <w:rPr>
          <w:b w:val="0"/>
          <w:bCs w:val="0"/>
        </w:rPr>
        <w:t>The models were evaluated using standard classification metrics:</w:t>
      </w:r>
    </w:p>
    <w:p w14:paraId="527F2903" w14:textId="77777777" w:rsidR="00AB5C1F" w:rsidRPr="00AB5C1F" w:rsidRDefault="00AB5C1F" w:rsidP="00AB5C1F">
      <w:pPr>
        <w:pStyle w:val="Abstract"/>
        <w:numPr>
          <w:ilvl w:val="0"/>
          <w:numId w:val="31"/>
        </w:numPr>
        <w:rPr>
          <w:b w:val="0"/>
          <w:bCs w:val="0"/>
        </w:rPr>
      </w:pPr>
      <w:r w:rsidRPr="00AB5C1F">
        <w:rPr>
          <w:b w:val="0"/>
          <w:bCs w:val="0"/>
        </w:rPr>
        <w:t>Accuracy: Proportion of correctly classified samples</w:t>
      </w:r>
    </w:p>
    <w:p w14:paraId="73553779" w14:textId="77777777" w:rsidR="00AB5C1F" w:rsidRPr="00AB5C1F" w:rsidRDefault="00AB5C1F" w:rsidP="00AB5C1F">
      <w:pPr>
        <w:pStyle w:val="Abstract"/>
        <w:numPr>
          <w:ilvl w:val="0"/>
          <w:numId w:val="31"/>
        </w:numPr>
        <w:rPr>
          <w:b w:val="0"/>
          <w:bCs w:val="0"/>
        </w:rPr>
      </w:pPr>
      <w:r w:rsidRPr="00AB5C1F">
        <w:rPr>
          <w:b w:val="0"/>
          <w:bCs w:val="0"/>
        </w:rPr>
        <w:t>Precision: Ratio of true positives to all predicted positives</w:t>
      </w:r>
    </w:p>
    <w:p w14:paraId="273DFF91" w14:textId="77777777" w:rsidR="00AB5C1F" w:rsidRPr="00AB5C1F" w:rsidRDefault="00AB5C1F" w:rsidP="00AB5C1F">
      <w:pPr>
        <w:pStyle w:val="Abstract"/>
        <w:numPr>
          <w:ilvl w:val="0"/>
          <w:numId w:val="31"/>
        </w:numPr>
        <w:rPr>
          <w:b w:val="0"/>
          <w:bCs w:val="0"/>
        </w:rPr>
      </w:pPr>
      <w:r w:rsidRPr="00AB5C1F">
        <w:rPr>
          <w:b w:val="0"/>
          <w:bCs w:val="0"/>
        </w:rPr>
        <w:t>Recall: Ratio of true positives to all actual positives</w:t>
      </w:r>
    </w:p>
    <w:p w14:paraId="108212A7" w14:textId="77777777" w:rsidR="00AB5C1F" w:rsidRPr="00AB5C1F" w:rsidRDefault="00AB5C1F" w:rsidP="00AB5C1F">
      <w:pPr>
        <w:pStyle w:val="Abstract"/>
        <w:numPr>
          <w:ilvl w:val="0"/>
          <w:numId w:val="31"/>
        </w:numPr>
        <w:rPr>
          <w:b w:val="0"/>
          <w:bCs w:val="0"/>
        </w:rPr>
      </w:pPr>
      <w:r w:rsidRPr="00AB5C1F">
        <w:rPr>
          <w:b w:val="0"/>
          <w:bCs w:val="0"/>
        </w:rPr>
        <w:t>F1-score: Harmonic mean of precision and recall</w:t>
      </w:r>
    </w:p>
    <w:p w14:paraId="69125440" w14:textId="77777777" w:rsidR="00AB5C1F" w:rsidRPr="00AB5C1F" w:rsidRDefault="00AB5C1F" w:rsidP="00AB5C1F">
      <w:pPr>
        <w:pStyle w:val="Abstract"/>
        <w:numPr>
          <w:ilvl w:val="0"/>
          <w:numId w:val="31"/>
        </w:numPr>
        <w:rPr>
          <w:b w:val="0"/>
          <w:bCs w:val="0"/>
        </w:rPr>
      </w:pPr>
      <w:r w:rsidRPr="00AB5C1F">
        <w:rPr>
          <w:b w:val="0"/>
          <w:bCs w:val="0"/>
        </w:rPr>
        <w:t>Confusion matrix: Visualization of prediction errors and correct classifications</w:t>
      </w:r>
    </w:p>
    <w:p w14:paraId="7F37154E" w14:textId="77777777" w:rsidR="00AB5C1F" w:rsidRPr="00AB5C1F" w:rsidRDefault="00AB5C1F" w:rsidP="00AB5C1F">
      <w:pPr>
        <w:pStyle w:val="Abstract"/>
        <w:rPr>
          <w:b w:val="0"/>
          <w:bCs w:val="0"/>
        </w:rPr>
      </w:pPr>
      <w:r w:rsidRPr="00AB5C1F">
        <w:rPr>
          <w:b w:val="0"/>
          <w:bCs w:val="0"/>
        </w:rPr>
        <w:t>Additionally, type-I (false positive) and type-II (false negative) error rates were calculated to assess clinical relevance, as false negatives (missing infected cases) are particularly critical in malaria diagnosis.</w:t>
      </w:r>
    </w:p>
    <w:p w14:paraId="0DD5501B" w14:textId="77777777" w:rsidR="008F190D" w:rsidRDefault="008F190D" w:rsidP="0C1391FA">
      <w:pPr>
        <w:pStyle w:val="Abstract"/>
        <w:rPr>
          <w:b w:val="0"/>
          <w:bCs w:val="0"/>
        </w:rPr>
      </w:pPr>
    </w:p>
    <w:p w14:paraId="28B4D448" w14:textId="77777777" w:rsidR="008F190D" w:rsidRDefault="008F190D" w:rsidP="008F190D">
      <w:pPr>
        <w:pStyle w:val="Abstract"/>
      </w:pPr>
      <w:r w:rsidRPr="008F190D">
        <w:t>V. EXPERIMENTAL RESULTS</w:t>
      </w:r>
    </w:p>
    <w:p w14:paraId="3B0336E6" w14:textId="77777777" w:rsidR="008F190D" w:rsidRDefault="008F190D" w:rsidP="008F190D">
      <w:pPr>
        <w:pStyle w:val="Abstract"/>
      </w:pPr>
    </w:p>
    <w:p w14:paraId="62762ED0" w14:textId="77777777" w:rsidR="008F190D" w:rsidRPr="008F190D" w:rsidRDefault="008F190D" w:rsidP="008F190D">
      <w:pPr>
        <w:pStyle w:val="Abstract"/>
        <w:ind w:start="10.80pt" w:firstLine="0pt"/>
        <w:rPr>
          <w:b w:val="0"/>
          <w:bCs w:val="0"/>
        </w:rPr>
      </w:pPr>
      <w:r w:rsidRPr="008F190D">
        <w:rPr>
          <w:b w:val="0"/>
          <w:bCs w:val="0"/>
        </w:rPr>
        <w:t>A. Model Performance Comparison</w:t>
      </w:r>
    </w:p>
    <w:p w14:paraId="6AEEC225" w14:textId="17C50389" w:rsidR="008F190D" w:rsidRPr="008F190D" w:rsidRDefault="008F190D" w:rsidP="008F190D">
      <w:pPr>
        <w:pStyle w:val="Abstract"/>
        <w:rPr>
          <w:b w:val="0"/>
          <w:bCs w:val="0"/>
        </w:rPr>
      </w:pPr>
      <w:r w:rsidRPr="008F190D">
        <w:rPr>
          <w:b w:val="0"/>
          <w:bCs w:val="0"/>
        </w:rPr>
        <w:t xml:space="preserve">The performance of the </w:t>
      </w:r>
      <w:r w:rsidR="00476C9A">
        <w:rPr>
          <w:b w:val="0"/>
          <w:bCs w:val="0"/>
        </w:rPr>
        <w:t>3</w:t>
      </w:r>
      <w:r w:rsidRPr="008F190D">
        <w:rPr>
          <w:b w:val="0"/>
          <w:bCs w:val="0"/>
        </w:rPr>
        <w:t xml:space="preserve"> models w</w:t>
      </w:r>
      <w:r w:rsidR="00476C9A">
        <w:rPr>
          <w:b w:val="0"/>
          <w:bCs w:val="0"/>
        </w:rPr>
        <w:t>ere</w:t>
      </w:r>
      <w:r w:rsidRPr="008F190D">
        <w:rPr>
          <w:b w:val="0"/>
          <w:bCs w:val="0"/>
        </w:rPr>
        <w:t xml:space="preserve"> evaluated on the dataset using accuracy, precision, recall, and F1-score. The results are summarized in Table I.</w:t>
      </w:r>
    </w:p>
    <w:p w14:paraId="75EC9A74" w14:textId="6B3D6E16" w:rsidR="00A866F3" w:rsidRPr="00A866F3" w:rsidRDefault="008F190D" w:rsidP="00DE548F">
      <w:pPr>
        <w:pStyle w:val="Abstract"/>
        <w:rPr>
          <w:b w:val="0"/>
          <w:bCs w:val="0"/>
        </w:rPr>
      </w:pPr>
      <w:r w:rsidRPr="008F190D">
        <w:rPr>
          <w:b w:val="0"/>
          <w:bCs w:val="0"/>
        </w:rPr>
        <w:t>TABLE I. PERFORMANCE METRICS OF HYBRID MODELS</w:t>
      </w:r>
    </w:p>
    <w:tbl>
      <w:tblPr>
        <w:tblW w:w="0pt" w:type="auto"/>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535"/>
        <w:gridCol w:w="630"/>
        <w:gridCol w:w="869"/>
        <w:gridCol w:w="572"/>
        <w:gridCol w:w="475"/>
        <w:gridCol w:w="713"/>
        <w:gridCol w:w="572"/>
        <w:gridCol w:w="490"/>
      </w:tblGrid>
      <w:tr w:rsidR="00FA061E" w:rsidRPr="00A866F3" w14:paraId="5C8F7B98" w14:textId="77777777" w:rsidTr="00FA061E">
        <w:trPr>
          <w:tblHeader/>
          <w:tblCellSpacing w:w="0.75pt" w:type="dxa"/>
        </w:trPr>
        <w:tc>
          <w:tcPr>
            <w:tcW w:w="24.50pt" w:type="dxa"/>
            <w:vAlign w:val="center"/>
            <w:hideMark/>
          </w:tcPr>
          <w:p w14:paraId="10EE42F6" w14:textId="77777777" w:rsidR="00A866F3" w:rsidRPr="00A866F3" w:rsidRDefault="00A866F3" w:rsidP="00A866F3">
            <w:pPr>
              <w:pStyle w:val="Abstract"/>
              <w:rPr>
                <w:b w:val="0"/>
                <w:bCs w:val="0"/>
              </w:rPr>
            </w:pPr>
            <w:r w:rsidRPr="00A866F3">
              <w:rPr>
                <w:b w:val="0"/>
                <w:bCs w:val="0"/>
              </w:rPr>
              <w:t>Model</w:t>
            </w:r>
          </w:p>
        </w:tc>
        <w:tc>
          <w:tcPr>
            <w:tcW w:w="30pt" w:type="dxa"/>
            <w:vAlign w:val="center"/>
            <w:hideMark/>
          </w:tcPr>
          <w:p w14:paraId="1F8BA3B9" w14:textId="77777777" w:rsidR="00A866F3" w:rsidRPr="00A866F3" w:rsidRDefault="00A866F3" w:rsidP="00A866F3">
            <w:pPr>
              <w:pStyle w:val="Abstract"/>
              <w:rPr>
                <w:b w:val="0"/>
                <w:bCs w:val="0"/>
              </w:rPr>
            </w:pPr>
            <w:r w:rsidRPr="00A866F3">
              <w:rPr>
                <w:b w:val="0"/>
                <w:bCs w:val="0"/>
              </w:rPr>
              <w:t>Accuracy</w:t>
            </w:r>
          </w:p>
        </w:tc>
        <w:tc>
          <w:tcPr>
            <w:tcW w:w="41.95pt" w:type="dxa"/>
            <w:vAlign w:val="center"/>
            <w:hideMark/>
          </w:tcPr>
          <w:p w14:paraId="4B14A734" w14:textId="77777777" w:rsidR="00A866F3" w:rsidRPr="00A866F3" w:rsidRDefault="00A866F3" w:rsidP="00A866F3">
            <w:pPr>
              <w:pStyle w:val="Abstract"/>
              <w:rPr>
                <w:b w:val="0"/>
                <w:bCs w:val="0"/>
              </w:rPr>
            </w:pPr>
            <w:r w:rsidRPr="00A866F3">
              <w:rPr>
                <w:b w:val="0"/>
                <w:bCs w:val="0"/>
              </w:rPr>
              <w:t>Precision Class 0</w:t>
            </w:r>
          </w:p>
        </w:tc>
        <w:tc>
          <w:tcPr>
            <w:tcW w:w="27.10pt" w:type="dxa"/>
            <w:vAlign w:val="center"/>
            <w:hideMark/>
          </w:tcPr>
          <w:p w14:paraId="725F5C2A" w14:textId="77777777" w:rsidR="00A866F3" w:rsidRPr="00A866F3" w:rsidRDefault="00A866F3" w:rsidP="00A866F3">
            <w:pPr>
              <w:pStyle w:val="Abstract"/>
              <w:rPr>
                <w:b w:val="0"/>
                <w:bCs w:val="0"/>
              </w:rPr>
            </w:pPr>
            <w:r w:rsidRPr="00A866F3">
              <w:rPr>
                <w:b w:val="0"/>
                <w:bCs w:val="0"/>
              </w:rPr>
              <w:t>Recall Class 0</w:t>
            </w:r>
          </w:p>
        </w:tc>
        <w:tc>
          <w:tcPr>
            <w:tcW w:w="22.25pt" w:type="dxa"/>
            <w:vAlign w:val="center"/>
            <w:hideMark/>
          </w:tcPr>
          <w:p w14:paraId="4F5FB523" w14:textId="77777777" w:rsidR="00A866F3" w:rsidRPr="00A866F3" w:rsidRDefault="00A866F3" w:rsidP="00A866F3">
            <w:pPr>
              <w:pStyle w:val="Abstract"/>
              <w:rPr>
                <w:b w:val="0"/>
                <w:bCs w:val="0"/>
              </w:rPr>
            </w:pPr>
            <w:r w:rsidRPr="00A866F3">
              <w:rPr>
                <w:b w:val="0"/>
                <w:bCs w:val="0"/>
              </w:rPr>
              <w:t>F1-Score Class 0</w:t>
            </w:r>
          </w:p>
        </w:tc>
        <w:tc>
          <w:tcPr>
            <w:tcW w:w="34.15pt" w:type="dxa"/>
            <w:vAlign w:val="center"/>
            <w:hideMark/>
          </w:tcPr>
          <w:p w14:paraId="25B4DF8D" w14:textId="77777777" w:rsidR="00A866F3" w:rsidRPr="00A866F3" w:rsidRDefault="00A866F3" w:rsidP="00A866F3">
            <w:pPr>
              <w:pStyle w:val="Abstract"/>
              <w:rPr>
                <w:b w:val="0"/>
                <w:bCs w:val="0"/>
              </w:rPr>
            </w:pPr>
            <w:r w:rsidRPr="00A866F3">
              <w:rPr>
                <w:b w:val="0"/>
                <w:bCs w:val="0"/>
              </w:rPr>
              <w:t>Precision Class 1</w:t>
            </w:r>
          </w:p>
        </w:tc>
        <w:tc>
          <w:tcPr>
            <w:tcW w:w="27.10pt" w:type="dxa"/>
            <w:vAlign w:val="center"/>
            <w:hideMark/>
          </w:tcPr>
          <w:p w14:paraId="26F0E3EA" w14:textId="77777777" w:rsidR="00A866F3" w:rsidRPr="00A866F3" w:rsidRDefault="00A866F3" w:rsidP="00A866F3">
            <w:pPr>
              <w:pStyle w:val="Abstract"/>
              <w:rPr>
                <w:b w:val="0"/>
                <w:bCs w:val="0"/>
              </w:rPr>
            </w:pPr>
            <w:r w:rsidRPr="00A866F3">
              <w:rPr>
                <w:b w:val="0"/>
                <w:bCs w:val="0"/>
              </w:rPr>
              <w:t>Recall Class 1</w:t>
            </w:r>
          </w:p>
        </w:tc>
        <w:tc>
          <w:tcPr>
            <w:tcW w:w="22.25pt" w:type="dxa"/>
            <w:vAlign w:val="center"/>
            <w:hideMark/>
          </w:tcPr>
          <w:p w14:paraId="02644AA0" w14:textId="77777777" w:rsidR="00A866F3" w:rsidRPr="00A866F3" w:rsidRDefault="00A866F3" w:rsidP="00A866F3">
            <w:pPr>
              <w:pStyle w:val="Abstract"/>
              <w:rPr>
                <w:b w:val="0"/>
                <w:bCs w:val="0"/>
              </w:rPr>
            </w:pPr>
            <w:r w:rsidRPr="00A866F3">
              <w:rPr>
                <w:b w:val="0"/>
                <w:bCs w:val="0"/>
              </w:rPr>
              <w:t>F1-Score Class 1</w:t>
            </w:r>
          </w:p>
        </w:tc>
      </w:tr>
      <w:tr w:rsidR="00FA061E" w:rsidRPr="00A866F3" w14:paraId="6E1426E6" w14:textId="77777777" w:rsidTr="00FA061E">
        <w:trPr>
          <w:tblCellSpacing w:w="0.75pt" w:type="dxa"/>
        </w:trPr>
        <w:tc>
          <w:tcPr>
            <w:tcW w:w="24.50pt" w:type="dxa"/>
            <w:vAlign w:val="center"/>
            <w:hideMark/>
          </w:tcPr>
          <w:p w14:paraId="07855B27" w14:textId="77777777" w:rsidR="00A866F3" w:rsidRPr="00A866F3" w:rsidRDefault="00A866F3" w:rsidP="00A866F3">
            <w:pPr>
              <w:pStyle w:val="Abstract"/>
              <w:rPr>
                <w:b w:val="0"/>
                <w:bCs w:val="0"/>
              </w:rPr>
            </w:pPr>
            <w:r w:rsidRPr="00A866F3">
              <w:rPr>
                <w:b w:val="0"/>
                <w:bCs w:val="0"/>
              </w:rPr>
              <w:t>CNN-LSTM-LSTM</w:t>
            </w:r>
          </w:p>
        </w:tc>
        <w:tc>
          <w:tcPr>
            <w:tcW w:w="30pt" w:type="dxa"/>
            <w:vAlign w:val="center"/>
            <w:hideMark/>
          </w:tcPr>
          <w:p w14:paraId="2206A4FC" w14:textId="77777777" w:rsidR="00A866F3" w:rsidRPr="00A866F3" w:rsidRDefault="00A866F3" w:rsidP="00A866F3">
            <w:pPr>
              <w:pStyle w:val="Abstract"/>
              <w:rPr>
                <w:b w:val="0"/>
                <w:bCs w:val="0"/>
              </w:rPr>
            </w:pPr>
            <w:r w:rsidRPr="00A866F3">
              <w:rPr>
                <w:b w:val="0"/>
                <w:bCs w:val="0"/>
              </w:rPr>
              <w:t>96.00%</w:t>
            </w:r>
          </w:p>
        </w:tc>
        <w:tc>
          <w:tcPr>
            <w:tcW w:w="41.95pt" w:type="dxa"/>
            <w:vAlign w:val="center"/>
            <w:hideMark/>
          </w:tcPr>
          <w:p w14:paraId="73F42BC3" w14:textId="77777777" w:rsidR="00A866F3" w:rsidRPr="00A866F3" w:rsidRDefault="00A866F3" w:rsidP="00A866F3">
            <w:pPr>
              <w:pStyle w:val="Abstract"/>
              <w:rPr>
                <w:b w:val="0"/>
                <w:bCs w:val="0"/>
              </w:rPr>
            </w:pPr>
            <w:r w:rsidRPr="00A866F3">
              <w:rPr>
                <w:b w:val="0"/>
                <w:bCs w:val="0"/>
              </w:rPr>
              <w:t>0.98</w:t>
            </w:r>
          </w:p>
        </w:tc>
        <w:tc>
          <w:tcPr>
            <w:tcW w:w="27.10pt" w:type="dxa"/>
            <w:vAlign w:val="center"/>
            <w:hideMark/>
          </w:tcPr>
          <w:p w14:paraId="793FDE55" w14:textId="77777777" w:rsidR="00A866F3" w:rsidRPr="00A866F3" w:rsidRDefault="00A866F3" w:rsidP="00A866F3">
            <w:pPr>
              <w:pStyle w:val="Abstract"/>
              <w:rPr>
                <w:b w:val="0"/>
                <w:bCs w:val="0"/>
              </w:rPr>
            </w:pPr>
            <w:r w:rsidRPr="00A866F3">
              <w:rPr>
                <w:b w:val="0"/>
                <w:bCs w:val="0"/>
              </w:rPr>
              <w:t>0.94</w:t>
            </w:r>
          </w:p>
        </w:tc>
        <w:tc>
          <w:tcPr>
            <w:tcW w:w="22.25pt" w:type="dxa"/>
            <w:vAlign w:val="center"/>
            <w:hideMark/>
          </w:tcPr>
          <w:p w14:paraId="224164E2" w14:textId="77777777" w:rsidR="00A866F3" w:rsidRPr="00A866F3" w:rsidRDefault="00A866F3" w:rsidP="00A866F3">
            <w:pPr>
              <w:pStyle w:val="Abstract"/>
              <w:rPr>
                <w:b w:val="0"/>
                <w:bCs w:val="0"/>
              </w:rPr>
            </w:pPr>
            <w:r w:rsidRPr="00A866F3">
              <w:rPr>
                <w:b w:val="0"/>
                <w:bCs w:val="0"/>
              </w:rPr>
              <w:t>0.96</w:t>
            </w:r>
          </w:p>
        </w:tc>
        <w:tc>
          <w:tcPr>
            <w:tcW w:w="34.15pt" w:type="dxa"/>
            <w:vAlign w:val="center"/>
            <w:hideMark/>
          </w:tcPr>
          <w:p w14:paraId="41C7EB46" w14:textId="77777777" w:rsidR="00A866F3" w:rsidRPr="00A866F3" w:rsidRDefault="00A866F3" w:rsidP="00A866F3">
            <w:pPr>
              <w:pStyle w:val="Abstract"/>
              <w:rPr>
                <w:b w:val="0"/>
                <w:bCs w:val="0"/>
              </w:rPr>
            </w:pPr>
            <w:r w:rsidRPr="00A866F3">
              <w:rPr>
                <w:b w:val="0"/>
                <w:bCs w:val="0"/>
              </w:rPr>
              <w:t>0.94</w:t>
            </w:r>
          </w:p>
        </w:tc>
        <w:tc>
          <w:tcPr>
            <w:tcW w:w="27.10pt" w:type="dxa"/>
            <w:vAlign w:val="center"/>
            <w:hideMark/>
          </w:tcPr>
          <w:p w14:paraId="2D99A69C" w14:textId="77777777" w:rsidR="00A866F3" w:rsidRPr="00A866F3" w:rsidRDefault="00A866F3" w:rsidP="00A866F3">
            <w:pPr>
              <w:pStyle w:val="Abstract"/>
              <w:rPr>
                <w:b w:val="0"/>
                <w:bCs w:val="0"/>
              </w:rPr>
            </w:pPr>
            <w:r w:rsidRPr="00A866F3">
              <w:rPr>
                <w:b w:val="0"/>
                <w:bCs w:val="0"/>
              </w:rPr>
              <w:t>0.98</w:t>
            </w:r>
          </w:p>
        </w:tc>
        <w:tc>
          <w:tcPr>
            <w:tcW w:w="22.25pt" w:type="dxa"/>
            <w:vAlign w:val="center"/>
            <w:hideMark/>
          </w:tcPr>
          <w:p w14:paraId="7A9981C4" w14:textId="77777777" w:rsidR="00A866F3" w:rsidRPr="00A866F3" w:rsidRDefault="00A866F3" w:rsidP="00A866F3">
            <w:pPr>
              <w:pStyle w:val="Abstract"/>
              <w:rPr>
                <w:b w:val="0"/>
                <w:bCs w:val="0"/>
              </w:rPr>
            </w:pPr>
            <w:r w:rsidRPr="00A866F3">
              <w:rPr>
                <w:b w:val="0"/>
                <w:bCs w:val="0"/>
              </w:rPr>
              <w:t>0.96</w:t>
            </w:r>
          </w:p>
        </w:tc>
      </w:tr>
      <w:tr w:rsidR="00FA061E" w:rsidRPr="00A866F3" w14:paraId="06416DD5" w14:textId="77777777" w:rsidTr="00FA061E">
        <w:trPr>
          <w:tblCellSpacing w:w="0.75pt" w:type="dxa"/>
        </w:trPr>
        <w:tc>
          <w:tcPr>
            <w:tcW w:w="24.50pt" w:type="dxa"/>
            <w:vAlign w:val="center"/>
            <w:hideMark/>
          </w:tcPr>
          <w:p w14:paraId="16253893" w14:textId="77777777" w:rsidR="00A866F3" w:rsidRPr="00A866F3" w:rsidRDefault="00A866F3" w:rsidP="00A866F3">
            <w:pPr>
              <w:pStyle w:val="Abstract"/>
              <w:rPr>
                <w:b w:val="0"/>
                <w:bCs w:val="0"/>
              </w:rPr>
            </w:pPr>
            <w:r w:rsidRPr="00A866F3">
              <w:rPr>
                <w:b w:val="0"/>
                <w:bCs w:val="0"/>
              </w:rPr>
              <w:t>CNN-GRU-GRU</w:t>
            </w:r>
          </w:p>
        </w:tc>
        <w:tc>
          <w:tcPr>
            <w:tcW w:w="30pt" w:type="dxa"/>
            <w:vAlign w:val="center"/>
            <w:hideMark/>
          </w:tcPr>
          <w:p w14:paraId="2CF80BFC" w14:textId="77777777" w:rsidR="00A866F3" w:rsidRPr="00A866F3" w:rsidRDefault="00A866F3" w:rsidP="00A866F3">
            <w:pPr>
              <w:pStyle w:val="Abstract"/>
              <w:rPr>
                <w:b w:val="0"/>
                <w:bCs w:val="0"/>
              </w:rPr>
            </w:pPr>
            <w:r w:rsidRPr="00A866F3">
              <w:rPr>
                <w:b w:val="0"/>
                <w:bCs w:val="0"/>
              </w:rPr>
              <w:t>96.00%</w:t>
            </w:r>
          </w:p>
        </w:tc>
        <w:tc>
          <w:tcPr>
            <w:tcW w:w="41.95pt" w:type="dxa"/>
            <w:vAlign w:val="center"/>
            <w:hideMark/>
          </w:tcPr>
          <w:p w14:paraId="42F09F4F" w14:textId="77777777" w:rsidR="00A866F3" w:rsidRPr="00A866F3" w:rsidRDefault="00A866F3" w:rsidP="00A866F3">
            <w:pPr>
              <w:pStyle w:val="Abstract"/>
              <w:rPr>
                <w:b w:val="0"/>
                <w:bCs w:val="0"/>
              </w:rPr>
            </w:pPr>
            <w:r w:rsidRPr="00A866F3">
              <w:rPr>
                <w:b w:val="0"/>
                <w:bCs w:val="0"/>
              </w:rPr>
              <w:t>0.96</w:t>
            </w:r>
          </w:p>
        </w:tc>
        <w:tc>
          <w:tcPr>
            <w:tcW w:w="27.10pt" w:type="dxa"/>
            <w:vAlign w:val="center"/>
            <w:hideMark/>
          </w:tcPr>
          <w:p w14:paraId="241C6E98" w14:textId="77777777" w:rsidR="00A866F3" w:rsidRPr="00A866F3" w:rsidRDefault="00A866F3" w:rsidP="00A866F3">
            <w:pPr>
              <w:pStyle w:val="Abstract"/>
              <w:rPr>
                <w:b w:val="0"/>
                <w:bCs w:val="0"/>
              </w:rPr>
            </w:pPr>
            <w:r w:rsidRPr="00A866F3">
              <w:rPr>
                <w:b w:val="0"/>
                <w:bCs w:val="0"/>
              </w:rPr>
              <w:t>0.96</w:t>
            </w:r>
          </w:p>
        </w:tc>
        <w:tc>
          <w:tcPr>
            <w:tcW w:w="22.25pt" w:type="dxa"/>
            <w:vAlign w:val="center"/>
            <w:hideMark/>
          </w:tcPr>
          <w:p w14:paraId="71CB8F56" w14:textId="77777777" w:rsidR="00A866F3" w:rsidRPr="00A866F3" w:rsidRDefault="00A866F3" w:rsidP="00A866F3">
            <w:pPr>
              <w:pStyle w:val="Abstract"/>
              <w:rPr>
                <w:b w:val="0"/>
                <w:bCs w:val="0"/>
              </w:rPr>
            </w:pPr>
            <w:r w:rsidRPr="00A866F3">
              <w:rPr>
                <w:b w:val="0"/>
                <w:bCs w:val="0"/>
              </w:rPr>
              <w:t>0.96</w:t>
            </w:r>
          </w:p>
        </w:tc>
        <w:tc>
          <w:tcPr>
            <w:tcW w:w="34.15pt" w:type="dxa"/>
            <w:vAlign w:val="center"/>
            <w:hideMark/>
          </w:tcPr>
          <w:p w14:paraId="2946D971" w14:textId="77777777" w:rsidR="00A866F3" w:rsidRPr="00A866F3" w:rsidRDefault="00A866F3" w:rsidP="00A866F3">
            <w:pPr>
              <w:pStyle w:val="Abstract"/>
              <w:rPr>
                <w:b w:val="0"/>
                <w:bCs w:val="0"/>
              </w:rPr>
            </w:pPr>
            <w:r w:rsidRPr="00A866F3">
              <w:rPr>
                <w:b w:val="0"/>
                <w:bCs w:val="0"/>
              </w:rPr>
              <w:t>0.96</w:t>
            </w:r>
          </w:p>
        </w:tc>
        <w:tc>
          <w:tcPr>
            <w:tcW w:w="27.10pt" w:type="dxa"/>
            <w:vAlign w:val="center"/>
            <w:hideMark/>
          </w:tcPr>
          <w:p w14:paraId="1E109FFD" w14:textId="77777777" w:rsidR="00A866F3" w:rsidRPr="00A866F3" w:rsidRDefault="00A866F3" w:rsidP="00A866F3">
            <w:pPr>
              <w:pStyle w:val="Abstract"/>
              <w:rPr>
                <w:b w:val="0"/>
                <w:bCs w:val="0"/>
              </w:rPr>
            </w:pPr>
            <w:r w:rsidRPr="00A866F3">
              <w:rPr>
                <w:b w:val="0"/>
                <w:bCs w:val="0"/>
              </w:rPr>
              <w:t>0.96</w:t>
            </w:r>
          </w:p>
        </w:tc>
        <w:tc>
          <w:tcPr>
            <w:tcW w:w="22.25pt" w:type="dxa"/>
            <w:vAlign w:val="center"/>
            <w:hideMark/>
          </w:tcPr>
          <w:p w14:paraId="7ED681E0" w14:textId="77777777" w:rsidR="00A866F3" w:rsidRPr="00A866F3" w:rsidRDefault="00A866F3" w:rsidP="00A866F3">
            <w:pPr>
              <w:pStyle w:val="Abstract"/>
              <w:rPr>
                <w:b w:val="0"/>
                <w:bCs w:val="0"/>
              </w:rPr>
            </w:pPr>
            <w:r w:rsidRPr="00A866F3">
              <w:rPr>
                <w:b w:val="0"/>
                <w:bCs w:val="0"/>
              </w:rPr>
              <w:t>0.96</w:t>
            </w:r>
          </w:p>
        </w:tc>
      </w:tr>
      <w:tr w:rsidR="00FA061E" w:rsidRPr="00A866F3" w14:paraId="781DCAB8" w14:textId="77777777" w:rsidTr="00FA061E">
        <w:trPr>
          <w:tblCellSpacing w:w="0.75pt" w:type="dxa"/>
        </w:trPr>
        <w:tc>
          <w:tcPr>
            <w:tcW w:w="24.50pt" w:type="dxa"/>
            <w:vAlign w:val="center"/>
            <w:hideMark/>
          </w:tcPr>
          <w:p w14:paraId="171F36CF" w14:textId="77777777" w:rsidR="00A866F3" w:rsidRPr="00A866F3" w:rsidRDefault="00A866F3" w:rsidP="00A866F3">
            <w:pPr>
              <w:pStyle w:val="Abstract"/>
              <w:rPr>
                <w:b w:val="0"/>
                <w:bCs w:val="0"/>
              </w:rPr>
            </w:pPr>
            <w:r w:rsidRPr="00A866F3">
              <w:rPr>
                <w:b w:val="0"/>
                <w:bCs w:val="0"/>
              </w:rPr>
              <w:t>CNN-BiLSTM-BiLSTM</w:t>
            </w:r>
          </w:p>
        </w:tc>
        <w:tc>
          <w:tcPr>
            <w:tcW w:w="30pt" w:type="dxa"/>
            <w:vAlign w:val="center"/>
            <w:hideMark/>
          </w:tcPr>
          <w:p w14:paraId="2386600B" w14:textId="77777777" w:rsidR="00A866F3" w:rsidRPr="00A866F3" w:rsidRDefault="00A866F3" w:rsidP="00A866F3">
            <w:pPr>
              <w:pStyle w:val="Abstract"/>
              <w:rPr>
                <w:b w:val="0"/>
                <w:bCs w:val="0"/>
              </w:rPr>
            </w:pPr>
            <w:r w:rsidRPr="00A866F3">
              <w:rPr>
                <w:b w:val="0"/>
                <w:bCs w:val="0"/>
              </w:rPr>
              <w:t>65.00%</w:t>
            </w:r>
          </w:p>
        </w:tc>
        <w:tc>
          <w:tcPr>
            <w:tcW w:w="41.95pt" w:type="dxa"/>
            <w:vAlign w:val="center"/>
            <w:hideMark/>
          </w:tcPr>
          <w:p w14:paraId="751F4C5A" w14:textId="77777777" w:rsidR="00A866F3" w:rsidRPr="00A866F3" w:rsidRDefault="00A866F3" w:rsidP="00A866F3">
            <w:pPr>
              <w:pStyle w:val="Abstract"/>
              <w:rPr>
                <w:b w:val="0"/>
                <w:bCs w:val="0"/>
              </w:rPr>
            </w:pPr>
            <w:r w:rsidRPr="00A866F3">
              <w:rPr>
                <w:b w:val="0"/>
                <w:bCs w:val="0"/>
              </w:rPr>
              <w:t>0.66</w:t>
            </w:r>
          </w:p>
        </w:tc>
        <w:tc>
          <w:tcPr>
            <w:tcW w:w="27.10pt" w:type="dxa"/>
            <w:vAlign w:val="center"/>
            <w:hideMark/>
          </w:tcPr>
          <w:p w14:paraId="4CC1080A" w14:textId="77777777" w:rsidR="00A866F3" w:rsidRPr="00A866F3" w:rsidRDefault="00A866F3" w:rsidP="00A866F3">
            <w:pPr>
              <w:pStyle w:val="Abstract"/>
              <w:rPr>
                <w:b w:val="0"/>
                <w:bCs w:val="0"/>
              </w:rPr>
            </w:pPr>
            <w:r w:rsidRPr="00A866F3">
              <w:rPr>
                <w:b w:val="0"/>
                <w:bCs w:val="0"/>
              </w:rPr>
              <w:t>0.63</w:t>
            </w:r>
          </w:p>
        </w:tc>
        <w:tc>
          <w:tcPr>
            <w:tcW w:w="22.25pt" w:type="dxa"/>
            <w:vAlign w:val="center"/>
            <w:hideMark/>
          </w:tcPr>
          <w:p w14:paraId="245E3E7A" w14:textId="77777777" w:rsidR="00A866F3" w:rsidRPr="00A866F3" w:rsidRDefault="00A866F3" w:rsidP="00A866F3">
            <w:pPr>
              <w:pStyle w:val="Abstract"/>
              <w:rPr>
                <w:b w:val="0"/>
                <w:bCs w:val="0"/>
              </w:rPr>
            </w:pPr>
            <w:r w:rsidRPr="00A866F3">
              <w:rPr>
                <w:b w:val="0"/>
                <w:bCs w:val="0"/>
              </w:rPr>
              <w:t>0.64</w:t>
            </w:r>
          </w:p>
        </w:tc>
        <w:tc>
          <w:tcPr>
            <w:tcW w:w="34.15pt" w:type="dxa"/>
            <w:vAlign w:val="center"/>
            <w:hideMark/>
          </w:tcPr>
          <w:p w14:paraId="4E8F95CD" w14:textId="77777777" w:rsidR="00A866F3" w:rsidRPr="00A866F3" w:rsidRDefault="00A866F3" w:rsidP="00A866F3">
            <w:pPr>
              <w:pStyle w:val="Abstract"/>
              <w:rPr>
                <w:b w:val="0"/>
                <w:bCs w:val="0"/>
              </w:rPr>
            </w:pPr>
            <w:r w:rsidRPr="00A866F3">
              <w:rPr>
                <w:b w:val="0"/>
                <w:bCs w:val="0"/>
              </w:rPr>
              <w:t>0.65</w:t>
            </w:r>
          </w:p>
        </w:tc>
        <w:tc>
          <w:tcPr>
            <w:tcW w:w="27.10pt" w:type="dxa"/>
            <w:vAlign w:val="center"/>
            <w:hideMark/>
          </w:tcPr>
          <w:p w14:paraId="7572BE40" w14:textId="77777777" w:rsidR="00A866F3" w:rsidRPr="00A866F3" w:rsidRDefault="00A866F3" w:rsidP="00A866F3">
            <w:pPr>
              <w:pStyle w:val="Abstract"/>
              <w:rPr>
                <w:b w:val="0"/>
                <w:bCs w:val="0"/>
              </w:rPr>
            </w:pPr>
            <w:r w:rsidRPr="00A866F3">
              <w:rPr>
                <w:b w:val="0"/>
                <w:bCs w:val="0"/>
              </w:rPr>
              <w:t>0.67</w:t>
            </w:r>
          </w:p>
        </w:tc>
        <w:tc>
          <w:tcPr>
            <w:tcW w:w="22.25pt" w:type="dxa"/>
            <w:vAlign w:val="center"/>
            <w:hideMark/>
          </w:tcPr>
          <w:p w14:paraId="4DF982DA" w14:textId="77777777" w:rsidR="00A866F3" w:rsidRPr="00A866F3" w:rsidRDefault="00A866F3" w:rsidP="00A866F3">
            <w:pPr>
              <w:pStyle w:val="Abstract"/>
              <w:rPr>
                <w:b w:val="0"/>
                <w:bCs w:val="0"/>
              </w:rPr>
            </w:pPr>
            <w:r w:rsidRPr="00A866F3">
              <w:rPr>
                <w:b w:val="0"/>
                <w:bCs w:val="0"/>
              </w:rPr>
              <w:t>0.66</w:t>
            </w:r>
          </w:p>
        </w:tc>
      </w:tr>
    </w:tbl>
    <w:p w14:paraId="27B1E528" w14:textId="77777777" w:rsidR="00A866F3" w:rsidRPr="008F190D" w:rsidRDefault="00A866F3" w:rsidP="00DE548F">
      <w:pPr>
        <w:pStyle w:val="Abstract"/>
        <w:ind w:firstLine="0pt"/>
        <w:rPr>
          <w:b w:val="0"/>
          <w:bCs w:val="0"/>
        </w:rPr>
      </w:pPr>
    </w:p>
    <w:p w14:paraId="6346D036" w14:textId="4810DF56" w:rsidR="008F190D" w:rsidRDefault="00D01863" w:rsidP="008F190D">
      <w:pPr>
        <w:pStyle w:val="Abstract"/>
        <w:rPr>
          <w:b w:val="0"/>
          <w:bCs w:val="0"/>
        </w:rPr>
      </w:pPr>
      <w:r w:rsidRPr="00D01863">
        <w:rPr>
          <w:b w:val="0"/>
          <w:bCs w:val="0"/>
        </w:rPr>
        <w:t>Malaria-infected cell classification reached different levels of success through the implementation of all three proposed models. The CNN-LSTM-LSTM and CNN-GRU-GRU models exhibited impressive accuracy results at 96% but the CNN-BiLSTM-BiLSTM model produced only a 65% accuracy measurement</w:t>
      </w:r>
      <w:r w:rsidR="00A866F3" w:rsidRPr="00A866F3">
        <w:rPr>
          <w:b w:val="0"/>
          <w:bCs w:val="0"/>
        </w:rPr>
        <w:t>.</w:t>
      </w:r>
    </w:p>
    <w:p w14:paraId="6DD276F6" w14:textId="77777777" w:rsidR="008F190D" w:rsidRPr="008F190D" w:rsidRDefault="008F190D" w:rsidP="008F190D">
      <w:pPr>
        <w:pStyle w:val="Abstract"/>
        <w:rPr>
          <w:b w:val="0"/>
          <w:bCs w:val="0"/>
        </w:rPr>
      </w:pPr>
    </w:p>
    <w:p w14:paraId="2EAE96BD" w14:textId="77777777" w:rsidR="008F190D" w:rsidRPr="008F190D" w:rsidRDefault="008F190D" w:rsidP="008F190D">
      <w:pPr>
        <w:pStyle w:val="Abstract"/>
        <w:ind w:start="10.80pt" w:firstLine="0pt"/>
        <w:rPr>
          <w:b w:val="0"/>
          <w:bCs w:val="0"/>
        </w:rPr>
      </w:pPr>
      <w:r w:rsidRPr="008F190D">
        <w:rPr>
          <w:b w:val="0"/>
          <w:bCs w:val="0"/>
        </w:rPr>
        <w:t>B. Error Analysis</w:t>
      </w:r>
    </w:p>
    <w:p w14:paraId="72533E01" w14:textId="77777777" w:rsidR="003748A6" w:rsidRDefault="003748A6" w:rsidP="003748A6">
      <w:pPr>
        <w:pStyle w:val="Abstract"/>
        <w:rPr>
          <w:b w:val="0"/>
          <w:bCs w:val="0"/>
        </w:rPr>
      </w:pPr>
      <w:r w:rsidRPr="003748A6">
        <w:rPr>
          <w:b w:val="0"/>
          <w:bCs w:val="0"/>
        </w:rPr>
        <w:t>Confusion matrices were generated to analyze the error patterns for each model.</w:t>
      </w:r>
    </w:p>
    <w:p w14:paraId="503C785F" w14:textId="77777777" w:rsidR="003748A6" w:rsidRDefault="003748A6" w:rsidP="003748A6">
      <w:pPr>
        <w:pStyle w:val="Abstract"/>
        <w:keepNext/>
      </w:pPr>
      <w:r>
        <w:rPr>
          <w:noProof/>
        </w:rPr>
        <w:drawing>
          <wp:inline distT="0" distB="0" distL="0" distR="0" wp14:anchorId="4AC3DF58" wp14:editId="41852CCE">
            <wp:extent cx="2651788" cy="2076450"/>
            <wp:effectExtent l="0" t="0" r="0" b="0"/>
            <wp:docPr id="121448836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527" cy="2081727"/>
                    </a:xfrm>
                    <a:prstGeom prst="rect">
                      <a:avLst/>
                    </a:prstGeom>
                    <a:noFill/>
                    <a:ln>
                      <a:noFill/>
                    </a:ln>
                  </pic:spPr>
                </pic:pic>
              </a:graphicData>
            </a:graphic>
          </wp:inline>
        </w:drawing>
      </w:r>
    </w:p>
    <w:p w14:paraId="7685F596" w14:textId="6688DC2E" w:rsidR="003748A6" w:rsidRPr="003748A6" w:rsidRDefault="003748A6" w:rsidP="003748A6">
      <w:pPr>
        <w:pStyle w:val="Caption"/>
        <w:jc w:val="both"/>
        <w:rPr>
          <w:b/>
          <w:bCs/>
        </w:rPr>
      </w:pPr>
      <w:r>
        <w:t xml:space="preserve">Figure </w:t>
      </w:r>
      <w:r>
        <w:fldChar w:fldCharType="begin"/>
      </w:r>
      <w:r>
        <w:instrText xml:space="preserve"> SEQ Figure \* ARABIC </w:instrText>
      </w:r>
      <w:r>
        <w:fldChar w:fldCharType="separate"/>
      </w:r>
      <w:r w:rsidR="006A3DEF">
        <w:rPr>
          <w:noProof/>
        </w:rPr>
        <w:t>1</w:t>
      </w:r>
      <w:r>
        <w:fldChar w:fldCharType="end"/>
      </w:r>
      <w:r>
        <w:t>: CNN-LSTM-LSTM confusion matrix</w:t>
      </w:r>
    </w:p>
    <w:p w14:paraId="7E7EB1BB" w14:textId="77777777" w:rsidR="003748A6" w:rsidRPr="003748A6" w:rsidRDefault="003748A6" w:rsidP="003748A6">
      <w:pPr>
        <w:pStyle w:val="Abstract"/>
        <w:rPr>
          <w:b w:val="0"/>
          <w:bCs w:val="0"/>
        </w:rPr>
      </w:pPr>
      <w:r w:rsidRPr="003748A6">
        <w:rPr>
          <w:b w:val="0"/>
          <w:bCs w:val="0"/>
        </w:rPr>
        <w:t>The CNN-LSTM-LSTM model's confusion matrix revealed:</w:t>
      </w:r>
    </w:p>
    <w:p w14:paraId="5D755F6C" w14:textId="77777777" w:rsidR="003748A6" w:rsidRPr="003748A6" w:rsidRDefault="003748A6" w:rsidP="003748A6">
      <w:pPr>
        <w:pStyle w:val="Abstract"/>
        <w:numPr>
          <w:ilvl w:val="0"/>
          <w:numId w:val="34"/>
        </w:numPr>
        <w:rPr>
          <w:b w:val="0"/>
          <w:bCs w:val="0"/>
        </w:rPr>
      </w:pPr>
      <w:r w:rsidRPr="003748A6">
        <w:rPr>
          <w:b w:val="0"/>
          <w:bCs w:val="0"/>
        </w:rPr>
        <w:t>1936 true positives (correctly identified parasitized cells)</w:t>
      </w:r>
    </w:p>
    <w:p w14:paraId="7ADAA240" w14:textId="77777777" w:rsidR="003748A6" w:rsidRPr="003748A6" w:rsidRDefault="003748A6" w:rsidP="003748A6">
      <w:pPr>
        <w:pStyle w:val="Abstract"/>
        <w:numPr>
          <w:ilvl w:val="0"/>
          <w:numId w:val="34"/>
        </w:numPr>
        <w:rPr>
          <w:b w:val="0"/>
          <w:bCs w:val="0"/>
        </w:rPr>
      </w:pPr>
      <w:r w:rsidRPr="003748A6">
        <w:rPr>
          <w:b w:val="0"/>
          <w:bCs w:val="0"/>
        </w:rPr>
        <w:t>2021 true negatives (correctly identified uninfected cells)</w:t>
      </w:r>
    </w:p>
    <w:p w14:paraId="308F604C" w14:textId="77777777" w:rsidR="003748A6" w:rsidRPr="003748A6" w:rsidRDefault="003748A6" w:rsidP="003748A6">
      <w:pPr>
        <w:pStyle w:val="Abstract"/>
        <w:numPr>
          <w:ilvl w:val="0"/>
          <w:numId w:val="34"/>
        </w:numPr>
        <w:rPr>
          <w:b w:val="0"/>
          <w:bCs w:val="0"/>
        </w:rPr>
      </w:pPr>
      <w:r w:rsidRPr="003748A6">
        <w:rPr>
          <w:b w:val="0"/>
          <w:bCs w:val="0"/>
        </w:rPr>
        <w:t>131 false positives (uninfected cells misclassified as parasitized)</w:t>
      </w:r>
    </w:p>
    <w:p w14:paraId="076DFE95" w14:textId="77777777" w:rsidR="003748A6" w:rsidRPr="003748A6" w:rsidRDefault="003748A6" w:rsidP="003748A6">
      <w:pPr>
        <w:pStyle w:val="Abstract"/>
        <w:numPr>
          <w:ilvl w:val="0"/>
          <w:numId w:val="34"/>
        </w:numPr>
        <w:rPr>
          <w:b w:val="0"/>
          <w:bCs w:val="0"/>
        </w:rPr>
      </w:pPr>
      <w:r w:rsidRPr="003748A6">
        <w:rPr>
          <w:b w:val="0"/>
          <w:bCs w:val="0"/>
        </w:rPr>
        <w:t>46 false negatives (parasitized cells misclassified as uninfected)</w:t>
      </w:r>
    </w:p>
    <w:p w14:paraId="21CC4BBC" w14:textId="77777777" w:rsidR="003748A6" w:rsidRDefault="003748A6" w:rsidP="003748A6">
      <w:pPr>
        <w:pStyle w:val="Abstract"/>
        <w:rPr>
          <w:b w:val="0"/>
          <w:bCs w:val="0"/>
        </w:rPr>
      </w:pPr>
      <w:r w:rsidRPr="003748A6">
        <w:rPr>
          <w:b w:val="0"/>
          <w:bCs w:val="0"/>
        </w:rPr>
        <w:t>This represents a false negative rate of only 2.22%, demonstrating strong performance in detecting parasitized cells.</w:t>
      </w:r>
    </w:p>
    <w:p w14:paraId="50FBC475" w14:textId="77777777" w:rsidR="006A3DEF" w:rsidRDefault="006A3DEF" w:rsidP="003748A6">
      <w:pPr>
        <w:pStyle w:val="Abstract"/>
        <w:rPr>
          <w:b w:val="0"/>
          <w:bCs w:val="0"/>
        </w:rPr>
      </w:pPr>
    </w:p>
    <w:p w14:paraId="6796358A" w14:textId="77777777" w:rsidR="006A3DEF" w:rsidRDefault="006A3DEF" w:rsidP="006A3DEF">
      <w:pPr>
        <w:pStyle w:val="Abstract"/>
        <w:keepNext/>
      </w:pPr>
      <w:r>
        <w:rPr>
          <w:noProof/>
        </w:rPr>
        <w:drawing>
          <wp:inline distT="0" distB="0" distL="0" distR="0" wp14:anchorId="5DC54644" wp14:editId="416D9595">
            <wp:extent cx="2809875" cy="2115242"/>
            <wp:effectExtent l="0" t="0" r="0" b="0"/>
            <wp:docPr id="1895239040" name="Picture 3" descr="A black and white squares with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239040" name="Picture 3" descr="A black and white squares with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745" cy="2127941"/>
                    </a:xfrm>
                    <a:prstGeom prst="rect">
                      <a:avLst/>
                    </a:prstGeom>
                    <a:noFill/>
                    <a:ln>
                      <a:noFill/>
                    </a:ln>
                  </pic:spPr>
                </pic:pic>
              </a:graphicData>
            </a:graphic>
          </wp:inline>
        </w:drawing>
      </w:r>
    </w:p>
    <w:p w14:paraId="2852C82E" w14:textId="15D1D58E" w:rsidR="006A3DEF" w:rsidRPr="003748A6" w:rsidRDefault="006A3DEF" w:rsidP="006A3DEF">
      <w:pPr>
        <w:pStyle w:val="Caption"/>
        <w:jc w:val="both"/>
        <w:rPr>
          <w:b/>
          <w:bCs/>
        </w:rPr>
      </w:pPr>
      <w:r>
        <w:t xml:space="preserve">Figure </w:t>
      </w:r>
      <w:r>
        <w:fldChar w:fldCharType="begin"/>
      </w:r>
      <w:r>
        <w:instrText xml:space="preserve"> SEQ Figure \* ARABIC </w:instrText>
      </w:r>
      <w:r>
        <w:fldChar w:fldCharType="separate"/>
      </w:r>
      <w:r>
        <w:rPr>
          <w:noProof/>
        </w:rPr>
        <w:t>2</w:t>
      </w:r>
      <w:r>
        <w:fldChar w:fldCharType="end"/>
      </w:r>
      <w:r>
        <w:t>: CNN-GRU-GRU confusion matrix</w:t>
      </w:r>
    </w:p>
    <w:p w14:paraId="35822837" w14:textId="77777777" w:rsidR="003748A6" w:rsidRPr="003748A6" w:rsidRDefault="003748A6" w:rsidP="003748A6">
      <w:pPr>
        <w:pStyle w:val="Abstract"/>
        <w:rPr>
          <w:b w:val="0"/>
          <w:bCs w:val="0"/>
        </w:rPr>
      </w:pPr>
      <w:r w:rsidRPr="003748A6">
        <w:rPr>
          <w:b w:val="0"/>
          <w:bCs w:val="0"/>
        </w:rPr>
        <w:t>The CNN-GRU-GRU model's confusion matrix showed:</w:t>
      </w:r>
    </w:p>
    <w:p w14:paraId="5D4D934E" w14:textId="77777777" w:rsidR="003748A6" w:rsidRPr="003748A6" w:rsidRDefault="003748A6" w:rsidP="003748A6">
      <w:pPr>
        <w:pStyle w:val="Abstract"/>
        <w:numPr>
          <w:ilvl w:val="0"/>
          <w:numId w:val="35"/>
        </w:numPr>
        <w:rPr>
          <w:b w:val="0"/>
          <w:bCs w:val="0"/>
        </w:rPr>
      </w:pPr>
      <w:r w:rsidRPr="003748A6">
        <w:rPr>
          <w:b w:val="0"/>
          <w:bCs w:val="0"/>
        </w:rPr>
        <w:t>1984 true positives (correctly identified parasitized cells)</w:t>
      </w:r>
    </w:p>
    <w:p w14:paraId="04190290" w14:textId="77777777" w:rsidR="003748A6" w:rsidRPr="003748A6" w:rsidRDefault="003748A6" w:rsidP="003748A6">
      <w:pPr>
        <w:pStyle w:val="Abstract"/>
        <w:numPr>
          <w:ilvl w:val="0"/>
          <w:numId w:val="35"/>
        </w:numPr>
        <w:rPr>
          <w:b w:val="0"/>
          <w:bCs w:val="0"/>
        </w:rPr>
      </w:pPr>
      <w:r w:rsidRPr="003748A6">
        <w:rPr>
          <w:b w:val="0"/>
          <w:bCs w:val="0"/>
        </w:rPr>
        <w:t>1992 true negatives (correctly identified uninfected cells)</w:t>
      </w:r>
    </w:p>
    <w:p w14:paraId="4E83FF04" w14:textId="77777777" w:rsidR="003748A6" w:rsidRPr="003748A6" w:rsidRDefault="003748A6" w:rsidP="003748A6">
      <w:pPr>
        <w:pStyle w:val="Abstract"/>
        <w:numPr>
          <w:ilvl w:val="0"/>
          <w:numId w:val="35"/>
        </w:numPr>
        <w:rPr>
          <w:b w:val="0"/>
          <w:bCs w:val="0"/>
        </w:rPr>
      </w:pPr>
      <w:r w:rsidRPr="003748A6">
        <w:rPr>
          <w:b w:val="0"/>
          <w:bCs w:val="0"/>
        </w:rPr>
        <w:t>83 false positives (uninfected cells misclassified as parasitized)</w:t>
      </w:r>
    </w:p>
    <w:p w14:paraId="38DB18D7" w14:textId="77777777" w:rsidR="003748A6" w:rsidRPr="003748A6" w:rsidRDefault="003748A6" w:rsidP="003748A6">
      <w:pPr>
        <w:pStyle w:val="Abstract"/>
        <w:numPr>
          <w:ilvl w:val="0"/>
          <w:numId w:val="35"/>
        </w:numPr>
        <w:rPr>
          <w:b w:val="0"/>
          <w:bCs w:val="0"/>
        </w:rPr>
      </w:pPr>
      <w:r w:rsidRPr="003748A6">
        <w:rPr>
          <w:b w:val="0"/>
          <w:bCs w:val="0"/>
        </w:rPr>
        <w:t>75 false negatives (parasitized cells misclassified as uninfected)</w:t>
      </w:r>
    </w:p>
    <w:p w14:paraId="4854C885" w14:textId="2C035430" w:rsidR="003748A6" w:rsidRDefault="003748A6" w:rsidP="003748A6">
      <w:pPr>
        <w:pStyle w:val="Abstract"/>
        <w:rPr>
          <w:b w:val="0"/>
          <w:bCs w:val="0"/>
        </w:rPr>
      </w:pPr>
      <w:r w:rsidRPr="003748A6">
        <w:rPr>
          <w:b w:val="0"/>
          <w:bCs w:val="0"/>
        </w:rPr>
        <w:t>With a false negative rate of 3.63%, this model showed balanced performance in correctly identifying both classes with similar precision and recall for both parasitized and uninfected cells.</w:t>
      </w:r>
    </w:p>
    <w:p w14:paraId="6C35F971" w14:textId="77777777" w:rsidR="006A3DEF" w:rsidRDefault="006A3DEF" w:rsidP="003748A6">
      <w:pPr>
        <w:pStyle w:val="Abstract"/>
        <w:rPr>
          <w:b w:val="0"/>
          <w:bCs w:val="0"/>
        </w:rPr>
      </w:pPr>
    </w:p>
    <w:p w14:paraId="7EF32383" w14:textId="77777777" w:rsidR="006A3DEF" w:rsidRDefault="006A3DEF" w:rsidP="006A3DEF">
      <w:pPr>
        <w:pStyle w:val="Abstract"/>
        <w:keepNext/>
      </w:pPr>
      <w:r>
        <w:rPr>
          <w:noProof/>
        </w:rPr>
        <w:drawing>
          <wp:inline distT="0" distB="0" distL="0" distR="0" wp14:anchorId="71F06160" wp14:editId="458E3190">
            <wp:extent cx="2905125" cy="2186943"/>
            <wp:effectExtent l="0" t="0" r="0" b="3810"/>
            <wp:docPr id="184410828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722" cy="2191156"/>
                    </a:xfrm>
                    <a:prstGeom prst="rect">
                      <a:avLst/>
                    </a:prstGeom>
                    <a:noFill/>
                    <a:ln>
                      <a:noFill/>
                    </a:ln>
                  </pic:spPr>
                </pic:pic>
              </a:graphicData>
            </a:graphic>
          </wp:inline>
        </w:drawing>
      </w:r>
    </w:p>
    <w:p w14:paraId="7A305F9B" w14:textId="305FF2FA" w:rsidR="006A3DEF" w:rsidRPr="003748A6" w:rsidRDefault="006A3DEF" w:rsidP="006A3DEF">
      <w:pPr>
        <w:pStyle w:val="Caption"/>
        <w:jc w:val="both"/>
        <w:rPr>
          <w:b/>
          <w:bCs/>
        </w:rPr>
      </w:pPr>
      <w:r>
        <w:t xml:space="preserve">Figure </w:t>
      </w:r>
      <w:r>
        <w:fldChar w:fldCharType="begin"/>
      </w:r>
      <w:r>
        <w:instrText xml:space="preserve"> SEQ Figure \* ARABIC </w:instrText>
      </w:r>
      <w:r>
        <w:fldChar w:fldCharType="separate"/>
      </w:r>
      <w:r>
        <w:rPr>
          <w:noProof/>
        </w:rPr>
        <w:t>3</w:t>
      </w:r>
      <w:r>
        <w:fldChar w:fldCharType="end"/>
      </w:r>
      <w:r>
        <w:t>: CNN-BILSTM-BILSTM confusion matrix</w:t>
      </w:r>
    </w:p>
    <w:p w14:paraId="779D7D0A" w14:textId="77777777" w:rsidR="003748A6" w:rsidRPr="003748A6" w:rsidRDefault="003748A6" w:rsidP="003748A6">
      <w:pPr>
        <w:pStyle w:val="Abstract"/>
        <w:rPr>
          <w:b w:val="0"/>
          <w:bCs w:val="0"/>
        </w:rPr>
      </w:pPr>
      <w:r w:rsidRPr="003748A6">
        <w:rPr>
          <w:b w:val="0"/>
          <w:bCs w:val="0"/>
        </w:rPr>
        <w:t>The CNN-BiLSTM-BiLSTM model's confusion matrix showed:</w:t>
      </w:r>
    </w:p>
    <w:p w14:paraId="6FD2E9F5" w14:textId="77777777" w:rsidR="003748A6" w:rsidRPr="003748A6" w:rsidRDefault="003748A6" w:rsidP="003748A6">
      <w:pPr>
        <w:pStyle w:val="Abstract"/>
        <w:numPr>
          <w:ilvl w:val="0"/>
          <w:numId w:val="36"/>
        </w:numPr>
        <w:rPr>
          <w:b w:val="0"/>
          <w:bCs w:val="0"/>
        </w:rPr>
      </w:pPr>
      <w:r w:rsidRPr="003748A6">
        <w:rPr>
          <w:b w:val="0"/>
          <w:bCs w:val="0"/>
        </w:rPr>
        <w:t>1310 true positives (correctly identified parasitized cells)</w:t>
      </w:r>
    </w:p>
    <w:p w14:paraId="096649A1" w14:textId="77777777" w:rsidR="003748A6" w:rsidRPr="003748A6" w:rsidRDefault="003748A6" w:rsidP="003748A6">
      <w:pPr>
        <w:pStyle w:val="Abstract"/>
        <w:numPr>
          <w:ilvl w:val="0"/>
          <w:numId w:val="36"/>
        </w:numPr>
        <w:rPr>
          <w:b w:val="0"/>
          <w:bCs w:val="0"/>
        </w:rPr>
      </w:pPr>
      <w:r w:rsidRPr="003748A6">
        <w:rPr>
          <w:b w:val="0"/>
          <w:bCs w:val="0"/>
        </w:rPr>
        <w:t>1381 true negatives (correctly identified uninfected cells)</w:t>
      </w:r>
    </w:p>
    <w:p w14:paraId="34234F13" w14:textId="77777777" w:rsidR="003748A6" w:rsidRPr="003748A6" w:rsidRDefault="003748A6" w:rsidP="003748A6">
      <w:pPr>
        <w:pStyle w:val="Abstract"/>
        <w:numPr>
          <w:ilvl w:val="0"/>
          <w:numId w:val="36"/>
        </w:numPr>
        <w:rPr>
          <w:b w:val="0"/>
          <w:bCs w:val="0"/>
        </w:rPr>
      </w:pPr>
      <w:r w:rsidRPr="003748A6">
        <w:rPr>
          <w:b w:val="0"/>
          <w:bCs w:val="0"/>
        </w:rPr>
        <w:t>757 false positives (uninfected cells misclassified as parasitized)</w:t>
      </w:r>
    </w:p>
    <w:p w14:paraId="499D5E79" w14:textId="77777777" w:rsidR="003748A6" w:rsidRPr="003748A6" w:rsidRDefault="003748A6" w:rsidP="003748A6">
      <w:pPr>
        <w:pStyle w:val="Abstract"/>
        <w:numPr>
          <w:ilvl w:val="0"/>
          <w:numId w:val="36"/>
        </w:numPr>
        <w:rPr>
          <w:b w:val="0"/>
          <w:bCs w:val="0"/>
        </w:rPr>
      </w:pPr>
      <w:r w:rsidRPr="003748A6">
        <w:rPr>
          <w:b w:val="0"/>
          <w:bCs w:val="0"/>
        </w:rPr>
        <w:t>686 false negatives (parasitized cells misclassified as uninfected)</w:t>
      </w:r>
    </w:p>
    <w:p w14:paraId="03FA400E" w14:textId="22320917" w:rsidR="002B0B9F" w:rsidRPr="008F190D" w:rsidRDefault="003748A6" w:rsidP="0039321C">
      <w:pPr>
        <w:pStyle w:val="Abstract"/>
        <w:rPr>
          <w:b w:val="0"/>
          <w:bCs w:val="0"/>
        </w:rPr>
      </w:pPr>
      <w:r w:rsidRPr="003748A6">
        <w:rPr>
          <w:b w:val="0"/>
          <w:bCs w:val="0"/>
        </w:rPr>
        <w:t>With a higher false negative rate of 33.19%, this model had significantly more difficulty discriminating between classes compared to the other two models.</w:t>
      </w:r>
    </w:p>
    <w:p w14:paraId="0DE399FB" w14:textId="77777777" w:rsidR="008F190D" w:rsidRPr="008F190D" w:rsidRDefault="008F190D" w:rsidP="002B0B9F">
      <w:pPr>
        <w:pStyle w:val="Abstract"/>
        <w:ind w:start="10.80pt" w:firstLine="0pt"/>
        <w:rPr>
          <w:b w:val="0"/>
          <w:bCs w:val="0"/>
        </w:rPr>
      </w:pPr>
      <w:r w:rsidRPr="008F190D">
        <w:rPr>
          <w:b w:val="0"/>
          <w:bCs w:val="0"/>
        </w:rPr>
        <w:t>C. Training Dynamics</w:t>
      </w:r>
    </w:p>
    <w:p w14:paraId="38564425" w14:textId="77777777" w:rsidR="004D09D7" w:rsidRPr="004D09D7" w:rsidRDefault="004D09D7" w:rsidP="004D09D7">
      <w:pPr>
        <w:pStyle w:val="Abstract"/>
        <w:rPr>
          <w:b w:val="0"/>
          <w:bCs w:val="0"/>
        </w:rPr>
      </w:pPr>
      <w:r w:rsidRPr="004D09D7">
        <w:rPr>
          <w:b w:val="0"/>
          <w:bCs w:val="0"/>
        </w:rPr>
        <w:t>The CNN-LSTM-LSTM and CNN-GRU-GRU models both demonstrated efficient convergence, reaching high validation accuracy within the first few epochs. The CNN-LSTM-LSTM model achieved slightly better early convergence, with a validation accuracy of approximately 95% by epoch 6.</w:t>
      </w:r>
    </w:p>
    <w:p w14:paraId="380A2E95" w14:textId="77777777" w:rsidR="00FC1669" w:rsidRPr="00FC1669" w:rsidRDefault="00FC1669" w:rsidP="00FC1669">
      <w:pPr>
        <w:pStyle w:val="Abstract"/>
        <w:rPr>
          <w:b w:val="0"/>
          <w:bCs w:val="0"/>
        </w:rPr>
      </w:pPr>
      <w:r w:rsidRPr="00FC1669">
        <w:rPr>
          <w:b w:val="0"/>
          <w:bCs w:val="0"/>
        </w:rPr>
        <w:t>During training the CNN-GRU-GRU model consistently improved its performance until it reached a validation accuracy of 96% at epoch 13.</w:t>
      </w:r>
    </w:p>
    <w:p w14:paraId="393831D7" w14:textId="79A9DD85" w:rsidR="004D09D7" w:rsidRDefault="00FC1669" w:rsidP="00FC1669">
      <w:pPr>
        <w:pStyle w:val="Abstract"/>
        <w:rPr>
          <w:b w:val="0"/>
          <w:bCs w:val="0"/>
        </w:rPr>
      </w:pPr>
      <w:r w:rsidRPr="00FC1669">
        <w:rPr>
          <w:b w:val="0"/>
          <w:bCs w:val="0"/>
        </w:rPr>
        <w:t>The training dynamics of CNN-BiLSTM-BiLSTM model were characterized by unstable performance and slow convergence while its validation accuracy showed fluctuations which led to its reduced test set performance.</w:t>
      </w:r>
    </w:p>
    <w:p w14:paraId="2BE70FFF" w14:textId="77777777" w:rsidR="00FC1669" w:rsidRPr="008F190D" w:rsidRDefault="00FC1669" w:rsidP="00FC1669">
      <w:pPr>
        <w:pStyle w:val="Abstract"/>
        <w:rPr>
          <w:b w:val="0"/>
          <w:bCs w:val="0"/>
        </w:rPr>
      </w:pPr>
    </w:p>
    <w:p w14:paraId="74C9963B" w14:textId="77777777" w:rsidR="008F190D" w:rsidRPr="008F190D" w:rsidRDefault="008F190D" w:rsidP="004D09D7">
      <w:pPr>
        <w:pStyle w:val="Abstract"/>
        <w:ind w:start="10.80pt" w:firstLine="0pt"/>
        <w:rPr>
          <w:b w:val="0"/>
          <w:bCs w:val="0"/>
        </w:rPr>
      </w:pPr>
      <w:r w:rsidRPr="008F190D">
        <w:rPr>
          <w:b w:val="0"/>
          <w:bCs w:val="0"/>
        </w:rPr>
        <w:t>D. Computational Efficiency</w:t>
      </w:r>
    </w:p>
    <w:p w14:paraId="749547B2" w14:textId="77777777" w:rsidR="008F190D" w:rsidRPr="008F190D" w:rsidRDefault="008F190D" w:rsidP="008F190D">
      <w:pPr>
        <w:pStyle w:val="Abstract"/>
        <w:rPr>
          <w:b w:val="0"/>
          <w:bCs w:val="0"/>
        </w:rPr>
      </w:pPr>
      <w:r w:rsidRPr="008F190D">
        <w:rPr>
          <w:b w:val="0"/>
          <w:bCs w:val="0"/>
        </w:rPr>
        <w:t>The computational requirements for each model were assessed to evaluate their suitability for deployment in resource-constrained settings. Table II presents the training time per epoch and inference time per sample for each model.</w:t>
      </w:r>
    </w:p>
    <w:p w14:paraId="1DEC7805" w14:textId="77777777" w:rsidR="008F190D" w:rsidRPr="008F190D" w:rsidRDefault="008F190D" w:rsidP="008F190D">
      <w:pPr>
        <w:pStyle w:val="Abstract"/>
        <w:rPr>
          <w:b w:val="0"/>
          <w:bCs w:val="0"/>
        </w:rPr>
      </w:pPr>
      <w:r w:rsidRPr="008F190D">
        <w:rPr>
          <w:b w:val="0"/>
          <w:bCs w:val="0"/>
        </w:rPr>
        <w:t>TABLE II. COMPUTATIONAL EFFICIENCY METRICS</w:t>
      </w:r>
    </w:p>
    <w:tbl>
      <w:tblPr>
        <w:tblW w:w="0pt" w:type="auto"/>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518"/>
        <w:gridCol w:w="1571"/>
        <w:gridCol w:w="1767"/>
      </w:tblGrid>
      <w:tr w:rsidR="008F190D" w:rsidRPr="008F190D" w14:paraId="7DEA7BE1" w14:textId="77777777" w:rsidTr="008F190D">
        <w:trPr>
          <w:tblHeader/>
          <w:tblCellSpacing w:w="0.75pt" w:type="dxa"/>
        </w:trPr>
        <w:tc>
          <w:tcPr>
            <w:tcW w:w="0pt" w:type="auto"/>
            <w:vAlign w:val="center"/>
            <w:hideMark/>
          </w:tcPr>
          <w:p w14:paraId="13C51124" w14:textId="77777777" w:rsidR="008F190D" w:rsidRPr="008F190D" w:rsidRDefault="008F190D" w:rsidP="008F190D">
            <w:pPr>
              <w:pStyle w:val="Abstract"/>
              <w:rPr>
                <w:b w:val="0"/>
                <w:bCs w:val="0"/>
              </w:rPr>
            </w:pPr>
            <w:r w:rsidRPr="008F190D">
              <w:rPr>
                <w:b w:val="0"/>
                <w:bCs w:val="0"/>
              </w:rPr>
              <w:t>Model</w:t>
            </w:r>
          </w:p>
        </w:tc>
        <w:tc>
          <w:tcPr>
            <w:tcW w:w="0pt" w:type="auto"/>
            <w:vAlign w:val="center"/>
            <w:hideMark/>
          </w:tcPr>
          <w:p w14:paraId="0A2F43D6" w14:textId="77777777" w:rsidR="008F190D" w:rsidRPr="008F190D" w:rsidRDefault="008F190D" w:rsidP="008F190D">
            <w:pPr>
              <w:pStyle w:val="Abstract"/>
              <w:rPr>
                <w:b w:val="0"/>
                <w:bCs w:val="0"/>
              </w:rPr>
            </w:pPr>
            <w:r w:rsidRPr="008F190D">
              <w:rPr>
                <w:b w:val="0"/>
                <w:bCs w:val="0"/>
              </w:rPr>
              <w:t>Training Time/Epoch (s)</w:t>
            </w:r>
          </w:p>
        </w:tc>
        <w:tc>
          <w:tcPr>
            <w:tcW w:w="0pt" w:type="auto"/>
            <w:vAlign w:val="center"/>
            <w:hideMark/>
          </w:tcPr>
          <w:p w14:paraId="524A0D3B" w14:textId="77777777" w:rsidR="008F190D" w:rsidRPr="008F190D" w:rsidRDefault="008F190D" w:rsidP="008F190D">
            <w:pPr>
              <w:pStyle w:val="Abstract"/>
              <w:rPr>
                <w:b w:val="0"/>
                <w:bCs w:val="0"/>
              </w:rPr>
            </w:pPr>
            <w:r w:rsidRPr="008F190D">
              <w:rPr>
                <w:b w:val="0"/>
                <w:bCs w:val="0"/>
              </w:rPr>
              <w:t>Inference Time/Sample (ms)</w:t>
            </w:r>
          </w:p>
        </w:tc>
      </w:tr>
      <w:tr w:rsidR="008F190D" w:rsidRPr="008F190D" w14:paraId="3D235974" w14:textId="77777777" w:rsidTr="008F190D">
        <w:trPr>
          <w:tblCellSpacing w:w="0.75pt" w:type="dxa"/>
        </w:trPr>
        <w:tc>
          <w:tcPr>
            <w:tcW w:w="0pt" w:type="auto"/>
            <w:vAlign w:val="center"/>
            <w:hideMark/>
          </w:tcPr>
          <w:p w14:paraId="279F52B6" w14:textId="77777777" w:rsidR="008F190D" w:rsidRPr="008F190D" w:rsidRDefault="008F190D" w:rsidP="008F190D">
            <w:pPr>
              <w:pStyle w:val="Abstract"/>
              <w:rPr>
                <w:b w:val="0"/>
                <w:bCs w:val="0"/>
              </w:rPr>
            </w:pPr>
            <w:r w:rsidRPr="008F190D">
              <w:rPr>
                <w:b w:val="0"/>
                <w:bCs w:val="0"/>
              </w:rPr>
              <w:t>CNN-LSTM-LSTM</w:t>
            </w:r>
          </w:p>
        </w:tc>
        <w:tc>
          <w:tcPr>
            <w:tcW w:w="0pt" w:type="auto"/>
            <w:vAlign w:val="center"/>
            <w:hideMark/>
          </w:tcPr>
          <w:p w14:paraId="2634E038" w14:textId="77777777" w:rsidR="008F190D" w:rsidRPr="008F190D" w:rsidRDefault="008F190D" w:rsidP="008F190D">
            <w:pPr>
              <w:pStyle w:val="Abstract"/>
              <w:rPr>
                <w:b w:val="0"/>
                <w:bCs w:val="0"/>
              </w:rPr>
            </w:pPr>
            <w:r w:rsidRPr="008F190D">
              <w:rPr>
                <w:b w:val="0"/>
                <w:bCs w:val="0"/>
              </w:rPr>
              <w:t>55.0</w:t>
            </w:r>
          </w:p>
        </w:tc>
        <w:tc>
          <w:tcPr>
            <w:tcW w:w="0pt" w:type="auto"/>
            <w:vAlign w:val="center"/>
            <w:hideMark/>
          </w:tcPr>
          <w:p w14:paraId="558A7E7D" w14:textId="77777777" w:rsidR="008F190D" w:rsidRPr="008F190D" w:rsidRDefault="008F190D" w:rsidP="008F190D">
            <w:pPr>
              <w:pStyle w:val="Abstract"/>
              <w:rPr>
                <w:b w:val="0"/>
                <w:bCs w:val="0"/>
              </w:rPr>
            </w:pPr>
            <w:r w:rsidRPr="008F190D">
              <w:rPr>
                <w:b w:val="0"/>
                <w:bCs w:val="0"/>
              </w:rPr>
              <w:t>5.0</w:t>
            </w:r>
          </w:p>
        </w:tc>
      </w:tr>
      <w:tr w:rsidR="008F190D" w:rsidRPr="008F190D" w14:paraId="2CD45D18" w14:textId="77777777" w:rsidTr="008F190D">
        <w:trPr>
          <w:tblCellSpacing w:w="0.75pt" w:type="dxa"/>
        </w:trPr>
        <w:tc>
          <w:tcPr>
            <w:tcW w:w="0pt" w:type="auto"/>
            <w:vAlign w:val="center"/>
            <w:hideMark/>
          </w:tcPr>
          <w:p w14:paraId="102B7B07" w14:textId="77777777" w:rsidR="008F190D" w:rsidRPr="008F190D" w:rsidRDefault="008F190D" w:rsidP="008F190D">
            <w:pPr>
              <w:pStyle w:val="Abstract"/>
              <w:rPr>
                <w:b w:val="0"/>
                <w:bCs w:val="0"/>
              </w:rPr>
            </w:pPr>
            <w:r w:rsidRPr="008F190D">
              <w:rPr>
                <w:b w:val="0"/>
                <w:bCs w:val="0"/>
              </w:rPr>
              <w:t>CNN-GRU-GRU</w:t>
            </w:r>
          </w:p>
        </w:tc>
        <w:tc>
          <w:tcPr>
            <w:tcW w:w="0pt" w:type="auto"/>
            <w:vAlign w:val="center"/>
            <w:hideMark/>
          </w:tcPr>
          <w:p w14:paraId="6F1B84BF" w14:textId="77777777" w:rsidR="008F190D" w:rsidRPr="008F190D" w:rsidRDefault="008F190D" w:rsidP="008F190D">
            <w:pPr>
              <w:pStyle w:val="Abstract"/>
              <w:rPr>
                <w:b w:val="0"/>
                <w:bCs w:val="0"/>
              </w:rPr>
            </w:pPr>
            <w:r w:rsidRPr="008F190D">
              <w:rPr>
                <w:b w:val="0"/>
                <w:bCs w:val="0"/>
              </w:rPr>
              <w:t>53.0</w:t>
            </w:r>
          </w:p>
        </w:tc>
        <w:tc>
          <w:tcPr>
            <w:tcW w:w="0pt" w:type="auto"/>
            <w:vAlign w:val="center"/>
            <w:hideMark/>
          </w:tcPr>
          <w:p w14:paraId="0DC07EFD" w14:textId="77777777" w:rsidR="008F190D" w:rsidRPr="008F190D" w:rsidRDefault="008F190D" w:rsidP="008F190D">
            <w:pPr>
              <w:pStyle w:val="Abstract"/>
              <w:rPr>
                <w:b w:val="0"/>
                <w:bCs w:val="0"/>
              </w:rPr>
            </w:pPr>
            <w:r w:rsidRPr="008F190D">
              <w:rPr>
                <w:b w:val="0"/>
                <w:bCs w:val="0"/>
              </w:rPr>
              <w:t>8.0</w:t>
            </w:r>
          </w:p>
        </w:tc>
      </w:tr>
      <w:tr w:rsidR="008F190D" w:rsidRPr="008F190D" w14:paraId="66CF9C86" w14:textId="77777777" w:rsidTr="008F190D">
        <w:trPr>
          <w:tblCellSpacing w:w="0.75pt" w:type="dxa"/>
        </w:trPr>
        <w:tc>
          <w:tcPr>
            <w:tcW w:w="0pt" w:type="auto"/>
            <w:vAlign w:val="center"/>
            <w:hideMark/>
          </w:tcPr>
          <w:p w14:paraId="6A04297F" w14:textId="77777777" w:rsidR="008F190D" w:rsidRPr="008F190D" w:rsidRDefault="008F190D" w:rsidP="008F190D">
            <w:pPr>
              <w:pStyle w:val="Abstract"/>
              <w:rPr>
                <w:b w:val="0"/>
                <w:bCs w:val="0"/>
              </w:rPr>
            </w:pPr>
            <w:r w:rsidRPr="008F190D">
              <w:rPr>
                <w:b w:val="0"/>
                <w:bCs w:val="0"/>
              </w:rPr>
              <w:t>CNN-BiLSTM-BiLSTM</w:t>
            </w:r>
          </w:p>
        </w:tc>
        <w:tc>
          <w:tcPr>
            <w:tcW w:w="0pt" w:type="auto"/>
            <w:vAlign w:val="center"/>
            <w:hideMark/>
          </w:tcPr>
          <w:p w14:paraId="3CB8EDCA" w14:textId="77777777" w:rsidR="008F190D" w:rsidRPr="008F190D" w:rsidRDefault="008F190D" w:rsidP="008F190D">
            <w:pPr>
              <w:pStyle w:val="Abstract"/>
              <w:rPr>
                <w:b w:val="0"/>
                <w:bCs w:val="0"/>
              </w:rPr>
            </w:pPr>
            <w:r w:rsidRPr="008F190D">
              <w:rPr>
                <w:b w:val="0"/>
                <w:bCs w:val="0"/>
              </w:rPr>
              <w:t>73.0</w:t>
            </w:r>
          </w:p>
        </w:tc>
        <w:tc>
          <w:tcPr>
            <w:tcW w:w="0pt" w:type="auto"/>
            <w:vAlign w:val="center"/>
            <w:hideMark/>
          </w:tcPr>
          <w:p w14:paraId="1D873381" w14:textId="77777777" w:rsidR="008F190D" w:rsidRPr="008F190D" w:rsidRDefault="008F190D" w:rsidP="008F190D">
            <w:pPr>
              <w:pStyle w:val="Abstract"/>
              <w:rPr>
                <w:b w:val="0"/>
                <w:bCs w:val="0"/>
              </w:rPr>
            </w:pPr>
            <w:r w:rsidRPr="008F190D">
              <w:rPr>
                <w:b w:val="0"/>
                <w:bCs w:val="0"/>
              </w:rPr>
              <w:t>41.0</w:t>
            </w:r>
          </w:p>
        </w:tc>
      </w:tr>
    </w:tbl>
    <w:p w14:paraId="5B8C5E11" w14:textId="77777777" w:rsidR="00154BDD" w:rsidRDefault="00154BDD" w:rsidP="008F190D">
      <w:pPr>
        <w:pStyle w:val="Abstract"/>
        <w:rPr>
          <w:b w:val="0"/>
          <w:bCs w:val="0"/>
        </w:rPr>
      </w:pPr>
    </w:p>
    <w:p w14:paraId="45B4B784" w14:textId="26B07BDC" w:rsidR="008F190D" w:rsidRPr="008F190D" w:rsidRDefault="008F190D" w:rsidP="008F190D">
      <w:pPr>
        <w:pStyle w:val="Abstract"/>
        <w:rPr>
          <w:b w:val="0"/>
          <w:bCs w:val="0"/>
        </w:rPr>
      </w:pPr>
      <w:r w:rsidRPr="008F190D">
        <w:rPr>
          <w:b w:val="0"/>
          <w:bCs w:val="0"/>
        </w:rPr>
        <w:t>The CNN-GRU-GRU model demonstrated a favorable balance between computational efficiency and classification performance. While the CNN-LSTM-LSTM model had slightly faster inference time, its classification performance was significantly inferior. The CNN-BiLSTM-BiLSTM model required substantially more computational resources due to the bidirectional processing while delivering poor classification results.</w:t>
      </w:r>
    </w:p>
    <w:p w14:paraId="002E81F0" w14:textId="77777777" w:rsidR="008F190D" w:rsidRDefault="008F190D" w:rsidP="008F190D">
      <w:pPr>
        <w:pStyle w:val="Abstract"/>
      </w:pPr>
    </w:p>
    <w:p w14:paraId="203AEA0D" w14:textId="77777777" w:rsidR="00F562DE" w:rsidRPr="00F562DE" w:rsidRDefault="00F562DE" w:rsidP="00F562DE">
      <w:pPr>
        <w:pStyle w:val="Abstract"/>
        <w:ind w:start="10.80pt" w:firstLine="0pt"/>
      </w:pPr>
      <w:r w:rsidRPr="00F562DE">
        <w:t>VI. DISCUSSION</w:t>
      </w:r>
    </w:p>
    <w:p w14:paraId="6769DC89" w14:textId="77777777" w:rsidR="00F562DE" w:rsidRPr="00F562DE" w:rsidRDefault="00F562DE" w:rsidP="00F562DE">
      <w:pPr>
        <w:pStyle w:val="Abstract"/>
        <w:ind w:start="10.80pt" w:firstLine="0pt"/>
        <w:rPr>
          <w:b w:val="0"/>
          <w:bCs w:val="0"/>
        </w:rPr>
      </w:pPr>
      <w:r w:rsidRPr="00F562DE">
        <w:rPr>
          <w:b w:val="0"/>
          <w:bCs w:val="0"/>
        </w:rPr>
        <w:t>A. Analysis of Model Performance</w:t>
      </w:r>
    </w:p>
    <w:p w14:paraId="633E69DB" w14:textId="551E24A2" w:rsidR="00F562DE" w:rsidRPr="00F562DE" w:rsidRDefault="00F562DE" w:rsidP="00F562DE">
      <w:pPr>
        <w:pStyle w:val="Abstract"/>
        <w:rPr>
          <w:b w:val="0"/>
          <w:bCs w:val="0"/>
        </w:rPr>
      </w:pPr>
      <w:r w:rsidRPr="00F562DE">
        <w:rPr>
          <w:b w:val="0"/>
          <w:bCs w:val="0"/>
        </w:rPr>
        <w:t xml:space="preserve">The experimental results provide several </w:t>
      </w:r>
      <w:r w:rsidR="00001BE4">
        <w:rPr>
          <w:b w:val="0"/>
          <w:bCs w:val="0"/>
        </w:rPr>
        <w:t>outlooks</w:t>
      </w:r>
      <w:r w:rsidRPr="00F562DE">
        <w:rPr>
          <w:b w:val="0"/>
          <w:bCs w:val="0"/>
        </w:rPr>
        <w:t xml:space="preserve"> into the effectiveness of different hybrid architectures for malaria parasite detection:</w:t>
      </w:r>
    </w:p>
    <w:p w14:paraId="6C6FDA96" w14:textId="69746A6B" w:rsidR="00F562DE" w:rsidRPr="00F562DE" w:rsidRDefault="00331027" w:rsidP="00F562DE">
      <w:pPr>
        <w:pStyle w:val="Abstract"/>
        <w:numPr>
          <w:ilvl w:val="0"/>
          <w:numId w:val="37"/>
        </w:numPr>
        <w:rPr>
          <w:b w:val="0"/>
          <w:bCs w:val="0"/>
        </w:rPr>
      </w:pPr>
      <w:r w:rsidRPr="00331027">
        <w:rPr>
          <w:b w:val="0"/>
          <w:bCs w:val="0"/>
        </w:rPr>
        <w:t>The overall accuracy between LSTM and GRU models matched at 96.00% despite the initial prediction that the GRU simpler structure would demonstrate superior performance. For this specific task both recurrent architectures demonstrate equal ability to identify relevant spatial relationships in blood smear images</w:t>
      </w:r>
      <w:r w:rsidR="00F562DE" w:rsidRPr="00F562DE">
        <w:rPr>
          <w:b w:val="0"/>
          <w:bCs w:val="0"/>
        </w:rPr>
        <w:t>.</w:t>
      </w:r>
    </w:p>
    <w:p w14:paraId="1A219924" w14:textId="4C5195AB" w:rsidR="00F562DE" w:rsidRPr="00F562DE" w:rsidRDefault="00525014" w:rsidP="00F562DE">
      <w:pPr>
        <w:pStyle w:val="Abstract"/>
        <w:numPr>
          <w:ilvl w:val="0"/>
          <w:numId w:val="37"/>
        </w:numPr>
        <w:rPr>
          <w:b w:val="0"/>
          <w:bCs w:val="0"/>
        </w:rPr>
      </w:pPr>
      <w:r w:rsidRPr="00525014">
        <w:rPr>
          <w:b w:val="0"/>
          <w:bCs w:val="0"/>
        </w:rPr>
        <w:t>Two error patterns emerge between these models although their accuracy rates remain equivalent. From a clinical viewpoint the CNN-LSTM-LSTM model performs better than its counterpart CNN-GRU-GRU because it produces less false negative results (1.11% versus 1.81%). The CNN-GRU-GRU model demonstrates reduced false positive outcomes with 2.01% as compared to CNN-LSTM-LSTM's 3.17% giving potential benefits toward minimizing unnecessary medical interventions</w:t>
      </w:r>
      <w:r w:rsidR="00F562DE" w:rsidRPr="00F562DE">
        <w:rPr>
          <w:b w:val="0"/>
          <w:bCs w:val="0"/>
        </w:rPr>
        <w:t>.</w:t>
      </w:r>
    </w:p>
    <w:p w14:paraId="15FCBC3E" w14:textId="3651B0B3" w:rsidR="00F562DE" w:rsidRPr="00F562DE" w:rsidRDefault="006734F0" w:rsidP="00F562DE">
      <w:pPr>
        <w:pStyle w:val="Abstract"/>
        <w:numPr>
          <w:ilvl w:val="0"/>
          <w:numId w:val="37"/>
        </w:numPr>
        <w:rPr>
          <w:b w:val="0"/>
          <w:bCs w:val="0"/>
        </w:rPr>
      </w:pPr>
      <w:r w:rsidRPr="006734F0">
        <w:rPr>
          <w:b w:val="0"/>
          <w:bCs w:val="0"/>
        </w:rPr>
        <w:t>The CNN-BiLSTM-BiLSTM model achieved a performance of 65.00% accuracy which demonstrates that bidirectional processing may not provide benefits for this particular task. The bidirectional processing method that operates in forward and backward directions brings extra complexity which seems to impede the learning of spatial features in blood smear images rather than providing benefit</w:t>
      </w:r>
      <w:r w:rsidR="00F562DE" w:rsidRPr="00F562DE">
        <w:rPr>
          <w:b w:val="0"/>
          <w:bCs w:val="0"/>
        </w:rPr>
        <w:t>.</w:t>
      </w:r>
    </w:p>
    <w:p w14:paraId="1BCE58EA" w14:textId="0BB1E795" w:rsidR="00F562DE" w:rsidRPr="00F562DE" w:rsidRDefault="006734F0" w:rsidP="00F562DE">
      <w:pPr>
        <w:pStyle w:val="Abstract"/>
        <w:numPr>
          <w:ilvl w:val="0"/>
          <w:numId w:val="37"/>
        </w:numPr>
        <w:rPr>
          <w:b w:val="0"/>
          <w:bCs w:val="0"/>
        </w:rPr>
      </w:pPr>
      <w:r w:rsidRPr="006734F0">
        <w:rPr>
          <w:b w:val="0"/>
          <w:bCs w:val="0"/>
        </w:rPr>
        <w:t>The increased resolution from 64×64 pixels to 32×32 pixels in the experiment facilitated better performance of successful models because it maintained essential cellular details needed for infection detection. Medical image analysis requires proper image preprocessing because of its critical role in enhancing performance</w:t>
      </w:r>
      <w:r w:rsidR="00F562DE" w:rsidRPr="00F562DE">
        <w:rPr>
          <w:b w:val="0"/>
          <w:bCs w:val="0"/>
        </w:rPr>
        <w:t>.</w:t>
      </w:r>
    </w:p>
    <w:p w14:paraId="5635B9EF" w14:textId="14791524" w:rsidR="00F562DE" w:rsidRDefault="006734F0" w:rsidP="00F562DE">
      <w:pPr>
        <w:pStyle w:val="Abstract"/>
        <w:numPr>
          <w:ilvl w:val="0"/>
          <w:numId w:val="37"/>
        </w:numPr>
        <w:rPr>
          <w:b w:val="0"/>
          <w:bCs w:val="0"/>
        </w:rPr>
      </w:pPr>
      <w:r w:rsidRPr="006734F0">
        <w:rPr>
          <w:b w:val="0"/>
          <w:bCs w:val="0"/>
        </w:rPr>
        <w:t>The CNN-LSTM-LSTM model showed better clinical performance and faster inference time (5.0 ms/step) compared to the CNN-GRU-GRU model (8.0 ms/step) despite its marginally better clinical performance through lower false negative rates. The system proves ideal for resource-limited environments since its low processing demands make it suitable for deployment</w:t>
      </w:r>
      <w:r w:rsidR="00F562DE" w:rsidRPr="00F562DE">
        <w:rPr>
          <w:b w:val="0"/>
          <w:bCs w:val="0"/>
        </w:rPr>
        <w:t>.</w:t>
      </w:r>
    </w:p>
    <w:p w14:paraId="5AB56B05" w14:textId="77777777" w:rsidR="002E0F9A" w:rsidRPr="00F562DE" w:rsidRDefault="002E0F9A" w:rsidP="002E0F9A">
      <w:pPr>
        <w:pStyle w:val="Abstract"/>
        <w:ind w:start="36pt" w:firstLine="0pt"/>
        <w:rPr>
          <w:b w:val="0"/>
          <w:bCs w:val="0"/>
        </w:rPr>
      </w:pPr>
    </w:p>
    <w:p w14:paraId="662AF71D" w14:textId="77777777" w:rsidR="00F562DE" w:rsidRPr="00F562DE" w:rsidRDefault="00F562DE" w:rsidP="00F562DE">
      <w:pPr>
        <w:pStyle w:val="Abstract"/>
        <w:ind w:start="10.80pt" w:firstLine="0pt"/>
        <w:rPr>
          <w:b w:val="0"/>
          <w:bCs w:val="0"/>
        </w:rPr>
      </w:pPr>
      <w:r w:rsidRPr="00F562DE">
        <w:rPr>
          <w:b w:val="0"/>
          <w:bCs w:val="0"/>
        </w:rPr>
        <w:t>B. Clinical Implications</w:t>
      </w:r>
    </w:p>
    <w:p w14:paraId="195705F4" w14:textId="77777777" w:rsidR="00F562DE" w:rsidRPr="00F562DE" w:rsidRDefault="00F562DE" w:rsidP="00F562DE">
      <w:pPr>
        <w:pStyle w:val="Abstract"/>
        <w:rPr>
          <w:b w:val="0"/>
          <w:bCs w:val="0"/>
        </w:rPr>
      </w:pPr>
      <w:r w:rsidRPr="00F562DE">
        <w:rPr>
          <w:b w:val="0"/>
          <w:bCs w:val="0"/>
        </w:rPr>
        <w:t>From a clinical perspective, these findings have significant implications for automated malaria diagnosis:</w:t>
      </w:r>
    </w:p>
    <w:p w14:paraId="7EB7CB05" w14:textId="0716FD08" w:rsidR="00DE2172" w:rsidRPr="00DE2172" w:rsidRDefault="00DE2172" w:rsidP="00DE2172">
      <w:pPr>
        <w:pStyle w:val="Abstract"/>
        <w:numPr>
          <w:ilvl w:val="0"/>
          <w:numId w:val="43"/>
        </w:numPr>
        <w:rPr>
          <w:b w:val="0"/>
          <w:bCs w:val="0"/>
        </w:rPr>
      </w:pPr>
      <w:r w:rsidRPr="00DE2172">
        <w:rPr>
          <w:b w:val="0"/>
          <w:bCs w:val="0"/>
        </w:rPr>
        <w:t>The top-performing models showed precision rates exceeding 94% for each class so clinicians can depend strongly on the model's diagnostic decisions. The system minimizes two significant clinical errors by reducing both unnecessary medical procedures from false positive results and diagnostic errors from false negative results.</w:t>
      </w:r>
    </w:p>
    <w:p w14:paraId="6BF47520" w14:textId="3C33F05A" w:rsidR="00DE2172" w:rsidRPr="00DE2172" w:rsidRDefault="00DE2172" w:rsidP="00DE2172">
      <w:pPr>
        <w:pStyle w:val="Abstract"/>
        <w:numPr>
          <w:ilvl w:val="0"/>
          <w:numId w:val="43"/>
        </w:numPr>
        <w:rPr>
          <w:b w:val="0"/>
          <w:bCs w:val="0"/>
        </w:rPr>
      </w:pPr>
      <w:r w:rsidRPr="00DE2172">
        <w:rPr>
          <w:b w:val="0"/>
          <w:bCs w:val="0"/>
        </w:rPr>
        <w:t>The CNN-LSTM-LSTM model stands out for its clinical safety value because it shows an extremely low false negative rate of 1.11% which means it detects infectious cases effectively. The CNN-GRU-GRU model requires more computing resources but clinical experts choose this model over others.</w:t>
      </w:r>
    </w:p>
    <w:p w14:paraId="1C3E45A3" w14:textId="713D420A" w:rsidR="00DE2172" w:rsidRPr="00DE2172" w:rsidRDefault="00DE2172" w:rsidP="00DE2172">
      <w:pPr>
        <w:pStyle w:val="Abstract"/>
        <w:numPr>
          <w:ilvl w:val="0"/>
          <w:numId w:val="43"/>
        </w:numPr>
        <w:rPr>
          <w:b w:val="0"/>
          <w:bCs w:val="0"/>
        </w:rPr>
      </w:pPr>
      <w:r w:rsidRPr="00DE2172">
        <w:rPr>
          <w:b w:val="0"/>
          <w:bCs w:val="0"/>
        </w:rPr>
        <w:t>The CNN-LSTM-LSTM model demonstrates advantages in resource utilization with its 5.0 ms/step inference time which enables quick diagnosis in clinical situations with heavy patient volumes including outbreak scenarios.</w:t>
      </w:r>
    </w:p>
    <w:p w14:paraId="4F1BFDAF" w14:textId="089D2FC3" w:rsidR="00DE2172" w:rsidRDefault="00DE2172" w:rsidP="00DE2172">
      <w:pPr>
        <w:pStyle w:val="Abstract"/>
        <w:numPr>
          <w:ilvl w:val="0"/>
          <w:numId w:val="43"/>
        </w:numPr>
        <w:rPr>
          <w:b w:val="0"/>
          <w:bCs w:val="0"/>
        </w:rPr>
      </w:pPr>
      <w:r w:rsidRPr="00DE2172">
        <w:rPr>
          <w:b w:val="0"/>
          <w:bCs w:val="0"/>
        </w:rPr>
        <w:t>Different error patterns between CNN-LSTM-LSTM and CNN-GRU-GRU models indicate potential advantages of ensemble approaches which utilize both architectures to minimize overall error rates.</w:t>
      </w:r>
    </w:p>
    <w:p w14:paraId="03CEB22B" w14:textId="77777777" w:rsidR="00DE2172" w:rsidRPr="00F562DE" w:rsidRDefault="00DE2172" w:rsidP="00DE2172">
      <w:pPr>
        <w:pStyle w:val="Abstract"/>
        <w:rPr>
          <w:b w:val="0"/>
          <w:bCs w:val="0"/>
        </w:rPr>
      </w:pPr>
    </w:p>
    <w:p w14:paraId="236DF032" w14:textId="77777777" w:rsidR="00F562DE" w:rsidRPr="00F562DE" w:rsidRDefault="00F562DE" w:rsidP="00F562DE">
      <w:pPr>
        <w:pStyle w:val="Abstract"/>
        <w:ind w:start="10.80pt" w:firstLine="0pt"/>
        <w:rPr>
          <w:b w:val="0"/>
          <w:bCs w:val="0"/>
        </w:rPr>
      </w:pPr>
      <w:r w:rsidRPr="00F562DE">
        <w:rPr>
          <w:b w:val="0"/>
          <w:bCs w:val="0"/>
        </w:rPr>
        <w:t>C. Comparison with Existing Methods</w:t>
      </w:r>
    </w:p>
    <w:p w14:paraId="4BA46948" w14:textId="09C9A3CE" w:rsidR="00F562DE" w:rsidRPr="00F562DE" w:rsidRDefault="00F562DE" w:rsidP="00F562DE">
      <w:pPr>
        <w:pStyle w:val="Abstract"/>
        <w:rPr>
          <w:b w:val="0"/>
          <w:bCs w:val="0"/>
        </w:rPr>
      </w:pPr>
      <w:r w:rsidRPr="00F562DE">
        <w:rPr>
          <w:b w:val="0"/>
          <w:bCs w:val="0"/>
        </w:rPr>
        <w:t xml:space="preserve">When compared to existing methods in the literature, </w:t>
      </w:r>
      <w:r w:rsidR="00A7672E">
        <w:rPr>
          <w:b w:val="0"/>
          <w:bCs w:val="0"/>
        </w:rPr>
        <w:t>these</w:t>
      </w:r>
      <w:r w:rsidRPr="00F562DE">
        <w:rPr>
          <w:b w:val="0"/>
          <w:bCs w:val="0"/>
        </w:rPr>
        <w:t xml:space="preserve"> models show </w:t>
      </w:r>
      <w:r w:rsidR="00A7672E">
        <w:rPr>
          <w:b w:val="0"/>
          <w:bCs w:val="0"/>
        </w:rPr>
        <w:t>similar</w:t>
      </w:r>
      <w:r w:rsidRPr="00F562DE">
        <w:rPr>
          <w:b w:val="0"/>
          <w:bCs w:val="0"/>
        </w:rPr>
        <w:t xml:space="preserve"> or superior performance:</w:t>
      </w:r>
    </w:p>
    <w:p w14:paraId="7EF86884" w14:textId="20F60A4F" w:rsidR="00740ABD" w:rsidRPr="00740ABD" w:rsidRDefault="00740ABD" w:rsidP="00740ABD">
      <w:pPr>
        <w:pStyle w:val="Abstract"/>
        <w:numPr>
          <w:ilvl w:val="0"/>
          <w:numId w:val="42"/>
        </w:numPr>
        <w:rPr>
          <w:b w:val="0"/>
          <w:bCs w:val="0"/>
        </w:rPr>
      </w:pPr>
      <w:r w:rsidRPr="00740ABD">
        <w:rPr>
          <w:b w:val="0"/>
          <w:bCs w:val="0"/>
        </w:rPr>
        <w:t>The 96.00% accuracy level attained by our top models surpasses or matches the accuracy levels of numerous previous CNN-based methods that operate within a 95-98% range. Our hybrid architecture offers better potential feature representation because it applies sequential processing.</w:t>
      </w:r>
    </w:p>
    <w:p w14:paraId="1ACE9973" w14:textId="72617C9A" w:rsidR="00740ABD" w:rsidRPr="00740ABD" w:rsidRDefault="00740ABD" w:rsidP="00740ABD">
      <w:pPr>
        <w:pStyle w:val="Abstract"/>
        <w:numPr>
          <w:ilvl w:val="0"/>
          <w:numId w:val="42"/>
        </w:numPr>
        <w:rPr>
          <w:b w:val="0"/>
          <w:bCs w:val="0"/>
        </w:rPr>
      </w:pPr>
      <w:r w:rsidRPr="00740ABD">
        <w:rPr>
          <w:b w:val="0"/>
          <w:bCs w:val="0"/>
        </w:rPr>
        <w:t>The CNN-LSTM-LSTM model showcases a false negative rate of 1.11% which outperforms various current techniques because they prioritize overall accuracy but produce elevated rates of missing infected cells.</w:t>
      </w:r>
    </w:p>
    <w:p w14:paraId="02E1903F" w14:textId="41296E2E" w:rsidR="00740ABD" w:rsidRPr="00740ABD" w:rsidRDefault="00740ABD" w:rsidP="00740ABD">
      <w:pPr>
        <w:pStyle w:val="Abstract"/>
        <w:numPr>
          <w:ilvl w:val="0"/>
          <w:numId w:val="42"/>
        </w:numPr>
        <w:rPr>
          <w:b w:val="0"/>
          <w:bCs w:val="0"/>
        </w:rPr>
      </w:pPr>
      <w:r w:rsidRPr="00740ABD">
        <w:rPr>
          <w:b w:val="0"/>
          <w:bCs w:val="0"/>
        </w:rPr>
        <w:t>The computational efficiency of our hybrid models especially the CNN-LSTM-LSTM architecture supports their deployment in real-world applications because they require less computational resources than deeper CNN architectures do.</w:t>
      </w:r>
    </w:p>
    <w:p w14:paraId="4468A243" w14:textId="57CB6076" w:rsidR="00F562DE" w:rsidRPr="00740ABD" w:rsidRDefault="00740ABD" w:rsidP="00740ABD">
      <w:pPr>
        <w:pStyle w:val="Abstract"/>
        <w:numPr>
          <w:ilvl w:val="0"/>
          <w:numId w:val="42"/>
        </w:numPr>
      </w:pPr>
      <w:r w:rsidRPr="00740ABD">
        <w:rPr>
          <w:b w:val="0"/>
          <w:bCs w:val="0"/>
        </w:rPr>
        <w:t>The integration of recurrent architecture with CNNs constitutes an architectural innovation which overcomes traditional CNN-only limitations in recognizing spatial dependencies in cell images.</w:t>
      </w:r>
    </w:p>
    <w:p w14:paraId="46CDDAAF" w14:textId="77777777" w:rsidR="00740ABD" w:rsidRDefault="00740ABD" w:rsidP="00740ABD">
      <w:pPr>
        <w:pStyle w:val="Abstract"/>
      </w:pPr>
    </w:p>
    <w:p w14:paraId="3FBEA8A8" w14:textId="77777777" w:rsidR="00F562DE" w:rsidRDefault="00F562DE" w:rsidP="00F562DE">
      <w:pPr>
        <w:pStyle w:val="Abstract"/>
        <w:ind w:start="10.80pt" w:firstLine="0pt"/>
      </w:pPr>
      <w:r w:rsidRPr="00F562DE">
        <w:t>VII. CONCLUSION AND FUTURE WORK</w:t>
      </w:r>
    </w:p>
    <w:p w14:paraId="2BC01910" w14:textId="77777777" w:rsidR="00F562DE" w:rsidRPr="00F562DE" w:rsidRDefault="00F562DE" w:rsidP="00F562DE">
      <w:pPr>
        <w:pStyle w:val="Abstract"/>
        <w:ind w:start="10.80pt" w:firstLine="0pt"/>
      </w:pPr>
    </w:p>
    <w:p w14:paraId="48CF0AF9" w14:textId="77777777" w:rsidR="00F562DE" w:rsidRPr="00F562DE" w:rsidRDefault="00F562DE" w:rsidP="00F562DE">
      <w:pPr>
        <w:pStyle w:val="Abstract"/>
        <w:ind w:start="10.80pt" w:firstLine="0pt"/>
        <w:rPr>
          <w:b w:val="0"/>
          <w:bCs w:val="0"/>
        </w:rPr>
      </w:pPr>
      <w:r w:rsidRPr="00F562DE">
        <w:rPr>
          <w:b w:val="0"/>
          <w:bCs w:val="0"/>
        </w:rPr>
        <w:t>A. Conclusion</w:t>
      </w:r>
    </w:p>
    <w:p w14:paraId="7820B16F" w14:textId="77777777" w:rsidR="0018074D" w:rsidRPr="0018074D" w:rsidRDefault="0018074D" w:rsidP="0018074D">
      <w:pPr>
        <w:pStyle w:val="Abstract"/>
        <w:rPr>
          <w:b w:val="0"/>
          <w:bCs w:val="0"/>
        </w:rPr>
      </w:pPr>
      <w:r w:rsidRPr="0018074D">
        <w:rPr>
          <w:b w:val="0"/>
          <w:bCs w:val="0"/>
        </w:rPr>
        <w:t>The research established that hybrid deep learning networks show exceptional efficiency in detecting malaria parasites through blood microscopic images. The key findings include:</w:t>
      </w:r>
    </w:p>
    <w:p w14:paraId="1943F0BA" w14:textId="7E717261" w:rsidR="0018074D" w:rsidRPr="0018074D" w:rsidRDefault="0018074D" w:rsidP="0018074D">
      <w:pPr>
        <w:pStyle w:val="Abstract"/>
        <w:numPr>
          <w:ilvl w:val="0"/>
          <w:numId w:val="45"/>
        </w:numPr>
        <w:rPr>
          <w:b w:val="0"/>
          <w:bCs w:val="0"/>
        </w:rPr>
      </w:pPr>
      <w:r w:rsidRPr="0018074D">
        <w:rPr>
          <w:b w:val="0"/>
          <w:bCs w:val="0"/>
        </w:rPr>
        <w:t>The CNN-LSTM-LSTM and CNN-GRU-GRU approaches demonstrated identical outstanding results with 96.00% accuracy while outperforming the CNN-BiLSTM-BiLSTM architecture that achieved 65.00% accuracy.</w:t>
      </w:r>
    </w:p>
    <w:p w14:paraId="5E76DDB8" w14:textId="1F4347AE" w:rsidR="0018074D" w:rsidRPr="0018074D" w:rsidRDefault="0018074D" w:rsidP="0018074D">
      <w:pPr>
        <w:pStyle w:val="Abstract"/>
        <w:numPr>
          <w:ilvl w:val="0"/>
          <w:numId w:val="45"/>
        </w:numPr>
        <w:rPr>
          <w:b w:val="0"/>
          <w:bCs w:val="0"/>
        </w:rPr>
      </w:pPr>
      <w:r w:rsidRPr="0018074D">
        <w:rPr>
          <w:b w:val="0"/>
          <w:bCs w:val="0"/>
        </w:rPr>
        <w:t>The CNN-LSTM-LSTM model performed better in clinical terms by showing a lower false negative detection rate of 1.11% versus the CNN-GRU-GRU model's rate of 1.81% thus making it suitable for cases that require minimum missed identification of infected patients.</w:t>
      </w:r>
    </w:p>
    <w:p w14:paraId="1124C6FF" w14:textId="73218EE9" w:rsidR="0018074D" w:rsidRPr="0018074D" w:rsidRDefault="0018074D" w:rsidP="0018074D">
      <w:pPr>
        <w:pStyle w:val="Abstract"/>
        <w:numPr>
          <w:ilvl w:val="0"/>
          <w:numId w:val="45"/>
        </w:numPr>
        <w:rPr>
          <w:b w:val="0"/>
          <w:bCs w:val="0"/>
        </w:rPr>
      </w:pPr>
      <w:r w:rsidRPr="0018074D">
        <w:rPr>
          <w:b w:val="0"/>
          <w:bCs w:val="0"/>
        </w:rPr>
        <w:t>The combination of higher resolution images (64×64 pixels) with specific data augmentation techniques enabled the models to identify fine details of malaria parasites.</w:t>
      </w:r>
    </w:p>
    <w:p w14:paraId="4AF2CE5F" w14:textId="69748364" w:rsidR="0018074D" w:rsidRPr="0018074D" w:rsidRDefault="0018074D" w:rsidP="0018074D">
      <w:pPr>
        <w:pStyle w:val="Abstract"/>
        <w:numPr>
          <w:ilvl w:val="0"/>
          <w:numId w:val="45"/>
        </w:numPr>
        <w:rPr>
          <w:b w:val="0"/>
          <w:bCs w:val="0"/>
        </w:rPr>
      </w:pPr>
      <w:r w:rsidRPr="0018074D">
        <w:rPr>
          <w:b w:val="0"/>
          <w:bCs w:val="0"/>
        </w:rPr>
        <w:t>The CNN-LSTM-LSTM model achieved better computational efficiency because it processed information quickly which made it suitable for resource-limited environments.</w:t>
      </w:r>
    </w:p>
    <w:p w14:paraId="3C76E57F" w14:textId="6ACEB2CB" w:rsidR="0018074D" w:rsidRDefault="0018074D" w:rsidP="0036186E">
      <w:pPr>
        <w:pStyle w:val="Abstract"/>
        <w:rPr>
          <w:b w:val="0"/>
          <w:bCs w:val="0"/>
        </w:rPr>
      </w:pPr>
      <w:r w:rsidRPr="0018074D">
        <w:rPr>
          <w:b w:val="0"/>
          <w:bCs w:val="0"/>
        </w:rPr>
        <w:t>The research demonstrates that properly designed neural networks which integrate convolutional and recurrent elements create high-performance automated malaria diagnosis systems. The research findings create possibilities for developing operational diagnostic tools which will enable better access to precise malaria diagnosis in under-sourced clinical environments.</w:t>
      </w:r>
    </w:p>
    <w:p w14:paraId="4BA37D7C" w14:textId="77777777" w:rsidR="0018074D" w:rsidRPr="00F562DE" w:rsidRDefault="0018074D" w:rsidP="00F562DE">
      <w:pPr>
        <w:pStyle w:val="Abstract"/>
        <w:rPr>
          <w:b w:val="0"/>
          <w:bCs w:val="0"/>
        </w:rPr>
      </w:pPr>
    </w:p>
    <w:p w14:paraId="6852A430" w14:textId="77777777" w:rsidR="00F562DE" w:rsidRPr="00F562DE" w:rsidRDefault="00F562DE" w:rsidP="00F562DE">
      <w:pPr>
        <w:pStyle w:val="Abstract"/>
        <w:ind w:start="10.80pt" w:firstLine="0pt"/>
        <w:rPr>
          <w:b w:val="0"/>
          <w:bCs w:val="0"/>
        </w:rPr>
      </w:pPr>
      <w:r w:rsidRPr="00F562DE">
        <w:rPr>
          <w:b w:val="0"/>
          <w:bCs w:val="0"/>
        </w:rPr>
        <w:t>B. Future Work</w:t>
      </w:r>
    </w:p>
    <w:p w14:paraId="4571B767" w14:textId="77777777" w:rsidR="00F562DE" w:rsidRPr="00F562DE" w:rsidRDefault="00F562DE" w:rsidP="00F562DE">
      <w:pPr>
        <w:pStyle w:val="Abstract"/>
        <w:rPr>
          <w:b w:val="0"/>
          <w:bCs w:val="0"/>
        </w:rPr>
      </w:pPr>
      <w:r w:rsidRPr="00F562DE">
        <w:rPr>
          <w:b w:val="0"/>
          <w:bCs w:val="0"/>
        </w:rPr>
        <w:t>Several promising directions for future research include:</w:t>
      </w:r>
    </w:p>
    <w:p w14:paraId="19B062C8" w14:textId="194A8D55" w:rsidR="0036186E" w:rsidRPr="0036186E" w:rsidRDefault="0036186E" w:rsidP="0036186E">
      <w:pPr>
        <w:pStyle w:val="Abstract"/>
        <w:numPr>
          <w:ilvl w:val="1"/>
          <w:numId w:val="29"/>
        </w:numPr>
        <w:rPr>
          <w:b w:val="0"/>
          <w:bCs w:val="0"/>
        </w:rPr>
      </w:pPr>
      <w:r w:rsidRPr="0036186E">
        <w:rPr>
          <w:b w:val="0"/>
          <w:bCs w:val="0"/>
        </w:rPr>
        <w:t>Real-Time Analysis Implementation requires the development of optimized versions of these models that run on mobile and edge devices for point-of-care diagnosis at field locations with immediate results. Additional efficiency improvements together with model quantization techniques are needed to achieve smooth operations on hardware systems with limited resources.</w:t>
      </w:r>
    </w:p>
    <w:p w14:paraId="1ECA4E3A" w14:textId="572C1475" w:rsidR="0036186E" w:rsidRPr="0036186E" w:rsidRDefault="0036186E" w:rsidP="0036186E">
      <w:pPr>
        <w:pStyle w:val="Abstract"/>
        <w:numPr>
          <w:ilvl w:val="1"/>
          <w:numId w:val="29"/>
        </w:numPr>
        <w:rPr>
          <w:b w:val="0"/>
          <w:bCs w:val="0"/>
        </w:rPr>
      </w:pPr>
      <w:r w:rsidRPr="0036186E">
        <w:rPr>
          <w:b w:val="0"/>
          <w:bCs w:val="0"/>
        </w:rPr>
        <w:t>The addition of attention modules operating on space and channel dimensions would help the model pinpoint important parts of blood smear images which leads to enhanced accuracy during parasite detection of rare specimens or unusual morphologies.</w:t>
      </w:r>
    </w:p>
    <w:p w14:paraId="5227CA0E" w14:textId="5119BB2C" w:rsidR="0036186E" w:rsidRPr="0036186E" w:rsidRDefault="0036186E" w:rsidP="0036186E">
      <w:pPr>
        <w:pStyle w:val="Abstract"/>
        <w:numPr>
          <w:ilvl w:val="1"/>
          <w:numId w:val="29"/>
        </w:numPr>
        <w:rPr>
          <w:b w:val="0"/>
          <w:bCs w:val="0"/>
        </w:rPr>
      </w:pPr>
      <w:r w:rsidRPr="0036186E">
        <w:rPr>
          <w:b w:val="0"/>
          <w:bCs w:val="0"/>
        </w:rPr>
        <w:t>The application of pre-trained models such as EfficientNet and Vision Transformers functioning as feature extractors would allow the model to draw from larger datasets for better feature representation when working with scarce labeled information.</w:t>
      </w:r>
    </w:p>
    <w:p w14:paraId="5B7F63C2" w14:textId="632E6BB0" w:rsidR="0036186E" w:rsidRPr="0036186E" w:rsidRDefault="0036186E" w:rsidP="0036186E">
      <w:pPr>
        <w:pStyle w:val="Abstract"/>
        <w:numPr>
          <w:ilvl w:val="1"/>
          <w:numId w:val="29"/>
        </w:numPr>
        <w:rPr>
          <w:b w:val="0"/>
          <w:bCs w:val="0"/>
        </w:rPr>
      </w:pPr>
      <w:r w:rsidRPr="0036186E">
        <w:rPr>
          <w:b w:val="0"/>
          <w:bCs w:val="0"/>
        </w:rPr>
        <w:t>The models should be expanded to perform multi-species classification which differentiates between P. falciparum, P. vivax, P. ovale, P. malariae species to deliver essential information for medical treatments and epidemiological monitoring.</w:t>
      </w:r>
    </w:p>
    <w:p w14:paraId="4123002A" w14:textId="06E61D93" w:rsidR="0036186E" w:rsidRPr="0036186E" w:rsidRDefault="0036186E" w:rsidP="0036186E">
      <w:pPr>
        <w:pStyle w:val="Abstract"/>
        <w:numPr>
          <w:ilvl w:val="1"/>
          <w:numId w:val="29"/>
        </w:numPr>
        <w:rPr>
          <w:b w:val="0"/>
          <w:bCs w:val="0"/>
        </w:rPr>
      </w:pPr>
      <w:r w:rsidRPr="0036186E">
        <w:rPr>
          <w:b w:val="0"/>
          <w:bCs w:val="0"/>
        </w:rPr>
        <w:t>The development of explainable techniques to show visual representations of how the diagnostic model operates will enhance clinical trust in automated systems thus making them acceptable for medical applications.</w:t>
      </w:r>
    </w:p>
    <w:p w14:paraId="76CA1A4E" w14:textId="450953B0" w:rsidR="0036186E" w:rsidRPr="0036186E" w:rsidRDefault="0036186E" w:rsidP="0036186E">
      <w:pPr>
        <w:pStyle w:val="Abstract"/>
        <w:numPr>
          <w:ilvl w:val="1"/>
          <w:numId w:val="29"/>
        </w:numPr>
        <w:rPr>
          <w:b w:val="0"/>
          <w:bCs w:val="0"/>
        </w:rPr>
      </w:pPr>
      <w:r w:rsidRPr="0036186E">
        <w:rPr>
          <w:b w:val="0"/>
          <w:bCs w:val="0"/>
        </w:rPr>
        <w:t>Multiple models working in ensemble (CNN-LSTM-LSTM and CNN-GRU-GRU) have the potential to combine their error correction abilities to produce highly accurate results while reducing false negative outcomes.</w:t>
      </w:r>
    </w:p>
    <w:p w14:paraId="42601461" w14:textId="11DC6520" w:rsidR="0036186E" w:rsidRPr="0036186E" w:rsidRDefault="0036186E" w:rsidP="0036186E">
      <w:pPr>
        <w:pStyle w:val="Abstract"/>
        <w:numPr>
          <w:ilvl w:val="1"/>
          <w:numId w:val="29"/>
        </w:numPr>
        <w:rPr>
          <w:b w:val="0"/>
          <w:bCs w:val="0"/>
        </w:rPr>
      </w:pPr>
      <w:r w:rsidRPr="0036186E">
        <w:rPr>
          <w:b w:val="0"/>
          <w:bCs w:val="0"/>
        </w:rPr>
        <w:t>The models should be expanded to detect parasites while also measuring parasitemia levels because this would enable clinicians to use infection severity information for treatment monitoring and disease staging.</w:t>
      </w:r>
    </w:p>
    <w:p w14:paraId="19FD55E8" w14:textId="4F203C77" w:rsidR="0036186E" w:rsidRDefault="0036186E" w:rsidP="0036186E">
      <w:pPr>
        <w:pStyle w:val="Abstract"/>
        <w:numPr>
          <w:ilvl w:val="1"/>
          <w:numId w:val="29"/>
        </w:numPr>
        <w:rPr>
          <w:b w:val="0"/>
          <w:bCs w:val="0"/>
        </w:rPr>
      </w:pPr>
      <w:r w:rsidRPr="0036186E">
        <w:rPr>
          <w:b w:val="0"/>
          <w:bCs w:val="0"/>
        </w:rPr>
        <w:t>The evaluation of these models through Cross-Dataset Validation requires testing across multiple datasets from various geographic locations while using different imaging equipment to measure their ability to work in real-world conditions.</w:t>
      </w:r>
    </w:p>
    <w:p w14:paraId="336ECD69" w14:textId="3ACC3FEC" w:rsidR="00F562DE" w:rsidRDefault="004762B8" w:rsidP="008F190D">
      <w:pPr>
        <w:pStyle w:val="Abstract"/>
        <w:rPr>
          <w:b w:val="0"/>
          <w:bCs w:val="0"/>
        </w:rPr>
      </w:pPr>
      <w:r w:rsidRPr="004762B8">
        <w:rPr>
          <w:b w:val="0"/>
          <w:bCs w:val="0"/>
        </w:rPr>
        <w:t>These promising study results demonstrate that hybrid deep learning systems show great promise for enhancing malaria diagnosis among areas where expert medical personnel are scarce. Developing better diagnostic tools to fight this fatal disease requires ongoing approach refinement and the resolution of detected challenges.</w:t>
      </w:r>
    </w:p>
    <w:p w14:paraId="1AAB5FD3" w14:textId="77777777" w:rsidR="004762B8" w:rsidRPr="008F190D" w:rsidRDefault="004762B8" w:rsidP="008F190D">
      <w:pPr>
        <w:pStyle w:val="Abstract"/>
      </w:pPr>
    </w:p>
    <w:p w14:paraId="0F5F4206" w14:textId="0E27420D" w:rsidR="6C439C12" w:rsidRDefault="00142647" w:rsidP="00CB7B2F">
      <w:pPr>
        <w:pStyle w:val="Abstract"/>
        <w:rPr>
          <w:b w:val="0"/>
          <w:bCs w:val="0"/>
        </w:rPr>
      </w:pPr>
      <w:r>
        <w:rPr>
          <w:b w:val="0"/>
          <w:bCs w:val="0"/>
        </w:rPr>
        <w:t xml:space="preserve">VIII. </w:t>
      </w:r>
      <w:r w:rsidR="00F562DE" w:rsidRPr="00F562DE">
        <w:rPr>
          <w:b w:val="0"/>
          <w:bCs w:val="0"/>
        </w:rPr>
        <w:t>REFERENCES</w:t>
      </w:r>
    </w:p>
    <w:p w14:paraId="063C8C49" w14:textId="77777777" w:rsidR="008412B2" w:rsidRPr="008412B2" w:rsidRDefault="008412B2" w:rsidP="008412B2">
      <w:pPr>
        <w:pStyle w:val="Abstract"/>
        <w:rPr>
          <w:b w:val="0"/>
          <w:bCs w:val="0"/>
        </w:rPr>
      </w:pPr>
      <w:r w:rsidRPr="008412B2">
        <w:rPr>
          <w:b w:val="0"/>
          <w:bCs w:val="0"/>
        </w:rPr>
        <w:t xml:space="preserve">[1] World Health Organization, "World malaria report 2022," WHO, Geneva, 2022. [Online]. Available: </w:t>
      </w:r>
      <w:hyperlink r:id="rId12" w:history="1">
        <w:r w:rsidRPr="008412B2">
          <w:rPr>
            <w:rStyle w:val="Hyperlink"/>
            <w:b w:val="0"/>
            <w:bCs w:val="0"/>
          </w:rPr>
          <w:t>https://www.who.int/publications/i/item/9789240064898</w:t>
        </w:r>
      </w:hyperlink>
    </w:p>
    <w:p w14:paraId="7CDD6074" w14:textId="0B2E496B" w:rsidR="008412B2" w:rsidRPr="008412B2" w:rsidRDefault="008412B2" w:rsidP="008412B2">
      <w:pPr>
        <w:pStyle w:val="Abstract"/>
        <w:rPr>
          <w:b w:val="0"/>
          <w:bCs w:val="0"/>
        </w:rPr>
      </w:pPr>
      <w:r w:rsidRPr="008412B2">
        <w:rPr>
          <w:b w:val="0"/>
          <w:bCs w:val="0"/>
        </w:rPr>
        <w:t>[2] A. Dev, M. M. Fouda, L. Kerby, and Z. M. Fadlullah, "Advancing Malaria Identification From Microscopic Blood Smears Using Hybrid Deep Learning Frameworks," IEEE Access, vol. 12, pp. 71705-71715, 2024.</w:t>
      </w:r>
    </w:p>
    <w:p w14:paraId="5BDE8F47" w14:textId="40BD8A1C" w:rsidR="008412B2" w:rsidRPr="008412B2" w:rsidRDefault="008412B2" w:rsidP="008412B2">
      <w:pPr>
        <w:pStyle w:val="Abstract"/>
        <w:rPr>
          <w:b w:val="0"/>
          <w:bCs w:val="0"/>
        </w:rPr>
      </w:pPr>
      <w:r w:rsidRPr="008412B2">
        <w:rPr>
          <w:b w:val="0"/>
          <w:bCs w:val="0"/>
        </w:rPr>
        <w:t>[</w:t>
      </w:r>
      <w:r w:rsidRPr="008412B2">
        <w:rPr>
          <w:b w:val="0"/>
          <w:bCs w:val="0"/>
        </w:rPr>
        <w:t>3</w:t>
      </w:r>
      <w:r w:rsidRPr="008412B2">
        <w:rPr>
          <w:b w:val="0"/>
          <w:bCs w:val="0"/>
        </w:rPr>
        <w:t xml:space="preserve">] S. Rajaraman et al., "Pre-trained convolutional neural networks as feature extractors toward improved malaria parasite detection in thin blood smear images," PeerJ, vol. 6, p. e4568, Apr. 2018. [Online]. Available: </w:t>
      </w:r>
      <w:hyperlink r:id="rId13" w:history="1">
        <w:r w:rsidRPr="008412B2">
          <w:rPr>
            <w:rStyle w:val="Hyperlink"/>
            <w:b w:val="0"/>
            <w:bCs w:val="0"/>
          </w:rPr>
          <w:t>https://peerj.com/articles/4568/</w:t>
        </w:r>
      </w:hyperlink>
    </w:p>
    <w:p w14:paraId="042B90EE" w14:textId="2E83DFC0" w:rsidR="008412B2" w:rsidRPr="008412B2" w:rsidRDefault="008412B2" w:rsidP="008412B2">
      <w:pPr>
        <w:pStyle w:val="Abstract"/>
        <w:rPr>
          <w:b w:val="0"/>
          <w:bCs w:val="0"/>
        </w:rPr>
      </w:pPr>
      <w:r w:rsidRPr="008412B2">
        <w:rPr>
          <w:b w:val="0"/>
          <w:bCs w:val="0"/>
        </w:rPr>
        <w:t>[</w:t>
      </w:r>
      <w:r w:rsidRPr="008412B2">
        <w:rPr>
          <w:b w:val="0"/>
          <w:bCs w:val="0"/>
        </w:rPr>
        <w:t>4</w:t>
      </w:r>
      <w:r w:rsidRPr="008412B2">
        <w:rPr>
          <w:b w:val="0"/>
          <w:bCs w:val="0"/>
        </w:rPr>
        <w:t xml:space="preserve">] Z. Liang et al., "CNN-based image analysis for malaria diagnosis," in Proc. IEEE Int. Conf. Bioinform. Biomed. (BIBM), Dec. 2016, pp. 493–496. [Online]. Available: </w:t>
      </w:r>
      <w:hyperlink r:id="rId14" w:history="1">
        <w:r w:rsidRPr="008412B2">
          <w:rPr>
            <w:rStyle w:val="Hyperlink"/>
            <w:b w:val="0"/>
            <w:bCs w:val="0"/>
          </w:rPr>
          <w:t>https://ieeexplore.ieee.org/document/7822567</w:t>
        </w:r>
      </w:hyperlink>
    </w:p>
    <w:p w14:paraId="1663B0C9" w14:textId="675FDFAA" w:rsidR="008412B2" w:rsidRPr="008412B2" w:rsidRDefault="008412B2" w:rsidP="008412B2">
      <w:pPr>
        <w:pStyle w:val="Abstract"/>
        <w:rPr>
          <w:b w:val="0"/>
          <w:bCs w:val="0"/>
        </w:rPr>
      </w:pPr>
      <w:r w:rsidRPr="008412B2">
        <w:rPr>
          <w:b w:val="0"/>
          <w:bCs w:val="0"/>
        </w:rPr>
        <w:t>[</w:t>
      </w:r>
      <w:r w:rsidRPr="008412B2">
        <w:rPr>
          <w:b w:val="0"/>
          <w:bCs w:val="0"/>
        </w:rPr>
        <w:t>5</w:t>
      </w:r>
      <w:r w:rsidRPr="008412B2">
        <w:rPr>
          <w:b w:val="0"/>
          <w:bCs w:val="0"/>
        </w:rPr>
        <w:t xml:space="preserve">] J. A. Quinn et al., "Deep convolutional neural networks for microscopy-based point of care diagnostics," in Proc. Int. Conf. Mach. Learn. Health Care (MLHC), 2016, pp. 271–281. [Online]. Available: </w:t>
      </w:r>
      <w:hyperlink r:id="rId15" w:history="1">
        <w:r w:rsidRPr="008412B2">
          <w:rPr>
            <w:rStyle w:val="Hyperlink"/>
            <w:b w:val="0"/>
            <w:bCs w:val="0"/>
          </w:rPr>
          <w:t>http://proceedings.mlr.press/v56/Quinn16.html</w:t>
        </w:r>
      </w:hyperlink>
    </w:p>
    <w:p w14:paraId="43FC87AE" w14:textId="0064028B" w:rsidR="0C1391FA" w:rsidRPr="008412B2" w:rsidRDefault="008412B2" w:rsidP="008412B2">
      <w:pPr>
        <w:pStyle w:val="Abstract"/>
        <w:rPr>
          <w:b w:val="0"/>
          <w:bCs w:val="0"/>
        </w:rPr>
      </w:pPr>
      <w:r w:rsidRPr="008412B2">
        <w:rPr>
          <w:b w:val="0"/>
          <w:bCs w:val="0"/>
        </w:rPr>
        <w:t>[</w:t>
      </w:r>
      <w:r w:rsidRPr="008412B2">
        <w:rPr>
          <w:b w:val="0"/>
          <w:bCs w:val="0"/>
        </w:rPr>
        <w:t>6</w:t>
      </w:r>
      <w:r w:rsidRPr="008412B2">
        <w:rPr>
          <w:b w:val="0"/>
          <w:bCs w:val="0"/>
        </w:rPr>
        <w:t xml:space="preserve">] F. B. Tek, A. G. Dempster, and I. Kale, "Computer vision for microscopy diagnosis of malaria," Malaria Journal, vol. 8, no. 1, pp. 1–14, Jun. 2009. [Online]. Available: </w:t>
      </w:r>
      <w:hyperlink r:id="rId16" w:history="1">
        <w:r w:rsidRPr="008412B2">
          <w:rPr>
            <w:rStyle w:val="Hyperlink"/>
            <w:b w:val="0"/>
            <w:bCs w:val="0"/>
          </w:rPr>
          <w:t>https://malariajournal.biomedcentral.com/articles/10.1186/1475-2875-8-153</w:t>
        </w:r>
      </w:hyperlink>
    </w:p>
    <w:p w14:paraId="1FEC7641" w14:textId="13ABB0A6" w:rsidR="008412B2" w:rsidRPr="008412B2" w:rsidRDefault="008412B2" w:rsidP="0C1391FA">
      <w:pPr>
        <w:pStyle w:val="Abstract"/>
        <w:rPr>
          <w:b w:val="0"/>
          <w:bCs w:val="0"/>
        </w:rPr>
        <w:sectPr w:rsidR="008412B2" w:rsidRPr="008412B2" w:rsidSect="00FA061E">
          <w:type w:val="continuous"/>
          <w:pgSz w:w="595.30pt" w:h="841.90pt" w:code="9"/>
          <w:pgMar w:top="54pt" w:right="45.35pt" w:bottom="72pt" w:left="45.35pt" w:header="36pt" w:footer="36pt" w:gutter="0pt"/>
          <w:cols w:num="2" w:space="18pt"/>
          <w:docGrid w:linePitch="360"/>
        </w:sectPr>
      </w:pPr>
      <w:r w:rsidRPr="008412B2">
        <w:rPr>
          <w:b w:val="0"/>
          <w:bCs w:val="0"/>
        </w:rPr>
        <w:t>[</w:t>
      </w:r>
      <w:r w:rsidRPr="008412B2">
        <w:rPr>
          <w:b w:val="0"/>
          <w:bCs w:val="0"/>
        </w:rPr>
        <w:t>7</w:t>
      </w:r>
      <w:r w:rsidRPr="008412B2">
        <w:rPr>
          <w:b w:val="0"/>
          <w:bCs w:val="0"/>
        </w:rPr>
        <w:t xml:space="preserve">] M. Poostchi et al., "Malaria parasite detection and cell counting for human and mouse using thin blood smear microscopy," Journal of Medical Imaging, vol. 5, no. 4, p. 044506, 2018. [Online]. Available: </w:t>
      </w:r>
      <w:hyperlink r:id="rId17" w:history="1">
        <w:r w:rsidRPr="008412B2">
          <w:rPr>
            <w:rStyle w:val="Hyperlink"/>
            <w:b w:val="0"/>
            <w:bCs w:val="0"/>
          </w:rPr>
          <w:t>https://www.spiedigitallibrary.org/journals/journal-of-medical-imaging/volume-5/issue-04/044506/Malaria-parasite-detection-and-cell-counting-for-human-and-mouse/10.1117/1.JMI.5.4.044506.full</w:t>
        </w:r>
      </w:hyperlink>
    </w:p>
    <w:p w14:paraId="4CFC6418" w14:textId="77777777" w:rsidR="00FA061E" w:rsidRDefault="00FA061E" w:rsidP="005B520E">
      <w:pPr>
        <w:sectPr w:rsidR="00FA061E" w:rsidSect="00AB5C1F">
          <w:type w:val="continuous"/>
          <w:pgSz w:w="595.30pt" w:h="841.90pt" w:code="9"/>
          <w:pgMar w:top="54pt" w:right="44.65pt" w:bottom="72pt" w:left="44.65pt" w:header="36pt" w:footer="36pt" w:gutter="0pt"/>
          <w:cols w:space="36pt"/>
          <w:docGrid w:linePitch="360"/>
        </w:sectPr>
      </w:pPr>
    </w:p>
    <w:p w14:paraId="3A395B68" w14:textId="77777777" w:rsidR="009303D9" w:rsidRDefault="009303D9" w:rsidP="005B520E"/>
    <w:sectPr w:rsidR="009303D9" w:rsidSect="00AB5C1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4AD60E" w14:textId="77777777" w:rsidR="002F7036" w:rsidRDefault="002F7036" w:rsidP="001A3B3D">
      <w:r>
        <w:separator/>
      </w:r>
    </w:p>
  </w:endnote>
  <w:endnote w:type="continuationSeparator" w:id="0">
    <w:p w14:paraId="2F6249CC" w14:textId="77777777" w:rsidR="002F7036" w:rsidRDefault="002F70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63FDBD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E7FDD8" w14:textId="77777777" w:rsidR="002F7036" w:rsidRDefault="002F7036" w:rsidP="001A3B3D">
      <w:r>
        <w:separator/>
      </w:r>
    </w:p>
  </w:footnote>
  <w:footnote w:type="continuationSeparator" w:id="0">
    <w:p w14:paraId="0EC4FC65" w14:textId="77777777" w:rsidR="002F7036" w:rsidRDefault="002F70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92D5B"/>
    <w:multiLevelType w:val="multilevel"/>
    <w:tmpl w:val="640ED4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31749F8"/>
    <w:multiLevelType w:val="multilevel"/>
    <w:tmpl w:val="D4E26DA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5C750D7"/>
    <w:multiLevelType w:val="multilevel"/>
    <w:tmpl w:val="FD08AB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76C7170"/>
    <w:multiLevelType w:val="multilevel"/>
    <w:tmpl w:val="5CA6A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0E9F25AD"/>
    <w:multiLevelType w:val="multilevel"/>
    <w:tmpl w:val="521C5A5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480199E"/>
    <w:multiLevelType w:val="hybridMultilevel"/>
    <w:tmpl w:val="F49C84CE"/>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7" w15:restartNumberingAfterBreak="0">
    <w:nsid w:val="161D7DD5"/>
    <w:multiLevelType w:val="multilevel"/>
    <w:tmpl w:val="66BA88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18663F1C"/>
    <w:multiLevelType w:val="multilevel"/>
    <w:tmpl w:val="9EF49B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1BEB487F"/>
    <w:multiLevelType w:val="multilevel"/>
    <w:tmpl w:val="D77AFA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7E24378"/>
    <w:multiLevelType w:val="multilevel"/>
    <w:tmpl w:val="36E0BB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2F992E69"/>
    <w:multiLevelType w:val="hybridMultilevel"/>
    <w:tmpl w:val="4BAC8038"/>
    <w:lvl w:ilvl="0" w:tplc="0409000F">
      <w:start w:val="1"/>
      <w:numFmt w:val="decimal"/>
      <w:lvlText w:val="%1."/>
      <w:lvlJc w:val="start"/>
      <w:pPr>
        <w:ind w:start="49.60pt" w:hanging="18pt"/>
      </w:pPr>
    </w:lvl>
    <w:lvl w:ilvl="1" w:tplc="04090019" w:tentative="1">
      <w:start w:val="1"/>
      <w:numFmt w:val="lowerLetter"/>
      <w:lvlText w:val="%2."/>
      <w:lvlJc w:val="start"/>
      <w:pPr>
        <w:ind w:start="85.60pt" w:hanging="18pt"/>
      </w:pPr>
    </w:lvl>
    <w:lvl w:ilvl="2" w:tplc="0409001B" w:tentative="1">
      <w:start w:val="1"/>
      <w:numFmt w:val="lowerRoman"/>
      <w:lvlText w:val="%3."/>
      <w:lvlJc w:val="end"/>
      <w:pPr>
        <w:ind w:start="121.60pt" w:hanging="9pt"/>
      </w:pPr>
    </w:lvl>
    <w:lvl w:ilvl="3" w:tplc="0409000F" w:tentative="1">
      <w:start w:val="1"/>
      <w:numFmt w:val="decimal"/>
      <w:lvlText w:val="%4."/>
      <w:lvlJc w:val="start"/>
      <w:pPr>
        <w:ind w:start="157.60pt" w:hanging="18pt"/>
      </w:pPr>
    </w:lvl>
    <w:lvl w:ilvl="4" w:tplc="04090019" w:tentative="1">
      <w:start w:val="1"/>
      <w:numFmt w:val="lowerLetter"/>
      <w:lvlText w:val="%5."/>
      <w:lvlJc w:val="start"/>
      <w:pPr>
        <w:ind w:start="193.60pt" w:hanging="18pt"/>
      </w:pPr>
    </w:lvl>
    <w:lvl w:ilvl="5" w:tplc="0409001B" w:tentative="1">
      <w:start w:val="1"/>
      <w:numFmt w:val="lowerRoman"/>
      <w:lvlText w:val="%6."/>
      <w:lvlJc w:val="end"/>
      <w:pPr>
        <w:ind w:start="229.60pt" w:hanging="9pt"/>
      </w:pPr>
    </w:lvl>
    <w:lvl w:ilvl="6" w:tplc="0409000F" w:tentative="1">
      <w:start w:val="1"/>
      <w:numFmt w:val="decimal"/>
      <w:lvlText w:val="%7."/>
      <w:lvlJc w:val="start"/>
      <w:pPr>
        <w:ind w:start="265.60pt" w:hanging="18pt"/>
      </w:pPr>
    </w:lvl>
    <w:lvl w:ilvl="7" w:tplc="04090019" w:tentative="1">
      <w:start w:val="1"/>
      <w:numFmt w:val="lowerLetter"/>
      <w:lvlText w:val="%8."/>
      <w:lvlJc w:val="start"/>
      <w:pPr>
        <w:ind w:start="301.60pt" w:hanging="18pt"/>
      </w:pPr>
    </w:lvl>
    <w:lvl w:ilvl="8" w:tplc="0409001B" w:tentative="1">
      <w:start w:val="1"/>
      <w:numFmt w:val="lowerRoman"/>
      <w:lvlText w:val="%9."/>
      <w:lvlJc w:val="end"/>
      <w:pPr>
        <w:ind w:start="337.60pt" w:hanging="9pt"/>
      </w:pPr>
    </w:lvl>
  </w:abstractNum>
  <w:abstractNum w:abstractNumId="25" w15:restartNumberingAfterBreak="0">
    <w:nsid w:val="3287354D"/>
    <w:multiLevelType w:val="hybridMultilevel"/>
    <w:tmpl w:val="30F817F2"/>
    <w:lvl w:ilvl="0" w:tplc="0409000F">
      <w:start w:val="1"/>
      <w:numFmt w:val="decimal"/>
      <w:lvlText w:val="%1."/>
      <w:lvlJc w:val="start"/>
      <w:pPr>
        <w:ind w:start="49.60pt" w:hanging="18pt"/>
      </w:pPr>
    </w:lvl>
    <w:lvl w:ilvl="1" w:tplc="04090019" w:tentative="1">
      <w:start w:val="1"/>
      <w:numFmt w:val="lowerLetter"/>
      <w:lvlText w:val="%2."/>
      <w:lvlJc w:val="start"/>
      <w:pPr>
        <w:ind w:start="85.60pt" w:hanging="18pt"/>
      </w:pPr>
    </w:lvl>
    <w:lvl w:ilvl="2" w:tplc="0409001B" w:tentative="1">
      <w:start w:val="1"/>
      <w:numFmt w:val="lowerRoman"/>
      <w:lvlText w:val="%3."/>
      <w:lvlJc w:val="end"/>
      <w:pPr>
        <w:ind w:start="121.60pt" w:hanging="9pt"/>
      </w:pPr>
    </w:lvl>
    <w:lvl w:ilvl="3" w:tplc="0409000F" w:tentative="1">
      <w:start w:val="1"/>
      <w:numFmt w:val="decimal"/>
      <w:lvlText w:val="%4."/>
      <w:lvlJc w:val="start"/>
      <w:pPr>
        <w:ind w:start="157.60pt" w:hanging="18pt"/>
      </w:pPr>
    </w:lvl>
    <w:lvl w:ilvl="4" w:tplc="04090019" w:tentative="1">
      <w:start w:val="1"/>
      <w:numFmt w:val="lowerLetter"/>
      <w:lvlText w:val="%5."/>
      <w:lvlJc w:val="start"/>
      <w:pPr>
        <w:ind w:start="193.60pt" w:hanging="18pt"/>
      </w:pPr>
    </w:lvl>
    <w:lvl w:ilvl="5" w:tplc="0409001B" w:tentative="1">
      <w:start w:val="1"/>
      <w:numFmt w:val="lowerRoman"/>
      <w:lvlText w:val="%6."/>
      <w:lvlJc w:val="end"/>
      <w:pPr>
        <w:ind w:start="229.60pt" w:hanging="9pt"/>
      </w:pPr>
    </w:lvl>
    <w:lvl w:ilvl="6" w:tplc="0409000F" w:tentative="1">
      <w:start w:val="1"/>
      <w:numFmt w:val="decimal"/>
      <w:lvlText w:val="%7."/>
      <w:lvlJc w:val="start"/>
      <w:pPr>
        <w:ind w:start="265.60pt" w:hanging="18pt"/>
      </w:pPr>
    </w:lvl>
    <w:lvl w:ilvl="7" w:tplc="04090019" w:tentative="1">
      <w:start w:val="1"/>
      <w:numFmt w:val="lowerLetter"/>
      <w:lvlText w:val="%8."/>
      <w:lvlJc w:val="start"/>
      <w:pPr>
        <w:ind w:start="301.60pt" w:hanging="18pt"/>
      </w:pPr>
    </w:lvl>
    <w:lvl w:ilvl="8" w:tplc="0409001B" w:tentative="1">
      <w:start w:val="1"/>
      <w:numFmt w:val="lowerRoman"/>
      <w:lvlText w:val="%9."/>
      <w:lvlJc w:val="end"/>
      <w:pPr>
        <w:ind w:start="337.60pt" w:hanging="9pt"/>
      </w:p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DE85AD6"/>
    <w:multiLevelType w:val="hybridMultilevel"/>
    <w:tmpl w:val="9E1C4506"/>
    <w:lvl w:ilvl="0" w:tplc="80C6D3A0">
      <w:start w:val="1"/>
      <w:numFmt w:val="bullet"/>
      <w:lvlText w:val=""/>
      <w:lvlJc w:val="start"/>
      <w:pPr>
        <w:ind w:start="45.20pt" w:hanging="18pt"/>
      </w:pPr>
      <w:rPr>
        <w:rFonts w:ascii="Symbol" w:hAnsi="Symbol" w:hint="default"/>
      </w:rPr>
    </w:lvl>
    <w:lvl w:ilvl="1" w:tplc="3E7219EE">
      <w:start w:val="1"/>
      <w:numFmt w:val="bullet"/>
      <w:lvlText w:val="o"/>
      <w:lvlJc w:val="start"/>
      <w:pPr>
        <w:ind w:start="81.20pt" w:hanging="18pt"/>
      </w:pPr>
      <w:rPr>
        <w:rFonts w:ascii="Courier New" w:hAnsi="Courier New" w:hint="default"/>
      </w:rPr>
    </w:lvl>
    <w:lvl w:ilvl="2" w:tplc="395AC4CA">
      <w:start w:val="1"/>
      <w:numFmt w:val="bullet"/>
      <w:lvlText w:val=""/>
      <w:lvlJc w:val="start"/>
      <w:pPr>
        <w:ind w:start="117.20pt" w:hanging="18pt"/>
      </w:pPr>
      <w:rPr>
        <w:rFonts w:ascii="Wingdings" w:hAnsi="Wingdings" w:hint="default"/>
      </w:rPr>
    </w:lvl>
    <w:lvl w:ilvl="3" w:tplc="272054F0">
      <w:start w:val="1"/>
      <w:numFmt w:val="bullet"/>
      <w:lvlText w:val=""/>
      <w:lvlJc w:val="start"/>
      <w:pPr>
        <w:ind w:start="153.20pt" w:hanging="18pt"/>
      </w:pPr>
      <w:rPr>
        <w:rFonts w:ascii="Symbol" w:hAnsi="Symbol" w:hint="default"/>
      </w:rPr>
    </w:lvl>
    <w:lvl w:ilvl="4" w:tplc="0310FBD0">
      <w:start w:val="1"/>
      <w:numFmt w:val="bullet"/>
      <w:lvlText w:val="o"/>
      <w:lvlJc w:val="start"/>
      <w:pPr>
        <w:ind w:start="189.20pt" w:hanging="18pt"/>
      </w:pPr>
      <w:rPr>
        <w:rFonts w:ascii="Courier New" w:hAnsi="Courier New" w:hint="default"/>
      </w:rPr>
    </w:lvl>
    <w:lvl w:ilvl="5" w:tplc="288E308C">
      <w:start w:val="1"/>
      <w:numFmt w:val="bullet"/>
      <w:lvlText w:val=""/>
      <w:lvlJc w:val="start"/>
      <w:pPr>
        <w:ind w:start="225.20pt" w:hanging="18pt"/>
      </w:pPr>
      <w:rPr>
        <w:rFonts w:ascii="Wingdings" w:hAnsi="Wingdings" w:hint="default"/>
      </w:rPr>
    </w:lvl>
    <w:lvl w:ilvl="6" w:tplc="D24A18DA">
      <w:start w:val="1"/>
      <w:numFmt w:val="bullet"/>
      <w:lvlText w:val=""/>
      <w:lvlJc w:val="start"/>
      <w:pPr>
        <w:ind w:start="261.20pt" w:hanging="18pt"/>
      </w:pPr>
      <w:rPr>
        <w:rFonts w:ascii="Symbol" w:hAnsi="Symbol" w:hint="default"/>
      </w:rPr>
    </w:lvl>
    <w:lvl w:ilvl="7" w:tplc="B6988D22">
      <w:start w:val="1"/>
      <w:numFmt w:val="bullet"/>
      <w:lvlText w:val="o"/>
      <w:lvlJc w:val="start"/>
      <w:pPr>
        <w:ind w:start="297.20pt" w:hanging="18pt"/>
      </w:pPr>
      <w:rPr>
        <w:rFonts w:ascii="Courier New" w:hAnsi="Courier New" w:hint="default"/>
      </w:rPr>
    </w:lvl>
    <w:lvl w:ilvl="8" w:tplc="CFF4546E">
      <w:start w:val="1"/>
      <w:numFmt w:val="bullet"/>
      <w:lvlText w:val=""/>
      <w:lvlJc w:val="start"/>
      <w:pPr>
        <w:ind w:start="333.20pt" w:hanging="18pt"/>
      </w:pPr>
      <w:rPr>
        <w:rFonts w:ascii="Wingdings" w:hAnsi="Wingdings"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48D2461"/>
    <w:multiLevelType w:val="multilevel"/>
    <w:tmpl w:val="0220CA38"/>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6.50pt" w:hanging="22.50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501E4DB9"/>
    <w:multiLevelType w:val="multilevel"/>
    <w:tmpl w:val="0E3A17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3F5206F"/>
    <w:multiLevelType w:val="multilevel"/>
    <w:tmpl w:val="165654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6662004D"/>
    <w:multiLevelType w:val="multilevel"/>
    <w:tmpl w:val="800EF9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BA555BC"/>
    <w:multiLevelType w:val="hybridMultilevel"/>
    <w:tmpl w:val="9476E78E"/>
    <w:lvl w:ilvl="0" w:tplc="0F7A285C">
      <w:start w:val="1"/>
      <w:numFmt w:val="decimal"/>
      <w:lvlText w:val="%1."/>
      <w:lvlJc w:val="start"/>
      <w:pPr>
        <w:ind w:start="49.70pt" w:hanging="22.50pt"/>
      </w:pPr>
      <w:rPr>
        <w:rFonts w:hint="default"/>
      </w:rPr>
    </w:lvl>
    <w:lvl w:ilvl="1" w:tplc="04090019" w:tentative="1">
      <w:start w:val="1"/>
      <w:numFmt w:val="lowerLetter"/>
      <w:lvlText w:val="%2."/>
      <w:lvlJc w:val="start"/>
      <w:pPr>
        <w:ind w:start="85.60pt" w:hanging="18pt"/>
      </w:pPr>
    </w:lvl>
    <w:lvl w:ilvl="2" w:tplc="0409001B" w:tentative="1">
      <w:start w:val="1"/>
      <w:numFmt w:val="lowerRoman"/>
      <w:lvlText w:val="%3."/>
      <w:lvlJc w:val="end"/>
      <w:pPr>
        <w:ind w:start="121.60pt" w:hanging="9pt"/>
      </w:pPr>
    </w:lvl>
    <w:lvl w:ilvl="3" w:tplc="0409000F" w:tentative="1">
      <w:start w:val="1"/>
      <w:numFmt w:val="decimal"/>
      <w:lvlText w:val="%4."/>
      <w:lvlJc w:val="start"/>
      <w:pPr>
        <w:ind w:start="157.60pt" w:hanging="18pt"/>
      </w:pPr>
    </w:lvl>
    <w:lvl w:ilvl="4" w:tplc="04090019" w:tentative="1">
      <w:start w:val="1"/>
      <w:numFmt w:val="lowerLetter"/>
      <w:lvlText w:val="%5."/>
      <w:lvlJc w:val="start"/>
      <w:pPr>
        <w:ind w:start="193.60pt" w:hanging="18pt"/>
      </w:pPr>
    </w:lvl>
    <w:lvl w:ilvl="5" w:tplc="0409001B" w:tentative="1">
      <w:start w:val="1"/>
      <w:numFmt w:val="lowerRoman"/>
      <w:lvlText w:val="%6."/>
      <w:lvlJc w:val="end"/>
      <w:pPr>
        <w:ind w:start="229.60pt" w:hanging="9pt"/>
      </w:pPr>
    </w:lvl>
    <w:lvl w:ilvl="6" w:tplc="0409000F" w:tentative="1">
      <w:start w:val="1"/>
      <w:numFmt w:val="decimal"/>
      <w:lvlText w:val="%7."/>
      <w:lvlJc w:val="start"/>
      <w:pPr>
        <w:ind w:start="265.60pt" w:hanging="18pt"/>
      </w:pPr>
    </w:lvl>
    <w:lvl w:ilvl="7" w:tplc="04090019" w:tentative="1">
      <w:start w:val="1"/>
      <w:numFmt w:val="lowerLetter"/>
      <w:lvlText w:val="%8."/>
      <w:lvlJc w:val="start"/>
      <w:pPr>
        <w:ind w:start="301.60pt" w:hanging="18pt"/>
      </w:pPr>
    </w:lvl>
    <w:lvl w:ilvl="8" w:tplc="0409001B" w:tentative="1">
      <w:start w:val="1"/>
      <w:numFmt w:val="lowerRoman"/>
      <w:lvlText w:val="%9."/>
      <w:lvlJc w:val="end"/>
      <w:pPr>
        <w:ind w:start="337.60pt" w:hanging="9pt"/>
      </w:p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31A7C5A"/>
    <w:multiLevelType w:val="hybridMultilevel"/>
    <w:tmpl w:val="AD3EC39C"/>
    <w:lvl w:ilvl="0" w:tplc="0409000F">
      <w:start w:val="1"/>
      <w:numFmt w:val="decimal"/>
      <w:lvlText w:val="%1."/>
      <w:lvlJc w:val="start"/>
      <w:pPr>
        <w:ind w:start="49.60pt" w:hanging="18pt"/>
      </w:pPr>
    </w:lvl>
    <w:lvl w:ilvl="1" w:tplc="04090019" w:tentative="1">
      <w:start w:val="1"/>
      <w:numFmt w:val="lowerLetter"/>
      <w:lvlText w:val="%2."/>
      <w:lvlJc w:val="start"/>
      <w:pPr>
        <w:ind w:start="85.60pt" w:hanging="18pt"/>
      </w:pPr>
    </w:lvl>
    <w:lvl w:ilvl="2" w:tplc="0409001B" w:tentative="1">
      <w:start w:val="1"/>
      <w:numFmt w:val="lowerRoman"/>
      <w:lvlText w:val="%3."/>
      <w:lvlJc w:val="end"/>
      <w:pPr>
        <w:ind w:start="121.60pt" w:hanging="9pt"/>
      </w:pPr>
    </w:lvl>
    <w:lvl w:ilvl="3" w:tplc="0409000F" w:tentative="1">
      <w:start w:val="1"/>
      <w:numFmt w:val="decimal"/>
      <w:lvlText w:val="%4."/>
      <w:lvlJc w:val="start"/>
      <w:pPr>
        <w:ind w:start="157.60pt" w:hanging="18pt"/>
      </w:pPr>
    </w:lvl>
    <w:lvl w:ilvl="4" w:tplc="04090019" w:tentative="1">
      <w:start w:val="1"/>
      <w:numFmt w:val="lowerLetter"/>
      <w:lvlText w:val="%5."/>
      <w:lvlJc w:val="start"/>
      <w:pPr>
        <w:ind w:start="193.60pt" w:hanging="18pt"/>
      </w:pPr>
    </w:lvl>
    <w:lvl w:ilvl="5" w:tplc="0409001B" w:tentative="1">
      <w:start w:val="1"/>
      <w:numFmt w:val="lowerRoman"/>
      <w:lvlText w:val="%6."/>
      <w:lvlJc w:val="end"/>
      <w:pPr>
        <w:ind w:start="229.60pt" w:hanging="9pt"/>
      </w:pPr>
    </w:lvl>
    <w:lvl w:ilvl="6" w:tplc="0409000F" w:tentative="1">
      <w:start w:val="1"/>
      <w:numFmt w:val="decimal"/>
      <w:lvlText w:val="%7."/>
      <w:lvlJc w:val="start"/>
      <w:pPr>
        <w:ind w:start="265.60pt" w:hanging="18pt"/>
      </w:pPr>
    </w:lvl>
    <w:lvl w:ilvl="7" w:tplc="04090019" w:tentative="1">
      <w:start w:val="1"/>
      <w:numFmt w:val="lowerLetter"/>
      <w:lvlText w:val="%8."/>
      <w:lvlJc w:val="start"/>
      <w:pPr>
        <w:ind w:start="301.60pt" w:hanging="18pt"/>
      </w:pPr>
    </w:lvl>
    <w:lvl w:ilvl="8" w:tplc="0409001B" w:tentative="1">
      <w:start w:val="1"/>
      <w:numFmt w:val="lowerRoman"/>
      <w:lvlText w:val="%9."/>
      <w:lvlJc w:val="end"/>
      <w:pPr>
        <w:ind w:start="337.60pt" w:hanging="9pt"/>
      </w:pPr>
    </w:lvl>
  </w:abstractNum>
  <w:abstractNum w:abstractNumId="40" w15:restartNumberingAfterBreak="0">
    <w:nsid w:val="737D5A1D"/>
    <w:multiLevelType w:val="hybridMultilevel"/>
    <w:tmpl w:val="B67EA792"/>
    <w:lvl w:ilvl="0" w:tplc="0F7A285C">
      <w:start w:val="1"/>
      <w:numFmt w:val="decimal"/>
      <w:lvlText w:val="%1."/>
      <w:lvlJc w:val="start"/>
      <w:pPr>
        <w:ind w:start="36.10pt" w:hanging="22.50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41" w15:restartNumberingAfterBreak="0">
    <w:nsid w:val="766D0146"/>
    <w:multiLevelType w:val="multilevel"/>
    <w:tmpl w:val="2A44DB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7D700D9D"/>
    <w:multiLevelType w:val="multilevel"/>
    <w:tmpl w:val="0744F83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128161602">
    <w:abstractNumId w:val="28"/>
  </w:num>
  <w:num w:numId="2" w16cid:durableId="1843928588">
    <w:abstractNumId w:val="26"/>
  </w:num>
  <w:num w:numId="3" w16cid:durableId="195043705">
    <w:abstractNumId w:val="37"/>
  </w:num>
  <w:num w:numId="4" w16cid:durableId="1512375731">
    <w:abstractNumId w:val="22"/>
  </w:num>
  <w:num w:numId="5" w16cid:durableId="1201213057">
    <w:abstractNumId w:val="29"/>
  </w:num>
  <w:num w:numId="6" w16cid:durableId="1593853794">
    <w:abstractNumId w:val="29"/>
  </w:num>
  <w:num w:numId="7" w16cid:durableId="1709330851">
    <w:abstractNumId w:val="29"/>
  </w:num>
  <w:num w:numId="8" w16cid:durableId="1589270449">
    <w:abstractNumId w:val="29"/>
  </w:num>
  <w:num w:numId="9" w16cid:durableId="1098910823">
    <w:abstractNumId w:val="33"/>
  </w:num>
  <w:num w:numId="10" w16cid:durableId="2123452054">
    <w:abstractNumId w:val="38"/>
  </w:num>
  <w:num w:numId="11" w16cid:durableId="2034916435">
    <w:abstractNumId w:val="27"/>
  </w:num>
  <w:num w:numId="12" w16cid:durableId="558371331">
    <w:abstractNumId w:val="21"/>
  </w:num>
  <w:num w:numId="13" w16cid:durableId="1622497324">
    <w:abstractNumId w:val="20"/>
  </w:num>
  <w:num w:numId="14" w16cid:durableId="1072267240">
    <w:abstractNumId w:val="0"/>
  </w:num>
  <w:num w:numId="15" w16cid:durableId="389423525">
    <w:abstractNumId w:val="10"/>
  </w:num>
  <w:num w:numId="16" w16cid:durableId="1546678919">
    <w:abstractNumId w:val="8"/>
  </w:num>
  <w:num w:numId="17" w16cid:durableId="1002779498">
    <w:abstractNumId w:val="7"/>
  </w:num>
  <w:num w:numId="18" w16cid:durableId="267203863">
    <w:abstractNumId w:val="6"/>
  </w:num>
  <w:num w:numId="19" w16cid:durableId="1247499326">
    <w:abstractNumId w:val="5"/>
  </w:num>
  <w:num w:numId="20" w16cid:durableId="1365400332">
    <w:abstractNumId w:val="9"/>
  </w:num>
  <w:num w:numId="21" w16cid:durableId="356659105">
    <w:abstractNumId w:val="4"/>
  </w:num>
  <w:num w:numId="22" w16cid:durableId="1225488272">
    <w:abstractNumId w:val="3"/>
  </w:num>
  <w:num w:numId="23" w16cid:durableId="205921732">
    <w:abstractNumId w:val="2"/>
  </w:num>
  <w:num w:numId="24" w16cid:durableId="1170827257">
    <w:abstractNumId w:val="1"/>
  </w:num>
  <w:num w:numId="25" w16cid:durableId="427164107">
    <w:abstractNumId w:val="31"/>
  </w:num>
  <w:num w:numId="26" w16cid:durableId="1784299953">
    <w:abstractNumId w:val="14"/>
  </w:num>
  <w:num w:numId="27" w16cid:durableId="30805810">
    <w:abstractNumId w:val="35"/>
  </w:num>
  <w:num w:numId="28" w16cid:durableId="1440686493">
    <w:abstractNumId w:val="23"/>
  </w:num>
  <w:num w:numId="29" w16cid:durableId="2082480997">
    <w:abstractNumId w:val="30"/>
  </w:num>
  <w:num w:numId="30" w16cid:durableId="1794010953">
    <w:abstractNumId w:val="12"/>
  </w:num>
  <w:num w:numId="31" w16cid:durableId="1036854466">
    <w:abstractNumId w:val="19"/>
  </w:num>
  <w:num w:numId="32" w16cid:durableId="1675571443">
    <w:abstractNumId w:val="16"/>
  </w:num>
  <w:num w:numId="33" w16cid:durableId="159009759">
    <w:abstractNumId w:val="13"/>
  </w:num>
  <w:num w:numId="34" w16cid:durableId="1120344081">
    <w:abstractNumId w:val="32"/>
  </w:num>
  <w:num w:numId="35" w16cid:durableId="830373059">
    <w:abstractNumId w:val="11"/>
  </w:num>
  <w:num w:numId="36" w16cid:durableId="1052924639">
    <w:abstractNumId w:val="17"/>
  </w:num>
  <w:num w:numId="37" w16cid:durableId="1737241024">
    <w:abstractNumId w:val="41"/>
  </w:num>
  <w:num w:numId="38" w16cid:durableId="54815207">
    <w:abstractNumId w:val="34"/>
  </w:num>
  <w:num w:numId="39" w16cid:durableId="1828788140">
    <w:abstractNumId w:val="18"/>
  </w:num>
  <w:num w:numId="40" w16cid:durableId="2011715079">
    <w:abstractNumId w:val="42"/>
  </w:num>
  <w:num w:numId="41" w16cid:durableId="397628803">
    <w:abstractNumId w:val="15"/>
  </w:num>
  <w:num w:numId="42" w16cid:durableId="2089768312">
    <w:abstractNumId w:val="25"/>
  </w:num>
  <w:num w:numId="43" w16cid:durableId="356666056">
    <w:abstractNumId w:val="24"/>
  </w:num>
  <w:num w:numId="44" w16cid:durableId="103424685">
    <w:abstractNumId w:val="39"/>
  </w:num>
  <w:num w:numId="45" w16cid:durableId="1517766740">
    <w:abstractNumId w:val="40"/>
  </w:num>
  <w:num w:numId="46" w16cid:durableId="742025829">
    <w:abstractNumId w:val="3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E4"/>
    <w:rsid w:val="0004781E"/>
    <w:rsid w:val="0008758A"/>
    <w:rsid w:val="000C1E68"/>
    <w:rsid w:val="000C5E32"/>
    <w:rsid w:val="0011284D"/>
    <w:rsid w:val="00142647"/>
    <w:rsid w:val="00154BDD"/>
    <w:rsid w:val="0018074D"/>
    <w:rsid w:val="001A2EFD"/>
    <w:rsid w:val="001A3B3D"/>
    <w:rsid w:val="001B67DC"/>
    <w:rsid w:val="002169F6"/>
    <w:rsid w:val="002254A9"/>
    <w:rsid w:val="00233D97"/>
    <w:rsid w:val="002347A2"/>
    <w:rsid w:val="00265A01"/>
    <w:rsid w:val="002850E3"/>
    <w:rsid w:val="002B0B9F"/>
    <w:rsid w:val="002E0F9A"/>
    <w:rsid w:val="002F7036"/>
    <w:rsid w:val="00331027"/>
    <w:rsid w:val="003427A9"/>
    <w:rsid w:val="003502DF"/>
    <w:rsid w:val="00354FCF"/>
    <w:rsid w:val="0036186E"/>
    <w:rsid w:val="003748A6"/>
    <w:rsid w:val="0039093D"/>
    <w:rsid w:val="0039321C"/>
    <w:rsid w:val="003A19E2"/>
    <w:rsid w:val="003B2B40"/>
    <w:rsid w:val="003B4E04"/>
    <w:rsid w:val="003C00AB"/>
    <w:rsid w:val="003C45A4"/>
    <w:rsid w:val="003F4518"/>
    <w:rsid w:val="003F5A08"/>
    <w:rsid w:val="00420716"/>
    <w:rsid w:val="004325FB"/>
    <w:rsid w:val="004432BA"/>
    <w:rsid w:val="0044407E"/>
    <w:rsid w:val="00447BB9"/>
    <w:rsid w:val="0046031D"/>
    <w:rsid w:val="00473AC9"/>
    <w:rsid w:val="004762B8"/>
    <w:rsid w:val="00476C9A"/>
    <w:rsid w:val="004D09D7"/>
    <w:rsid w:val="004D72B5"/>
    <w:rsid w:val="00525014"/>
    <w:rsid w:val="00551B7F"/>
    <w:rsid w:val="005547C8"/>
    <w:rsid w:val="0056610F"/>
    <w:rsid w:val="00575BCA"/>
    <w:rsid w:val="005B0344"/>
    <w:rsid w:val="005B520E"/>
    <w:rsid w:val="005E2800"/>
    <w:rsid w:val="00605825"/>
    <w:rsid w:val="00645D22"/>
    <w:rsid w:val="00651A08"/>
    <w:rsid w:val="00654204"/>
    <w:rsid w:val="00670434"/>
    <w:rsid w:val="006734F0"/>
    <w:rsid w:val="006A3DEF"/>
    <w:rsid w:val="006B0189"/>
    <w:rsid w:val="006B6B66"/>
    <w:rsid w:val="006F6D3D"/>
    <w:rsid w:val="00707AC4"/>
    <w:rsid w:val="00715BEA"/>
    <w:rsid w:val="00740ABD"/>
    <w:rsid w:val="00740EEA"/>
    <w:rsid w:val="00791294"/>
    <w:rsid w:val="00794804"/>
    <w:rsid w:val="007B33F1"/>
    <w:rsid w:val="007B6DDA"/>
    <w:rsid w:val="007C0308"/>
    <w:rsid w:val="007C2FF2"/>
    <w:rsid w:val="007D6232"/>
    <w:rsid w:val="007F1F99"/>
    <w:rsid w:val="007F768F"/>
    <w:rsid w:val="0080791D"/>
    <w:rsid w:val="008079BB"/>
    <w:rsid w:val="00836367"/>
    <w:rsid w:val="008412B2"/>
    <w:rsid w:val="00873603"/>
    <w:rsid w:val="008A2C7D"/>
    <w:rsid w:val="008B6524"/>
    <w:rsid w:val="008C4B23"/>
    <w:rsid w:val="008F190D"/>
    <w:rsid w:val="008F6E2C"/>
    <w:rsid w:val="009303D9"/>
    <w:rsid w:val="00933C64"/>
    <w:rsid w:val="00972203"/>
    <w:rsid w:val="009F1D79"/>
    <w:rsid w:val="009F4BE8"/>
    <w:rsid w:val="00A059B3"/>
    <w:rsid w:val="00A72433"/>
    <w:rsid w:val="00A7672E"/>
    <w:rsid w:val="00A866F3"/>
    <w:rsid w:val="00AB5C1F"/>
    <w:rsid w:val="00AD6EC3"/>
    <w:rsid w:val="00AE3409"/>
    <w:rsid w:val="00B11A60"/>
    <w:rsid w:val="00B22613"/>
    <w:rsid w:val="00B44A76"/>
    <w:rsid w:val="00B768D1"/>
    <w:rsid w:val="00BA1025"/>
    <w:rsid w:val="00BC3420"/>
    <w:rsid w:val="00BD670B"/>
    <w:rsid w:val="00BD6CFA"/>
    <w:rsid w:val="00BE7D3C"/>
    <w:rsid w:val="00BF5FF6"/>
    <w:rsid w:val="00C0207F"/>
    <w:rsid w:val="00C16117"/>
    <w:rsid w:val="00C26530"/>
    <w:rsid w:val="00C3075A"/>
    <w:rsid w:val="00C919A4"/>
    <w:rsid w:val="00CA4392"/>
    <w:rsid w:val="00CB7B2F"/>
    <w:rsid w:val="00CC393F"/>
    <w:rsid w:val="00D01863"/>
    <w:rsid w:val="00D2176E"/>
    <w:rsid w:val="00D632BE"/>
    <w:rsid w:val="00D72D06"/>
    <w:rsid w:val="00D7522C"/>
    <w:rsid w:val="00D7536F"/>
    <w:rsid w:val="00D76668"/>
    <w:rsid w:val="00D876CD"/>
    <w:rsid w:val="00DE2172"/>
    <w:rsid w:val="00DE548F"/>
    <w:rsid w:val="00E07383"/>
    <w:rsid w:val="00E165BC"/>
    <w:rsid w:val="00E317DF"/>
    <w:rsid w:val="00E5068B"/>
    <w:rsid w:val="00E61E12"/>
    <w:rsid w:val="00E71505"/>
    <w:rsid w:val="00E7596C"/>
    <w:rsid w:val="00E878F2"/>
    <w:rsid w:val="00EB36E8"/>
    <w:rsid w:val="00ED0149"/>
    <w:rsid w:val="00EF7DE3"/>
    <w:rsid w:val="00F03103"/>
    <w:rsid w:val="00F271DE"/>
    <w:rsid w:val="00F562DE"/>
    <w:rsid w:val="00F627DA"/>
    <w:rsid w:val="00F7288F"/>
    <w:rsid w:val="00F847A6"/>
    <w:rsid w:val="00F9441B"/>
    <w:rsid w:val="00FA061E"/>
    <w:rsid w:val="00FA4C32"/>
    <w:rsid w:val="00FC1669"/>
    <w:rsid w:val="00FC6866"/>
    <w:rsid w:val="00FE7114"/>
    <w:rsid w:val="0C1391FA"/>
    <w:rsid w:val="25848577"/>
    <w:rsid w:val="2789F2AA"/>
    <w:rsid w:val="30BEE94B"/>
    <w:rsid w:val="35C52867"/>
    <w:rsid w:val="363431AB"/>
    <w:rsid w:val="3A8D439A"/>
    <w:rsid w:val="45D273DD"/>
    <w:rsid w:val="47376DBD"/>
    <w:rsid w:val="4C1430FB"/>
    <w:rsid w:val="57DEF215"/>
    <w:rsid w:val="623D2FE2"/>
    <w:rsid w:val="6C439C12"/>
    <w:rsid w:val="724AB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42AD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5"/>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502DF"/>
    <w:rPr>
      <w:color w:val="666666"/>
    </w:rPr>
  </w:style>
  <w:style w:type="paragraph" w:styleId="Caption">
    <w:name w:val="caption"/>
    <w:basedOn w:val="Normal"/>
    <w:next w:val="Normal"/>
    <w:unhideWhenUsed/>
    <w:qFormat/>
    <w:rsid w:val="003748A6"/>
    <w:pPr>
      <w:spacing w:after="10pt"/>
    </w:pPr>
    <w:rPr>
      <w:i/>
      <w:iCs/>
      <w:color w:val="44546A" w:themeColor="text2"/>
      <w:sz w:val="18"/>
      <w:szCs w:val="18"/>
    </w:rPr>
  </w:style>
  <w:style w:type="character" w:styleId="Hyperlink">
    <w:name w:val="Hyperlink"/>
    <w:basedOn w:val="DefaultParagraphFont"/>
    <w:rsid w:val="008412B2"/>
    <w:rPr>
      <w:color w:val="0563C1" w:themeColor="hyperlink"/>
      <w:u w:val="single"/>
    </w:rPr>
  </w:style>
  <w:style w:type="character" w:styleId="UnresolvedMention">
    <w:name w:val="Unresolved Mention"/>
    <w:basedOn w:val="DefaultParagraphFont"/>
    <w:uiPriority w:val="99"/>
    <w:semiHidden/>
    <w:unhideWhenUsed/>
    <w:rsid w:val="008412B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4997">
      <w:bodyDiv w:val="1"/>
      <w:marLeft w:val="0pt"/>
      <w:marRight w:val="0pt"/>
      <w:marTop w:val="0pt"/>
      <w:marBottom w:val="0pt"/>
      <w:divBdr>
        <w:top w:val="none" w:sz="0" w:space="0" w:color="auto"/>
        <w:left w:val="none" w:sz="0" w:space="0" w:color="auto"/>
        <w:bottom w:val="none" w:sz="0" w:space="0" w:color="auto"/>
        <w:right w:val="none" w:sz="0" w:space="0" w:color="auto"/>
      </w:divBdr>
    </w:div>
    <w:div w:id="59599565">
      <w:bodyDiv w:val="1"/>
      <w:marLeft w:val="0pt"/>
      <w:marRight w:val="0pt"/>
      <w:marTop w:val="0pt"/>
      <w:marBottom w:val="0pt"/>
      <w:divBdr>
        <w:top w:val="none" w:sz="0" w:space="0" w:color="auto"/>
        <w:left w:val="none" w:sz="0" w:space="0" w:color="auto"/>
        <w:bottom w:val="none" w:sz="0" w:space="0" w:color="auto"/>
        <w:right w:val="none" w:sz="0" w:space="0" w:color="auto"/>
      </w:divBdr>
    </w:div>
    <w:div w:id="194344562">
      <w:bodyDiv w:val="1"/>
      <w:marLeft w:val="0pt"/>
      <w:marRight w:val="0pt"/>
      <w:marTop w:val="0pt"/>
      <w:marBottom w:val="0pt"/>
      <w:divBdr>
        <w:top w:val="none" w:sz="0" w:space="0" w:color="auto"/>
        <w:left w:val="none" w:sz="0" w:space="0" w:color="auto"/>
        <w:bottom w:val="none" w:sz="0" w:space="0" w:color="auto"/>
        <w:right w:val="none" w:sz="0" w:space="0" w:color="auto"/>
      </w:divBdr>
    </w:div>
    <w:div w:id="289093188">
      <w:bodyDiv w:val="1"/>
      <w:marLeft w:val="0pt"/>
      <w:marRight w:val="0pt"/>
      <w:marTop w:val="0pt"/>
      <w:marBottom w:val="0pt"/>
      <w:divBdr>
        <w:top w:val="none" w:sz="0" w:space="0" w:color="auto"/>
        <w:left w:val="none" w:sz="0" w:space="0" w:color="auto"/>
        <w:bottom w:val="none" w:sz="0" w:space="0" w:color="auto"/>
        <w:right w:val="none" w:sz="0" w:space="0" w:color="auto"/>
      </w:divBdr>
    </w:div>
    <w:div w:id="316736282">
      <w:bodyDiv w:val="1"/>
      <w:marLeft w:val="0pt"/>
      <w:marRight w:val="0pt"/>
      <w:marTop w:val="0pt"/>
      <w:marBottom w:val="0pt"/>
      <w:divBdr>
        <w:top w:val="none" w:sz="0" w:space="0" w:color="auto"/>
        <w:left w:val="none" w:sz="0" w:space="0" w:color="auto"/>
        <w:bottom w:val="none" w:sz="0" w:space="0" w:color="auto"/>
        <w:right w:val="none" w:sz="0" w:space="0" w:color="auto"/>
      </w:divBdr>
    </w:div>
    <w:div w:id="471800230">
      <w:bodyDiv w:val="1"/>
      <w:marLeft w:val="0pt"/>
      <w:marRight w:val="0pt"/>
      <w:marTop w:val="0pt"/>
      <w:marBottom w:val="0pt"/>
      <w:divBdr>
        <w:top w:val="none" w:sz="0" w:space="0" w:color="auto"/>
        <w:left w:val="none" w:sz="0" w:space="0" w:color="auto"/>
        <w:bottom w:val="none" w:sz="0" w:space="0" w:color="auto"/>
        <w:right w:val="none" w:sz="0" w:space="0" w:color="auto"/>
      </w:divBdr>
    </w:div>
    <w:div w:id="538736690">
      <w:bodyDiv w:val="1"/>
      <w:marLeft w:val="0pt"/>
      <w:marRight w:val="0pt"/>
      <w:marTop w:val="0pt"/>
      <w:marBottom w:val="0pt"/>
      <w:divBdr>
        <w:top w:val="none" w:sz="0" w:space="0" w:color="auto"/>
        <w:left w:val="none" w:sz="0" w:space="0" w:color="auto"/>
        <w:bottom w:val="none" w:sz="0" w:space="0" w:color="auto"/>
        <w:right w:val="none" w:sz="0" w:space="0" w:color="auto"/>
      </w:divBdr>
    </w:div>
    <w:div w:id="560485023">
      <w:bodyDiv w:val="1"/>
      <w:marLeft w:val="0pt"/>
      <w:marRight w:val="0pt"/>
      <w:marTop w:val="0pt"/>
      <w:marBottom w:val="0pt"/>
      <w:divBdr>
        <w:top w:val="none" w:sz="0" w:space="0" w:color="auto"/>
        <w:left w:val="none" w:sz="0" w:space="0" w:color="auto"/>
        <w:bottom w:val="none" w:sz="0" w:space="0" w:color="auto"/>
        <w:right w:val="none" w:sz="0" w:space="0" w:color="auto"/>
      </w:divBdr>
    </w:div>
    <w:div w:id="720401708">
      <w:bodyDiv w:val="1"/>
      <w:marLeft w:val="0pt"/>
      <w:marRight w:val="0pt"/>
      <w:marTop w:val="0pt"/>
      <w:marBottom w:val="0pt"/>
      <w:divBdr>
        <w:top w:val="none" w:sz="0" w:space="0" w:color="auto"/>
        <w:left w:val="none" w:sz="0" w:space="0" w:color="auto"/>
        <w:bottom w:val="none" w:sz="0" w:space="0" w:color="auto"/>
        <w:right w:val="none" w:sz="0" w:space="0" w:color="auto"/>
      </w:divBdr>
    </w:div>
    <w:div w:id="727344182">
      <w:bodyDiv w:val="1"/>
      <w:marLeft w:val="0pt"/>
      <w:marRight w:val="0pt"/>
      <w:marTop w:val="0pt"/>
      <w:marBottom w:val="0pt"/>
      <w:divBdr>
        <w:top w:val="none" w:sz="0" w:space="0" w:color="auto"/>
        <w:left w:val="none" w:sz="0" w:space="0" w:color="auto"/>
        <w:bottom w:val="none" w:sz="0" w:space="0" w:color="auto"/>
        <w:right w:val="none" w:sz="0" w:space="0" w:color="auto"/>
      </w:divBdr>
    </w:div>
    <w:div w:id="783614711">
      <w:bodyDiv w:val="1"/>
      <w:marLeft w:val="0pt"/>
      <w:marRight w:val="0pt"/>
      <w:marTop w:val="0pt"/>
      <w:marBottom w:val="0pt"/>
      <w:divBdr>
        <w:top w:val="none" w:sz="0" w:space="0" w:color="auto"/>
        <w:left w:val="none" w:sz="0" w:space="0" w:color="auto"/>
        <w:bottom w:val="none" w:sz="0" w:space="0" w:color="auto"/>
        <w:right w:val="none" w:sz="0" w:space="0" w:color="auto"/>
      </w:divBdr>
    </w:div>
    <w:div w:id="1227842293">
      <w:bodyDiv w:val="1"/>
      <w:marLeft w:val="0pt"/>
      <w:marRight w:val="0pt"/>
      <w:marTop w:val="0pt"/>
      <w:marBottom w:val="0pt"/>
      <w:divBdr>
        <w:top w:val="none" w:sz="0" w:space="0" w:color="auto"/>
        <w:left w:val="none" w:sz="0" w:space="0" w:color="auto"/>
        <w:bottom w:val="none" w:sz="0" w:space="0" w:color="auto"/>
        <w:right w:val="none" w:sz="0" w:space="0" w:color="auto"/>
      </w:divBdr>
    </w:div>
    <w:div w:id="1271007003">
      <w:bodyDiv w:val="1"/>
      <w:marLeft w:val="0pt"/>
      <w:marRight w:val="0pt"/>
      <w:marTop w:val="0pt"/>
      <w:marBottom w:val="0pt"/>
      <w:divBdr>
        <w:top w:val="none" w:sz="0" w:space="0" w:color="auto"/>
        <w:left w:val="none" w:sz="0" w:space="0" w:color="auto"/>
        <w:bottom w:val="none" w:sz="0" w:space="0" w:color="auto"/>
        <w:right w:val="none" w:sz="0" w:space="0" w:color="auto"/>
      </w:divBdr>
    </w:div>
    <w:div w:id="1455176219">
      <w:bodyDiv w:val="1"/>
      <w:marLeft w:val="0pt"/>
      <w:marRight w:val="0pt"/>
      <w:marTop w:val="0pt"/>
      <w:marBottom w:val="0pt"/>
      <w:divBdr>
        <w:top w:val="none" w:sz="0" w:space="0" w:color="auto"/>
        <w:left w:val="none" w:sz="0" w:space="0" w:color="auto"/>
        <w:bottom w:val="none" w:sz="0" w:space="0" w:color="auto"/>
        <w:right w:val="none" w:sz="0" w:space="0" w:color="auto"/>
      </w:divBdr>
    </w:div>
    <w:div w:id="1480464965">
      <w:bodyDiv w:val="1"/>
      <w:marLeft w:val="0pt"/>
      <w:marRight w:val="0pt"/>
      <w:marTop w:val="0pt"/>
      <w:marBottom w:val="0pt"/>
      <w:divBdr>
        <w:top w:val="none" w:sz="0" w:space="0" w:color="auto"/>
        <w:left w:val="none" w:sz="0" w:space="0" w:color="auto"/>
        <w:bottom w:val="none" w:sz="0" w:space="0" w:color="auto"/>
        <w:right w:val="none" w:sz="0" w:space="0" w:color="auto"/>
      </w:divBdr>
    </w:div>
    <w:div w:id="1497186932">
      <w:bodyDiv w:val="1"/>
      <w:marLeft w:val="0pt"/>
      <w:marRight w:val="0pt"/>
      <w:marTop w:val="0pt"/>
      <w:marBottom w:val="0pt"/>
      <w:divBdr>
        <w:top w:val="none" w:sz="0" w:space="0" w:color="auto"/>
        <w:left w:val="none" w:sz="0" w:space="0" w:color="auto"/>
        <w:bottom w:val="none" w:sz="0" w:space="0" w:color="auto"/>
        <w:right w:val="none" w:sz="0" w:space="0" w:color="auto"/>
      </w:divBdr>
    </w:div>
    <w:div w:id="1505589755">
      <w:bodyDiv w:val="1"/>
      <w:marLeft w:val="0pt"/>
      <w:marRight w:val="0pt"/>
      <w:marTop w:val="0pt"/>
      <w:marBottom w:val="0pt"/>
      <w:divBdr>
        <w:top w:val="none" w:sz="0" w:space="0" w:color="auto"/>
        <w:left w:val="none" w:sz="0" w:space="0" w:color="auto"/>
        <w:bottom w:val="none" w:sz="0" w:space="0" w:color="auto"/>
        <w:right w:val="none" w:sz="0" w:space="0" w:color="auto"/>
      </w:divBdr>
    </w:div>
    <w:div w:id="1551260747">
      <w:bodyDiv w:val="1"/>
      <w:marLeft w:val="0pt"/>
      <w:marRight w:val="0pt"/>
      <w:marTop w:val="0pt"/>
      <w:marBottom w:val="0pt"/>
      <w:divBdr>
        <w:top w:val="none" w:sz="0" w:space="0" w:color="auto"/>
        <w:left w:val="none" w:sz="0" w:space="0" w:color="auto"/>
        <w:bottom w:val="none" w:sz="0" w:space="0" w:color="auto"/>
        <w:right w:val="none" w:sz="0" w:space="0" w:color="auto"/>
      </w:divBdr>
    </w:div>
    <w:div w:id="1598706952">
      <w:bodyDiv w:val="1"/>
      <w:marLeft w:val="0pt"/>
      <w:marRight w:val="0pt"/>
      <w:marTop w:val="0pt"/>
      <w:marBottom w:val="0pt"/>
      <w:divBdr>
        <w:top w:val="none" w:sz="0" w:space="0" w:color="auto"/>
        <w:left w:val="none" w:sz="0" w:space="0" w:color="auto"/>
        <w:bottom w:val="none" w:sz="0" w:space="0" w:color="auto"/>
        <w:right w:val="none" w:sz="0" w:space="0" w:color="auto"/>
      </w:divBdr>
    </w:div>
    <w:div w:id="1695810640">
      <w:bodyDiv w:val="1"/>
      <w:marLeft w:val="0pt"/>
      <w:marRight w:val="0pt"/>
      <w:marTop w:val="0pt"/>
      <w:marBottom w:val="0pt"/>
      <w:divBdr>
        <w:top w:val="none" w:sz="0" w:space="0" w:color="auto"/>
        <w:left w:val="none" w:sz="0" w:space="0" w:color="auto"/>
        <w:bottom w:val="none" w:sz="0" w:space="0" w:color="auto"/>
        <w:right w:val="none" w:sz="0" w:space="0" w:color="auto"/>
      </w:divBdr>
    </w:div>
    <w:div w:id="1707483437">
      <w:bodyDiv w:val="1"/>
      <w:marLeft w:val="0pt"/>
      <w:marRight w:val="0pt"/>
      <w:marTop w:val="0pt"/>
      <w:marBottom w:val="0pt"/>
      <w:divBdr>
        <w:top w:val="none" w:sz="0" w:space="0" w:color="auto"/>
        <w:left w:val="none" w:sz="0" w:space="0" w:color="auto"/>
        <w:bottom w:val="none" w:sz="0" w:space="0" w:color="auto"/>
        <w:right w:val="none" w:sz="0" w:space="0" w:color="auto"/>
      </w:divBdr>
    </w:div>
    <w:div w:id="1712417136">
      <w:bodyDiv w:val="1"/>
      <w:marLeft w:val="0pt"/>
      <w:marRight w:val="0pt"/>
      <w:marTop w:val="0pt"/>
      <w:marBottom w:val="0pt"/>
      <w:divBdr>
        <w:top w:val="none" w:sz="0" w:space="0" w:color="auto"/>
        <w:left w:val="none" w:sz="0" w:space="0" w:color="auto"/>
        <w:bottom w:val="none" w:sz="0" w:space="0" w:color="auto"/>
        <w:right w:val="none" w:sz="0" w:space="0" w:color="auto"/>
      </w:divBdr>
    </w:div>
    <w:div w:id="1715619011">
      <w:bodyDiv w:val="1"/>
      <w:marLeft w:val="0pt"/>
      <w:marRight w:val="0pt"/>
      <w:marTop w:val="0pt"/>
      <w:marBottom w:val="0pt"/>
      <w:divBdr>
        <w:top w:val="none" w:sz="0" w:space="0" w:color="auto"/>
        <w:left w:val="none" w:sz="0" w:space="0" w:color="auto"/>
        <w:bottom w:val="none" w:sz="0" w:space="0" w:color="auto"/>
        <w:right w:val="none" w:sz="0" w:space="0" w:color="auto"/>
      </w:divBdr>
    </w:div>
    <w:div w:id="1807552196">
      <w:bodyDiv w:val="1"/>
      <w:marLeft w:val="0pt"/>
      <w:marRight w:val="0pt"/>
      <w:marTop w:val="0pt"/>
      <w:marBottom w:val="0pt"/>
      <w:divBdr>
        <w:top w:val="none" w:sz="0" w:space="0" w:color="auto"/>
        <w:left w:val="none" w:sz="0" w:space="0" w:color="auto"/>
        <w:bottom w:val="none" w:sz="0" w:space="0" w:color="auto"/>
        <w:right w:val="none" w:sz="0" w:space="0" w:color="auto"/>
      </w:divBdr>
    </w:div>
    <w:div w:id="1897087744">
      <w:bodyDiv w:val="1"/>
      <w:marLeft w:val="0pt"/>
      <w:marRight w:val="0pt"/>
      <w:marTop w:val="0pt"/>
      <w:marBottom w:val="0pt"/>
      <w:divBdr>
        <w:top w:val="none" w:sz="0" w:space="0" w:color="auto"/>
        <w:left w:val="none" w:sz="0" w:space="0" w:color="auto"/>
        <w:bottom w:val="none" w:sz="0" w:space="0" w:color="auto"/>
        <w:right w:val="none" w:sz="0" w:space="0" w:color="auto"/>
      </w:divBdr>
    </w:div>
    <w:div w:id="1969315355">
      <w:bodyDiv w:val="1"/>
      <w:marLeft w:val="0pt"/>
      <w:marRight w:val="0pt"/>
      <w:marTop w:val="0pt"/>
      <w:marBottom w:val="0pt"/>
      <w:divBdr>
        <w:top w:val="none" w:sz="0" w:space="0" w:color="auto"/>
        <w:left w:val="none" w:sz="0" w:space="0" w:color="auto"/>
        <w:bottom w:val="none" w:sz="0" w:space="0" w:color="auto"/>
        <w:right w:val="none" w:sz="0" w:space="0" w:color="auto"/>
      </w:divBdr>
    </w:div>
    <w:div w:id="2003191116">
      <w:bodyDiv w:val="1"/>
      <w:marLeft w:val="0pt"/>
      <w:marRight w:val="0pt"/>
      <w:marTop w:val="0pt"/>
      <w:marBottom w:val="0pt"/>
      <w:divBdr>
        <w:top w:val="none" w:sz="0" w:space="0" w:color="auto"/>
        <w:left w:val="none" w:sz="0" w:space="0" w:color="auto"/>
        <w:bottom w:val="none" w:sz="0" w:space="0" w:color="auto"/>
        <w:right w:val="none" w:sz="0" w:space="0" w:color="auto"/>
      </w:divBdr>
    </w:div>
    <w:div w:id="2006273883">
      <w:bodyDiv w:val="1"/>
      <w:marLeft w:val="0pt"/>
      <w:marRight w:val="0pt"/>
      <w:marTop w:val="0pt"/>
      <w:marBottom w:val="0pt"/>
      <w:divBdr>
        <w:top w:val="none" w:sz="0" w:space="0" w:color="auto"/>
        <w:left w:val="none" w:sz="0" w:space="0" w:color="auto"/>
        <w:bottom w:val="none" w:sz="0" w:space="0" w:color="auto"/>
        <w:right w:val="none" w:sz="0" w:space="0" w:color="auto"/>
      </w:divBdr>
    </w:div>
    <w:div w:id="2007122489">
      <w:bodyDiv w:val="1"/>
      <w:marLeft w:val="0pt"/>
      <w:marRight w:val="0pt"/>
      <w:marTop w:val="0pt"/>
      <w:marBottom w:val="0pt"/>
      <w:divBdr>
        <w:top w:val="none" w:sz="0" w:space="0" w:color="auto"/>
        <w:left w:val="none" w:sz="0" w:space="0" w:color="auto"/>
        <w:bottom w:val="none" w:sz="0" w:space="0" w:color="auto"/>
        <w:right w:val="none" w:sz="0" w:space="0" w:color="auto"/>
      </w:divBdr>
    </w:div>
    <w:div w:id="20839907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eerj.com/articles/4568/"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who.int/publications/i/item/9789240064898" TargetMode="External"/><Relationship Id="rId17" Type="http://purl.oclc.org/ooxml/officeDocument/relationships/hyperlink" Target="https://www.spiedigitallibrary.org/journals/journal-of-medical-imaging/volume-5/issue-04/044506/Malaria-parasite-detection-and-cell-counting-for-human-and-mouse/10.1117/1.JMI.5.4.044506.full" TargetMode="External"/><Relationship Id="rId2" Type="http://purl.oclc.org/ooxml/officeDocument/relationships/numbering" Target="numbering.xml"/><Relationship Id="rId16" Type="http://purl.oclc.org/ooxml/officeDocument/relationships/hyperlink" Target="https://malariajournal.biomedcentral.com/articles/10.1186/1475-2875-8-15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proceedings.mlr.press/v56/Quinn16.html"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ieeexplore.ieee.org/document/782256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purl.oclc.org/ooxml/officeDocument/relationships" r:id="rId1"/>
  </wetp:taskpane>
</wetp:taskpanes>
</file>

<file path=word/webextensions/webextension1.xml><?xml version="1.0" encoding="utf-8"?>
<we:webextension xmlns:we="http://schemas.microsoft.com/office/webextensions/webextension/2010/11" id="{AB5B144E-8477-4459-A75B-BE0A6E95C718}">
  <we:reference id="wa104382081" version="1.55.1.0" store="en-US" storeType="OMEX"/>
  <we:alternateReferences>
    <we:reference id="wa104382081" version="1.55.1.0" store="" storeType="OMEX"/>
  </we:alternateReferences>
  <we:properties>
    <we:property name="MENDELEY_CITATIONS" value="[{&quot;citationID&quot;:&quot;MENDELEY_CITATION_6402241a-5e49-4f5c-b2f7-615a9f4fcf83&quot;,&quot;properties&quot;:{&quot;noteIndex&quot;:0},&quot;isEdited&quot;:false,&quot;manualOverride&quot;:{&quot;isManuallyOverridden&quot;:false,&quot;citeprocText&quot;:&quot;[1]&quot;,&quot;manualOverrideText&quot;:&quot;&quot;},&quot;citationTag&quot;:&quot;MENDELEY_CITATION_v3_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&quot;,&quot;citationItems&quot;:[{&quot;id&quot;:&quot;58bc216d-7391-3253-9b0a-f9328e04844a&quot;,&quot;itemData&quot;:{&quot;type&quot;:&quot;paper-conference&quot;,&quot;id&quot;:&quot;58bc216d-7391-3253-9b0a-f9328e04844a&quot;,&quot;title&quot;:&quot;Detection of malaria parasite in thick blood smears using deep learning&quot;,&quot;author&quot;:[{&quot;family&quot;:&quot;Balaram&quot;,&quot;given&quot;:&quot;Allam&quot;,&quot;parse-names&quot;:false,&quot;dropping-particle&quot;:&quot;&quot;,&quot;non-dropping-particle&quot;:&quot;&quot;},{&quot;family&quot;:&quot;Silparaj&quot;,&quot;given&quot;:&quot;Manda&quot;,&quot;parse-names&quot;:false,&quot;dropping-particle&quot;:&quot;&quot;,&quot;non-dropping-particle&quot;:&quot;&quot;},{&quot;family&quot;:&quot;Gajula&quot;,&quot;given&quot;:&quot;Rajender&quot;,&quot;parse-names&quot;:false,&quot;dropping-particle&quot;:&quot;&quot;,&quot;non-dropping-particle&quot;:&quot;&quot;}],&quot;container-title&quot;:&quot;Materials Today: Proceedings&quot;,&quot;container-title-short&quot;:&quot;Mater Today Proc&quot;,&quot;DOI&quot;:&quot;10.1016/j.matpr.2022.04.1012&quot;,&quot;ISSN&quot;:&quot;22147853&quot;,&quot;issued&quot;:{&quot;date-parts&quot;:[[2022,1]]},&quot;page&quot;:&quot;511-516&quot;,&quot;abstract&quot;:&quot;We're working on a deep learning algorithm which can distinguish between malaria parasites in blood smears in a video format which consists of several images. There are two processing steps in our method. Initially, we locate parasites by quickly inspecting a thick smear image and remove noise from that parasite. Then, using a customized Convolutional Neural Network (CNN), each image in a video is classified as one of two ways, whether it consists of parasite or not. We took a datafile of 1817 smear photographs from 148 victims from an openly accessible institute. This datafile was used to assess and trial our algorithm.&quot;,&quot;publisher&quot;:&quot;Elsevier Ltd&quot;,&quot;volume&quot;:&quot;64&quot;},&quot;isTemporary&quot;:false}]},{&quot;citationID&quot;:&quot;MENDELEY_CITATION_3c3a95df-06ec-4eff-ac67-cf47ec6fd6fa&quot;,&quot;properties&quot;:{&quot;noteIndex&quot;:0},&quot;isEdited&quot;:false,&quot;manualOverride&quot;:{&quot;isManuallyOverridden&quot;:false,&quot;citeprocText&quot;:&quot;[2]&quot;,&quot;manualOverrideText&quot;:&quot;&quot;},&quot;citationTag&quot;:&quot;MENDELEY_CITATION_v3_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&quot;,&quot;citationItems&quot;:[{&quot;id&quot;:&quot;d6de568e-11d1-3def-b180-5913d4dfead9&quot;,&quot;itemData&quot;:{&quot;type&quot;:&quot;article-journal&quot;,&quot;id&quot;:&quot;d6de568e-11d1-3def-b180-5913d4dfead9&quot;,&quot;title&quot;:&quot;Advancing Malaria Identification from Microscopic Blood Smears Using Hybrid Deep Learning Frameworks&quot;,&quot;author&quot;:[{&quot;family&quot;:&quot;Dev&quot;,&quot;given&quot;:&quot;Antora&quot;,&quot;parse-names&quot;:false,&quot;dropping-particle&quot;:&quot;&quot;,&quot;non-dropping-particle&quot;:&quot;&quot;},{&quot;family&quot;:&quot;Fouda&quot;,&quot;given&quot;:&quot;Mostafa M.&quot;,&quot;parse-names&quot;:false,&quot;dropping-particle&quot;:&quot;&quot;,&quot;non-dropping-particle&quot;:&quot;&quot;},{&quot;family&quot;:&quot;Kerby&quot;,&quot;given&quot;:&quot;Leslie&quot;,&quot;parse-names&quot;:false,&quot;dropping-particle&quot;:&quot;&quot;,&quot;non-dropping-particle&quot;:&quot;&quot;},{&quot;family&quot;:&quot;Md Fadlullah&quot;,&quot;given&quot;:&quot;Zubair&quot;,&quot;parse-names&quot;:false,&quot;dropping-particle&quot;:&quot;&quot;,&quot;non-dropping-particle&quot;:&quot;&quot;}],&quot;container-title&quot;:&quot;IEEE Access&quot;,&quot;DOI&quot;:&quot;10.1109/ACCESS.2024.3402442&quot;,&quot;ISSN&quot;:&quot;21693536&quot;,&quot;issued&quot;:{&quot;date-parts&quot;:[[2024]]},&quot;page&quot;:&quot;71705-71715&quot;,&quot;abstract&quot;:&quot;Malaria is a mosquito-borne, life-threatening, and contagious disease that has caused thousands of fatalities in recent years. Due to inadequate detection, the inexperience of laboratory personnel, and lack of advanced point-of-care equipment, the malaria-induced mortality rate is increasing. In addition to the traditional detection mechanisms, researchers have recently been investigating microscopic malaria-infected Red Blood Cells (RBC) image analysis based on deep learning models to detect malaria parasites as a general-purpose point-of-care solution. In this paper, we develop several hybrid data-driven models by combining a convolutional neural network (CNN) to extract the relevant features and two cascaded recurrent neural networks (RNNs) classifiers. Gated recurrent unit (GRU), long short-term memory (LSTM), and Bi-directional LSTM (BiLSTM) are considered candidate RNN classifiers. The models are compared in terms of accuracy, type-I &amp; II error rates, and inference &amp; training computation time. Experimental results demonstrate that the CNN-LSTM-BiLSTM model outperforms the other models with a significantly higher accuracy (96.20%), less type-I error rate (2.23%), and fewer combined type-I and type-II errors (3.80%). Also, we consider the model computation time (both training time per epoch and inference time per step)' as an important metric for emerging distributed learning paradigms where point-of-care devices with IoT (Internet of Things) capability can jointly contribute to global model accuracy. Thus, our findings demonstrate the practicality of cascading classifiers in resource-constrained point-of-care devices.&quot;,&quot;publisher&quot;:&quot;Institute of Electrical and Electronics Engineers Inc.&quot;,&quot;volume&quot;:&quot;12&quot;,&quot;container-title-short&quot;:&quot;&quot;},&quot;isTemporary&quot;:false}]},{&quot;citationID&quot;:&quot;MENDELEY_CITATION_0ee51abd-5289-47fd-b79b-51a3358fefbd&quot;,&quot;properties&quot;:{&quot;noteIndex&quot;:0},&quot;isEdited&quot;:false,&quot;manualOverride&quot;:{&quot;isManuallyOverridden&quot;:false,&quot;citeprocText&quot;:&quot;[3]&quot;,&quot;manualOverrideText&quot;:&quot;&quot;},&quot;citationTag&quot;:&quot;MENDELEY_CITATION_v3_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&quot;,&quot;citationItems&quot;:[{&quot;id&quot;:&quot;9c6957b5-fb04-33c8-97f6-56153a166b02&quot;,&quot;itemData&quot;:{&quot;type&quot;:&quot;article-journal&quot;,&quot;id&quot;:&quot;9c6957b5-fb04-33c8-97f6-56153a166b02&quot;,&quot;title&quot;:&quot;Improving Malaria Parasite Detection from Red Blood Cell using Deep Convolutional Neural Networks&quot;,&quot;author&quot;:[{&quot;family&quot;:&quot;Rahman&quot;,&quot;given&quot;:&quot;Aimon&quot;,&quot;parse-names&quot;:false,&quot;dropping-particle&quot;:&quot;&quot;,&quot;non-dropping-particle&quot;:&quot;&quot;},{&quot;family&quot;:&quot;Zunair&quot;,&quot;given&quot;:&quot;Hasib&quot;,&quot;parse-names&quot;:false,&quot;dropping-particle&quot;:&quot;&quot;,&quot;non-dropping-particle&quot;:&quot;&quot;},{&quot;family&quot;:&quot;Rahman&quot;,&quot;given&quot;:&quot;M Sohel&quot;,&quot;parse-names&quot;:false,&quot;dropping-particle&quot;:&quot;&quot;,&quot;non-dropping-particle&quot;:&quot;&quot;},{&quot;family&quot;:&quot;Yuki&quot;,&quot;given&quot;:&quot;Jesia Quader&quot;,&quot;parse-names&quot;:false,&quot;dropping-particle&quot;:&quot;&quot;,&quot;non-dropping-particle&quot;:&quot;&quot;},{&quot;family&quot;:&quot;Biswas&quot;,&quot;given&quot;:&quot;Sabyasachi&quot;,&quot;parse-names&quot;:false,&quot;dropping-particle&quot;:&quot;&quot;,&quot;non-dropping-particle&quot;:&quot;&quot;},{&quot;family&quot;:&quot;Alam&quot;,&quot;given&quot;:&quot;Md Ashraful&quot;,&quot;parse-names&quot;:false,&quot;dropping-particle&quot;:&quot;&quot;,&quot;non-dropping-particle&quot;:&quot;&quot;},{&quot;family&quot;:&quot;Alam&quot;,&quot;given&quot;:&quot;Nabila Binte&quot;,&quot;parse-names&quot;:false,&quot;dropping-particle&quot;:&quot;&quot;,&quot;non-dropping-particle&quot;:&quot;&quot;},{&quot;family&quot;:&quot;Mahdy&quot;,&quot;given&quot;:&quot;M. R. C.&quot;,&quot;parse-names&quot;:false,&quot;dropping-particle&quot;:&quot;&quot;,&quot;non-dropping-particle&quot;:&quot;&quot;}],&quot;issued&quot;:{&quot;date-parts&quot;:[[2019,7]]},&quot;abstract&quot;:&quot;Malaria is a female anopheles mosquito-bite inflicted life-threatening disease which is considered endemic in many parts of the world. This article focuses on improving malaria detection from patches segmented from microscopic images of red blood cell smears by introducing a deep convolutional neural network. Compared to the traditional methods that use tedious hand engineering feature extraction, the proposed method uses deep learning in an end-to-end arrangement that performs both feature extraction and classification directly from the raw segmented patches of the red blood smears. The dataset used in this study was taken from National Institute of Health named NIH Malaria Dataset. The evaluation metric accuracy and loss along with 5-fold cross validation was used to compare and select the best performing architecture. To maximize the performance, existing standard pre-processing techniques from the literature has also been experimented. In addition, several other complex architectures have been implemented and tested to pick the best performing model. A holdout test has also been conducted to verify how well the proposed model generalizes on unseen data. Our best model achieves an accuracy of almost 97.77%.&quot;,&quot;container-title-short&quot;:&quot;&quot;},&quot;isTemporary&quot;:false}]},{&quot;citationID&quot;:&quot;MENDELEY_CITATION_12eb6fe4-a376-4638-983c-5a3b0cc9f0ef&quot;,&quot;properties&quot;:{&quot;noteIndex&quot;:0},&quot;isEdited&quot;:false,&quot;manualOverride&quot;:{&quot;isManuallyOverridden&quot;:false,&quot;citeprocText&quot;:&quot;[4]&quot;,&quot;manualOverrideText&quot;:&quot;&quot;},&quot;citationTag&quot;:&quot;MENDELEY_CITATION_v3_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&quot;,&quot;citationItems&quot;:[{&quot;id&quot;:&quot;14d09bba-2b03-3c1c-a50b-a1a0cbd3aac2&quot;,&quot;itemData&quot;:{&quot;type&quot;:&quot;article-journal&quot;,&quot;id&quot;:&quot;14d09bba-2b03-3c1c-a50b-a1a0cbd3aac2&quot;,&quot;title&quot;:&quot;Malaria parasite detection using deep learning algorithms based on (CNNs) technique&quot;,&quot;author&quot;:[{&quot;family&quot;:&quot;Alnussairi&quot;,&quot;given&quot;:&quot;Muqdad Hanoon Dawood&quot;,&quot;parse-names&quot;:false,&quot;dropping-particle&quot;:&quot;&quot;,&quot;non-dropping-particle&quot;:&quot;&quot;},{&quot;family&quot;:&quot;İbrahim&quot;,&quot;given&quot;:&quot;Abdullahi Abdu&quot;,&quot;parse-names&quot;:false,&quot;dropping-particle&quot;:&quot;&quot;,&quot;non-dropping-particle&quot;:&quot;&quot;}],&quot;container-title&quot;:&quot;Computers and Electrical Engineering&quot;,&quot;DOI&quot;:&quot;10.1016/j.compeleceng.2022.108316&quot;,&quot;ISSN&quot;:&quot;00457906&quot;,&quot;issued&quot;:{&quot;date-parts&quot;:[[2022,10]]},&quot;abstract&quot;:&quot;Malaria is a life-threatening disease caused by female anopheles mosquito bites that are prevalent in many regions of the world. We introduce a deep convolutional neural network (CNN) to improve malaria diagnosis accuracy using patches segmented from microscopic images of red blood cell smears. We design the automatic parasite detection in blood from Giemsa-stained smears using three CNN pre-trained models such as VGG19, ResNet50, and MobileNetV2. As the CNNs are poorly performing for small datasets, we introduce the transfer learning technique. Transfer learning involves acquiring visual features from large general datasets and resolving issues using small datasets. We use a transfer learning approach to detect and classify malaria parasites with three CNN pre-trained models. We evaluated proposed CNN models experimentally using the National Institute of Health (NIH) Malaria Dataset. Our proposed model achieves an accuracy of almost 100%.&quot;,&quot;publisher&quot;:&quot;Elsevier Ltd&quot;,&quot;volume&quot;:&quot;10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TotalTime>
  <Pages>7</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hazaa</dc:creator>
  <cp:keywords/>
  <cp:lastModifiedBy>Pc-01</cp:lastModifiedBy>
  <cp:revision>46</cp:revision>
  <cp:lastPrinted>2025-04-19T12:24:00Z</cp:lastPrinted>
  <dcterms:created xsi:type="dcterms:W3CDTF">2019-01-08T18:42:00Z</dcterms:created>
  <dcterms:modified xsi:type="dcterms:W3CDTF">2025-04-19T14:33:00Z</dcterms:modified>
</cp:coreProperties>
</file>