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1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An Pacáiste Foinsí</w:t>
      </w:r>
    </w:p>
    <w:p>
      <w:r>
        <w:t>The Supporting Source Pack — eight fictional sources in one PDF (personal data in source 4 already removed)</w:t>
      </w:r>
    </w:p>
    <w:p>
      <w:r>
        <w:t>SAMPLA OILIÚNA FICSEANÚIL — LE HAGHAIDH OILIÚNA AMHÁIN  ·  FICTIONAL TRAINING EXAMPLE – FOR</w:t>
      </w:r>
    </w:p>
    <w:p>
      <w:r>
        <w:t>Foinse 1 · Source 1</w:t>
      </w:r>
    </w:p>
    <w:p>
      <w:r>
        <w:t>Bileog Eolais 2026 — Aonach Ceardaíochta na Samhna</w:t>
      </w:r>
    </w:p>
    <w:p>
      <w:r>
        <w:t>Fact sheet 2026 (Irish)</w:t>
      </w:r>
    </w:p>
    <w:p>
      <w:r>
        <w:t>Comharchumann Chois Cuain (ainm ficseanúil)</w:t>
      </w:r>
    </w:p>
    <w:p>
      <w:r>
        <w:t>Dáta: Dé Sathairn, 21 Samhain 2026</w:t>
      </w:r>
    </w:p>
    <w:p>
      <w:r>
        <w:t>Am: 11:00–16:00</w:t>
      </w:r>
    </w:p>
    <w:p>
      <w:r>
        <w:t>Ionad: Halla an Phobail, Cois Cuain</w:t>
      </w:r>
    </w:p>
    <w:p>
      <w:r>
        <w:t>Beidh fiche ceardaí áitiúil ann, ag díol a gcuid earraí lámhdhéanta.</w:t>
      </w:r>
    </w:p>
    <w:p>
      <w:r>
        <w:t>Scéalaíocht i nGaeilge do pháistí idir 5 agus 10 mbliana d’aois, ag 14:00.</w:t>
      </w:r>
    </w:p>
    <w:p>
      <w:r>
        <w:t>Beidh caifé an chomharchumainn ar oscailt.</w:t>
      </w:r>
    </w:p>
    <w:p>
      <w:r>
        <w:t>Saor in aisce.</w:t>
      </w:r>
    </w:p>
    <w:p>
      <w:r>
        <w:t>Beidh na comharthaí ar fad i nGaeilge agus i mBéarla.</w:t>
      </w:r>
    </w:p>
    <w:p>
      <w:r>
        <w:t>Páirceáil: [le deimhniú]</w:t>
      </w:r>
    </w:p>
    <w:p>
      <w:r>
        <w:t>Teagmháil agus stainníní: [le deimhniú]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