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4</w:t>
      </w:r>
    </w:p>
    <w:p>
      <w:r>
        <w:t>Comharchumann Chois Cuain · Fictional training example · Session 3</w:t>
      </w:r>
    </w:p>
    <w:p>
      <w:r>
        <w:t>TRAINING ONLY — Fictional documents. The details belong to nobody.</w:t>
      </w:r>
    </w:p>
    <w:p/>
    <w:p>
      <w:r>
        <w:t>SAMPLA OILIÚNA FICSEANÚIL — LE HAGHAIDH OILIÚNA AMHÁIN  ·  FICTIONAL TRAINING EXAMPLE – FOR</w:t>
      </w:r>
    </w:p>
    <w:p>
      <w:r>
        <w:t>Foinse 4 · Source 4</w:t>
      </w:r>
    </w:p>
    <w:p>
      <w:r>
        <w:t>Organiser notes — committee meeting, 22 September 2026</w:t>
      </w:r>
    </w:p>
    <w:p>
      <w:r>
        <w:t>Organiser notes (English, informal)</w:t>
      </w:r>
    </w:p>
    <w:p>
      <w:r>
        <w:t>Hall booked 10:00–16:30. Hall hire paid.</w:t>
      </w:r>
    </w:p>
    <w:p>
      <w:r>
        <w:t>Makers: 22 confirmed so far (two more than the fact sheet says).</w:t>
      </w:r>
    </w:p>
    <w:p>
      <w:r>
        <w:t>Storytelling: proposal to move it to 12:00 to avoid the 2pm crush. NOT agreed yet.</w:t>
      </w:r>
    </w:p>
    <w:p>
      <w:r>
        <w:t>Parking: school car park NOT confirmed — waiting for the principal to reply.</w:t>
      </w:r>
    </w:p>
    <w:p>
      <w:r>
        <w:t>Signs: everything bilingual this year (after last year’s complaints).</w:t>
      </w:r>
    </w:p>
    <w:p>
      <w:r>
        <w:t>Payments: ask makers to bring card readers if they can.</w:t>
      </w:r>
    </w:p>
    <w:p>
      <w:r>
        <w:t>Volunteers: need 6, have 3 so far.</w:t>
      </w:r>
    </w:p>
    <w:p>
      <w:r>
        <w:t>[Sonra pearsanta bainte amach · personal data removed]</w:t>
      </w:r>
    </w:p>
    <w:p>
      <w:r>
        <w:t>Nobody has checked wheelchair access to the hall since the new ramp.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