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Source 8</w:t>
      </w:r>
    </w:p>
    <w:p>
      <w:r>
        <w:t>Comharchumann Chois Cuain · Fictional training example · Session 3</w:t>
      </w:r>
    </w:p>
    <w:p>
      <w:r>
        <w:t>TRAINING ONLY — Fictional documents. The details belong to nobody.</w:t>
      </w:r>
    </w:p>
    <w:p/>
    <w:p>
      <w:r>
        <w:t>SAMPLA OILIÚNA FICSEANÚIL — LE HAGHAIDH OILIÚNA AMHÁIN  ·  FICTIONAL TRAINING EXAMPLE – FOR</w:t>
      </w:r>
    </w:p>
    <w:p>
      <w:r>
        <w:t>Foinse 8 · Source 8</w:t>
      </w:r>
    </w:p>
    <w:p>
      <w:r>
        <w:t>Ríomhphost ó Chlub Óige (ficseanúil), Gaeltacht Mhúscraí</w:t>
      </w:r>
    </w:p>
    <w:p>
      <w:r>
        <w:t>Email from a youth club (fictional), Múscraí Gaeltacht</w:t>
      </w:r>
    </w:p>
    <w:p>
      <w:r>
        <w:t>A chairde,</w:t>
      </w:r>
    </w:p>
    <w:p>
      <w:r>
        <w:t>Tá daoine óga ónár gclub sásta scéalta a insint ag an aonach, más maith libh.</w:t>
      </w:r>
    </w:p>
    <w:p>
      <w:r>
        <w:t>Bheadh sé níos fearr dúinn dá mbeadh an scéalaíocht ag 12:00, mar fágann an bus ag 15:00.</w:t>
      </w:r>
    </w:p>
    <w:p>
      <w:r>
        <w:t>Tá roinnt de na páistí ag foghlaim na Gaeilge, agus bheadh scéalta simplí oiriúnach dóibh.</w:t>
      </w:r>
    </w:p>
    <w:p>
      <w:r>
        <w:t>An mbeidh na comharthaí i nGaeilge? Bhí díomá orainn anuraidh.</w:t>
      </w:r>
    </w:p>
    <w:p>
      <w:r>
        <w:t>Le gach dea-ghuí,</w:t>
      </w:r>
    </w:p>
    <w:p>
      <w:r>
        <w:t>Club Óige (ainm ficseanúil), Gaeltacht Mhúscraí</w:t>
      </w:r>
    </w:p>
    <w:p>
      <w:r>
        <w:t>Gaeilge chaighdeánach scríofa. Is áitiúil an suíomh; ní mhaítear gur canúint Mhúscraí í an teanga. · Standard written Irish. The setting is</w:t>
      </w:r>
    </w:p>
    <w:p>
      <w:r>
        <w:t>local; the language is not claimed to represent Múscraí dialect.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