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960"/>
      </w:pPr>
      <w:r>
        <w:rPr>
          <w:rFonts w:ascii="Arial" w:cs="Arial" w:eastAsia="Arial" w:hAnsi="Arial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CKAD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Certified Kubernetes Application Developer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Тест на знание Kubernetes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55 вопросов с выбором ответа  +  3 открытых вопроса</w:t>
      </w:r>
    </w:p>
    <w:p>
      <w:pPr>
        <w:spacing w:after="9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Время: 90 минут</w:t>
      </w:r>
    </w:p>
    <w:p>
      <w:pPr>
        <w:spacing w:line="4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Курс: Технологии виртуализации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Инструкция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Тест состоит из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55 тестовых вопросов</w:t>
      </w:r>
      <w:r>
        <w:rPr>
          <w:rFonts w:ascii="Arial" w:cs="Arial" w:eastAsia="Arial" w:hAnsi="Arial"/>
          <w:sz w:val="22"/>
          <w:szCs w:val="22"/>
        </w:rPr>
        <w:t xml:space="preserve"> (по одному правильному ответу) 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открытых вопросов</w:t>
      </w:r>
      <w:r>
        <w:rPr>
          <w:rFonts w:ascii="Arial" w:cs="Arial" w:eastAsia="Arial" w:hAnsi="Arial"/>
          <w:sz w:val="22"/>
          <w:szCs w:val="22"/>
        </w:rPr>
        <w:t xml:space="preserve"> по архитектуре.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Для каждого тестового вопроса выберите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один</w:t>
      </w:r>
      <w:r>
        <w:rPr>
          <w:rFonts w:ascii="Arial" w:cs="Arial" w:eastAsia="Arial" w:hAnsi="Arial"/>
          <w:sz w:val="22"/>
          <w:szCs w:val="22"/>
        </w:rPr>
        <w:t xml:space="preserve"> правильный ответ (A, B, C или 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Открытые вопросы требуют развёрнутого ответа с описанием архитектуры и обоснованием.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• Время выполнения: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минут</w:t>
      </w:r>
      <w:r>
        <w:rPr>
          <w:rFonts w:ascii="Arial" w:cs="Arial" w:eastAsia="Arial" w:hAnsi="Arial"/>
          <w:sz w:val="22"/>
          <w:szCs w:val="22"/>
        </w:rPr>
        <w:t xml:space="preserve">. Максимальный балл: 55 + 15 = 70.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1: Docker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Чем отличается инструкция COPY от ADD в Dockerfile?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ADD поддерживает распаковку tar-архивов и URL, COPY — только локальные файлы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COPY быстрее ADD при любых условиях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ADD создаёт новый слой, COPY — нет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Они полностью идентичны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Какая инструкция в Dockerfile определяет команду для выполнения при запуске контейнера?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RUN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CMD или ENTRYPOINT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EXPOSE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ENV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Что происходит при каждой инструкции RUN в Dockerfile?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Создаётся новый слой образа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Выполняется в существующем слое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Слой создаётся только если результат изменился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Слои не создаются, только сохраняется история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Каков приоритет выполнения CMD и ENTRYPOINT?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CMD имеет приоритет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ENTRYPOINT имеет приоритет, CMD передаётся как аргументы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Они исключают друг друга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Порядок их определения в Dockerfile определяет приоритет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Как работает многостадийная сборка (multi-stage build) в Docker?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Позволяет использовать результаты одной стадии в другой, уменьшая размер итогового образа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Позволяет сохранять кэш между запусками docker build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Требует использования отдельных файлов для каждой стадии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Автоматически оптимизирует слои образа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Что означает .dockerignore?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Список файлов и директорий, исключаемых из контекста сборки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Файлы, которые Docker игнорирует при выполнении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Параметры, игнорируемые docker build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Конфигурация для пропуска слоёв образа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Каковы типы Docker-сетей?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Bridge, host, none, overlay, macvlan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Bridge, host, none, ipv4, ipv6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Internal, external, default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Tcp, udp, unix, tcp-tls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Чем отличаются volumes от bind mounts?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Volumes управляются Docker и лучше для production, bind mounts привязаны к хостовой FS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Bind mounts быстрее volumes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Volumes можно использовать только на Linux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Они функционально идентичны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Что такое docker-compose и для чего он используется?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Инструмент для оркестрации контейнеров в production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Утилита для определения и запуска многоконтейнерных приложений для разработки/тестирования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Система управления образами Docker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Инструмент для оптимизации размера образа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[Docker]  </w:t>
      </w:r>
      <w:r>
        <w:rPr>
          <w:rFonts w:ascii="Arial" w:cs="Arial" w:eastAsia="Arial" w:hAnsi="Arial"/>
          <w:sz w:val="22"/>
          <w:szCs w:val="22"/>
        </w:rPr>
        <w:t xml:space="preserve">Как оптимизировать размер Docker-образа?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Использовать многостадийную сборку, минимизировать слои, использовать alpine-образы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Просто использовать меньший базовый образ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Сжимать Dockerfile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Запускать docker build с флагом --compress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2: Веб-технологии: HTTP, CORS, nginx, TLS (12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HTTP]  </w:t>
      </w:r>
      <w:r>
        <w:rPr>
          <w:rFonts w:ascii="Arial" w:cs="Arial" w:eastAsia="Arial" w:hAnsi="Arial"/>
          <w:sz w:val="22"/>
          <w:szCs w:val="22"/>
        </w:rPr>
        <w:t xml:space="preserve">Какой HTTP-метод используется для замены всего ресурса?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POST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PUT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PATCH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DELETE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HTTP]  </w:t>
      </w:r>
      <w:r>
        <w:rPr>
          <w:rFonts w:ascii="Arial" w:cs="Arial" w:eastAsia="Arial" w:hAnsi="Arial"/>
          <w:sz w:val="22"/>
          <w:szCs w:val="22"/>
        </w:rPr>
        <w:t xml:space="preserve">Что означает статус-код 409?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Неавторизованный запрос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Конфликт (например, попытка создать ресурс с существующим ID)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Запрос обработан, но нет содержимого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Ошибка сервера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HTTP]  </w:t>
      </w:r>
      <w:r>
        <w:rPr>
          <w:rFonts w:ascii="Arial" w:cs="Arial" w:eastAsia="Arial" w:hAnsi="Arial"/>
          <w:sz w:val="22"/>
          <w:szCs w:val="22"/>
        </w:rPr>
        <w:t xml:space="preserve">Какие методы HTTP являются идемпотентными?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Только GET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GET, PUT, DELETE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GET, POST, PUT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Все методы идемпотентны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CORS]  </w:t>
      </w:r>
      <w:r>
        <w:rPr>
          <w:rFonts w:ascii="Arial" w:cs="Arial" w:eastAsia="Arial" w:hAnsi="Arial"/>
          <w:sz w:val="22"/>
          <w:szCs w:val="22"/>
        </w:rPr>
        <w:t xml:space="preserve">Что такое CORS preflight request?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Первый запрос браузера при подключении к серверу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Автоматический OPTIONS-запрос для проверки прав перед сложным запросом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Безопасный запрос без данных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Кэшированный запрос предыдущей сессии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CORS]  </w:t>
      </w:r>
      <w:r>
        <w:rPr>
          <w:rFonts w:ascii="Arial" w:cs="Arial" w:eastAsia="Arial" w:hAnsi="Arial"/>
          <w:sz w:val="22"/>
          <w:szCs w:val="22"/>
        </w:rPr>
        <w:t xml:space="preserve">Когда браузер блокирует CORS-запрос?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Когда Origin не совпадает с целевым доменом и сервер не отправляет Access-Control-Allow-Origin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Когда используется метод POST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Когда в запросе есть кастомные заголовки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Браузер никогда не блокирует CORS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nginx]  </w:t>
      </w:r>
      <w:r>
        <w:rPr>
          <w:rFonts w:ascii="Arial" w:cs="Arial" w:eastAsia="Arial" w:hAnsi="Arial"/>
          <w:sz w:val="22"/>
          <w:szCs w:val="22"/>
        </w:rPr>
        <w:t xml:space="preserve">Что делает директива proxy_pass в nginx?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Распределяет нагрузку между несколькими серверами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Перенаправляет запросы на другой сервер, скрывая его от клиента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Кэширует ответы сервера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Шифрует соединение с сервером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nginx]  </w:t>
      </w:r>
      <w:r>
        <w:rPr>
          <w:rFonts w:ascii="Arial" w:cs="Arial" w:eastAsia="Arial" w:hAnsi="Arial"/>
          <w:sz w:val="22"/>
          <w:szCs w:val="22"/>
        </w:rPr>
        <w:t xml:space="preserve">Что означает upstream в nginx?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Блок конфигурации для определения группы бэкенд-серверов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Направление потока данных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Прокси-сервер выше по цепи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Кэш-хранилище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nginx]  </w:t>
      </w:r>
      <w:r>
        <w:rPr>
          <w:rFonts w:ascii="Arial" w:cs="Arial" w:eastAsia="Arial" w:hAnsi="Arial"/>
          <w:sz w:val="22"/>
          <w:szCs w:val="22"/>
        </w:rPr>
        <w:t xml:space="preserve">Как работает try_files в nginx?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Пытается найти файл в разных местах, последний аргумент — fallback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Проверяет доступ к файлу перед отправкой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Попробует 3 раза загрузить файл при ошибке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Кэширует попытки доступа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nginx]  </w:t>
      </w:r>
      <w:r>
        <w:rPr>
          <w:rFonts w:ascii="Arial" w:cs="Arial" w:eastAsia="Arial" w:hAnsi="Arial"/>
          <w:sz w:val="22"/>
          <w:szCs w:val="22"/>
        </w:rPr>
        <w:t xml:space="preserve">Как настроить rate limiting в nginx?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limit_req_zone для определения зоны с максимум запросов в единицу времени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limit_connections для ограничения одновременных соединений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Обе директивы можно использовать вместе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Rate limiting встроен и не требует конфигурации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TLS]  </w:t>
      </w:r>
      <w:r>
        <w:rPr>
          <w:rFonts w:ascii="Arial" w:cs="Arial" w:eastAsia="Arial" w:hAnsi="Arial"/>
          <w:sz w:val="22"/>
          <w:szCs w:val="22"/>
        </w:rPr>
        <w:t xml:space="preserve">Что происходит во время TLS handshake?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Клиент и сервер обмениваются сертификатами, договариваются об алгоритме шифрования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Просто устанавливается TCP-соединение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Передаётся пароль в открытом виде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Браузер проверяет только подпись SSL-сертификата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TLS]  </w:t>
      </w:r>
      <w:r>
        <w:rPr>
          <w:rFonts w:ascii="Arial" w:cs="Arial" w:eastAsia="Arial" w:hAnsi="Arial"/>
          <w:sz w:val="22"/>
          <w:szCs w:val="22"/>
        </w:rPr>
        <w:t xml:space="preserve">Что такое SNI (Server Name Indication)?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Расширение TLS, позволяющее одному IP-адресу обслуживать несколько HTTPS-доменов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Имя отправителя в сертификате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Протокол для заключения договорённостей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Механизм проверки подлинности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[Web Tech / TLS]  </w:t>
      </w:r>
      <w:r>
        <w:rPr>
          <w:rFonts w:ascii="Arial" w:cs="Arial" w:eastAsia="Arial" w:hAnsi="Arial"/>
          <w:sz w:val="22"/>
          <w:szCs w:val="22"/>
        </w:rPr>
        <w:t xml:space="preserve">Что означает HSTS?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HTTP Strict Transport Security — хедер, принуждающий браузер использовать HTTPS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Протокол для создания безопасных соединений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Сертификат с расширенной валидацией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Стандарт шифрования AES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3: Kubernetes — Ресурсы приложений (15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Deployments]  </w:t>
      </w:r>
      <w:r>
        <w:rPr>
          <w:rFonts w:ascii="Arial" w:cs="Arial" w:eastAsia="Arial" w:hAnsi="Arial"/>
          <w:sz w:val="22"/>
          <w:szCs w:val="22"/>
        </w:rPr>
        <w:t xml:space="preserve">Какие стратегии обновления есть в Deployment?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RollingUpdate и Recreate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RollingUpdate, Recreate и Canary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Rolling, Blue-Green, Canary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Sequential и Parallel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Deployments]  </w:t>
      </w:r>
      <w:r>
        <w:rPr>
          <w:rFonts w:ascii="Arial" w:cs="Arial" w:eastAsia="Arial" w:hAnsi="Arial"/>
          <w:sz w:val="22"/>
          <w:szCs w:val="22"/>
        </w:rPr>
        <w:t xml:space="preserve">Что контролирует maxSurge в RollingUpdate?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Максимальное количество дополнительных подов выше желаемого replicas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Максимальное количество подов, которые недоступны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Время на одно обновление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Максимальное количество попыток обновления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Deployments]  </w:t>
      </w:r>
      <w:r>
        <w:rPr>
          <w:rFonts w:ascii="Arial" w:cs="Arial" w:eastAsia="Arial" w:hAnsi="Arial"/>
          <w:sz w:val="22"/>
          <w:szCs w:val="22"/>
        </w:rPr>
        <w:t xml:space="preserve">Что делает readinessProbe?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Определяет, готов ли контейнер принимать трафик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Проверяет, живой ли контейнер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Восстанавливает контейнер при ошибке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Предупреждает об остановке контейнера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HPA]  </w:t>
      </w:r>
      <w:r>
        <w:rPr>
          <w:rFonts w:ascii="Arial" w:cs="Arial" w:eastAsia="Arial" w:hAnsi="Arial"/>
          <w:sz w:val="22"/>
          <w:szCs w:val="22"/>
        </w:rPr>
        <w:t xml:space="preserve">Какие метрики может использовать HorizontalPodAutoscaler по умолчанию?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CPU и Memory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Только CPU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CPU, Memory и кастомные метрики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Сетевые метрики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HPA]  </w:t>
      </w:r>
      <w:r>
        <w:rPr>
          <w:rFonts w:ascii="Arial" w:cs="Arial" w:eastAsia="Arial" w:hAnsi="Arial"/>
          <w:sz w:val="22"/>
          <w:szCs w:val="22"/>
        </w:rPr>
        <w:t xml:space="preserve">Что означает targetAverageUtilization: 80 в HPA?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Масштабировать, если средняя утилизация ресурса &gt; 80%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Максимальная утилизация для пода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Минимальное количество подов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Время проверки метрик каждые 80 секунд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Jobs]  </w:t>
      </w:r>
      <w:r>
        <w:rPr>
          <w:rFonts w:ascii="Arial" w:cs="Arial" w:eastAsia="Arial" w:hAnsi="Arial"/>
          <w:sz w:val="22"/>
          <w:szCs w:val="22"/>
        </w:rPr>
        <w:t xml:space="preserve">Чем отличается Job от CronJob?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Job выполняется один раз, CronJob — по расписанию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Job создаёт поды, CronJob — нет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CronJob быстрее Job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Они одинаковые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Jobs]  </w:t>
      </w:r>
      <w:r>
        <w:rPr>
          <w:rFonts w:ascii="Arial" w:cs="Arial" w:eastAsia="Arial" w:hAnsi="Arial"/>
          <w:sz w:val="22"/>
          <w:szCs w:val="22"/>
        </w:rPr>
        <w:t xml:space="preserve">Что такое parallelism в Job?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Количество подов, работающих одновременно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Количество раз, которое Job повторяется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Время между попытками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Распределение нагрузки между узлами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Containers]  </w:t>
      </w:r>
      <w:r>
        <w:rPr>
          <w:rFonts w:ascii="Arial" w:cs="Arial" w:eastAsia="Arial" w:hAnsi="Arial"/>
          <w:sz w:val="22"/>
          <w:szCs w:val="22"/>
        </w:rPr>
        <w:t xml:space="preserve">Что такое initContainer?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Контейнер, который запускается перед основными контейнерами для инициализации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Первый контейнер в поде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Контейнер для мониторинга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Контейнер для логирования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Containers]  </w:t>
      </w:r>
      <w:r>
        <w:rPr>
          <w:rFonts w:ascii="Arial" w:cs="Arial" w:eastAsia="Arial" w:hAnsi="Arial"/>
          <w:sz w:val="22"/>
          <w:szCs w:val="22"/>
        </w:rPr>
        <w:t xml:space="preserve">Что такое sidecar container?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Дополнительный контейнер в поде, вспомогательный (логирование, мониторинг и т.д.)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Контейнер на соседнем узле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Резервный контейнер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Контейнер для сетевого взаимодействия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Containers]  </w:t>
      </w:r>
      <w:r>
        <w:rPr>
          <w:rFonts w:ascii="Arial" w:cs="Arial" w:eastAsia="Arial" w:hAnsi="Arial"/>
          <w:sz w:val="22"/>
          <w:szCs w:val="22"/>
        </w:rPr>
        <w:t xml:space="preserve">Какие lifecycle hooks есть в контейнере?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postStart и preStop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beforeStart и afterStop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onCreate и onDelete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onReady и onTerminate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Containers]  </w:t>
      </w:r>
      <w:r>
        <w:rPr>
          <w:rFonts w:ascii="Arial" w:cs="Arial" w:eastAsia="Arial" w:hAnsi="Arial"/>
          <w:sz w:val="22"/>
          <w:szCs w:val="22"/>
        </w:rPr>
        <w:t xml:space="preserve">Что делает terminationGracePeriodSeconds?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Время ожидания перед силовым завершением контейнера при остановке пода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Время на запуск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Интервал проверки здоровья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Период кэширования данных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Resources]  </w:t>
      </w:r>
      <w:r>
        <w:rPr>
          <w:rFonts w:ascii="Arial" w:cs="Arial" w:eastAsia="Arial" w:hAnsi="Arial"/>
          <w:sz w:val="22"/>
          <w:szCs w:val="22"/>
        </w:rPr>
        <w:t xml:space="preserve">Чем отличаются requests от limits в контейнере?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Requests — гарантированные ресурсы, limits — максимальные разрешённые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Limits всегда меньше requests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Requests — для production, limits — для development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Они одинаковые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VPA]  </w:t>
      </w:r>
      <w:r>
        <w:rPr>
          <w:rFonts w:ascii="Arial" w:cs="Arial" w:eastAsia="Arial" w:hAnsi="Arial"/>
          <w:sz w:val="22"/>
          <w:szCs w:val="22"/>
        </w:rPr>
        <w:t xml:space="preserve">Что такое VerticalPodAutoscaler?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Автоматически корректирует requests/limits контейнеров на основе использования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Масштабирует контейнеры по горизонтали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Добавляет новые контейнеры к подам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Балансирует нагрузку между узлами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KEDA]  </w:t>
      </w:r>
      <w:r>
        <w:rPr>
          <w:rFonts w:ascii="Arial" w:cs="Arial" w:eastAsia="Arial" w:hAnsi="Arial"/>
          <w:sz w:val="22"/>
          <w:szCs w:val="22"/>
        </w:rPr>
        <w:t xml:space="preserve">Что позволяет делать KEDA?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Масштабировать поды на основе внешних событий (очереди, метрики, и т.д.)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Управлять сетевыми политиками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Шифровать секреты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Оптимизировать память контейнера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3: Kubernetes — Ресурсы приложений (15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Deployments]  </w:t>
      </w:r>
      <w:r>
        <w:rPr>
          <w:rFonts w:ascii="Arial" w:cs="Arial" w:eastAsia="Arial" w:hAnsi="Arial"/>
          <w:sz w:val="22"/>
          <w:szCs w:val="22"/>
        </w:rPr>
        <w:t xml:space="preserve">Что означает maxUnavailable: 1 в RollingUpdate?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Максимум 1 под может быть недоступен во время обновления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Минимум 1 под должен быть доступен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Обновление займёт 1 минуту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Максимум 1 запрос будет отклонён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4: ConfigMaps, Secrets, Volumes (8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ConfigMaps]  </w:t>
      </w:r>
      <w:r>
        <w:rPr>
          <w:rFonts w:ascii="Arial" w:cs="Arial" w:eastAsia="Arial" w:hAnsi="Arial"/>
          <w:sz w:val="22"/>
          <w:szCs w:val="22"/>
        </w:rPr>
        <w:t xml:space="preserve">Какие способы передачи ConfigMap в контейнер есть?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env (отдельные переменные) и envFrom (все ключи как переменные)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Только как переменные окружения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Только как volume mount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Как arguments в CMD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ConfigMaps]  </w:t>
      </w:r>
      <w:r>
        <w:rPr>
          <w:rFonts w:ascii="Arial" w:cs="Arial" w:eastAsia="Arial" w:hAnsi="Arial"/>
          <w:sz w:val="22"/>
          <w:szCs w:val="22"/>
        </w:rPr>
        <w:t xml:space="preserve">Что такое Projected volumes?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Специальный тип volume, объединяющий несколько источников (ConfigMap, Secret, downwardAPI)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Volume, создаваемый проектором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Временный volume для проектов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Volume только для чтения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Volumes]  </w:t>
      </w:r>
      <w:r>
        <w:rPr>
          <w:rFonts w:ascii="Arial" w:cs="Arial" w:eastAsia="Arial" w:hAnsi="Arial"/>
          <w:sz w:val="22"/>
          <w:szCs w:val="22"/>
        </w:rPr>
        <w:t xml:space="preserve">Что такое subPath в volume mount?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Монтирование отдельного файла или подкаталога из volume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Директория на хост-машине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Путь для кэширования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Подсетка для сетевого volume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Volumes]  </w:t>
      </w:r>
      <w:r>
        <w:rPr>
          <w:rFonts w:ascii="Arial" w:cs="Arial" w:eastAsia="Arial" w:hAnsi="Arial"/>
          <w:sz w:val="22"/>
          <w:szCs w:val="22"/>
        </w:rPr>
        <w:t xml:space="preserve">Каков жизненный цикл emptyDir?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Создаётся при создании пода, удаляется при удалении пода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Постоянно существует на узле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Создаётся один раз и переиспользуется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Существует только во время запуска контейнера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Volumes]  </w:t>
      </w:r>
      <w:r>
        <w:rPr>
          <w:rFonts w:ascii="Arial" w:cs="Arial" w:eastAsia="Arial" w:hAnsi="Arial"/>
          <w:sz w:val="22"/>
          <w:szCs w:val="22"/>
        </w:rPr>
        <w:t xml:space="preserve">Какие риски связаны с hostPath volume?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Раскрывает уязвимость безопасности, привязывает под к конкретному узлу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Медленнее других volume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Не поддерживает разрешения доступа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Не может хранить большие файлы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4: ConfigMaps, Secrets, Volumes (8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ConfigMaps]  </w:t>
      </w:r>
      <w:r>
        <w:rPr>
          <w:rFonts w:ascii="Arial" w:cs="Arial" w:eastAsia="Arial" w:hAnsi="Arial"/>
          <w:sz w:val="22"/>
          <w:szCs w:val="22"/>
        </w:rPr>
        <w:t xml:space="preserve">Что означает immutable: true в ConfigMap?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ConfigMap не может быть изменён, обновления требуют создания нового ресурса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Контейнеры не могут изменять значения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Данные зашифрованы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Доступ ограничен определёнными пользователями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Volumes]  </w:t>
      </w:r>
      <w:r>
        <w:rPr>
          <w:rFonts w:ascii="Arial" w:cs="Arial" w:eastAsia="Arial" w:hAnsi="Arial"/>
          <w:sz w:val="22"/>
          <w:szCs w:val="22"/>
        </w:rPr>
        <w:t xml:space="preserve">Чем отличается Secret от ConfigMap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Secret для чувствительных данных (хранится в base64), ConfigMap для неконфиденциальных данных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Secret больше, ConfigMap меньше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Secret шифруется, ConfigMap — нет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Функционально идентичны, только разное имя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Volumes]  </w:t>
      </w:r>
      <w:r>
        <w:rPr>
          <w:rFonts w:ascii="Arial" w:cs="Arial" w:eastAsia="Arial" w:hAnsi="Arial"/>
          <w:sz w:val="22"/>
          <w:szCs w:val="22"/>
        </w:rPr>
        <w:t xml:space="preserve">Какие типы Secrets есть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Opaque, kubernetes.io/service-account-token, kubernetes.io/dockercfg и другие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Только Opaque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Text, Binary, Encrypted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Public, Private, Internal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5: Services и Ingress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Services]  </w:t>
      </w:r>
      <w:r>
        <w:rPr>
          <w:rFonts w:ascii="Arial" w:cs="Arial" w:eastAsia="Arial" w:hAnsi="Arial"/>
          <w:sz w:val="22"/>
          <w:szCs w:val="22"/>
        </w:rPr>
        <w:t xml:space="preserve">Чем отличается ClusterIP от NodePort?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ClusterIP доступен внутри кластера, NodePort доступен снаружи через порт на узле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NodePort быстрее ClusterIP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ClusterIP используется для StatefulSet, NodePort для Deployment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Они одинаковые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Services]  </w:t>
      </w:r>
      <w:r>
        <w:rPr>
          <w:rFonts w:ascii="Arial" w:cs="Arial" w:eastAsia="Arial" w:hAnsi="Arial"/>
          <w:sz w:val="22"/>
          <w:szCs w:val="22"/>
        </w:rPr>
        <w:t xml:space="preserve">Что такое ExternalName service?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Service, перенаправляющий трафик на внешний hostname (например, RDS на AWS)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Service, видимый снаружи кластера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Service для StatefulSet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Service с постоянным IP-адресом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Services]  </w:t>
      </w:r>
      <w:r>
        <w:rPr>
          <w:rFonts w:ascii="Arial" w:cs="Arial" w:eastAsia="Arial" w:hAnsi="Arial"/>
          <w:sz w:val="22"/>
          <w:szCs w:val="22"/>
        </w:rPr>
        <w:t xml:space="preserve">Что такое Headless Service?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Service без ClusterIP, возвращающий IP-адреса подов напрямую (для StatefulSet)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Service без имени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Service без селектора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Service, работающий без сетевого интерфейса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Ingress]  </w:t>
      </w:r>
      <w:r>
        <w:rPr>
          <w:rFonts w:ascii="Arial" w:cs="Arial" w:eastAsia="Arial" w:hAnsi="Arial"/>
          <w:sz w:val="22"/>
          <w:szCs w:val="22"/>
        </w:rPr>
        <w:t xml:space="preserve">Что такое Ingress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API для управления внешним доступом к сервисам (обычно HTTP/HTTPS)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Входной порт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Сетевая политика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Тип Service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Ingress]  </w:t>
      </w:r>
      <w:r>
        <w:rPr>
          <w:rFonts w:ascii="Arial" w:cs="Arial" w:eastAsia="Arial" w:hAnsi="Arial"/>
          <w:sz w:val="22"/>
          <w:szCs w:val="22"/>
        </w:rPr>
        <w:t xml:space="preserve">Какие pathType есть в Ingress rules?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Exact, Prefix, ImplementationSpecific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Exact, Partial, Wildcard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Strict, Loose, Default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Root, Sub, Full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Ingress]  </w:t>
      </w:r>
      <w:r>
        <w:rPr>
          <w:rFonts w:ascii="Arial" w:cs="Arial" w:eastAsia="Arial" w:hAnsi="Arial"/>
          <w:sz w:val="22"/>
          <w:szCs w:val="22"/>
        </w:rPr>
        <w:t xml:space="preserve">Как настроить TLS в Ingress?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Используя поле tls с secretName, содержащим сертификат и ключ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Просто указав https в URL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Через аннотации nginx.ingress.kubernetes.io/ssl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TLS автоматически включается для всех Ingress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Ingress]  </w:t>
      </w:r>
      <w:r>
        <w:rPr>
          <w:rFonts w:ascii="Arial" w:cs="Arial" w:eastAsia="Arial" w:hAnsi="Arial"/>
          <w:sz w:val="22"/>
          <w:szCs w:val="22"/>
        </w:rPr>
        <w:t xml:space="preserve">Что такое nginx.ingress.kubernetes.io annotations?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Параметры конфигурации nginx-контроллера Ingress (rewrite, rate-limit, auth и т.д.)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Стандартные аннотации Kubernetes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Настройки безопасности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Параметры хранилища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5: Services и Ingress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Services]  </w:t>
      </w:r>
      <w:r>
        <w:rPr>
          <w:rFonts w:ascii="Arial" w:cs="Arial" w:eastAsia="Arial" w:hAnsi="Arial"/>
          <w:sz w:val="22"/>
          <w:szCs w:val="22"/>
        </w:rPr>
        <w:t xml:space="preserve">Когда использовать LoadBalancer Service?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Когда нужен внешний доступ в облако (AWS ELB, GCP LB и т.д.)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Для балансирования между подами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Для кэширования данных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Вместо Deployment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Monitoring]  </w:t>
      </w:r>
      <w:r>
        <w:rPr>
          <w:rFonts w:ascii="Arial" w:cs="Arial" w:eastAsia="Arial" w:hAnsi="Arial"/>
          <w:sz w:val="22"/>
          <w:szCs w:val="22"/>
        </w:rPr>
        <w:t xml:space="preserve">Что такое ServiceMonitor?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Custom Resource для Prometheus, определяющий какие Service метрики собирать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Встроенный мониторинг Service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Тип Service для мониторинга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Plugin для наблюдения за трафиком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5: Services и Ingress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/ Services]  </w:t>
      </w:r>
      <w:r>
        <w:rPr>
          <w:rFonts w:ascii="Arial" w:cs="Arial" w:eastAsia="Arial" w:hAnsi="Arial"/>
          <w:sz w:val="22"/>
          <w:szCs w:val="22"/>
        </w:rPr>
        <w:t xml:space="preserve">Как работает service discovery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Через DNS (servicename.namespace.svc.cluster.local или сокращённое servicename)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Через переменные окружения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Через конфиг-файлы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Автоматический broadcast на все узлы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hd w:fill="1A3C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Открытые вопросы по архитектуре (по 5 баллов каждый)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56. </w:t>
      </w:r>
      <w:r>
        <w:rPr>
          <w:rFonts w:ascii="Arial" w:cs="Arial" w:eastAsia="Arial" w:hAnsi="Arial"/>
          <w:sz w:val="22"/>
          <w:szCs w:val="22"/>
        </w:rPr>
        <w:t xml:space="preserve">Разработайте архитектуру деплоя микросервисного приложения (10 сервисов, 3 среды: dev/staging/prod) в Kubernetes. Опишите структуру namespace-ов, стратегию конфигурации (ConfigMap/Secret), Ingress-роутинг и CI/CD пайплайн.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57. </w:t>
      </w:r>
      <w:r>
        <w:rPr>
          <w:rFonts w:ascii="Arial" w:cs="Arial" w:eastAsia="Arial" w:hAnsi="Arial"/>
          <w:sz w:val="22"/>
          <w:szCs w:val="22"/>
        </w:rPr>
        <w:t xml:space="preserve">Ваше Python-приложение в K8s периодически получает статус OOMKilled. Опишите методологию диагностики: как определить правильные resource requests/limits, как профилировать потребление памяти.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58. </w:t>
      </w:r>
      <w:r>
        <w:rPr>
          <w:rFonts w:ascii="Arial" w:cs="Arial" w:eastAsia="Arial" w:hAnsi="Arial"/>
          <w:sz w:val="22"/>
          <w:szCs w:val="22"/>
        </w:rPr>
        <w:t xml:space="preserve">Спроектируйте надёжную интеграцию между фронтендом (React SPA) и backend API в Kubernetes с учётом: CORS политики, аутентификации (JWT), rate limiting, mTLS и blue-green деплоя.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400" w:before="24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Ключ ответов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line="4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Открытые вопросы оцениваются преподавателем отдельно (0–5 баллов каждый)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2026-03-21T19:52:09.285Z</dcterms:created>
  <dcterms:modified xsi:type="dcterms:W3CDTF">2026-03-21T19:52:09.285Z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