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b/>
          <w:bCs/>
        </w:rPr>
      </w:pPr>
      <w:r w:rsidRPr="00502C82">
        <w:rPr>
          <w:rFonts w:ascii="Times New Roman" w:hAnsi="Times New Roman" w:cs="Times New Roman"/>
          <w:b/>
          <w:bCs/>
        </w:rPr>
        <w:t>Вывод</w:t>
      </w:r>
      <w:r w:rsidRPr="00502C8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02C82">
        <w:rPr>
          <w:rFonts w:ascii="Times New Roman" w:hAnsi="Times New Roman" w:cs="Times New Roman"/>
          <w:b/>
          <w:bCs/>
        </w:rPr>
        <w:t>команды</w:t>
      </w:r>
      <w:r w:rsidRPr="00502C82">
        <w:rPr>
          <w:rFonts w:ascii="Times New Roman" w:hAnsi="Times New Roman" w:cs="Times New Roman"/>
          <w:b/>
          <w:bCs/>
          <w:lang w:val="en-US"/>
        </w:rPr>
        <w:t xml:space="preserve"> docker compose </w:t>
      </w:r>
      <w:proofErr w:type="spellStart"/>
      <w:r w:rsidRPr="00502C82">
        <w:rPr>
          <w:rFonts w:ascii="Times New Roman" w:hAnsi="Times New Roman" w:cs="Times New Roman"/>
          <w:b/>
          <w:bCs/>
          <w:lang w:val="en-US"/>
        </w:rPr>
        <w:t>ps</w:t>
      </w:r>
      <w:proofErr w:type="spellEnd"/>
    </w:p>
    <w:p w:rsidR="0038185D" w:rsidRPr="00502C82" w:rsidRDefault="0038185D" w:rsidP="00502C82">
      <w:pPr>
        <w:spacing w:line="360" w:lineRule="auto"/>
        <w:rPr>
          <w:rFonts w:ascii="Times New Roman" w:hAnsi="Times New Roman" w:cs="Times New Roman"/>
        </w:rPr>
      </w:pPr>
      <w:r w:rsidRPr="00502C82">
        <w:rPr>
          <w:rFonts w:ascii="Times New Roman" w:hAnsi="Times New Roman" w:cs="Times New Roman"/>
        </w:rPr>
        <w:t>Демонстрация успешного запуска стека из трех сервисов. Вывод команды подтверждает, что контейнеры базы данных (</w:t>
      </w:r>
      <w:proofErr w:type="spellStart"/>
      <w:r w:rsidRPr="00502C82">
        <w:rPr>
          <w:rFonts w:ascii="Times New Roman" w:hAnsi="Times New Roman" w:cs="Times New Roman"/>
        </w:rPr>
        <w:t>db</w:t>
      </w:r>
      <w:proofErr w:type="spellEnd"/>
      <w:r w:rsidRPr="00502C82">
        <w:rPr>
          <w:rFonts w:ascii="Times New Roman" w:hAnsi="Times New Roman" w:cs="Times New Roman"/>
        </w:rPr>
        <w:t>) и бэкенда (</w:t>
      </w:r>
      <w:proofErr w:type="spellStart"/>
      <w:r w:rsidRPr="00502C82">
        <w:rPr>
          <w:rFonts w:ascii="Times New Roman" w:hAnsi="Times New Roman" w:cs="Times New Roman"/>
        </w:rPr>
        <w:t>backend</w:t>
      </w:r>
      <w:proofErr w:type="spellEnd"/>
      <w:r w:rsidRPr="00502C82">
        <w:rPr>
          <w:rFonts w:ascii="Times New Roman" w:hAnsi="Times New Roman" w:cs="Times New Roman"/>
        </w:rPr>
        <w:t xml:space="preserve">) работают штатно и прошли проверку работоспособности (получили статус </w:t>
      </w:r>
      <w:proofErr w:type="spellStart"/>
      <w:r w:rsidRPr="00502C82">
        <w:rPr>
          <w:rFonts w:ascii="Times New Roman" w:hAnsi="Times New Roman" w:cs="Times New Roman"/>
        </w:rPr>
        <w:t>healthy</w:t>
      </w:r>
      <w:proofErr w:type="spellEnd"/>
      <w:r w:rsidRPr="00502C82">
        <w:rPr>
          <w:rFonts w:ascii="Times New Roman" w:hAnsi="Times New Roman" w:cs="Times New Roman"/>
        </w:rPr>
        <w:t>). Благодаря этому успешно запустился зависимый сервис фронтенда (</w:t>
      </w:r>
      <w:proofErr w:type="spellStart"/>
      <w:r w:rsidRPr="00502C82">
        <w:rPr>
          <w:rFonts w:ascii="Times New Roman" w:hAnsi="Times New Roman" w:cs="Times New Roman"/>
        </w:rPr>
        <w:t>frontend</w:t>
      </w:r>
      <w:proofErr w:type="spellEnd"/>
      <w:r w:rsidRPr="00502C82">
        <w:rPr>
          <w:rFonts w:ascii="Times New Roman" w:hAnsi="Times New Roman" w:cs="Times New Roman"/>
        </w:rPr>
        <w:t>), который теперь принимает запросы на порту 8080.</w:t>
      </w:r>
      <w:r w:rsidR="00502C82" w:rsidRPr="00502C82">
        <w:rPr>
          <w:rFonts w:ascii="Times New Roman" w:hAnsi="Times New Roman" w:cs="Times New Roman"/>
          <w:noProof/>
        </w:rPr>
        <w:t xml:space="preserve"> </w:t>
      </w:r>
      <w:r w:rsidR="00502C82" w:rsidRPr="00502C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7C36FD" wp14:editId="315658D5">
            <wp:extent cx="5940425" cy="495935"/>
            <wp:effectExtent l="0" t="0" r="3175" b="0"/>
            <wp:docPr id="15971295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85D" w:rsidRPr="00502C82" w:rsidRDefault="0038185D" w:rsidP="00502C8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38185D" w:rsidRPr="00502C82" w:rsidRDefault="0038185D" w:rsidP="00502C82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02C82">
        <w:rPr>
          <w:rFonts w:ascii="Times New Roman" w:hAnsi="Times New Roman" w:cs="Times New Roman"/>
          <w:b/>
          <w:bCs/>
        </w:rPr>
        <w:t>Вывод</w:t>
      </w:r>
      <w:r w:rsidRPr="00502C8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02C82">
        <w:rPr>
          <w:rFonts w:ascii="Times New Roman" w:hAnsi="Times New Roman" w:cs="Times New Roman"/>
          <w:b/>
          <w:bCs/>
        </w:rPr>
        <w:t>команды</w:t>
      </w:r>
      <w:r w:rsidRPr="00502C82">
        <w:rPr>
          <w:rFonts w:ascii="Times New Roman" w:hAnsi="Times New Roman" w:cs="Times New Roman"/>
          <w:b/>
          <w:bCs/>
          <w:lang w:val="en-US"/>
        </w:rPr>
        <w:t xml:space="preserve"> curl localhost:8080/</w:t>
      </w:r>
      <w:proofErr w:type="spellStart"/>
      <w:r w:rsidRPr="00502C82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502C82">
        <w:rPr>
          <w:rFonts w:ascii="Times New Roman" w:hAnsi="Times New Roman" w:cs="Times New Roman"/>
          <w:b/>
          <w:bCs/>
          <w:lang w:val="en-US"/>
        </w:rPr>
        <w:t>/items</w:t>
      </w:r>
    </w:p>
    <w:p w:rsidR="0038185D" w:rsidRPr="00502C82" w:rsidRDefault="0038185D" w:rsidP="00502C82">
      <w:pPr>
        <w:spacing w:line="360" w:lineRule="auto"/>
        <w:rPr>
          <w:rFonts w:ascii="Times New Roman" w:hAnsi="Times New Roman" w:cs="Times New Roman"/>
        </w:rPr>
      </w:pPr>
      <w:r w:rsidRPr="00502C82">
        <w:rPr>
          <w:rFonts w:ascii="Times New Roman" w:hAnsi="Times New Roman" w:cs="Times New Roman"/>
          <w:lang w:val="en-US"/>
        </w:rPr>
        <w:t xml:space="preserve"> </w:t>
      </w:r>
      <w:r w:rsidRPr="00502C82">
        <w:rPr>
          <w:rFonts w:ascii="Times New Roman" w:hAnsi="Times New Roman" w:cs="Times New Roman"/>
        </w:rPr>
        <w:t xml:space="preserve">Проверка сквозной работоспособности приложения. Успешный ответ с массивом данных в формате JSON доказывает, что цепочка работает верно: веб-сервер </w:t>
      </w:r>
      <w:proofErr w:type="spellStart"/>
      <w:r w:rsidRPr="00502C82">
        <w:rPr>
          <w:rFonts w:ascii="Times New Roman" w:hAnsi="Times New Roman" w:cs="Times New Roman"/>
        </w:rPr>
        <w:t>Nginx</w:t>
      </w:r>
      <w:proofErr w:type="spellEnd"/>
      <w:r w:rsidRPr="00502C82">
        <w:rPr>
          <w:rFonts w:ascii="Times New Roman" w:hAnsi="Times New Roman" w:cs="Times New Roman"/>
        </w:rPr>
        <w:t xml:space="preserve"> корректно принимает запрос и </w:t>
      </w:r>
      <w:proofErr w:type="spellStart"/>
      <w:r w:rsidRPr="00502C82">
        <w:rPr>
          <w:rFonts w:ascii="Times New Roman" w:hAnsi="Times New Roman" w:cs="Times New Roman"/>
        </w:rPr>
        <w:t>проксирует</w:t>
      </w:r>
      <w:proofErr w:type="spellEnd"/>
      <w:r w:rsidRPr="00502C82">
        <w:rPr>
          <w:rFonts w:ascii="Times New Roman" w:hAnsi="Times New Roman" w:cs="Times New Roman"/>
        </w:rPr>
        <w:t xml:space="preserve"> его на </w:t>
      </w:r>
      <w:proofErr w:type="spellStart"/>
      <w:r w:rsidRPr="00502C82">
        <w:rPr>
          <w:rFonts w:ascii="Times New Roman" w:hAnsi="Times New Roman" w:cs="Times New Roman"/>
        </w:rPr>
        <w:t>Flask</w:t>
      </w:r>
      <w:proofErr w:type="spellEnd"/>
      <w:r w:rsidRPr="00502C82">
        <w:rPr>
          <w:rFonts w:ascii="Times New Roman" w:hAnsi="Times New Roman" w:cs="Times New Roman"/>
        </w:rPr>
        <w:t xml:space="preserve">-бэкенд, а тот успешно подключается к базе данных </w:t>
      </w:r>
      <w:proofErr w:type="spellStart"/>
      <w:r w:rsidRPr="00502C82">
        <w:rPr>
          <w:rFonts w:ascii="Times New Roman" w:hAnsi="Times New Roman" w:cs="Times New Roman"/>
        </w:rPr>
        <w:t>PostgreSQL</w:t>
      </w:r>
      <w:proofErr w:type="spellEnd"/>
      <w:r w:rsidRPr="00502C82">
        <w:rPr>
          <w:rFonts w:ascii="Times New Roman" w:hAnsi="Times New Roman" w:cs="Times New Roman"/>
        </w:rPr>
        <w:t>, извлекает записи и возвращает их пользователю.</w:t>
      </w:r>
      <w:r w:rsidR="00502C82" w:rsidRPr="00502C82">
        <w:rPr>
          <w:rFonts w:ascii="Times New Roman" w:hAnsi="Times New Roman" w:cs="Times New Roman"/>
          <w:noProof/>
        </w:rPr>
        <w:t xml:space="preserve"> </w:t>
      </w:r>
      <w:r w:rsidR="00502C82" w:rsidRPr="00502C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B38131" wp14:editId="506FF457">
            <wp:extent cx="5940425" cy="391795"/>
            <wp:effectExtent l="0" t="0" r="3175" b="8255"/>
            <wp:docPr id="39131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b/>
          <w:bCs/>
          <w:noProof/>
          <w:lang w:val="en-US"/>
        </w:rPr>
      </w:pPr>
    </w:p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502C82">
        <w:rPr>
          <w:rFonts w:ascii="Times New Roman" w:hAnsi="Times New Roman" w:cs="Times New Roman"/>
          <w:b/>
          <w:bCs/>
          <w:noProof/>
        </w:rPr>
        <w:t>Масштабирование сервиса бэкенда</w:t>
      </w:r>
    </w:p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noProof/>
        </w:rPr>
      </w:pPr>
      <w:r w:rsidRPr="00502C82">
        <w:rPr>
          <w:rFonts w:ascii="Times New Roman" w:hAnsi="Times New Roman" w:cs="Times New Roman"/>
          <w:noProof/>
        </w:rPr>
        <w:t>Демонстрация горизонтального масштабирования приложения. С помощью команды docker compose up -d --scale backend=3 количество запущенных контейнеров бэкенда было увеличено до трех экземпляров (backend-1, backend-2, backend-3). Вывод команды docker compose ps подтверждает, что все три реплики успешно запущены, работают параллельно и прошли проверку состояния (статус healthy).</w:t>
      </w:r>
    </w:p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lang w:val="en-US"/>
        </w:rPr>
      </w:pPr>
      <w:r w:rsidRPr="00502C82">
        <w:rPr>
          <w:rFonts w:ascii="Times New Roman" w:hAnsi="Times New Roman" w:cs="Times New Roman"/>
          <w:noProof/>
        </w:rPr>
        <w:drawing>
          <wp:inline distT="0" distB="0" distL="0" distR="0" wp14:anchorId="43922572" wp14:editId="5E8DCA3C">
            <wp:extent cx="5940425" cy="1508125"/>
            <wp:effectExtent l="0" t="0" r="3175" b="0"/>
            <wp:docPr id="176128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C82" w:rsidRPr="00502C82" w:rsidRDefault="00502C82" w:rsidP="00502C8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E760F4" w:rsidRPr="00502C82" w:rsidRDefault="00E760F4" w:rsidP="00502C82">
      <w:pPr>
        <w:spacing w:line="360" w:lineRule="auto"/>
        <w:rPr>
          <w:rFonts w:ascii="Times New Roman" w:hAnsi="Times New Roman" w:cs="Times New Roman"/>
        </w:rPr>
      </w:pPr>
    </w:p>
    <w:sectPr w:rsidR="00E760F4" w:rsidRPr="0050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7756"/>
    <w:multiLevelType w:val="multilevel"/>
    <w:tmpl w:val="068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63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5D"/>
    <w:rsid w:val="000D4F47"/>
    <w:rsid w:val="0038185D"/>
    <w:rsid w:val="00415C0D"/>
    <w:rsid w:val="00502C82"/>
    <w:rsid w:val="009B12F8"/>
    <w:rsid w:val="00DA1FDC"/>
    <w:rsid w:val="00E7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C623"/>
  <w15:chartTrackingRefBased/>
  <w15:docId w15:val="{6C0E288F-06D8-4522-84B2-897FD7D8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8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8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8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8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8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8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8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8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8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Шихов</dc:creator>
  <cp:keywords/>
  <dc:description/>
  <cp:lastModifiedBy>Кирилл Шихов</cp:lastModifiedBy>
  <cp:revision>2</cp:revision>
  <dcterms:created xsi:type="dcterms:W3CDTF">2026-03-26T14:25:00Z</dcterms:created>
  <dcterms:modified xsi:type="dcterms:W3CDTF">2026-03-26T14:37:00Z</dcterms:modified>
</cp:coreProperties>
</file>