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F7754C" w:rsidP="00B040AD">
      <w:pPr>
        <w:jc w:val="center"/>
        <w:rPr>
          <w:szCs w:val="22"/>
          <w:lang w:val="de-DE"/>
        </w:rPr>
      </w:pPr>
      <w:r>
        <w:rPr>
          <w:noProof/>
          <w:szCs w:val="22"/>
        </w:rPr>
        <w:drawing>
          <wp:inline distT="0" distB="0" distL="0" distR="0">
            <wp:extent cx="2061210" cy="1073785"/>
            <wp:effectExtent l="0" t="0" r="0" b="0"/>
            <wp:docPr id="9" name="Grafik 9" descr="\\WinFileSvH\DVEE$Root\Brand\Eigene Dateien\My Pictures\G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FileSvH\DVEE$Root\Brand\Eigene Dateien\My Pictures\G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1210" cy="1073785"/>
                    </a:xfrm>
                    <a:prstGeom prst="rect">
                      <a:avLst/>
                    </a:prstGeom>
                    <a:noFill/>
                    <a:ln>
                      <a:noFill/>
                    </a:ln>
                  </pic:spPr>
                </pic:pic>
              </a:graphicData>
            </a:graphic>
          </wp:inline>
        </w:drawing>
      </w:r>
      <w:r w:rsidR="0026779D">
        <w:rPr>
          <w:noProof/>
          <w:szCs w:val="22"/>
        </w:rPr>
        <mc:AlternateContent>
          <mc:Choice Requires="wps">
            <w:drawing>
              <wp:anchor distT="0" distB="0" distL="114300" distR="114300" simplePos="0" relativeHeight="251663360" behindDoc="0" locked="0" layoutInCell="1" allowOverlap="1" wp14:anchorId="41542490" wp14:editId="540B735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ibhQIAABI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v:textbox>
              </v:shape>
            </w:pict>
          </mc:Fallback>
        </mc:AlternateContent>
      </w:r>
    </w:p>
    <w:p w:rsidR="00952DB3" w:rsidRDefault="00F02F48" w:rsidP="00952DB3">
      <w:pPr>
        <w:jc w:val="center"/>
        <w:rPr>
          <w:szCs w:val="22"/>
          <w:lang w:val="de-DE"/>
        </w:rPr>
      </w:pPr>
      <w:r>
        <w:rPr>
          <w:noProof/>
        </w:rPr>
        <mc:AlternateContent>
          <mc:Choice Requires="wps">
            <w:drawing>
              <wp:anchor distT="0" distB="0" distL="114300" distR="114300" simplePos="0" relativeHeight="251694080" behindDoc="0" locked="0" layoutInCell="1" allowOverlap="1">
                <wp:simplePos x="0" y="0"/>
                <wp:positionH relativeFrom="column">
                  <wp:posOffset>-958215</wp:posOffset>
                </wp:positionH>
                <wp:positionV relativeFrom="paragraph">
                  <wp:posOffset>7038612</wp:posOffset>
                </wp:positionV>
                <wp:extent cx="7165571" cy="671119"/>
                <wp:effectExtent l="0" t="0" r="16510" b="15240"/>
                <wp:wrapNone/>
                <wp:docPr id="55" name="Textfeld 55"/>
                <wp:cNvGraphicFramePr/>
                <a:graphic xmlns:a="http://schemas.openxmlformats.org/drawingml/2006/main">
                  <a:graphicData uri="http://schemas.microsoft.com/office/word/2010/wordprocessingShape">
                    <wps:wsp>
                      <wps:cNvSpPr txBox="1"/>
                      <wps:spPr>
                        <a:xfrm flipH="1">
                          <a:off x="0" y="0"/>
                          <a:ext cx="7165571" cy="6711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2F48" w:rsidRPr="00F02F48" w:rsidRDefault="00F02F48">
                            <w:pPr>
                              <w:rPr>
                                <w:sz w:val="14"/>
                                <w:lang w:val="de-DE"/>
                              </w:rPr>
                            </w:pPr>
                            <w:r>
                              <w:rPr>
                                <w:rFonts w:ascii="Helvetica" w:hAnsi="Helvetica" w:cs="Helvetica"/>
                                <w:noProof/>
                                <w:color w:val="4374B7"/>
                                <w:sz w:val="20"/>
                                <w:szCs w:val="20"/>
                              </w:rPr>
                              <w:drawing>
                                <wp:inline distT="0" distB="0" distL="0" distR="0" wp14:anchorId="0A6E783D" wp14:editId="4B0783CB">
                                  <wp:extent cx="838200" cy="297180"/>
                                  <wp:effectExtent l="0" t="0" r="0" b="7620"/>
                                  <wp:docPr id="63" name="Grafik 63" descr="Creative Commons Lizenzvertra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zenzvertra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sidRPr="005A05A8">
                              <w:rPr>
                                <w:rFonts w:ascii="Helvetica" w:hAnsi="Helvetica" w:cs="Helvetica"/>
                                <w:color w:val="000000"/>
                                <w:sz w:val="20"/>
                                <w:szCs w:val="20"/>
                                <w:lang w:val="de-DE"/>
                              </w:rPr>
                              <w:br/>
                            </w:r>
                            <w:r w:rsidRPr="005A05A8">
                              <w:rPr>
                                <w:rFonts w:ascii="Helvetica" w:hAnsi="Helvetica" w:cs="Helvetica"/>
                                <w:color w:val="000000"/>
                                <w:sz w:val="14"/>
                                <w:szCs w:val="20"/>
                                <w:lang w:val="de-DE"/>
                              </w:rPr>
                              <w:t xml:space="preserve">Workshop: Objekt-orientiertes Programmieren mit LabVIEW von Dr. Holger Brand steht unter einer </w:t>
                            </w:r>
                            <w:hyperlink r:id="rId12" w:history="1">
                              <w:r w:rsidRPr="005A05A8">
                                <w:rPr>
                                  <w:rStyle w:val="Hyperlink"/>
                                  <w:rFonts w:ascii="Helvetica" w:hAnsi="Helvetica" w:cs="Helvetica"/>
                                  <w:sz w:val="14"/>
                                  <w:szCs w:val="20"/>
                                  <w:lang w:val="de-DE"/>
                                </w:rPr>
                                <w:t>Creative Commons Namensnennung - Nicht-kommerziell - Weitergabe unter gleichen Bedingungen 3.0 Deutschland Lizenz</w:t>
                              </w:r>
                            </w:hyperlink>
                            <w:r w:rsidRPr="005A05A8">
                              <w:rPr>
                                <w:rFonts w:ascii="Helvetica" w:hAnsi="Helvetica" w:cs="Helvetica"/>
                                <w:color w:val="000000"/>
                                <w:sz w:val="14"/>
                                <w:szCs w:val="20"/>
                                <w:lang w:val="de-DE"/>
                              </w:rPr>
                              <w:t xml:space="preserve">. Über diese Lizenz hinausgehende Erlaubnisse können Sie unter </w:t>
                            </w:r>
                            <w:hyperlink r:id="rId13" w:history="1">
                              <w:r w:rsidRPr="005A05A8">
                                <w:rPr>
                                  <w:rStyle w:val="Hyperlink"/>
                                  <w:rFonts w:ascii="Helvetica" w:hAnsi="Helvetica" w:cs="Helvetica"/>
                                  <w:sz w:val="14"/>
                                  <w:szCs w:val="20"/>
                                  <w:lang w:val="de-DE"/>
                                </w:rPr>
                                <w:t>tt-info@gsi.de</w:t>
                              </w:r>
                            </w:hyperlink>
                            <w:r w:rsidRPr="005A05A8">
                              <w:rPr>
                                <w:rFonts w:ascii="Helvetica" w:hAnsi="Helvetica" w:cs="Helvetica"/>
                                <w:color w:val="000000"/>
                                <w:sz w:val="14"/>
                                <w:szCs w:val="20"/>
                                <w:lang w:val="de-DE"/>
                              </w:rPr>
                              <w:t xml:space="preserve"> erhalten.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27" type="#_x0000_t202" style="position:absolute;left:0;text-align:left;margin-left:-75.45pt;margin-top:554.2pt;width:564.2pt;height:52.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" fillcolor="white [3201]" strokeweight=".5pt">
                <v:textbox>
                  <w:txbxContent>
                    <w:p w:rsidR="00F02F48" w:rsidRPr="00F02F48" w:rsidRDefault="00F02F48">
                      <w:pPr>
                        <w:rPr>
                          <w:sz w:val="14"/>
                          <w:lang w:val="de-DE"/>
                        </w:rPr>
                      </w:pPr>
                      <w:r>
                        <w:rPr>
                          <w:rFonts w:ascii="Helvetica" w:hAnsi="Helvetica" w:cs="Helvetica"/>
                          <w:noProof/>
                          <w:color w:val="4374B7"/>
                          <w:sz w:val="20"/>
                          <w:szCs w:val="20"/>
                          <w:lang w:val="de-DE" w:eastAsia="de-DE"/>
                        </w:rPr>
                        <w:drawing>
                          <wp:inline distT="0" distB="0" distL="0" distR="0" wp14:anchorId="0A6E783D" wp14:editId="4B0783CB">
                            <wp:extent cx="838200" cy="297180"/>
                            <wp:effectExtent l="0" t="0" r="0" b="7620"/>
                            <wp:docPr id="63" name="Grafik 63" descr="Creative Commons Lizenzvertra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zenzvertra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sidRPr="005A05A8">
                        <w:rPr>
                          <w:rFonts w:ascii="Helvetica" w:hAnsi="Helvetica" w:cs="Helvetica"/>
                          <w:color w:val="000000"/>
                          <w:sz w:val="20"/>
                          <w:szCs w:val="20"/>
                          <w:lang w:val="de-DE"/>
                        </w:rPr>
                        <w:br/>
                      </w:r>
                      <w:r w:rsidRPr="005A05A8">
                        <w:rPr>
                          <w:rFonts w:ascii="Helvetica" w:hAnsi="Helvetica" w:cs="Helvetica"/>
                          <w:color w:val="000000"/>
                          <w:sz w:val="14"/>
                          <w:szCs w:val="20"/>
                          <w:lang w:val="de-DE"/>
                        </w:rPr>
                        <w:t xml:space="preserve">Workshop: Objekt-orientiertes Programmieren mit LabVIEW von Dr. Holger Brand steht unter einer </w:t>
                      </w:r>
                      <w:r w:rsidR="009D2B5C">
                        <w:fldChar w:fldCharType="begin"/>
                      </w:r>
                      <w:r w:rsidR="009D2B5C" w:rsidRPr="00974D6E">
                        <w:rPr>
                          <w:lang w:val="de-DE"/>
                        </w:rPr>
                        <w:instrText xml:space="preserve"> HYPERLINK "http://creativecommons.org/licenses/by-nc-sa/3.0/de/" </w:instrText>
                      </w:r>
                      <w:r w:rsidR="009D2B5C">
                        <w:fldChar w:fldCharType="separate"/>
                      </w:r>
                      <w:r w:rsidRPr="005A05A8">
                        <w:rPr>
                          <w:rStyle w:val="Hyperlink"/>
                          <w:rFonts w:ascii="Helvetica" w:hAnsi="Helvetica" w:cs="Helvetica"/>
                          <w:sz w:val="14"/>
                          <w:szCs w:val="20"/>
                          <w:lang w:val="de-DE"/>
                        </w:rPr>
                        <w:t>Creative Commons Namensnennung - Nicht-kommerziell - Weitergabe unter gleichen Bedingungen 3.0 Deutschland Lizenz</w:t>
                      </w:r>
                      <w:r w:rsidR="009D2B5C">
                        <w:rPr>
                          <w:rStyle w:val="Hyperlink"/>
                          <w:rFonts w:ascii="Helvetica" w:hAnsi="Helvetica" w:cs="Helvetica"/>
                          <w:sz w:val="14"/>
                          <w:szCs w:val="20"/>
                          <w:lang w:val="de-DE"/>
                        </w:rPr>
                        <w:fldChar w:fldCharType="end"/>
                      </w:r>
                      <w:r w:rsidRPr="005A05A8">
                        <w:rPr>
                          <w:rFonts w:ascii="Helvetica" w:hAnsi="Helvetica" w:cs="Helvetica"/>
                          <w:color w:val="000000"/>
                          <w:sz w:val="14"/>
                          <w:szCs w:val="20"/>
                          <w:lang w:val="de-DE"/>
                        </w:rPr>
                        <w:t xml:space="preserve">. Über diese Lizenz hinausgehende Erlaubnisse können Sie unter </w:t>
                      </w:r>
                      <w:hyperlink r:id="rId16" w:history="1">
                        <w:r w:rsidRPr="005A05A8">
                          <w:rPr>
                            <w:rStyle w:val="Hyperlink"/>
                            <w:rFonts w:ascii="Helvetica" w:hAnsi="Helvetica" w:cs="Helvetica"/>
                            <w:sz w:val="14"/>
                            <w:szCs w:val="20"/>
                            <w:lang w:val="de-DE"/>
                          </w:rPr>
                          <w:t>tt-info@gsi.de</w:t>
                        </w:r>
                      </w:hyperlink>
                      <w:r w:rsidRPr="005A05A8">
                        <w:rPr>
                          <w:rFonts w:ascii="Helvetica" w:hAnsi="Helvetica" w:cs="Helvetica"/>
                          <w:color w:val="000000"/>
                          <w:sz w:val="14"/>
                          <w:szCs w:val="20"/>
                          <w:lang w:val="de-DE"/>
                        </w:rPr>
                        <w:t xml:space="preserve"> erhalten.</w:t>
                      </w:r>
                    </w:p>
                  </w:txbxContent>
                </v:textbox>
              </v:shape>
            </w:pict>
          </mc:Fallback>
        </mc:AlternateContent>
      </w:r>
      <w:r>
        <w:rPr>
          <w:noProof/>
          <w:szCs w:val="22"/>
        </w:rPr>
        <mc:AlternateContent>
          <mc:Choice Requires="wps">
            <w:drawing>
              <wp:anchor distT="0" distB="0" distL="114300" distR="114300" simplePos="0" relativeHeight="251665408" behindDoc="0" locked="0" layoutInCell="1" allowOverlap="1" wp14:anchorId="0668C8E8" wp14:editId="7CF02D04">
                <wp:simplePos x="0" y="0"/>
                <wp:positionH relativeFrom="margin">
                  <wp:posOffset>885305</wp:posOffset>
                </wp:positionH>
                <wp:positionV relativeFrom="paragraph">
                  <wp:posOffset>3535103</wp:posOffset>
                </wp:positionV>
                <wp:extent cx="3705225" cy="1296785"/>
                <wp:effectExtent l="0" t="0" r="9525" b="0"/>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296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8" type="#_x0000_t202" style="position:absolute;left:0;text-align:left;margin-left:69.7pt;margin-top:278.35pt;width:291.75pt;height:10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xxhwIAABk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v:textbox>
                <w10:wrap anchorx="margin"/>
              </v:shape>
            </w:pict>
          </mc:Fallback>
        </mc:AlternateContent>
      </w:r>
      <w:r w:rsidR="007A4F9D">
        <w:rPr>
          <w:lang w:val="de-DE"/>
        </w:rPr>
        <w:tab/>
      </w:r>
    </w:p>
    <w:p w:rsidR="00952DB3" w:rsidRPr="00777F0A" w:rsidRDefault="00952DB3" w:rsidP="00952DB3">
      <w:pPr>
        <w:pStyle w:val="Inhaltsverzeichnisberschrift"/>
        <w:spacing w:before="0" w:after="480"/>
      </w:pPr>
      <w:r w:rsidRPr="00777F0A">
        <w:lastRenderedPageBreak/>
        <w:t>Inhaltsverzeichnis</w:t>
      </w:r>
    </w:p>
    <w:p w:rsidR="00974D6E"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45493776" w:history="1">
        <w:r w:rsidR="00974D6E" w:rsidRPr="00DF6684">
          <w:rPr>
            <w:rStyle w:val="Hyperlink"/>
            <w:noProof/>
          </w:rPr>
          <w:t>UPN-Rechner</w:t>
        </w:r>
        <w:r w:rsidR="00974D6E">
          <w:rPr>
            <w:noProof/>
            <w:webHidden/>
          </w:rPr>
          <w:tab/>
        </w:r>
        <w:r w:rsidR="00974D6E">
          <w:rPr>
            <w:noProof/>
            <w:webHidden/>
          </w:rPr>
          <w:fldChar w:fldCharType="begin"/>
        </w:r>
        <w:r w:rsidR="00974D6E">
          <w:rPr>
            <w:noProof/>
            <w:webHidden/>
          </w:rPr>
          <w:instrText xml:space="preserve"> PAGEREF _Toc345493776 \h </w:instrText>
        </w:r>
        <w:r w:rsidR="00974D6E">
          <w:rPr>
            <w:noProof/>
            <w:webHidden/>
          </w:rPr>
        </w:r>
        <w:r w:rsidR="00974D6E">
          <w:rPr>
            <w:noProof/>
            <w:webHidden/>
          </w:rPr>
          <w:fldChar w:fldCharType="separate"/>
        </w:r>
        <w:r w:rsidR="00974D6E">
          <w:rPr>
            <w:noProof/>
            <w:webHidden/>
          </w:rPr>
          <w:t>3</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77" w:history="1">
        <w:r w:rsidR="00974D6E" w:rsidRPr="00DF6684">
          <w:rPr>
            <w:rStyle w:val="Hyperlink"/>
            <w:noProof/>
          </w:rPr>
          <w:t>Übung 1: Projekt aus Template erstellen</w:t>
        </w:r>
        <w:r w:rsidR="00974D6E">
          <w:rPr>
            <w:noProof/>
            <w:webHidden/>
          </w:rPr>
          <w:tab/>
        </w:r>
        <w:r w:rsidR="00974D6E">
          <w:rPr>
            <w:noProof/>
            <w:webHidden/>
          </w:rPr>
          <w:fldChar w:fldCharType="begin"/>
        </w:r>
        <w:r w:rsidR="00974D6E">
          <w:rPr>
            <w:noProof/>
            <w:webHidden/>
          </w:rPr>
          <w:instrText xml:space="preserve"> PAGEREF _Toc345493777 \h </w:instrText>
        </w:r>
        <w:r w:rsidR="00974D6E">
          <w:rPr>
            <w:noProof/>
            <w:webHidden/>
          </w:rPr>
        </w:r>
        <w:r w:rsidR="00974D6E">
          <w:rPr>
            <w:noProof/>
            <w:webHidden/>
          </w:rPr>
          <w:fldChar w:fldCharType="separate"/>
        </w:r>
        <w:r w:rsidR="00974D6E">
          <w:rPr>
            <w:noProof/>
            <w:webHidden/>
          </w:rPr>
          <w:t>4</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78" w:history="1">
        <w:r w:rsidR="00974D6E" w:rsidRPr="00DF6684">
          <w:rPr>
            <w:rStyle w:val="Hyperlink"/>
            <w:noProof/>
          </w:rPr>
          <w:t>Übung 2: Evaluieren der Applikation</w:t>
        </w:r>
        <w:r w:rsidR="00974D6E">
          <w:rPr>
            <w:noProof/>
            <w:webHidden/>
          </w:rPr>
          <w:tab/>
        </w:r>
        <w:r w:rsidR="00974D6E">
          <w:rPr>
            <w:noProof/>
            <w:webHidden/>
          </w:rPr>
          <w:fldChar w:fldCharType="begin"/>
        </w:r>
        <w:r w:rsidR="00974D6E">
          <w:rPr>
            <w:noProof/>
            <w:webHidden/>
          </w:rPr>
          <w:instrText xml:space="preserve"> PAGEREF _Toc345493778 \h </w:instrText>
        </w:r>
        <w:r w:rsidR="00974D6E">
          <w:rPr>
            <w:noProof/>
            <w:webHidden/>
          </w:rPr>
        </w:r>
        <w:r w:rsidR="00974D6E">
          <w:rPr>
            <w:noProof/>
            <w:webHidden/>
          </w:rPr>
          <w:fldChar w:fldCharType="separate"/>
        </w:r>
        <w:r w:rsidR="00974D6E">
          <w:rPr>
            <w:noProof/>
            <w:webHidden/>
          </w:rPr>
          <w:t>8</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79" w:history="1">
        <w:r w:rsidR="00974D6E" w:rsidRPr="00DF6684">
          <w:rPr>
            <w:rStyle w:val="Hyperlink"/>
            <w:noProof/>
          </w:rPr>
          <w:t xml:space="preserve">Übung 3: Erstellen der Klasse </w:t>
        </w:r>
        <w:r w:rsidR="00974D6E" w:rsidRPr="00DF6684">
          <w:rPr>
            <w:rStyle w:val="Hyperlink"/>
            <w:i/>
            <w:noProof/>
          </w:rPr>
          <w:t>Stack</w:t>
        </w:r>
        <w:r w:rsidR="00974D6E">
          <w:rPr>
            <w:noProof/>
            <w:webHidden/>
          </w:rPr>
          <w:tab/>
        </w:r>
        <w:r w:rsidR="00974D6E">
          <w:rPr>
            <w:noProof/>
            <w:webHidden/>
          </w:rPr>
          <w:fldChar w:fldCharType="begin"/>
        </w:r>
        <w:r w:rsidR="00974D6E">
          <w:rPr>
            <w:noProof/>
            <w:webHidden/>
          </w:rPr>
          <w:instrText xml:space="preserve"> PAGEREF _Toc345493779 \h </w:instrText>
        </w:r>
        <w:r w:rsidR="00974D6E">
          <w:rPr>
            <w:noProof/>
            <w:webHidden/>
          </w:rPr>
        </w:r>
        <w:r w:rsidR="00974D6E">
          <w:rPr>
            <w:noProof/>
            <w:webHidden/>
          </w:rPr>
          <w:fldChar w:fldCharType="separate"/>
        </w:r>
        <w:r w:rsidR="00974D6E">
          <w:rPr>
            <w:noProof/>
            <w:webHidden/>
          </w:rPr>
          <w:t>9</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0" w:history="1">
        <w:r w:rsidR="00974D6E" w:rsidRPr="00DF6684">
          <w:rPr>
            <w:rStyle w:val="Hyperlink"/>
            <w:noProof/>
          </w:rPr>
          <w:t xml:space="preserve">Übung 4: Erweitern der Klasse </w:t>
        </w:r>
        <w:r w:rsidR="00974D6E" w:rsidRPr="00DF6684">
          <w:rPr>
            <w:rStyle w:val="Hyperlink"/>
            <w:i/>
            <w:noProof/>
          </w:rPr>
          <w:t>UPNCalculator Actor</w:t>
        </w:r>
        <w:r w:rsidR="00974D6E">
          <w:rPr>
            <w:noProof/>
            <w:webHidden/>
          </w:rPr>
          <w:tab/>
        </w:r>
        <w:r w:rsidR="00974D6E">
          <w:rPr>
            <w:noProof/>
            <w:webHidden/>
          </w:rPr>
          <w:fldChar w:fldCharType="begin"/>
        </w:r>
        <w:r w:rsidR="00974D6E">
          <w:rPr>
            <w:noProof/>
            <w:webHidden/>
          </w:rPr>
          <w:instrText xml:space="preserve"> PAGEREF _Toc345493780 \h </w:instrText>
        </w:r>
        <w:r w:rsidR="00974D6E">
          <w:rPr>
            <w:noProof/>
            <w:webHidden/>
          </w:rPr>
        </w:r>
        <w:r w:rsidR="00974D6E">
          <w:rPr>
            <w:noProof/>
            <w:webHidden/>
          </w:rPr>
          <w:fldChar w:fldCharType="separate"/>
        </w:r>
        <w:r w:rsidR="00974D6E">
          <w:rPr>
            <w:noProof/>
            <w:webHidden/>
          </w:rPr>
          <w:t>15</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1" w:history="1">
        <w:r w:rsidR="00974D6E" w:rsidRPr="00DF6684">
          <w:rPr>
            <w:rStyle w:val="Hyperlink"/>
            <w:noProof/>
          </w:rPr>
          <w:t xml:space="preserve">Übung 5: Erweitern der Klasse </w:t>
        </w:r>
        <w:r w:rsidR="00974D6E" w:rsidRPr="00DF6684">
          <w:rPr>
            <w:rStyle w:val="Hyperlink"/>
            <w:i/>
            <w:noProof/>
          </w:rPr>
          <w:t>Calculator</w:t>
        </w:r>
        <w:r w:rsidR="00974D6E">
          <w:rPr>
            <w:noProof/>
            <w:webHidden/>
          </w:rPr>
          <w:tab/>
        </w:r>
        <w:r w:rsidR="00974D6E">
          <w:rPr>
            <w:noProof/>
            <w:webHidden/>
          </w:rPr>
          <w:fldChar w:fldCharType="begin"/>
        </w:r>
        <w:r w:rsidR="00974D6E">
          <w:rPr>
            <w:noProof/>
            <w:webHidden/>
          </w:rPr>
          <w:instrText xml:space="preserve"> PAGEREF _Toc345493781 \h </w:instrText>
        </w:r>
        <w:r w:rsidR="00974D6E">
          <w:rPr>
            <w:noProof/>
            <w:webHidden/>
          </w:rPr>
        </w:r>
        <w:r w:rsidR="00974D6E">
          <w:rPr>
            <w:noProof/>
            <w:webHidden/>
          </w:rPr>
          <w:fldChar w:fldCharType="separate"/>
        </w:r>
        <w:r w:rsidR="00974D6E">
          <w:rPr>
            <w:noProof/>
            <w:webHidden/>
          </w:rPr>
          <w:t>19</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2" w:history="1">
        <w:r w:rsidR="00974D6E" w:rsidRPr="00DF6684">
          <w:rPr>
            <w:rStyle w:val="Hyperlink"/>
            <w:noProof/>
          </w:rPr>
          <w:t xml:space="preserve">Übung 6: Erweitern der Klasse </w:t>
        </w:r>
        <w:r w:rsidR="00974D6E" w:rsidRPr="00DF6684">
          <w:rPr>
            <w:rStyle w:val="Hyperlink"/>
            <w:i/>
            <w:noProof/>
          </w:rPr>
          <w:t>UPNCalculatorGUI Actor</w:t>
        </w:r>
        <w:r w:rsidR="00974D6E">
          <w:rPr>
            <w:noProof/>
            <w:webHidden/>
          </w:rPr>
          <w:tab/>
        </w:r>
        <w:r w:rsidR="00974D6E">
          <w:rPr>
            <w:noProof/>
            <w:webHidden/>
          </w:rPr>
          <w:fldChar w:fldCharType="begin"/>
        </w:r>
        <w:r w:rsidR="00974D6E">
          <w:rPr>
            <w:noProof/>
            <w:webHidden/>
          </w:rPr>
          <w:instrText xml:space="preserve"> PAGEREF _Toc345493782 \h </w:instrText>
        </w:r>
        <w:r w:rsidR="00974D6E">
          <w:rPr>
            <w:noProof/>
            <w:webHidden/>
          </w:rPr>
        </w:r>
        <w:r w:rsidR="00974D6E">
          <w:rPr>
            <w:noProof/>
            <w:webHidden/>
          </w:rPr>
          <w:fldChar w:fldCharType="separate"/>
        </w:r>
        <w:r w:rsidR="00974D6E">
          <w:rPr>
            <w:noProof/>
            <w:webHidden/>
          </w:rPr>
          <w:t>23</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3" w:history="1">
        <w:r w:rsidR="00974D6E" w:rsidRPr="00DF6684">
          <w:rPr>
            <w:rStyle w:val="Hyperlink"/>
            <w:noProof/>
          </w:rPr>
          <w:t>Übung 7: Design Pattern Composition</w:t>
        </w:r>
        <w:r w:rsidR="00974D6E">
          <w:rPr>
            <w:noProof/>
            <w:webHidden/>
          </w:rPr>
          <w:tab/>
        </w:r>
        <w:r w:rsidR="00974D6E">
          <w:rPr>
            <w:noProof/>
            <w:webHidden/>
          </w:rPr>
          <w:fldChar w:fldCharType="begin"/>
        </w:r>
        <w:r w:rsidR="00974D6E">
          <w:rPr>
            <w:noProof/>
            <w:webHidden/>
          </w:rPr>
          <w:instrText xml:space="preserve"> PAGEREF _Toc345493783 \h </w:instrText>
        </w:r>
        <w:r w:rsidR="00974D6E">
          <w:rPr>
            <w:noProof/>
            <w:webHidden/>
          </w:rPr>
        </w:r>
        <w:r w:rsidR="00974D6E">
          <w:rPr>
            <w:noProof/>
            <w:webHidden/>
          </w:rPr>
          <w:fldChar w:fldCharType="separate"/>
        </w:r>
        <w:r w:rsidR="00974D6E">
          <w:rPr>
            <w:noProof/>
            <w:webHidden/>
          </w:rPr>
          <w:t>28</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4" w:history="1">
        <w:r w:rsidR="00974D6E" w:rsidRPr="00DF6684">
          <w:rPr>
            <w:rStyle w:val="Hyperlink"/>
            <w:noProof/>
          </w:rPr>
          <w:t>Übung 7: Advanced UPNCalculator (Vererbung)</w:t>
        </w:r>
        <w:r w:rsidR="00974D6E">
          <w:rPr>
            <w:noProof/>
            <w:webHidden/>
          </w:rPr>
          <w:tab/>
        </w:r>
        <w:r w:rsidR="00974D6E">
          <w:rPr>
            <w:noProof/>
            <w:webHidden/>
          </w:rPr>
          <w:fldChar w:fldCharType="begin"/>
        </w:r>
        <w:r w:rsidR="00974D6E">
          <w:rPr>
            <w:noProof/>
            <w:webHidden/>
          </w:rPr>
          <w:instrText xml:space="preserve"> PAGEREF _Toc345493784 \h </w:instrText>
        </w:r>
        <w:r w:rsidR="00974D6E">
          <w:rPr>
            <w:noProof/>
            <w:webHidden/>
          </w:rPr>
        </w:r>
        <w:r w:rsidR="00974D6E">
          <w:rPr>
            <w:noProof/>
            <w:webHidden/>
          </w:rPr>
          <w:fldChar w:fldCharType="separate"/>
        </w:r>
        <w:r w:rsidR="00974D6E">
          <w:rPr>
            <w:noProof/>
            <w:webHidden/>
          </w:rPr>
          <w:t>30</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5"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_Toc345493785 \h </w:instrText>
        </w:r>
        <w:r w:rsidR="00974D6E">
          <w:rPr>
            <w:noProof/>
            <w:webHidden/>
          </w:rPr>
        </w:r>
        <w:r w:rsidR="00974D6E">
          <w:rPr>
            <w:noProof/>
            <w:webHidden/>
          </w:rPr>
          <w:fldChar w:fldCharType="separate"/>
        </w:r>
        <w:r w:rsidR="00974D6E">
          <w:rPr>
            <w:noProof/>
            <w:webHidden/>
          </w:rPr>
          <w:t>32</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6"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_Toc345493786 \h </w:instrText>
        </w:r>
        <w:r w:rsidR="00974D6E">
          <w:rPr>
            <w:noProof/>
            <w:webHidden/>
          </w:rPr>
        </w:r>
        <w:r w:rsidR="00974D6E">
          <w:rPr>
            <w:noProof/>
            <w:webHidden/>
          </w:rPr>
          <w:fldChar w:fldCharType="separate"/>
        </w:r>
        <w:r w:rsidR="00974D6E">
          <w:rPr>
            <w:noProof/>
            <w:webHidden/>
          </w:rPr>
          <w:t>33</w:t>
        </w:r>
        <w:r w:rsidR="00974D6E">
          <w:rPr>
            <w:noProof/>
            <w:webHidden/>
          </w:rPr>
          <w:fldChar w:fldCharType="end"/>
        </w:r>
      </w:hyperlink>
    </w:p>
    <w:p w:rsidR="00974D6E" w:rsidRDefault="00A67B35">
      <w:pPr>
        <w:pStyle w:val="Verzeichnis1"/>
        <w:rPr>
          <w:rFonts w:asciiTheme="minorHAnsi" w:eastAsiaTheme="minorEastAsia" w:hAnsiTheme="minorHAnsi" w:cstheme="minorBidi"/>
          <w:noProof/>
          <w:sz w:val="22"/>
          <w:lang w:eastAsia="de-DE"/>
        </w:rPr>
      </w:pPr>
      <w:hyperlink w:anchor="_Toc345493787"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_Toc345493787 \h </w:instrText>
        </w:r>
        <w:r w:rsidR="00974D6E">
          <w:rPr>
            <w:noProof/>
            <w:webHidden/>
          </w:rPr>
        </w:r>
        <w:r w:rsidR="00974D6E">
          <w:rPr>
            <w:noProof/>
            <w:webHidden/>
          </w:rPr>
          <w:fldChar w:fldCharType="separate"/>
        </w:r>
        <w:r w:rsidR="00974D6E">
          <w:rPr>
            <w:noProof/>
            <w:webHidden/>
          </w:rPr>
          <w:t>34</w:t>
        </w:r>
        <w:r w:rsidR="00974D6E">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74D6E" w:rsidRDefault="00974D6E" w:rsidP="00974D6E">
      <w:pPr>
        <w:pStyle w:val="berschrift1"/>
        <w:pBdr>
          <w:bottom w:val="single" w:sz="6" w:space="2" w:color="auto"/>
        </w:pBdr>
        <w:rPr>
          <w:rFonts w:ascii="Arial Narrow" w:hAnsi="Arial Narrow"/>
        </w:rPr>
      </w:pPr>
      <w:bookmarkStart w:id="0" w:name="_Toc345493776"/>
      <w:r>
        <w:rPr>
          <w:rFonts w:ascii="Arial Narrow" w:hAnsi="Arial Narrow"/>
        </w:rPr>
        <w:lastRenderedPageBreak/>
        <w:t>UPN-Rechner</w:t>
      </w:r>
      <w:bookmarkEnd w:id="0"/>
    </w:p>
    <w:p w:rsidR="00974D6E" w:rsidRDefault="00974D6E" w:rsidP="00974D6E">
      <w:pPr>
        <w:spacing w:after="0"/>
        <w:jc w:val="both"/>
        <w:rPr>
          <w:lang w:val="de-DE"/>
        </w:rPr>
      </w:pPr>
      <w:r>
        <w:rPr>
          <w:lang w:val="de-DE"/>
        </w:rPr>
        <w:t xml:space="preserve">Ein UPN-Rechner (Umgekehte Polnische Notation) benutzt einen </w:t>
      </w:r>
      <w:r w:rsidRPr="004861A9">
        <w:rPr>
          <w:i/>
          <w:lang w:val="de-DE"/>
        </w:rPr>
        <w:t>Stack</w:t>
      </w:r>
      <w:r>
        <w:rPr>
          <w:lang w:val="de-DE"/>
        </w:rPr>
        <w:t xml:space="preserve">, um die Operanden von Rechenoperationen zunächst auf den Stack zu legen. Bei der Ausführung einer Rechenoperation wird die notwendige Anzahl von Operanden vom Stack genommen, verarbeitet und das Ergebnis wieder auf den </w:t>
      </w:r>
      <w:r w:rsidRPr="004861A9">
        <w:rPr>
          <w:i/>
          <w:lang w:val="de-DE"/>
        </w:rPr>
        <w:t>Stack</w:t>
      </w:r>
      <w:r>
        <w:rPr>
          <w:lang w:val="de-DE"/>
        </w:rPr>
        <w:t xml:space="preserve"> gelegt.</w:t>
      </w:r>
    </w:p>
    <w:p w:rsidR="00974D6E" w:rsidRDefault="00974D6E" w:rsidP="00974D6E">
      <w:pPr>
        <w:spacing w:after="0"/>
        <w:jc w:val="both"/>
        <w:rPr>
          <w:lang w:val="de-DE"/>
        </w:rPr>
      </w:pPr>
      <w:r>
        <w:rPr>
          <w:noProof/>
          <w:color w:val="0000FF"/>
        </w:rPr>
        <w:drawing>
          <wp:inline distT="0" distB="0" distL="0" distR="0" wp14:anchorId="09175983" wp14:editId="5FD19EC0">
            <wp:extent cx="3189768" cy="3189768"/>
            <wp:effectExtent l="0" t="0" r="0" b="0"/>
            <wp:docPr id="37" name="Grafik 37" descr="Datei:Upnlogik.sv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974D6E" w:rsidRDefault="00974D6E" w:rsidP="00974D6E">
      <w:pPr>
        <w:spacing w:after="0"/>
        <w:jc w:val="both"/>
        <w:rPr>
          <w:lang w:val="de-DE"/>
        </w:rPr>
      </w:pPr>
      <w:r>
        <w:rPr>
          <w:lang w:val="de-DE"/>
        </w:rPr>
        <w:t>Flussdiagramm der UPN (</w:t>
      </w:r>
      <w:r w:rsidRPr="00AC15F4">
        <w:rPr>
          <w:lang w:val="de-DE"/>
        </w:rPr>
        <w:t>http://de.wikipedia.org/wiki/Umgekehrte_Polnische_Notation</w:t>
      </w:r>
      <w:r>
        <w:rPr>
          <w:lang w:val="de-DE"/>
        </w:rPr>
        <w:t>)</w:t>
      </w:r>
    </w:p>
    <w:p w:rsidR="00974D6E" w:rsidRDefault="00974D6E" w:rsidP="00974D6E">
      <w:pPr>
        <w:spacing w:after="0"/>
        <w:jc w:val="both"/>
        <w:rPr>
          <w:lang w:val="de-DE"/>
        </w:rPr>
      </w:pPr>
    </w:p>
    <w:p w:rsidR="00974D6E" w:rsidRDefault="00974D6E" w:rsidP="00974D6E">
      <w:pPr>
        <w:spacing w:after="0"/>
        <w:jc w:val="both"/>
        <w:rPr>
          <w:lang w:val="de-DE"/>
        </w:rPr>
      </w:pPr>
      <w:r>
        <w:rPr>
          <w:lang w:val="de-DE"/>
        </w:rPr>
        <w:t xml:space="preserve">Ein Stack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(lifo – last in, first out).</w:t>
      </w:r>
    </w:p>
    <w:p w:rsidR="00974D6E" w:rsidRDefault="00974D6E" w:rsidP="00974D6E">
      <w:pPr>
        <w:spacing w:after="0"/>
        <w:jc w:val="both"/>
        <w:rPr>
          <w:lang w:val="de-DE"/>
        </w:rPr>
      </w:pPr>
    </w:p>
    <w:p w:rsidR="00974D6E" w:rsidRDefault="00974D6E" w:rsidP="00974D6E">
      <w:pPr>
        <w:spacing w:after="0"/>
        <w:jc w:val="both"/>
        <w:rPr>
          <w:lang w:val="de-DE"/>
        </w:rPr>
      </w:pPr>
      <w:r>
        <w:rPr>
          <w:noProof/>
          <w:color w:val="0000FF"/>
        </w:rPr>
        <w:drawing>
          <wp:inline distT="0" distB="0" distL="0" distR="0" wp14:anchorId="07C41361" wp14:editId="08282BBC">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974D6E" w:rsidRPr="00E14B37" w:rsidRDefault="00974D6E" w:rsidP="00974D6E">
      <w:pPr>
        <w:spacing w:after="0"/>
        <w:jc w:val="both"/>
        <w:rPr>
          <w:lang w:val="de-DE"/>
        </w:rPr>
      </w:pPr>
      <w:r>
        <w:rPr>
          <w:lang w:val="de-DE"/>
        </w:rPr>
        <w:t>Schema eines Stapelspeichers (</w:t>
      </w:r>
      <w:r w:rsidRPr="004861A9">
        <w:rPr>
          <w:lang w:val="de-DE"/>
        </w:rPr>
        <w:t>http://de.wikipedia.org/wiki/Stapelspeicher</w:t>
      </w:r>
      <w:r>
        <w:rPr>
          <w:lang w:val="de-DE"/>
        </w:rPr>
        <w:t>)</w:t>
      </w:r>
    </w:p>
    <w:p w:rsidR="00952DB3" w:rsidRPr="00963926" w:rsidRDefault="00952DB3" w:rsidP="00952DB3">
      <w:pPr>
        <w:pStyle w:val="berschrift1"/>
        <w:rPr>
          <w:rFonts w:ascii="Arial Narrow" w:hAnsi="Arial Narrow"/>
        </w:rPr>
      </w:pPr>
      <w:bookmarkStart w:id="1" w:name="_Toc345493777"/>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1"/>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r w:rsidR="00B34B6B" w:rsidRPr="00B34B6B">
        <w:rPr>
          <w:i/>
          <w:lang w:val="de-DE"/>
        </w:rPr>
        <w:t>Actor Framework</w:t>
      </w:r>
      <w:r w:rsidRPr="000A3ABA">
        <w:rPr>
          <w:lang w:val="de-DE"/>
        </w:rPr>
        <w:t xml:space="preserve">-Projekt erstellt. </w:t>
      </w:r>
      <w:r w:rsidR="00B34B6B">
        <w:rPr>
          <w:lang w:val="de-DE"/>
        </w:rPr>
        <w:t xml:space="preserve">Wählen Sie im LabVIEW Startbildschirm </w:t>
      </w:r>
      <w:r w:rsidR="00B34B6B" w:rsidRPr="00B34B6B">
        <w:rPr>
          <w:i/>
          <w:lang w:val="de-DE"/>
        </w:rPr>
        <w:t>Create Project</w:t>
      </w:r>
      <w:r w:rsidR="00B34B6B">
        <w:rPr>
          <w:lang w:val="de-DE"/>
        </w:rPr>
        <w:t xml:space="preserve"> und selektieren Sie die </w:t>
      </w:r>
      <w:r w:rsidR="00B34B6B" w:rsidRPr="00B34B6B">
        <w:rPr>
          <w:i/>
          <w:lang w:val="de-DE"/>
        </w:rPr>
        <w:t>Actor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r w:rsidR="00B34B6B" w:rsidRPr="00B34B6B">
        <w:rPr>
          <w:i/>
          <w:lang w:val="de-DE"/>
        </w:rPr>
        <w:t>Splash Screen</w:t>
      </w:r>
      <w:r w:rsidR="00B34B6B">
        <w:rPr>
          <w:lang w:val="de-DE"/>
        </w:rPr>
        <w:t xml:space="preserve">, der die eigentliche Applikation in Form eines </w:t>
      </w:r>
      <w:r w:rsidR="00B34B6B" w:rsidRPr="00B34B6B">
        <w:rPr>
          <w:i/>
          <w:lang w:val="de-DE"/>
        </w:rPr>
        <w:t>Actors</w:t>
      </w:r>
      <w:r w:rsidR="00B34B6B">
        <w:rPr>
          <w:lang w:val="de-DE"/>
        </w:rPr>
        <w:t xml:space="preserve"> startet</w:t>
      </w:r>
      <w:r w:rsidRPr="000A3ABA">
        <w:rPr>
          <w:lang w:val="de-DE"/>
        </w:rPr>
        <w:t>. Nach dem Durchlaufen der Schritte wird aus den Angaben ein bereits lauffähiges LabVIEW-Projekt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r w:rsidRPr="000A3ABA">
        <w:rPr>
          <w:rFonts w:cs="Microsoft Sans Serif"/>
        </w:rPr>
        <w:t>Starten Sie LabVIEW</w:t>
      </w:r>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LabVIEW Startbildschirm </w:t>
      </w:r>
      <w:r w:rsidRPr="00B34B6B">
        <w:rPr>
          <w:i/>
          <w:lang w:val="de-DE"/>
        </w:rPr>
        <w:t>Create Project</w:t>
      </w:r>
      <w:r w:rsidR="00BC6660">
        <w:rPr>
          <w:lang w:val="de-DE"/>
        </w:rPr>
        <w:t xml:space="preserve">, </w:t>
      </w:r>
      <w:r>
        <w:rPr>
          <w:lang w:val="de-DE"/>
        </w:rPr>
        <w:t xml:space="preserve">selektieren Sie die </w:t>
      </w:r>
      <w:r w:rsidRPr="00B34B6B">
        <w:rPr>
          <w:i/>
          <w:lang w:val="de-DE"/>
        </w:rPr>
        <w:t>Actor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r w:rsidR="001900D9">
        <w:rPr>
          <w:rFonts w:cs="Microsoft Sans Serif"/>
          <w:b/>
          <w:lang w:val="de-DE"/>
        </w:rPr>
        <w:t>Calculator</w:t>
      </w:r>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r w:rsidRPr="00BC6660">
        <w:rPr>
          <w:rFonts w:cs="Microsoft Sans Serif"/>
          <w:i/>
          <w:lang w:val="de-DE"/>
        </w:rPr>
        <w:t>Calculator</w:t>
      </w:r>
      <w:r>
        <w:rPr>
          <w:rFonts w:cs="Microsoft Sans Serif"/>
          <w:lang w:val="de-DE"/>
        </w:rPr>
        <w:t xml:space="preserve"> Projekt sollte nun so aussehen.</w:t>
      </w:r>
      <w:r>
        <w:rPr>
          <w:rFonts w:cs="Microsoft Sans Serif"/>
          <w:lang w:val="de-DE"/>
        </w:rPr>
        <w:br/>
      </w:r>
      <w:r>
        <w:rPr>
          <w:noProof/>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Projektstruktur:</w:t>
      </w:r>
    </w:p>
    <w:p w:rsidR="00BC6660" w:rsidRDefault="00BC6660" w:rsidP="00BC6660">
      <w:pPr>
        <w:pStyle w:val="Listenabsatz"/>
        <w:rPr>
          <w:rFonts w:cs="Microsoft Sans Serif"/>
          <w:lang w:val="de-DE"/>
        </w:rPr>
      </w:pPr>
    </w:p>
    <w:p w:rsidR="00BC6660" w:rsidRDefault="001D2C18" w:rsidP="00BC6660">
      <w:pPr>
        <w:numPr>
          <w:ilvl w:val="1"/>
          <w:numId w:val="18"/>
        </w:numPr>
        <w:spacing w:after="0"/>
        <w:rPr>
          <w:rFonts w:cs="Microsoft Sans Serif"/>
          <w:lang w:val="de-DE"/>
        </w:rPr>
      </w:pPr>
      <w:r>
        <w:rPr>
          <w:rFonts w:cs="Microsoft Sans Serif"/>
          <w:lang w:val="de-DE"/>
        </w:rPr>
        <w:t>Die Projekt Dok</w:t>
      </w:r>
      <w:r w:rsidR="00BC6660">
        <w:rPr>
          <w:rFonts w:cs="Microsoft Sans Serif"/>
          <w:lang w:val="de-DE"/>
        </w:rPr>
        <w:t>umentation enthält zwei wichtige Dokumente:</w:t>
      </w:r>
    </w:p>
    <w:p w:rsidR="00BC6660" w:rsidRDefault="00BC6660" w:rsidP="00BC6660">
      <w:pPr>
        <w:numPr>
          <w:ilvl w:val="2"/>
          <w:numId w:val="18"/>
        </w:numPr>
        <w:spacing w:after="0"/>
        <w:rPr>
          <w:rFonts w:cs="Microsoft Sans Serif"/>
          <w:lang w:val="de-DE"/>
        </w:rPr>
      </w:pPr>
      <w:r w:rsidRPr="001D2C18">
        <w:rPr>
          <w:rFonts w:cs="Microsoft Sans Serif"/>
          <w:i/>
          <w:lang w:val="de-DE"/>
        </w:rPr>
        <w:t>Actor Framework Whitepaper.html</w:t>
      </w:r>
      <w:r>
        <w:rPr>
          <w:rFonts w:cs="Microsoft Sans Serif"/>
          <w:lang w:val="de-DE"/>
        </w:rPr>
        <w:t xml:space="preserve">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r w:rsidRPr="001D2C18">
        <w:rPr>
          <w:rFonts w:cs="Microsoft Sans Serif"/>
          <w:i/>
          <w:lang w:val="de-DE"/>
        </w:rPr>
        <w:t>Actor Framework.html</w:t>
      </w:r>
      <w:r>
        <w:rPr>
          <w:rFonts w:cs="Microsoft Sans Serif"/>
          <w:lang w:val="de-DE"/>
        </w:rPr>
        <w:t xml:space="preserve"> enthält Informationen über dieses Template.</w:t>
      </w:r>
    </w:p>
    <w:p w:rsidR="002D3EF6" w:rsidRDefault="002D3EF6" w:rsidP="00952DB3">
      <w:pPr>
        <w:numPr>
          <w:ilvl w:val="1"/>
          <w:numId w:val="18"/>
        </w:numPr>
        <w:spacing w:after="0"/>
        <w:rPr>
          <w:rFonts w:cs="Microsoft Sans Serif"/>
          <w:lang w:val="de-DE"/>
        </w:rPr>
      </w:pPr>
      <w:r w:rsidRPr="002D3EF6">
        <w:rPr>
          <w:rFonts w:cs="Microsoft Sans Serif"/>
          <w:i/>
          <w:lang w:val="de-DE"/>
        </w:rPr>
        <w:t>Calculator Launcher.lvlib</w:t>
      </w:r>
      <w:r w:rsidRPr="002D3EF6">
        <w:rPr>
          <w:rFonts w:cs="Microsoft Sans Serif"/>
          <w:lang w:val="de-DE"/>
        </w:rPr>
        <w:t xml:space="preserve"> enthält das </w:t>
      </w:r>
      <w:r w:rsidRPr="002D3EF6">
        <w:rPr>
          <w:rFonts w:cs="Microsoft Sans Serif"/>
          <w:i/>
          <w:lang w:val="de-DE"/>
        </w:rPr>
        <w:t>Splash Screen.vi</w:t>
      </w:r>
      <w:r w:rsidRPr="002D3EF6">
        <w:rPr>
          <w:rFonts w:cs="Microsoft Sans Serif"/>
          <w:lang w:val="de-DE"/>
        </w:rPr>
        <w:t xml:space="preserve">, dass die eigentliche Applikation als </w:t>
      </w:r>
      <w:r w:rsidRPr="002D3EF6">
        <w:rPr>
          <w:rFonts w:cs="Microsoft Sans Serif"/>
          <w:i/>
          <w:lang w:val="de-DE"/>
        </w:rPr>
        <w:t>Actor</w:t>
      </w:r>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r w:rsidRPr="002D3EF6">
        <w:rPr>
          <w:rFonts w:cs="Microsoft Sans Serif"/>
          <w:i/>
          <w:lang w:val="de-DE"/>
        </w:rPr>
        <w:t>Actor</w:t>
      </w:r>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Die anderen LabVIEW Bibliotheken</w:t>
      </w:r>
      <w:r>
        <w:rPr>
          <w:rFonts w:cs="Microsoft Sans Serif"/>
          <w:lang w:val="de-DE"/>
        </w:rPr>
        <w:t xml:space="preserve"> enthalten die Actor-Klassen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der Wizzard für dieses Projekt erstellt hat.</w:t>
      </w:r>
    </w:p>
    <w:p w:rsidR="00C76E1D" w:rsidRDefault="000A0592" w:rsidP="00C76E1D">
      <w:pPr>
        <w:numPr>
          <w:ilvl w:val="2"/>
          <w:numId w:val="18"/>
        </w:numPr>
        <w:spacing w:after="0"/>
        <w:rPr>
          <w:rFonts w:cs="Microsoft Sans Serif"/>
          <w:lang w:val="de-DE"/>
        </w:rPr>
      </w:pPr>
      <w:r w:rsidRPr="001D2C18">
        <w:rPr>
          <w:rFonts w:cs="Microsoft Sans Serif"/>
          <w:i/>
          <w:lang w:val="de-DE"/>
        </w:rPr>
        <w:t>Calculator.lvlib</w:t>
      </w:r>
      <w:r>
        <w:rPr>
          <w:rFonts w:cs="Microsoft Sans Serif"/>
          <w:lang w:val="de-DE"/>
        </w:rPr>
        <w:t xml:space="preserve"> enhält die </w:t>
      </w:r>
      <w:r w:rsidRPr="001D2C18">
        <w:rPr>
          <w:rFonts w:cs="Microsoft Sans Serif"/>
          <w:i/>
          <w:lang w:val="de-DE"/>
        </w:rPr>
        <w:t>Calculator.lvclass</w:t>
      </w:r>
      <w:r>
        <w:rPr>
          <w:rFonts w:cs="Microsoft Sans Serif"/>
          <w:lang w:val="de-DE"/>
        </w:rPr>
        <w:t xml:space="preserve">. Eine Instanz dieser Klasse wir von dem </w:t>
      </w:r>
      <w:r w:rsidRPr="001D2C18">
        <w:rPr>
          <w:rFonts w:cs="Microsoft Sans Serif"/>
          <w:i/>
          <w:lang w:val="de-DE"/>
        </w:rPr>
        <w:t>Splash Screen.vi</w:t>
      </w:r>
      <w:r>
        <w:rPr>
          <w:rFonts w:cs="Microsoft Sans Serif"/>
          <w:lang w:val="de-DE"/>
        </w:rPr>
        <w:t xml:space="preserve"> gestartet. Sie ist die eigentliche Applikation. Sie startet zwei </w:t>
      </w:r>
      <w:r w:rsidRPr="000A0592">
        <w:rPr>
          <w:rFonts w:cs="Microsoft Sans Serif"/>
          <w:i/>
          <w:lang w:val="de-DE"/>
        </w:rPr>
        <w:t>Actors</w:t>
      </w:r>
      <w:r>
        <w:rPr>
          <w:rFonts w:cs="Microsoft Sans Serif"/>
          <w:lang w:val="de-DE"/>
        </w:rPr>
        <w:t>:</w:t>
      </w:r>
    </w:p>
    <w:p w:rsidR="000A0592" w:rsidRPr="000A0592" w:rsidRDefault="000A0592" w:rsidP="000A0592">
      <w:pPr>
        <w:numPr>
          <w:ilvl w:val="3"/>
          <w:numId w:val="18"/>
        </w:numPr>
        <w:spacing w:after="0"/>
        <w:rPr>
          <w:rFonts w:cs="Microsoft Sans Serif"/>
          <w:lang w:val="de-DE"/>
        </w:rPr>
      </w:pPr>
      <w:r w:rsidRPr="001D2C18">
        <w:rPr>
          <w:rFonts w:cs="Microsoft Sans Serif"/>
          <w:i/>
          <w:lang w:val="de-DE"/>
        </w:rPr>
        <w:t>UPNCalculator Actor.lvlib:UPNCalculator.lvclass</w:t>
      </w:r>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r w:rsidRPr="001D2C18">
        <w:rPr>
          <w:rFonts w:cs="Microsoft Sans Serif"/>
          <w:i/>
          <w:lang w:val="de-DE"/>
        </w:rPr>
        <w:t>UPNCalculatorGUI Actor.lvlib:UPNCalculatorGUI.lvclass</w:t>
      </w:r>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r w:rsidRPr="00754F75">
        <w:rPr>
          <w:rFonts w:cs="Microsoft Sans Serif"/>
        </w:rPr>
        <w:t>Starten der Applikation</w:t>
      </w:r>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r w:rsidRPr="00754F75">
        <w:rPr>
          <w:rFonts w:cs="Microsoft Sans Serif"/>
          <w:i/>
          <w:lang w:val="de-DE"/>
        </w:rPr>
        <w:t>Calculator Launcher.lvlib</w:t>
      </w:r>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r w:rsidRPr="00754F75">
        <w:rPr>
          <w:rFonts w:cs="Microsoft Sans Serif"/>
          <w:i/>
          <w:lang w:val="de-DE"/>
        </w:rPr>
        <w:t>Splash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r w:rsidRPr="00913E2C">
        <w:rPr>
          <w:rFonts w:cs="Microsoft Sans Serif"/>
          <w:i/>
          <w:lang w:val="de-DE"/>
        </w:rPr>
        <w:t>Calculator.lvclass</w:t>
      </w:r>
      <w:r>
        <w:rPr>
          <w:rFonts w:cs="Microsoft Sans Serif"/>
          <w:lang w:val="de-DE"/>
        </w:rPr>
        <w:t xml:space="preserve"> wird geladen und gestartet.</w:t>
      </w:r>
      <w:r>
        <w:rPr>
          <w:rFonts w:cs="Microsoft Sans Serif"/>
          <w:lang w:val="de-DE"/>
        </w:rPr>
        <w:br/>
      </w:r>
      <w:r>
        <w:rPr>
          <w:noProof/>
          <w:lang w:val="de-DE" w:eastAsia="de-DE"/>
        </w:rPr>
        <w:t xml:space="preserve"> </w:t>
      </w:r>
      <w:r>
        <w:rPr>
          <w:noProof/>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7766" cy="1849908"/>
                    </a:xfrm>
                    <a:prstGeom prst="rect">
                      <a:avLst/>
                    </a:prstGeom>
                  </pic:spPr>
                </pic:pic>
              </a:graphicData>
            </a:graphic>
          </wp:inline>
        </w:drawing>
      </w:r>
      <w:r>
        <w:rPr>
          <w:noProof/>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Der Fenster des Calculator-Actors sieht so aus:</w:t>
      </w:r>
      <w:r>
        <w:rPr>
          <w:rFonts w:cs="Microsoft Sans Serif"/>
          <w:lang w:val="de-DE"/>
        </w:rPr>
        <w:br/>
      </w:r>
      <w:r>
        <w:rPr>
          <w:noProof/>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Zwei weite</w:t>
      </w:r>
      <w:r w:rsidR="00002761">
        <w:rPr>
          <w:rFonts w:cs="Microsoft Sans Serif"/>
          <w:lang w:val="de-DE"/>
        </w:rPr>
        <w:t>re Aktoren werden im Hintergrund</w:t>
      </w:r>
      <w:r>
        <w:rPr>
          <w:rFonts w:cs="Microsoft Sans Serif"/>
          <w:lang w:val="de-DE"/>
        </w:rPr>
        <w:t xml:space="preserve"> gestartet, </w:t>
      </w:r>
      <w:r w:rsidRPr="005F5BF2">
        <w:rPr>
          <w:rFonts w:cs="Microsoft Sans Serif"/>
          <w:i/>
          <w:lang w:val="de-DE"/>
        </w:rPr>
        <w:t>UPNCalculator</w:t>
      </w:r>
      <w:r>
        <w:rPr>
          <w:rFonts w:cs="Microsoft Sans Serif"/>
          <w:lang w:val="de-DE"/>
        </w:rPr>
        <w:t xml:space="preserve"> und </w:t>
      </w:r>
      <w:r w:rsidRPr="005F5BF2">
        <w:rPr>
          <w:rFonts w:cs="Microsoft Sans Serif"/>
          <w:i/>
          <w:lang w:val="de-DE"/>
        </w:rPr>
        <w:t>UPNCalculatorGUI</w:t>
      </w:r>
      <w:r>
        <w:rPr>
          <w:rFonts w:cs="Microsoft Sans Serif"/>
          <w:lang w:val="de-DE"/>
        </w:rPr>
        <w:t xml:space="preserve">. Beide senden in regelmäßigen Abständen Nachrichten als Lebenszeichen an den </w:t>
      </w:r>
      <w:r w:rsidRPr="005F5BF2">
        <w:rPr>
          <w:rFonts w:cs="Microsoft Sans Serif"/>
          <w:i/>
          <w:lang w:val="de-DE"/>
        </w:rPr>
        <w:t>Calculator</w:t>
      </w:r>
      <w:r>
        <w:rPr>
          <w:rFonts w:cs="Microsoft Sans Serif"/>
          <w:lang w:val="de-DE"/>
        </w:rPr>
        <w:t xml:space="preserve"> Aktor.</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r w:rsidRPr="005F5BF2">
        <w:rPr>
          <w:rFonts w:cs="Microsoft Sans Serif"/>
          <w:i/>
          <w:lang w:val="de-DE"/>
        </w:rPr>
        <w:t>UPNCalculator Message</w:t>
      </w:r>
      <w:r>
        <w:rPr>
          <w:rFonts w:cs="Microsoft Sans Serif"/>
          <w:lang w:val="de-DE"/>
        </w:rPr>
        <w:t xml:space="preserve"> und </w:t>
      </w:r>
      <w:r w:rsidRPr="005F5BF2">
        <w:rPr>
          <w:rFonts w:cs="Microsoft Sans Serif"/>
          <w:i/>
          <w:lang w:val="de-DE"/>
        </w:rPr>
        <w:t>UPNCalculatorGUI</w:t>
      </w:r>
      <w:r>
        <w:rPr>
          <w:rFonts w:cs="Microsoft Sans Serif"/>
          <w:lang w:val="de-DE"/>
        </w:rPr>
        <w:t xml:space="preserve"> Message, um Nachrichten an die beiden Aktoren zu senden. Der jeweils adressierte Aktor sendet asynchron eine Nachricht an den Calculator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2" w:name="_Toc345493778"/>
      <w:bookmarkStart w:id="3"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2"/>
    </w:p>
    <w:bookmarkEnd w:id="3"/>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E14B37" w:rsidP="00952DB3">
      <w:pPr>
        <w:numPr>
          <w:ilvl w:val="0"/>
          <w:numId w:val="20"/>
        </w:numPr>
        <w:spacing w:after="0"/>
        <w:jc w:val="both"/>
        <w:rPr>
          <w:rFonts w:cs="Microsoft Sans Serif"/>
          <w:b/>
          <w:lang w:val="de-DE"/>
        </w:rPr>
      </w:pPr>
      <w:r>
        <w:rPr>
          <w:rFonts w:cs="Microsoft Sans Serif"/>
          <w:lang w:val="de-DE"/>
        </w:rPr>
        <w:t>An dieser Stelle zeige ich wie das Actor Framework-Template funktioniert und an welchen Stellen der Anwender ein</w:t>
      </w:r>
      <w:r w:rsidR="00AC6273">
        <w:rPr>
          <w:rFonts w:cs="Microsoft Sans Serif"/>
          <w:lang w:val="de-DE"/>
        </w:rPr>
        <w:t>greifen muss, um es zu erweiter</w:t>
      </w:r>
      <w:r>
        <w:rPr>
          <w:rFonts w:cs="Microsoft Sans Serif"/>
          <w:lang w:val="de-DE"/>
        </w:rPr>
        <w:t>n.</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4" w:name="_Toc345493779"/>
      <w:bookmarkStart w:id="5"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r w:rsidR="00DB78B7" w:rsidRPr="00DB78B7">
        <w:rPr>
          <w:rFonts w:ascii="Arial Narrow" w:hAnsi="Arial Narrow"/>
          <w:i/>
        </w:rPr>
        <w:t>Stack</w:t>
      </w:r>
      <w:bookmarkEnd w:id="4"/>
    </w:p>
    <w:bookmarkEnd w:id="5"/>
    <w:p w:rsidR="004861A9" w:rsidRDefault="00AC15F4" w:rsidP="00952DB3">
      <w:pPr>
        <w:spacing w:after="0"/>
        <w:jc w:val="both"/>
        <w:rPr>
          <w:lang w:val="de-DE"/>
        </w:rPr>
      </w:pPr>
      <w:r>
        <w:rPr>
          <w:lang w:val="de-DE"/>
        </w:rPr>
        <w:t xml:space="preserve">In der folgenden Übung soll eine Queue benutzt werden, um den </w:t>
      </w:r>
      <w:r w:rsidRPr="00634DFE">
        <w:rPr>
          <w:i/>
          <w:lang w:val="de-DE"/>
        </w:rPr>
        <w:t>Stack</w:t>
      </w:r>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t>Erstellen Sie eine neue Bibliothek</w:t>
      </w:r>
      <w:r w:rsidR="00BA4828">
        <w:rPr>
          <w:rFonts w:cs="Microsoft Sans Serif"/>
          <w:lang w:val="de-DE"/>
        </w:rPr>
        <w:t xml:space="preserve"> </w:t>
      </w:r>
      <w:r w:rsidR="00BA4828" w:rsidRPr="00634DFE">
        <w:rPr>
          <w:rFonts w:cs="Microsoft Sans Serif"/>
          <w:i/>
          <w:lang w:val="de-DE"/>
        </w:rPr>
        <w:t>Stack</w:t>
      </w:r>
      <w:r w:rsidR="00BA4828">
        <w:rPr>
          <w:rFonts w:cs="Microsoft Sans Serif"/>
          <w:lang w:val="de-DE"/>
        </w:rPr>
        <w:t>:</w:t>
      </w:r>
      <w:r w:rsidR="00BA4828">
        <w:rPr>
          <w:rFonts w:cs="Microsoft Sans Serif"/>
          <w:lang w:val="de-DE"/>
        </w:rPr>
        <w:br/>
      </w:r>
      <w:r w:rsidR="00BA4828">
        <w:rPr>
          <w:rFonts w:cs="Microsoft Sans Serif"/>
          <w:noProof/>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(this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r w:rsidRPr="00EB6A5E">
        <w:rPr>
          <w:rFonts w:cs="Microsoft Sans Serif"/>
          <w:i/>
          <w:lang w:val="de-DE"/>
        </w:rPr>
        <w:t>Stack.lvlib</w:t>
      </w:r>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Documentation</w:t>
      </w:r>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r w:rsidRPr="00504B1A">
        <w:rPr>
          <w:rFonts w:cs="Microsoft Sans Serif"/>
          <w:i/>
          <w:lang w:val="de-DE"/>
        </w:rPr>
        <w:t>Stack</w:t>
      </w:r>
      <w:r w:rsidRPr="00504B1A">
        <w:rPr>
          <w:rFonts w:cs="Microsoft Sans Serif"/>
          <w:lang w:val="de-DE"/>
        </w:rPr>
        <w:t xml:space="preserve"> erstellen: Rechtsklick auf </w:t>
      </w:r>
      <w:r w:rsidR="00634DFE" w:rsidRPr="00634DFE">
        <w:rPr>
          <w:rFonts w:cs="Microsoft Sans Serif"/>
          <w:i/>
          <w:lang w:val="de-DE"/>
        </w:rPr>
        <w:t>Stack.lvlib</w:t>
      </w:r>
      <w:r w:rsidRPr="00634DFE">
        <w:rPr>
          <w:rFonts w:cs="Microsoft Sans Serif"/>
          <w:i/>
          <w:lang w:val="de-DE"/>
        </w:rPr>
        <w:t>-&gt;New-&gt;Class</w:t>
      </w:r>
      <w:r w:rsidRPr="00504B1A">
        <w:rPr>
          <w:rFonts w:cs="Microsoft Sans Serif"/>
          <w:i/>
          <w:lang w:val="de-DE"/>
        </w:rPr>
        <w:br/>
      </w:r>
      <w:r w:rsidR="00BA4828">
        <w:rPr>
          <w:rFonts w:cs="Microsoft Sans Serif"/>
          <w:noProof/>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r>
        <w:rPr>
          <w:rFonts w:cs="Microsoft Sans Serif"/>
          <w:lang w:val="de-DE"/>
        </w:rPr>
        <w:t>this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r w:rsidRPr="00EB6A5E">
        <w:rPr>
          <w:rFonts w:cs="Microsoft Sans Serif"/>
          <w:i/>
          <w:lang w:val="de-DE"/>
        </w:rPr>
        <w:t>Stack.lv</w:t>
      </w:r>
      <w:r>
        <w:rPr>
          <w:rFonts w:cs="Microsoft Sans Serif"/>
          <w:i/>
          <w:lang w:val="de-DE"/>
        </w:rPr>
        <w:t>class</w:t>
      </w:r>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Documentation</w:t>
      </w:r>
      <w:r>
        <w:rPr>
          <w:rFonts w:cs="Microsoft Sans Serif"/>
          <w:lang w:val="de-DE"/>
        </w:rPr>
        <w:t xml:space="preserve"> geben Sie eine kurze Beschreibung ein.</w:t>
      </w:r>
    </w:p>
    <w:p w:rsidR="00BA4828" w:rsidRDefault="00634DFE" w:rsidP="00504B1A">
      <w:pPr>
        <w:numPr>
          <w:ilvl w:val="0"/>
          <w:numId w:val="22"/>
        </w:numPr>
        <w:spacing w:after="0"/>
        <w:rPr>
          <w:rFonts w:cs="Microsoft Sans Serif"/>
          <w:lang w:val="de-DE"/>
        </w:rPr>
      </w:pPr>
      <w:r>
        <w:rPr>
          <w:rFonts w:cs="Microsoft Sans Serif"/>
          <w:lang w:val="de-DE"/>
        </w:rPr>
        <w:lastRenderedPageBreak/>
        <w:t xml:space="preserve">Öffnen Sie das Attribut </w:t>
      </w:r>
      <w:r w:rsidR="00EB6A5E">
        <w:rPr>
          <w:rFonts w:cs="Microsoft Sans Serif"/>
          <w:lang w:val="de-DE"/>
        </w:rPr>
        <w:t>C</w:t>
      </w:r>
      <w:r w:rsidR="00EB6A5E" w:rsidRPr="00EB6A5E">
        <w:rPr>
          <w:rFonts w:cs="Microsoft Sans Serif"/>
          <w:lang w:val="de-DE"/>
        </w:rPr>
        <w:t xml:space="preserve">ontrol </w:t>
      </w:r>
      <w:r w:rsidR="00EB6A5E" w:rsidRPr="00EB6A5E">
        <w:rPr>
          <w:rFonts w:cs="Microsoft Sans Serif"/>
          <w:i/>
          <w:lang w:val="de-DE"/>
        </w:rPr>
        <w:t>Stack.ctl</w:t>
      </w:r>
      <w:r w:rsidR="00EB6A5E" w:rsidRPr="00EB6A5E">
        <w:rPr>
          <w:rFonts w:cs="Microsoft Sans Serif"/>
          <w:lang w:val="de-DE"/>
        </w:rPr>
        <w:t xml:space="preserve"> und fügen eine </w:t>
      </w:r>
      <w:r w:rsidR="00EB6A5E" w:rsidRPr="00634DFE">
        <w:rPr>
          <w:rFonts w:cs="Microsoft Sans Serif"/>
          <w:i/>
          <w:lang w:val="de-DE"/>
        </w:rPr>
        <w:t>Queue</w:t>
      </w:r>
      <w:r w:rsidR="00EB6A5E" w:rsidRPr="00EB6A5E">
        <w:rPr>
          <w:rFonts w:cs="Microsoft Sans Serif"/>
          <w:lang w:val="de-DE"/>
        </w:rPr>
        <w:t xml:space="preserve">-Referenz für den Datentype </w:t>
      </w:r>
      <w:r w:rsidR="00EB6A5E" w:rsidRPr="00EB6A5E">
        <w:rPr>
          <w:rFonts w:cs="Microsoft Sans Serif"/>
          <w:i/>
          <w:lang w:val="de-DE"/>
        </w:rPr>
        <w:t>Double</w:t>
      </w:r>
      <w:r w:rsidR="00EB6A5E" w:rsidRPr="00EB6A5E">
        <w:rPr>
          <w:rFonts w:cs="Microsoft Sans Serif"/>
          <w:lang w:val="de-DE"/>
        </w:rPr>
        <w:t xml:space="preserve"> ein.</w:t>
      </w:r>
      <w:r w:rsidR="00EB6A5E">
        <w:rPr>
          <w:rFonts w:cs="Microsoft Sans Serif"/>
          <w:lang w:val="de-DE"/>
        </w:rPr>
        <w:t xml:space="preserve"> D</w:t>
      </w:r>
      <w:r w:rsidR="006171BA">
        <w:rPr>
          <w:rFonts w:cs="Microsoft Sans Serif"/>
          <w:lang w:val="de-DE"/>
        </w:rPr>
        <w:t>anach schließ</w:t>
      </w:r>
      <w:r w:rsidR="00EB6A5E">
        <w:rPr>
          <w:rFonts w:cs="Microsoft Sans Serif"/>
          <w:lang w:val="de-DE"/>
        </w:rPr>
        <w:t>en Sie die Control.</w:t>
      </w:r>
      <w:r w:rsidR="00EB6A5E">
        <w:rPr>
          <w:rFonts w:cs="Microsoft Sans Serif"/>
          <w:lang w:val="de-DE"/>
        </w:rPr>
        <w:br/>
      </w:r>
      <w:r w:rsidR="00EB6A5E">
        <w:rPr>
          <w:noProof/>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r w:rsidRPr="00634DFE">
        <w:rPr>
          <w:rFonts w:cs="Microsoft Sans Serif"/>
          <w:i/>
          <w:lang w:val="de-DE"/>
        </w:rPr>
        <w:t>static dispatch</w:t>
      </w:r>
      <w:r>
        <w:rPr>
          <w:rFonts w:cs="Microsoft Sans Serif"/>
          <w:lang w:val="de-DE"/>
        </w:rPr>
        <w:t xml:space="preserve">-VI über das Kontextmenü der Klasse und speichern Sie es mit dem Namen </w:t>
      </w:r>
      <w:r w:rsidRPr="006171BA">
        <w:rPr>
          <w:rFonts w:cs="Microsoft Sans Serif"/>
          <w:i/>
          <w:lang w:val="de-DE"/>
        </w:rPr>
        <w:t>Get Queue Ref.vi</w:t>
      </w:r>
      <w:r>
        <w:rPr>
          <w:rFonts w:cs="Microsoft Sans Serif"/>
          <w:lang w:val="de-DE"/>
        </w:rPr>
        <w:t>.</w:t>
      </w:r>
      <w:r>
        <w:rPr>
          <w:rFonts w:cs="Microsoft Sans Serif"/>
          <w:lang w:val="de-DE"/>
        </w:rPr>
        <w:br/>
      </w:r>
      <w:r>
        <w:rPr>
          <w:noProof/>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29934" cy="2223155"/>
                    </a:xfrm>
                    <a:prstGeom prst="rect">
                      <a:avLst/>
                    </a:prstGeom>
                  </pic:spPr>
                </pic:pic>
              </a:graphicData>
            </a:graphic>
          </wp:inline>
        </w:drawing>
      </w:r>
      <w:r w:rsidR="00EB5181">
        <w:rPr>
          <w:noProof/>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43387" cy="2869661"/>
                    </a:xfrm>
                    <a:prstGeom prst="rect">
                      <a:avLst/>
                    </a:prstGeom>
                  </pic:spPr>
                </pic:pic>
              </a:graphicData>
            </a:graphic>
          </wp:inline>
        </w:drawing>
      </w:r>
      <w:r w:rsidR="00EB5181">
        <w:rPr>
          <w:rFonts w:cs="Microsoft Sans Serif"/>
          <w:lang w:val="de-DE"/>
        </w:rPr>
        <w:br/>
        <w:t xml:space="preserve">Dieses VI soll die Referenz auf die in den Attributen gespeicherte </w:t>
      </w:r>
      <w:r w:rsidR="00EB5181" w:rsidRPr="00634DFE">
        <w:rPr>
          <w:rFonts w:cs="Microsoft Sans Serif"/>
          <w:i/>
          <w:lang w:val="de-DE"/>
        </w:rPr>
        <w:t>Queue</w:t>
      </w:r>
      <w:r w:rsidR="00EB5181">
        <w:rPr>
          <w:rFonts w:cs="Microsoft Sans Serif"/>
          <w:lang w:val="de-DE"/>
        </w:rPr>
        <w:t xml:space="preserve"> zurückgeben. Falls die Referenz noch nicht gültig ist, wird die </w:t>
      </w:r>
      <w:r w:rsidR="00EB5181" w:rsidRPr="00634DFE">
        <w:rPr>
          <w:rFonts w:cs="Microsoft Sans Serif"/>
          <w:i/>
          <w:lang w:val="de-DE"/>
        </w:rPr>
        <w:t>Queue</w:t>
      </w:r>
      <w:r w:rsidR="00EB5181">
        <w:rPr>
          <w:rFonts w:cs="Microsoft Sans Serif"/>
          <w:lang w:val="de-DE"/>
        </w:rPr>
        <w:t xml:space="preserv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Access Scope</w:t>
      </w:r>
      <w:r w:rsidR="00125C1C" w:rsidRPr="00125C1C">
        <w:rPr>
          <w:rFonts w:cs="Microsoft Sans Serif"/>
          <w:b/>
          <w:lang w:val="de-DE"/>
        </w:rPr>
        <w:t xml:space="preserve"> auf </w:t>
      </w:r>
      <w:r w:rsidR="00125C1C" w:rsidRPr="00125C1C">
        <w:rPr>
          <w:rFonts w:cs="Microsoft Sans Serif"/>
          <w:b/>
          <w:i/>
          <w:lang w:val="de-DE"/>
        </w:rPr>
        <w:t>Protected</w:t>
      </w:r>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r w:rsidRPr="00634DFE">
        <w:rPr>
          <w:rFonts w:cs="Microsoft Sans Serif"/>
          <w:i/>
          <w:lang w:val="de-DE"/>
        </w:rPr>
        <w:t>static dispatch</w:t>
      </w:r>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sidR="00634DFE">
        <w:rPr>
          <w:noProof/>
        </w:rPr>
        <w:drawing>
          <wp:inline distT="0" distB="0" distL="0" distR="0" wp14:anchorId="60373CEE" wp14:editId="4229516D">
            <wp:extent cx="4686300" cy="25146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86300" cy="25146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r w:rsidRPr="00634DFE">
        <w:rPr>
          <w:rFonts w:cs="Microsoft Sans Serif"/>
          <w:i/>
          <w:lang w:val="de-DE"/>
        </w:rPr>
        <w:t>static dispatch</w:t>
      </w:r>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r w:rsidRPr="00634DFE">
        <w:rPr>
          <w:rFonts w:cs="Microsoft Sans Serif"/>
          <w:i/>
          <w:lang w:val="de-DE"/>
        </w:rPr>
        <w:t>static dispatch</w:t>
      </w:r>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r w:rsidRPr="00634DFE">
        <w:rPr>
          <w:rFonts w:cs="Microsoft Sans Serif"/>
          <w:i/>
          <w:lang w:val="de-DE"/>
        </w:rPr>
        <w:t>static dispatch</w:t>
      </w:r>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static dispatch-VI über das Kontextmenü der Klasse und speichern Sie es mit dem </w:t>
      </w:r>
      <w:r w:rsidRPr="00634DFE">
        <w:rPr>
          <w:rFonts w:cs="Microsoft Sans Serif"/>
          <w:lang w:val="de-DE"/>
        </w:rPr>
        <w:t xml:space="preserve">Namen </w:t>
      </w:r>
      <w:r w:rsidRPr="00634DFE">
        <w:rPr>
          <w:rFonts w:cs="Microsoft Sans Serif"/>
          <w:i/>
          <w:lang w:val="de-DE"/>
        </w:rPr>
        <w:t>Flush.vi</w:t>
      </w:r>
      <w:r>
        <w:rPr>
          <w:rFonts w:cs="Microsoft Sans Serif"/>
          <w:lang w:val="de-DE"/>
        </w:rPr>
        <w:t>.</w:t>
      </w:r>
      <w:r w:rsidR="00BD4BDB">
        <w:rPr>
          <w:rFonts w:cs="Microsoft Sans Serif"/>
          <w:lang w:val="de-DE"/>
        </w:rPr>
        <w:t xml:space="preserve"> In diesem VI wird auf das </w:t>
      </w:r>
      <w:r w:rsidR="00BD4BDB" w:rsidRPr="006171BA">
        <w:rPr>
          <w:rFonts w:cs="Microsoft Sans Serif"/>
          <w:i/>
          <w:lang w:val="de-DE"/>
        </w:rPr>
        <w:t>Get Queue Ref.vi</w:t>
      </w:r>
      <w:r w:rsidR="00F20126">
        <w:rPr>
          <w:rFonts w:cs="Microsoft Sans Serif"/>
          <w:lang w:val="de-DE"/>
        </w:rPr>
        <w:t xml:space="preserve"> verzichtet, weil nicht</w:t>
      </w:r>
      <w:r w:rsidR="00BD4BDB">
        <w:rPr>
          <w:rFonts w:cs="Microsoft Sans Serif"/>
          <w:lang w:val="de-DE"/>
        </w:rPr>
        <w:t xml:space="preserve"> unnötig eine Queue erzeugt werden soll.</w:t>
      </w:r>
      <w:r>
        <w:rPr>
          <w:rFonts w:cs="Microsoft Sans Serif"/>
          <w:lang w:val="de-DE"/>
        </w:rPr>
        <w:br/>
      </w:r>
      <w:r w:rsidR="006236DF">
        <w:rPr>
          <w:noProof/>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 xml:space="preserve">Erstellen Sie ein neues VI über das Kontextmenü der Bibliothek und speichern Sie es mit dem Namen </w:t>
      </w:r>
      <w:r w:rsidRPr="00634DFE">
        <w:rPr>
          <w:rFonts w:cs="Microsoft Sans Serif"/>
          <w:i/>
          <w:lang w:val="de-DE"/>
        </w:rPr>
        <w:t>Test Stack.vi</w:t>
      </w:r>
      <w:r>
        <w:rPr>
          <w:rFonts w:cs="Microsoft Sans Serif"/>
          <w:lang w:val="de-DE"/>
        </w:rPr>
        <w:t xml:space="preserve">. Probieren Sie die Funktionalität des </w:t>
      </w:r>
      <w:r w:rsidRPr="00634DFE">
        <w:rPr>
          <w:rFonts w:cs="Microsoft Sans Serif"/>
          <w:i/>
          <w:lang w:val="de-DE"/>
        </w:rPr>
        <w:t>Stack</w:t>
      </w:r>
      <w:r>
        <w:rPr>
          <w:rFonts w:cs="Microsoft Sans Serif"/>
          <w:lang w:val="de-DE"/>
        </w:rPr>
        <w:t xml:space="preserve"> aus.</w:t>
      </w:r>
      <w:r>
        <w:rPr>
          <w:rFonts w:cs="Microsoft Sans Serif"/>
          <w:lang w:val="de-DE"/>
        </w:rPr>
        <w:br/>
      </w:r>
      <w:r>
        <w:rPr>
          <w:noProof/>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r w:rsidRPr="006236DF">
        <w:rPr>
          <w:rFonts w:cs="Microsoft Sans Serif"/>
          <w:i/>
          <w:lang w:val="de-DE"/>
        </w:rPr>
        <w:t>Stack</w:t>
      </w:r>
      <w:r>
        <w:rPr>
          <w:rFonts w:cs="Microsoft Sans Serif"/>
          <w:lang w:val="de-DE"/>
        </w:rPr>
        <w:t>-Klasse sollte jetzt ungefähr so aussehen.</w:t>
      </w:r>
      <w:r>
        <w:rPr>
          <w:rFonts w:cs="Microsoft Sans Serif"/>
          <w:lang w:val="de-DE"/>
        </w:rPr>
        <w:br/>
      </w:r>
      <w:r w:rsidR="00634DFE">
        <w:rPr>
          <w:noProof/>
        </w:rPr>
        <w:drawing>
          <wp:inline distT="0" distB="0" distL="0" distR="0" wp14:anchorId="330843F0" wp14:editId="5F2315F8">
            <wp:extent cx="3524250" cy="4152900"/>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24250" cy="4152900"/>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6" w:name="_Toc345493780"/>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r w:rsidR="00A11E76">
        <w:rPr>
          <w:rFonts w:ascii="Arial Narrow" w:hAnsi="Arial Narrow"/>
          <w:i/>
        </w:rPr>
        <w:t>UPNCalculator</w:t>
      </w:r>
      <w:r w:rsidR="006B5358">
        <w:rPr>
          <w:rFonts w:ascii="Arial Narrow" w:hAnsi="Arial Narrow"/>
          <w:i/>
        </w:rPr>
        <w:t xml:space="preserve"> Actor</w:t>
      </w:r>
      <w:bookmarkEnd w:id="6"/>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r w:rsidRPr="00DB78B7">
        <w:rPr>
          <w:i/>
          <w:lang w:val="de-DE"/>
        </w:rPr>
        <w:t>UPNCalculator</w:t>
      </w:r>
      <w:r>
        <w:rPr>
          <w:lang w:val="de-DE"/>
        </w:rPr>
        <w:t xml:space="preserve"> Klasse um den </w:t>
      </w:r>
      <w:r w:rsidRPr="00DB78B7">
        <w:rPr>
          <w:i/>
          <w:lang w:val="de-DE"/>
        </w:rPr>
        <w:t>Stack</w:t>
      </w:r>
      <w:r>
        <w:rPr>
          <w:lang w:val="de-DE"/>
        </w:rPr>
        <w:t xml:space="preserve"> und fügen einfache Rechenoperationen hinzu.</w:t>
      </w:r>
      <w:r w:rsidR="00A11E76">
        <w:rPr>
          <w:lang w:val="de-DE"/>
        </w:rPr>
        <w:t xml:space="preserve"> Mit Hilfe des </w:t>
      </w:r>
      <w:r w:rsidR="00A11E76" w:rsidRPr="00AD078E">
        <w:rPr>
          <w:i/>
          <w:lang w:val="de-DE"/>
        </w:rPr>
        <w:t>Actor Framework Message Maker</w:t>
      </w:r>
      <w:r w:rsidR="00A11E76">
        <w:rPr>
          <w:lang w:val="de-DE"/>
        </w:rPr>
        <w:t xml:space="preserve"> erzeugen Sie die zugehörigen Nachrichten.</w:t>
      </w:r>
    </w:p>
    <w:p w:rsidR="00EB702C" w:rsidRDefault="00EB702C" w:rsidP="00DB78B7">
      <w:pPr>
        <w:spacing w:after="0"/>
        <w:jc w:val="both"/>
        <w:rPr>
          <w:lang w:val="de-DE"/>
        </w:rPr>
      </w:pPr>
    </w:p>
    <w:p w:rsidR="00EB702C" w:rsidRPr="00EB702C" w:rsidRDefault="00EB702C" w:rsidP="00DB78B7">
      <w:pPr>
        <w:spacing w:after="0"/>
        <w:jc w:val="both"/>
        <w:rPr>
          <w:b/>
          <w:lang w:val="de-DE"/>
        </w:rPr>
      </w:pPr>
      <w:r>
        <w:rPr>
          <w:lang w:val="de-DE"/>
        </w:rPr>
        <w:t xml:space="preserve">Wir benutzen hier das </w:t>
      </w:r>
      <w:r w:rsidRPr="00EB702C">
        <w:rPr>
          <w:b/>
          <w:lang w:val="de-DE"/>
        </w:rPr>
        <w:t>Delegation Pattern:</w:t>
      </w:r>
    </w:p>
    <w:p w:rsidR="00EB702C" w:rsidRPr="00EB702C" w:rsidRDefault="00EB702C" w:rsidP="00DB78B7">
      <w:pPr>
        <w:spacing w:after="0"/>
        <w:jc w:val="both"/>
        <w:rPr>
          <w:lang w:val="de-DE"/>
        </w:rPr>
      </w:pPr>
      <w:r>
        <w:rPr>
          <w:lang w:val="de-DE"/>
        </w:rPr>
        <w:t xml:space="preserve">Die Klasse </w:t>
      </w:r>
      <w:r w:rsidRPr="00EB702C">
        <w:rPr>
          <w:i/>
          <w:lang w:val="de-DE"/>
        </w:rPr>
        <w:t>Stack</w:t>
      </w:r>
      <w:r w:rsidR="000A1919">
        <w:rPr>
          <w:lang w:val="de-DE"/>
        </w:rPr>
        <w:t xml:space="preserve"> ist </w:t>
      </w:r>
      <w:r>
        <w:rPr>
          <w:lang w:val="de-DE"/>
        </w:rPr>
        <w:t xml:space="preserve">wiederverwendbar. Die  </w:t>
      </w:r>
      <w:r w:rsidRPr="00DB78B7">
        <w:rPr>
          <w:i/>
          <w:lang w:val="de-DE"/>
        </w:rPr>
        <w:t>UPNCalculator</w:t>
      </w:r>
      <w:r w:rsidR="00230961">
        <w:rPr>
          <w:lang w:val="de-DE"/>
        </w:rPr>
        <w:t>-Klasse delegiert die Stack-M</w:t>
      </w:r>
      <w:r>
        <w:rPr>
          <w:lang w:val="de-DE"/>
        </w:rPr>
        <w:t xml:space="preserve">anipulationen an diese Klasse. Sie bleibt nach außen für den Anwender der </w:t>
      </w:r>
      <w:r w:rsidRPr="00DB78B7">
        <w:rPr>
          <w:i/>
          <w:lang w:val="de-DE"/>
        </w:rPr>
        <w:t>UPNCalculator</w:t>
      </w:r>
      <w:r>
        <w:rPr>
          <w:lang w:val="de-DE"/>
        </w:rPr>
        <w:t>-Klasse unsichtbar.</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r w:rsidRPr="006B5358">
        <w:rPr>
          <w:rFonts w:cs="Microsoft Sans Serif"/>
          <w:i/>
          <w:lang w:val="de-DE"/>
        </w:rPr>
        <w:t>UPNCalculator.ctl</w:t>
      </w:r>
      <w:r w:rsidRPr="006B5358">
        <w:rPr>
          <w:rFonts w:cs="Microsoft Sans Serif"/>
          <w:lang w:val="de-DE"/>
        </w:rPr>
        <w:t>. Fügen Sie ein Objekt</w:t>
      </w:r>
      <w:r>
        <w:rPr>
          <w:rFonts w:cs="Microsoft Sans Serif"/>
          <w:lang w:val="de-DE"/>
        </w:rPr>
        <w:t xml:space="preserve"> der Klasse </w:t>
      </w:r>
      <w:r w:rsidRPr="006B5358">
        <w:rPr>
          <w:rFonts w:cs="Microsoft Sans Serif"/>
          <w:i/>
          <w:lang w:val="de-DE"/>
        </w:rPr>
        <w:t>Stack</w:t>
      </w:r>
      <w:r>
        <w:rPr>
          <w:rFonts w:cs="Microsoft Sans Serif"/>
          <w:lang w:val="de-DE"/>
        </w:rPr>
        <w:t xml:space="preserve"> zu den Attributen hinzu und schließen Sie das </w:t>
      </w:r>
      <w:r w:rsidRPr="00E14B37">
        <w:rPr>
          <w:rFonts w:cs="Microsoft Sans Serif"/>
          <w:i/>
          <w:lang w:val="de-DE"/>
        </w:rPr>
        <w:t>Control</w:t>
      </w:r>
      <w:r>
        <w:rPr>
          <w:rFonts w:cs="Microsoft Sans Serif"/>
          <w:lang w:val="de-DE"/>
        </w:rPr>
        <w:t>.</w:t>
      </w:r>
      <w:r>
        <w:rPr>
          <w:rFonts w:cs="Microsoft Sans Serif"/>
          <w:lang w:val="de-DE"/>
        </w:rPr>
        <w:br/>
      </w:r>
      <w:r>
        <w:rPr>
          <w:noProof/>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 xml:space="preserve">Fügen Sie </w:t>
      </w:r>
      <w:r w:rsidRPr="00E14B37">
        <w:rPr>
          <w:rFonts w:cs="Microsoft Sans Serif"/>
          <w:i/>
          <w:lang w:val="de-DE"/>
        </w:rPr>
        <w:t>Wrapper</w:t>
      </w:r>
      <w:r>
        <w:rPr>
          <w:rFonts w:cs="Microsoft Sans Serif"/>
          <w:lang w:val="de-DE"/>
        </w:rPr>
        <w:t>-VIs</w:t>
      </w:r>
      <w:r w:rsidR="002838E5">
        <w:rPr>
          <w:rFonts w:cs="Microsoft Sans Serif"/>
          <w:lang w:val="de-DE"/>
        </w:rPr>
        <w:t xml:space="preserve"> (</w:t>
      </w:r>
      <w:r w:rsidR="002838E5" w:rsidRPr="00E14B37">
        <w:rPr>
          <w:rFonts w:cs="Microsoft Sans Serif"/>
          <w:i/>
          <w:lang w:val="de-DE"/>
        </w:rPr>
        <w:t>static dispatch</w:t>
      </w:r>
      <w:r w:rsidR="002838E5">
        <w:rPr>
          <w:rFonts w:cs="Microsoft Sans Serif"/>
          <w:lang w:val="de-DE"/>
        </w:rPr>
        <w:t>)</w:t>
      </w:r>
      <w:r>
        <w:rPr>
          <w:rFonts w:cs="Microsoft Sans Serif"/>
          <w:lang w:val="de-DE"/>
        </w:rPr>
        <w:t xml:space="preserve"> für die </w:t>
      </w:r>
      <w:r w:rsidRPr="00E14B37">
        <w:rPr>
          <w:rFonts w:cs="Microsoft Sans Serif"/>
          <w:i/>
          <w:lang w:val="de-DE"/>
        </w:rPr>
        <w:t>Stack</w:t>
      </w:r>
      <w:r>
        <w:rPr>
          <w:rFonts w:cs="Microsoft Sans Serif"/>
          <w:lang w:val="de-DE"/>
        </w:rPr>
        <w:t xml:space="preserve">-Methoden, </w:t>
      </w:r>
      <w:r w:rsidRPr="00E14B37">
        <w:rPr>
          <w:rFonts w:cs="Microsoft Sans Serif"/>
          <w:i/>
          <w:lang w:val="de-DE"/>
        </w:rPr>
        <w:t>Push</w:t>
      </w:r>
      <w:r>
        <w:rPr>
          <w:rFonts w:cs="Microsoft Sans Serif"/>
          <w:lang w:val="de-DE"/>
        </w:rPr>
        <w:t xml:space="preserve">, </w:t>
      </w:r>
      <w:r w:rsidRPr="00E14B37">
        <w:rPr>
          <w:rFonts w:cs="Microsoft Sans Serif"/>
          <w:i/>
          <w:lang w:val="de-DE"/>
        </w:rPr>
        <w:t>Pop</w:t>
      </w:r>
      <w:r>
        <w:rPr>
          <w:rFonts w:cs="Microsoft Sans Serif"/>
          <w:lang w:val="de-DE"/>
        </w:rPr>
        <w:t xml:space="preserve">, </w:t>
      </w:r>
      <w:r w:rsidRPr="00E14B37">
        <w:rPr>
          <w:rFonts w:cs="Microsoft Sans Serif"/>
          <w:i/>
          <w:lang w:val="de-DE"/>
        </w:rPr>
        <w:t>Flush</w:t>
      </w:r>
      <w:r>
        <w:rPr>
          <w:rFonts w:cs="Microsoft Sans Serif"/>
          <w:lang w:val="de-DE"/>
        </w:rPr>
        <w:t xml:space="preserve"> und </w:t>
      </w:r>
      <w:r w:rsidRPr="00E14B37">
        <w:rPr>
          <w:rFonts w:cs="Microsoft Sans Serif"/>
          <w:i/>
          <w:lang w:val="de-DE"/>
        </w:rPr>
        <w:t>Preview Stack</w:t>
      </w:r>
      <w:r>
        <w:rPr>
          <w:rFonts w:cs="Microsoft Sans Serif"/>
          <w:lang w:val="de-DE"/>
        </w:rPr>
        <w:t xml:space="preserve"> hinzu. Legen Sie dazu einen </w:t>
      </w:r>
      <w:r w:rsidRPr="00E14B37">
        <w:rPr>
          <w:rFonts w:cs="Microsoft Sans Serif"/>
          <w:i/>
          <w:lang w:val="de-DE"/>
        </w:rPr>
        <w:t>Virtual Folder</w:t>
      </w:r>
      <w:r>
        <w:rPr>
          <w:rFonts w:cs="Microsoft Sans Serif"/>
          <w:lang w:val="de-DE"/>
        </w:rPr>
        <w:t xml:space="preserve"> in der </w:t>
      </w:r>
      <w:r w:rsidRPr="006B5358">
        <w:rPr>
          <w:rFonts w:cs="Microsoft Sans Serif"/>
          <w:i/>
          <w:lang w:val="de-DE"/>
        </w:rPr>
        <w:t>UPNCalculator</w:t>
      </w:r>
      <w:r>
        <w:rPr>
          <w:rFonts w:cs="Microsoft Sans Serif"/>
          <w:lang w:val="de-DE"/>
        </w:rPr>
        <w:t xml:space="preserve">-Klasse an. </w:t>
      </w:r>
      <w:r w:rsidR="002838E5">
        <w:rPr>
          <w:rFonts w:cs="Microsoft Sans Serif"/>
          <w:lang w:val="de-DE"/>
        </w:rPr>
        <w:br/>
      </w:r>
      <w:r w:rsidR="00EA378A">
        <w:rPr>
          <w:noProof/>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5C7C83" w:rsidP="00AD3FCF">
      <w:pPr>
        <w:numPr>
          <w:ilvl w:val="0"/>
          <w:numId w:val="22"/>
        </w:numPr>
        <w:spacing w:after="0"/>
        <w:rPr>
          <w:rFonts w:cs="Microsoft Sans Serif"/>
          <w:lang w:val="de-DE"/>
        </w:rPr>
      </w:pPr>
      <w:r>
        <w:rPr>
          <w:rFonts w:cs="Microsoft Sans Serif"/>
          <w:lang w:val="de-DE"/>
        </w:rPr>
        <w:lastRenderedPageBreak/>
        <w:t>Legen Sie in einem neuen virtuellen</w:t>
      </w:r>
      <w:r w:rsidR="00CC0D9A">
        <w:rPr>
          <w:rFonts w:cs="Microsoft Sans Serif"/>
          <w:lang w:val="de-DE"/>
        </w:rPr>
        <w:t xml:space="preserve"> </w:t>
      </w:r>
      <w:r>
        <w:rPr>
          <w:rFonts w:cs="Microsoft Sans Serif"/>
          <w:lang w:val="de-DE"/>
        </w:rPr>
        <w:t>Ordner</w:t>
      </w:r>
      <w:r w:rsidR="00CC0D9A">
        <w:rPr>
          <w:rFonts w:cs="Microsoft Sans Serif"/>
          <w:lang w:val="de-DE"/>
        </w:rPr>
        <w:t xml:space="preserve"> </w:t>
      </w:r>
      <w:r w:rsidR="00CC0D9A" w:rsidRPr="005C7C83">
        <w:rPr>
          <w:rFonts w:cs="Microsoft Sans Serif"/>
          <w:i/>
          <w:lang w:val="de-DE"/>
        </w:rPr>
        <w:t>Operation</w:t>
      </w:r>
      <w:r w:rsidR="00CF6BCC" w:rsidRPr="005C7C83">
        <w:rPr>
          <w:rFonts w:cs="Microsoft Sans Serif"/>
          <w:i/>
          <w:lang w:val="de-DE"/>
        </w:rPr>
        <w:t>s</w:t>
      </w:r>
      <w:r w:rsidR="00CC0D9A">
        <w:rPr>
          <w:rFonts w:cs="Microsoft Sans Serif"/>
          <w:lang w:val="de-DE"/>
        </w:rPr>
        <w:t xml:space="preserve"> </w:t>
      </w:r>
      <w:r>
        <w:rPr>
          <w:rFonts w:cs="Microsoft Sans Serif"/>
          <w:lang w:val="de-DE"/>
        </w:rPr>
        <w:t xml:space="preserve">für </w:t>
      </w:r>
      <w:r w:rsidR="00CC0D9A">
        <w:rPr>
          <w:rFonts w:cs="Microsoft Sans Serif"/>
          <w:lang w:val="de-DE"/>
        </w:rPr>
        <w:t xml:space="preserve">die </w:t>
      </w:r>
      <w:r w:rsidR="00CC0D9A" w:rsidRPr="005C7C83">
        <w:rPr>
          <w:rFonts w:cs="Microsoft Sans Serif"/>
          <w:i/>
          <w:lang w:val="de-DE"/>
        </w:rPr>
        <w:t>static disp</w:t>
      </w:r>
      <w:r w:rsidRPr="005C7C83">
        <w:rPr>
          <w:rFonts w:cs="Microsoft Sans Serif"/>
          <w:i/>
          <w:lang w:val="de-DE"/>
        </w:rPr>
        <w:t>t</w:t>
      </w:r>
      <w:r w:rsidR="00CC0D9A" w:rsidRPr="005C7C83">
        <w:rPr>
          <w:rFonts w:cs="Microsoft Sans Serif"/>
          <w:i/>
          <w:lang w:val="de-DE"/>
        </w:rPr>
        <w:t>ach</w:t>
      </w:r>
      <w:r w:rsidR="00CC0D9A">
        <w:rPr>
          <w:rFonts w:cs="Microsoft Sans Serif"/>
          <w:lang w:val="de-DE"/>
        </w:rPr>
        <w:t>-VIs für die Operationen Addieren und Subtrahieren an.</w:t>
      </w:r>
      <w:r w:rsidR="003313AF">
        <w:rPr>
          <w:rFonts w:cs="Microsoft Sans Serif"/>
          <w:lang w:val="de-DE"/>
        </w:rPr>
        <w:br/>
      </w:r>
      <w:r w:rsidR="003313AF">
        <w:rPr>
          <w:noProof/>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5A606C">
        <w:rPr>
          <w:noProof/>
        </w:rPr>
        <w:drawing>
          <wp:inline distT="0" distB="0" distL="0" distR="0" wp14:anchorId="142E34D6" wp14:editId="4BADA22D">
            <wp:extent cx="4667250" cy="2209800"/>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Selbstverständlich können Sie bei Bedarf weitere Operationen hinzufügen oder in einer Kindklasse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r w:rsidRPr="00F469FE">
        <w:rPr>
          <w:rFonts w:cs="Microsoft Sans Serif"/>
          <w:i/>
          <w:lang w:val="de-DE"/>
        </w:rPr>
        <w:t>Stop Core.vi</w:t>
      </w:r>
      <w:r>
        <w:rPr>
          <w:rFonts w:cs="Microsoft Sans Serif"/>
          <w:lang w:val="de-DE"/>
        </w:rPr>
        <w:t xml:space="preserve">, um die </w:t>
      </w:r>
      <w:r w:rsidRPr="00F469FE">
        <w:rPr>
          <w:rFonts w:cs="Microsoft Sans Serif"/>
          <w:i/>
          <w:lang w:val="de-DE"/>
        </w:rPr>
        <w:t>Queue</w:t>
      </w:r>
      <w:r>
        <w:rPr>
          <w:rFonts w:cs="Microsoft Sans Serif"/>
          <w:lang w:val="de-DE"/>
        </w:rPr>
        <w:t xml:space="preserve"> freizugeben.</w:t>
      </w:r>
      <w:r>
        <w:rPr>
          <w:rFonts w:cs="Microsoft Sans Serif"/>
          <w:lang w:val="de-DE"/>
        </w:rPr>
        <w:br/>
      </w:r>
      <w:r>
        <w:rPr>
          <w:noProof/>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F469FE" w:rsidP="00AD3FCF">
      <w:pPr>
        <w:numPr>
          <w:ilvl w:val="0"/>
          <w:numId w:val="22"/>
        </w:numPr>
        <w:spacing w:after="0"/>
        <w:rPr>
          <w:rFonts w:cs="Microsoft Sans Serif"/>
          <w:lang w:val="de-DE"/>
        </w:rPr>
      </w:pPr>
      <w:r w:rsidRPr="00F469FE">
        <w:rPr>
          <w:rFonts w:cs="Microsoft Sans Serif"/>
          <w:lang w:val="de-DE"/>
        </w:rPr>
        <w:lastRenderedPageBreak/>
        <w:t>Benutzen Sie</w:t>
      </w:r>
      <w:r w:rsidR="003313AF" w:rsidRPr="00F469FE">
        <w:rPr>
          <w:rFonts w:cs="Microsoft Sans Serif"/>
          <w:lang w:val="de-DE"/>
        </w:rPr>
        <w:t xml:space="preserve"> </w:t>
      </w:r>
      <w:r w:rsidR="00AD3FCF" w:rsidRPr="00F469FE">
        <w:rPr>
          <w:rFonts w:cs="Microsoft Sans Serif"/>
          <w:i/>
          <w:lang w:val="de-DE"/>
        </w:rPr>
        <w:t>Tools-&gt;Actor Framework Message Maker…</w:t>
      </w:r>
      <w:r w:rsidR="00AD3FCF" w:rsidRPr="00F469FE">
        <w:rPr>
          <w:rFonts w:cs="Microsoft Sans Serif"/>
          <w:lang w:val="de-DE"/>
        </w:rPr>
        <w:t xml:space="preserve"> </w:t>
      </w:r>
      <w:r w:rsidRPr="00F469FE">
        <w:rPr>
          <w:rFonts w:cs="Microsoft Sans Serif"/>
          <w:lang w:val="de-DE"/>
        </w:rPr>
        <w:t>um die korrespondierenden Nachrichten zu erzeugen</w:t>
      </w:r>
      <w:r w:rsidR="00AD3FCF" w:rsidRPr="00F469FE">
        <w:rPr>
          <w:rFonts w:cs="Microsoft Sans Serif"/>
          <w:lang w:val="de-DE"/>
        </w:rPr>
        <w:t>.</w:t>
      </w:r>
      <w:r w:rsidR="00AD3FCF" w:rsidRPr="00F469FE">
        <w:rPr>
          <w:rFonts w:cs="Microsoft Sans Serif"/>
          <w:lang w:val="de-DE"/>
        </w:rPr>
        <w:br/>
      </w:r>
      <w:r w:rsidR="00AD3FCF">
        <w:rPr>
          <w:noProof/>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7675" cy="5715000"/>
                    </a:xfrm>
                    <a:prstGeom prst="rect">
                      <a:avLst/>
                    </a:prstGeom>
                  </pic:spPr>
                </pic:pic>
              </a:graphicData>
            </a:graphic>
          </wp:inline>
        </w:drawing>
      </w:r>
      <w:r w:rsidR="00AD3FCF" w:rsidRPr="00F469FE">
        <w:rPr>
          <w:rFonts w:cs="Microsoft Sans Serif"/>
          <w:lang w:val="de-DE"/>
        </w:rPr>
        <w:br/>
      </w:r>
      <w:r>
        <w:rPr>
          <w:rFonts w:cs="Microsoft Sans Serif"/>
          <w:lang w:val="de-DE"/>
        </w:rPr>
        <w:t>Wählen Sie die markierten VI</w:t>
      </w:r>
      <w:r w:rsidR="00AD3FCF" w:rsidRPr="00AD3FCF">
        <w:rPr>
          <w:rFonts w:cs="Microsoft Sans Serif"/>
          <w:lang w:val="de-DE"/>
        </w:rPr>
        <w:t>s aus und k</w:t>
      </w:r>
      <w:r>
        <w:rPr>
          <w:rFonts w:cs="Microsoft Sans Serif"/>
          <w:lang w:val="de-DE"/>
        </w:rPr>
        <w:t>l</w:t>
      </w:r>
      <w:r w:rsidR="00AD3FCF" w:rsidRPr="00AD3FCF">
        <w:rPr>
          <w:rFonts w:cs="Microsoft Sans Serif"/>
          <w:lang w:val="de-DE"/>
        </w:rPr>
        <w:t xml:space="preserve">icken Sie </w:t>
      </w:r>
      <w:r w:rsidR="00AD3FCF" w:rsidRPr="00AD3FCF">
        <w:rPr>
          <w:rFonts w:cs="Microsoft Sans Serif"/>
          <w:i/>
          <w:lang w:val="de-DE"/>
        </w:rPr>
        <w:t>Build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Message Maker</w:t>
      </w:r>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w:t>
      </w:r>
      <w:r w:rsidRPr="00F469FE">
        <w:rPr>
          <w:rFonts w:cs="Microsoft Sans Serif"/>
          <w:i/>
          <w:lang w:val="de-DE"/>
        </w:rPr>
        <w:t>Message</w:t>
      </w:r>
      <w:r w:rsidRPr="009575A3">
        <w:rPr>
          <w:rFonts w:cs="Microsoft Sans Serif"/>
          <w:lang w:val="de-DE"/>
        </w:rPr>
        <w:t xml:space="preserve">-Klassen in den virtuellen Ordner: </w:t>
      </w:r>
      <w:r w:rsidRPr="009575A3">
        <w:rPr>
          <w:rFonts w:cs="Microsoft Sans Serif"/>
          <w:i/>
          <w:lang w:val="de-DE"/>
        </w:rPr>
        <w:t>Messages for UPNCalculator</w:t>
      </w:r>
      <w:r w:rsidRPr="009575A3">
        <w:rPr>
          <w:rFonts w:cs="Microsoft Sans Serif"/>
          <w:lang w:val="de-DE"/>
        </w:rPr>
        <w:t>.</w:t>
      </w:r>
      <w:r w:rsidR="009575A3" w:rsidRPr="009575A3">
        <w:rPr>
          <w:rFonts w:cs="Microsoft Sans Serif"/>
          <w:lang w:val="de-DE"/>
        </w:rPr>
        <w:t xml:space="preserve"> Objekte diese</w:t>
      </w:r>
      <w:r w:rsidR="00F469FE">
        <w:rPr>
          <w:rFonts w:cs="Microsoft Sans Serif"/>
          <w:lang w:val="de-DE"/>
        </w:rPr>
        <w:t>r</w:t>
      </w:r>
      <w:r w:rsidR="009575A3" w:rsidRPr="009575A3">
        <w:rPr>
          <w:rFonts w:cs="Microsoft Sans Serif"/>
          <w:lang w:val="de-DE"/>
        </w:rPr>
        <w:t xml:space="preserv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r w:rsidRPr="00F96CC4">
        <w:rPr>
          <w:rFonts w:cs="Microsoft Sans Serif"/>
          <w:i/>
          <w:lang w:val="de-DE"/>
        </w:rPr>
        <w:t>UPNCalculator</w:t>
      </w:r>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r w:rsidRPr="00F96CC4">
        <w:rPr>
          <w:rFonts w:cs="Microsoft Sans Serif"/>
          <w:i/>
          <w:lang w:val="de-DE"/>
        </w:rPr>
        <w:t>Stack</w:t>
      </w:r>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Preview Stack Msg.lvclass</w:t>
      </w:r>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r w:rsidR="00F96CC4" w:rsidRPr="00F96CC4">
        <w:rPr>
          <w:rFonts w:cs="Microsoft Sans Serif"/>
          <w:i/>
          <w:lang w:val="de-DE"/>
        </w:rPr>
        <w:t>UPNCalculatorGUI</w:t>
      </w:r>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7" w:name="_Toc345493781"/>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r>
        <w:rPr>
          <w:rFonts w:ascii="Arial Narrow" w:hAnsi="Arial Narrow"/>
          <w:i/>
        </w:rPr>
        <w:t>Calculator</w:t>
      </w:r>
      <w:bookmarkEnd w:id="7"/>
    </w:p>
    <w:p w:rsidR="00EA378A" w:rsidRDefault="00EA378A" w:rsidP="00EA378A">
      <w:pPr>
        <w:spacing w:after="0"/>
        <w:jc w:val="both"/>
        <w:rPr>
          <w:lang w:val="de-DE"/>
        </w:rPr>
      </w:pPr>
      <w:r>
        <w:rPr>
          <w:lang w:val="de-DE"/>
        </w:rPr>
        <w:t xml:space="preserve">Um in einem ersten Schritt die Klasse </w:t>
      </w:r>
      <w:r w:rsidRPr="00EA378A">
        <w:rPr>
          <w:i/>
          <w:lang w:val="de-DE"/>
        </w:rPr>
        <w:t>UPNCalculator</w:t>
      </w:r>
      <w:r>
        <w:rPr>
          <w:lang w:val="de-DE"/>
        </w:rPr>
        <w:t xml:space="preserve"> für Rechnungen zu benutzen, fügen wir einen zusätzlichen Event-Case zur </w:t>
      </w:r>
      <w:r w:rsidRPr="00EA378A">
        <w:rPr>
          <w:i/>
          <w:lang w:val="de-DE"/>
        </w:rPr>
        <w:t>Calculator</w:t>
      </w:r>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Öffnen Sie das Calculator.lvclass:Actor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Aktoren </w:t>
      </w:r>
      <w:r>
        <w:rPr>
          <w:rFonts w:cs="Microsoft Sans Serif"/>
          <w:lang w:val="de-DE"/>
        </w:rPr>
        <w:t xml:space="preserve">UPNCalculator und UPNCalculatorGUI gestartet bevor </w:t>
      </w:r>
      <w:r w:rsidRPr="003D4C54">
        <w:rPr>
          <w:rFonts w:cs="Microsoft Sans Serif"/>
          <w:i/>
          <w:lang w:val="de-DE"/>
        </w:rPr>
        <w:t>Call Parent Methode</w:t>
      </w:r>
      <w:r w:rsidR="00E778B1">
        <w:rPr>
          <w:rFonts w:cs="Microsoft Sans Serif"/>
          <w:lang w:val="de-DE"/>
        </w:rPr>
        <w:t>, das VI, das</w:t>
      </w:r>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7A5BC5" w:rsidP="003D4C54">
      <w:pPr>
        <w:numPr>
          <w:ilvl w:val="0"/>
          <w:numId w:val="22"/>
        </w:numPr>
        <w:spacing w:after="0"/>
        <w:rPr>
          <w:rFonts w:cs="Microsoft Sans Serif"/>
          <w:lang w:val="de-DE"/>
        </w:rPr>
      </w:pPr>
      <w:r w:rsidRPr="003D4C54">
        <w:rPr>
          <w:rFonts w:cs="Microsoft Sans Serif"/>
          <w:lang w:val="de-DE"/>
        </w:rPr>
        <w:t>P</w:t>
      </w:r>
      <w:r>
        <w:rPr>
          <w:rFonts w:cs="Microsoft Sans Serif"/>
          <w:lang w:val="de-DE"/>
        </w:rPr>
        <w:t>latzieren</w:t>
      </w:r>
      <w:r w:rsidR="003D4C54">
        <w:rPr>
          <w:rFonts w:cs="Microsoft Sans Serif"/>
          <w:lang w:val="de-DE"/>
        </w:rPr>
        <w:t xml:space="preserve"> Sie einen weiteren Button auf das Frontpanel und beschriften Sie ihn mit </w:t>
      </w:r>
      <w:r w:rsidR="003D4C54" w:rsidRPr="003D4C54">
        <w:rPr>
          <w:rFonts w:cs="Microsoft Sans Serif"/>
          <w:i/>
          <w:lang w:val="de-DE"/>
        </w:rPr>
        <w:t>Test Calculator</w:t>
      </w:r>
      <w:r w:rsidR="003D4C54">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 xml:space="preserve">Fügen Sie die folgenden VIs in diesen </w:t>
      </w:r>
      <w:r w:rsidRPr="007A5BC5">
        <w:rPr>
          <w:rFonts w:cs="Microsoft Sans Serif"/>
          <w:i/>
          <w:lang w:val="de-DE"/>
        </w:rPr>
        <w:t>Case</w:t>
      </w:r>
      <w:r>
        <w:rPr>
          <w:rFonts w:cs="Microsoft Sans Serif"/>
          <w:lang w:val="de-DE"/>
        </w:rPr>
        <w:t xml:space="preserve"> ein:</w:t>
      </w:r>
    </w:p>
    <w:p w:rsidR="00A13C6A" w:rsidRPr="007A5BC5" w:rsidRDefault="00A13C6A" w:rsidP="00A13C6A">
      <w:pPr>
        <w:numPr>
          <w:ilvl w:val="1"/>
          <w:numId w:val="22"/>
        </w:numPr>
        <w:spacing w:after="0"/>
        <w:rPr>
          <w:rFonts w:cs="Microsoft Sans Serif"/>
          <w:i/>
        </w:rPr>
      </w:pPr>
      <w:r w:rsidRPr="007A5BC5">
        <w:rPr>
          <w:rFonts w:cs="Microsoft Sans Serif"/>
          <w:i/>
        </w:rPr>
        <w:t>UPNCalculator Actor.lvlib:Push Msg.lvclass:Send Push.vi</w:t>
      </w:r>
    </w:p>
    <w:p w:rsidR="00A13C6A" w:rsidRPr="007A5BC5" w:rsidRDefault="00A13C6A" w:rsidP="00A13C6A">
      <w:pPr>
        <w:numPr>
          <w:ilvl w:val="1"/>
          <w:numId w:val="22"/>
        </w:numPr>
        <w:spacing w:after="0"/>
        <w:rPr>
          <w:rFonts w:cs="Microsoft Sans Serif"/>
          <w:i/>
        </w:rPr>
      </w:pPr>
      <w:r w:rsidRPr="007A5BC5">
        <w:rPr>
          <w:rFonts w:cs="Microsoft Sans Serif"/>
          <w:i/>
        </w:rPr>
        <w:t>UPNCalculator Actor.lvlib:Push Msg.lvclass:Send Push.vi</w:t>
      </w:r>
    </w:p>
    <w:p w:rsidR="00A13C6A" w:rsidRPr="007A5BC5" w:rsidRDefault="00A13C6A" w:rsidP="00A13C6A">
      <w:pPr>
        <w:numPr>
          <w:ilvl w:val="1"/>
          <w:numId w:val="22"/>
        </w:numPr>
        <w:spacing w:after="0"/>
        <w:rPr>
          <w:rFonts w:cs="Microsoft Sans Serif"/>
          <w:i/>
        </w:rPr>
      </w:pPr>
      <w:r w:rsidRPr="007A5BC5">
        <w:rPr>
          <w:rFonts w:cs="Microsoft Sans Serif"/>
          <w:i/>
        </w:rPr>
        <w:t>UPNCalculator Actor.lvlib:Push Msg.lvclass:Send Add.vi</w:t>
      </w:r>
    </w:p>
    <w:p w:rsidR="00A13C6A" w:rsidRPr="007A5BC5" w:rsidRDefault="00A13C6A" w:rsidP="00A13C6A">
      <w:pPr>
        <w:numPr>
          <w:ilvl w:val="1"/>
          <w:numId w:val="22"/>
        </w:numPr>
        <w:spacing w:after="0"/>
        <w:rPr>
          <w:rFonts w:cs="Microsoft Sans Serif"/>
          <w:i/>
        </w:rPr>
      </w:pPr>
      <w:r w:rsidRPr="007A5BC5">
        <w:rPr>
          <w:rFonts w:cs="Microsoft Sans Serif"/>
          <w:i/>
        </w:rPr>
        <w:t>UPNCalculator Actor.lvlib:Push Msg.lvclass:Send Preview Stack.vi</w:t>
      </w:r>
    </w:p>
    <w:p w:rsidR="00A13C6A" w:rsidRPr="007A5BC5" w:rsidRDefault="00A13C6A" w:rsidP="00A13C6A">
      <w:pPr>
        <w:numPr>
          <w:ilvl w:val="1"/>
          <w:numId w:val="22"/>
        </w:numPr>
        <w:spacing w:after="0"/>
        <w:rPr>
          <w:rFonts w:cs="Microsoft Sans Serif"/>
          <w:i/>
        </w:rPr>
      </w:pPr>
      <w:r w:rsidRPr="007A5BC5">
        <w:rPr>
          <w:rFonts w:cs="Microsoft Sans Serif"/>
          <w:i/>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 xml:space="preserve">Des resultierende </w:t>
      </w:r>
      <w:r w:rsidRPr="007A5BC5">
        <w:rPr>
          <w:rFonts w:cs="Microsoft Sans Serif"/>
          <w:i/>
          <w:lang w:val="de-DE"/>
        </w:rPr>
        <w:t>Event Case</w:t>
      </w:r>
      <w:r w:rsidRPr="00A13C6A">
        <w:rPr>
          <w:rFonts w:cs="Microsoft Sans Serif"/>
          <w:lang w:val="de-DE"/>
        </w:rPr>
        <w:t xml:space="preserve"> sollte etwas so aussehen:</w:t>
      </w:r>
      <w:r w:rsidRPr="00A13C6A">
        <w:rPr>
          <w:rFonts w:cs="Microsoft Sans Serif"/>
          <w:lang w:val="de-DE"/>
        </w:rPr>
        <w:br/>
      </w:r>
      <w:r>
        <w:rPr>
          <w:noProof/>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r w:rsidR="007A5BC5">
        <w:rPr>
          <w:rFonts w:cs="Microsoft Sans Serif"/>
          <w:lang w:val="de-DE"/>
        </w:rPr>
        <w:t>schließen</w:t>
      </w:r>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r w:rsidRPr="00754F75">
        <w:rPr>
          <w:rFonts w:cs="Microsoft Sans Serif"/>
        </w:rPr>
        <w:t>Starten der Applikation</w:t>
      </w:r>
      <w:r>
        <w:rPr>
          <w:rFonts w:cs="Microsoft Sans Serif"/>
        </w:rPr>
        <w:t xml:space="preserve">: </w:t>
      </w:r>
      <w:r w:rsidRPr="00A13C6A">
        <w:rPr>
          <w:rFonts w:cs="Microsoft Sans Serif"/>
          <w:i/>
        </w:rPr>
        <w:t>Calculator Launcher.lvlib: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r w:rsidRPr="00A13C6A">
        <w:rPr>
          <w:rFonts w:cs="Microsoft Sans Serif"/>
          <w:i/>
          <w:lang w:val="de-DE"/>
        </w:rPr>
        <w:t>UPNCalculator Actor.lvlib:UPNCalculator.lvclass:Preview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7A5BC5">
        <w:rPr>
          <w:rFonts w:cs="Microsoft Sans Serif"/>
          <w:lang w:val="de-DE"/>
        </w:rPr>
        <w:t>nel no</w:t>
      </w:r>
      <w:r w:rsidR="00B36A47">
        <w:rPr>
          <w:rFonts w:cs="Microsoft Sans Serif"/>
          <w:lang w:val="de-DE"/>
        </w:rPr>
        <w:t xml:space="preserve">ch ein </w:t>
      </w:r>
      <w:r w:rsidR="00B36A47" w:rsidRPr="007A5BC5">
        <w:rPr>
          <w:rFonts w:cs="Microsoft Sans Serif"/>
          <w:i/>
          <w:lang w:val="de-DE"/>
        </w:rPr>
        <w:t>Double-Array</w:t>
      </w:r>
      <w:r w:rsidR="00B36A47">
        <w:rPr>
          <w:rFonts w:cs="Microsoft Sans Serif"/>
          <w:lang w:val="de-DE"/>
        </w:rPr>
        <w:t xml:space="preserve"> als Indikator hinzu, um den </w:t>
      </w:r>
      <w:r w:rsidR="00B36A47" w:rsidRPr="00B36A47">
        <w:rPr>
          <w:rFonts w:cs="Microsoft Sans Serif"/>
          <w:i/>
          <w:lang w:val="de-DE"/>
        </w:rPr>
        <w:t>Stack</w:t>
      </w:r>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r w:rsidRPr="007A5BC5">
        <w:rPr>
          <w:rFonts w:cs="Microsoft Sans Serif"/>
          <w:i/>
          <w:lang w:val="de-DE"/>
        </w:rPr>
        <w:t>Control</w:t>
      </w:r>
      <w:r>
        <w:rPr>
          <w:rFonts w:cs="Microsoft Sans Serif"/>
          <w:lang w:val="de-DE"/>
        </w:rPr>
        <w:t xml:space="preserve"> des </w:t>
      </w:r>
      <w:r w:rsidRPr="007A5BC5">
        <w:rPr>
          <w:rFonts w:cs="Microsoft Sans Serif"/>
          <w:i/>
          <w:lang w:val="de-DE"/>
        </w:rPr>
        <w:t>Stack</w:t>
      </w:r>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r w:rsidRPr="00650920">
        <w:rPr>
          <w:rFonts w:cs="Microsoft Sans Serif"/>
          <w:i/>
          <w:lang w:val="de-DE"/>
        </w:rPr>
        <w:t>static dispatch</w:t>
      </w:r>
      <w:r>
        <w:rPr>
          <w:rFonts w:cs="Microsoft Sans Serif"/>
          <w:lang w:val="de-DE"/>
        </w:rPr>
        <w:t xml:space="preserve">-VI, um den Indikator via </w:t>
      </w:r>
      <w:r w:rsidRPr="00932CAD">
        <w:rPr>
          <w:rFonts w:cs="Microsoft Sans Serif"/>
          <w:i/>
          <w:lang w:val="de-DE"/>
        </w:rPr>
        <w:t>Property-Node</w:t>
      </w:r>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r w:rsidRPr="00D25711">
        <w:rPr>
          <w:rFonts w:cs="Microsoft Sans Serif"/>
          <w:i/>
          <w:lang w:val="de-DE"/>
        </w:rPr>
        <w:t>Actor Framework Message Maker</w:t>
      </w:r>
      <w:r>
        <w:rPr>
          <w:rFonts w:cs="Microsoft Sans Serif"/>
          <w:lang w:val="de-DE"/>
        </w:rPr>
        <w:t>.</w:t>
      </w:r>
    </w:p>
    <w:p w:rsidR="00650920" w:rsidRDefault="0014303F" w:rsidP="00A13C6A">
      <w:pPr>
        <w:numPr>
          <w:ilvl w:val="2"/>
          <w:numId w:val="17"/>
        </w:numPr>
        <w:tabs>
          <w:tab w:val="clear" w:pos="2349"/>
        </w:tabs>
        <w:spacing w:after="0"/>
        <w:ind w:left="726" w:hanging="363"/>
        <w:rPr>
          <w:rFonts w:cs="Microsoft Sans Serif"/>
          <w:lang w:val="de-DE"/>
        </w:rPr>
      </w:pPr>
      <w:r>
        <w:rPr>
          <w:rFonts w:cs="Microsoft Sans Serif"/>
          <w:lang w:val="de-DE"/>
        </w:rPr>
        <w:t>Fügen Sie dem Attribut</w:t>
      </w:r>
      <w:r w:rsidR="00650920" w:rsidRPr="000116AD">
        <w:rPr>
          <w:rFonts w:cs="Microsoft Sans Serif"/>
          <w:lang w:val="de-DE"/>
        </w:rPr>
        <w:t xml:space="preserve"> der </w:t>
      </w:r>
      <w:r w:rsidR="00650920" w:rsidRPr="000116AD">
        <w:rPr>
          <w:rFonts w:cs="Microsoft Sans Serif"/>
          <w:i/>
          <w:lang w:val="de-DE"/>
        </w:rPr>
        <w:t>Preview Stack Msg.lvclass</w:t>
      </w:r>
      <w:r w:rsidR="00650920" w:rsidRPr="000116AD">
        <w:rPr>
          <w:rFonts w:cs="Microsoft Sans Serif"/>
          <w:lang w:val="de-DE"/>
        </w:rPr>
        <w:t xml:space="preserve"> in </w:t>
      </w:r>
      <w:r w:rsidR="00650920" w:rsidRPr="000116AD">
        <w:rPr>
          <w:rFonts w:cs="Microsoft Sans Serif"/>
          <w:i/>
          <w:lang w:val="de-DE"/>
        </w:rPr>
        <w:t xml:space="preserve">UPNCalculator Actor.lvlib </w:t>
      </w:r>
      <w:r w:rsidR="00650920" w:rsidRPr="000116AD">
        <w:rPr>
          <w:rFonts w:cs="Microsoft Sans Serif"/>
          <w:lang w:val="de-DE"/>
        </w:rPr>
        <w:t xml:space="preserve">ein </w:t>
      </w:r>
      <w:r w:rsidR="00650920" w:rsidRPr="000116AD">
        <w:rPr>
          <w:rFonts w:cs="Microsoft Sans Serif"/>
          <w:i/>
          <w:lang w:val="de-DE"/>
        </w:rPr>
        <w:t>Self Enqueuer</w:t>
      </w:r>
      <w:r w:rsidR="00650920" w:rsidRPr="000116AD">
        <w:rPr>
          <w:rFonts w:cs="Microsoft Sans Serif"/>
          <w:lang w:val="de-DE"/>
        </w:rPr>
        <w:t xml:space="preserve"> Objekt hinzu.</w:t>
      </w:r>
      <w:r w:rsidR="000116AD" w:rsidRPr="000116AD">
        <w:rPr>
          <w:rFonts w:cs="Microsoft Sans Serif"/>
          <w:lang w:val="de-DE"/>
        </w:rPr>
        <w:t xml:space="preserve"> (Erzeu</w:t>
      </w:r>
      <w:r w:rsidR="000116AD">
        <w:rPr>
          <w:rFonts w:cs="Microsoft Sans Serif"/>
          <w:lang w:val="de-DE"/>
        </w:rPr>
        <w:t>g</w:t>
      </w:r>
      <w:r w:rsidR="000116AD" w:rsidRPr="000116AD">
        <w:rPr>
          <w:rFonts w:cs="Microsoft Sans Serif"/>
          <w:lang w:val="de-DE"/>
        </w:rPr>
        <w:t xml:space="preserve">en Sie eine Kontrolle des Ausgangs vom VI </w:t>
      </w:r>
      <w:r w:rsidR="000116AD" w:rsidRPr="000116AD">
        <w:rPr>
          <w:rFonts w:cs="Microsoft Sans Serif"/>
          <w:i/>
          <w:lang w:val="de-DE"/>
        </w:rPr>
        <w:t>Read Self Enqueuer.vi</w:t>
      </w:r>
      <w:r w:rsidR="000116AD">
        <w:rPr>
          <w:rFonts w:cs="Microsoft Sans Serif"/>
          <w:lang w:val="de-DE"/>
        </w:rPr>
        <w:t xml:space="preserve"> in der AF-Funktionspalette.)</w:t>
      </w:r>
      <w:r w:rsidR="000039B8" w:rsidRPr="000116AD">
        <w:rPr>
          <w:rFonts w:cs="Microsoft Sans Serif"/>
          <w:lang w:val="de-DE"/>
        </w:rPr>
        <w:br/>
      </w:r>
      <w:r w:rsidR="000039B8">
        <w:rPr>
          <w:noProof/>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28900" cy="1933575"/>
                    </a:xfrm>
                    <a:prstGeom prst="rect">
                      <a:avLst/>
                    </a:prstGeom>
                  </pic:spPr>
                </pic:pic>
              </a:graphicData>
            </a:graphic>
          </wp:inline>
        </w:drawing>
      </w:r>
    </w:p>
    <w:p w:rsidR="0014303F" w:rsidRPr="000116AD" w:rsidRDefault="0014303F"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Das Enqueuer-Objekt ist notwendig, weil das </w:t>
      </w:r>
      <w:r w:rsidRPr="0014303F">
        <w:rPr>
          <w:rFonts w:cs="Microsoft Sans Serif"/>
          <w:i/>
          <w:lang w:val="de-DE"/>
        </w:rPr>
        <w:t>UPNCalculator.lvclass:Preview Stack.vi</w:t>
      </w:r>
      <w:r>
        <w:rPr>
          <w:rFonts w:cs="Microsoft Sans Serif"/>
          <w:lang w:val="de-DE"/>
        </w:rPr>
        <w:t xml:space="preserve"> den Stack nur zurückgibt, aber sonst nicht weis und auch nicht wissen soll</w:t>
      </w:r>
      <w:r>
        <w:rPr>
          <w:rStyle w:val="Funotenzeichen"/>
          <w:rFonts w:cs="Microsoft Sans Serif"/>
          <w:lang w:val="de-DE"/>
        </w:rPr>
        <w:footnoteReference w:id="1"/>
      </w:r>
      <w:r>
        <w:rPr>
          <w:rFonts w:cs="Microsoft Sans Serif"/>
          <w:lang w:val="de-DE"/>
        </w:rPr>
        <w:t xml:space="preserve">, was damit zu tun ist. Das Message-Objekt ist dafür zuständig. Der Message-Dispatcher muss wissen was mit dem Stack zu tun ist. </w:t>
      </w:r>
      <w:r w:rsidR="00432744">
        <w:rPr>
          <w:rFonts w:cs="Microsoft Sans Serif"/>
          <w:lang w:val="de-DE"/>
        </w:rPr>
        <w:t>Im einfachen Fall wird der Stack an den Message-Dispatcher zurück gesendet. Er muss dafür eine entsprechende Methode bereit stellen. Der Stack könnte aber auch an einen anderen Actor gesendet werden.</w:t>
      </w:r>
      <w:bookmarkStart w:id="8" w:name="_GoBack"/>
      <w:bookmarkEnd w:id="8"/>
    </w:p>
    <w:p w:rsidR="00AE254A" w:rsidRDefault="00AE254A">
      <w:pPr>
        <w:spacing w:after="0"/>
        <w:rPr>
          <w:rFonts w:cs="Microsoft Sans Serif"/>
          <w:lang w:val="de-DE"/>
        </w:rPr>
      </w:pPr>
      <w:r>
        <w:rPr>
          <w:rFonts w:cs="Microsoft Sans Serif"/>
          <w:lang w:val="de-DE"/>
        </w:rPr>
        <w:lastRenderedPageBreak/>
        <w:br w:type="page"/>
      </w:r>
    </w:p>
    <w:p w:rsidR="000039B8" w:rsidRPr="007A5BC5" w:rsidRDefault="000039B8" w:rsidP="00A13C6A">
      <w:pPr>
        <w:numPr>
          <w:ilvl w:val="2"/>
          <w:numId w:val="17"/>
        </w:numPr>
        <w:tabs>
          <w:tab w:val="clear" w:pos="2349"/>
        </w:tabs>
        <w:spacing w:after="0"/>
        <w:ind w:left="726" w:hanging="363"/>
        <w:rPr>
          <w:rFonts w:cs="Microsoft Sans Serif"/>
          <w:b/>
          <w:lang w:val="de-DE"/>
        </w:rPr>
      </w:pPr>
      <w:r w:rsidRPr="000039B8">
        <w:rPr>
          <w:rFonts w:cs="Microsoft Sans Serif"/>
          <w:lang w:val="de-DE"/>
        </w:rPr>
        <w:lastRenderedPageBreak/>
        <w:t xml:space="preserve">Modifizieren Sie </w:t>
      </w:r>
      <w:r w:rsidRPr="000039B8">
        <w:rPr>
          <w:rFonts w:cs="Microsoft Sans Serif"/>
          <w:i/>
          <w:lang w:val="de-DE"/>
        </w:rPr>
        <w:t>Preview Stack Msg.lvclass:Send Preview Stack.vi</w:t>
      </w:r>
      <w:r w:rsidRPr="000039B8">
        <w:rPr>
          <w:rFonts w:cs="Microsoft Sans Serif"/>
          <w:lang w:val="de-DE"/>
        </w:rPr>
        <w:t xml:space="preserve">, um den </w:t>
      </w:r>
      <w:r w:rsidRPr="000039B8">
        <w:rPr>
          <w:rFonts w:cs="Microsoft Sans Serif"/>
          <w:i/>
          <w:lang w:val="de-DE"/>
        </w:rPr>
        <w:t>Self Enqueuer</w:t>
      </w:r>
      <w:r w:rsidRPr="000039B8">
        <w:rPr>
          <w:rFonts w:cs="Microsoft Sans Serif"/>
          <w:lang w:val="de-DE"/>
        </w:rPr>
        <w:t xml:space="preserve"> zu setzen.</w:t>
      </w:r>
      <w:r w:rsidR="007A5BC5">
        <w:rPr>
          <w:rFonts w:cs="Microsoft Sans Serif"/>
          <w:lang w:val="de-DE"/>
        </w:rPr>
        <w:t xml:space="preserve"> </w:t>
      </w:r>
      <w:r>
        <w:rPr>
          <w:rFonts w:cs="Microsoft Sans Serif"/>
          <w:lang w:val="de-DE"/>
        </w:rPr>
        <w:br/>
      </w:r>
      <w:r>
        <w:rPr>
          <w:noProof/>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14875" cy="2381250"/>
                    </a:xfrm>
                    <a:prstGeom prst="rect">
                      <a:avLst/>
                    </a:prstGeom>
                  </pic:spPr>
                </pic:pic>
              </a:graphicData>
            </a:graphic>
          </wp:inline>
        </w:drawing>
      </w:r>
      <w:r w:rsidR="007A5BC5">
        <w:rPr>
          <w:rFonts w:cs="Microsoft Sans Serif"/>
          <w:lang w:val="de-DE"/>
        </w:rPr>
        <w:br/>
      </w:r>
      <w:r w:rsidR="007A5BC5" w:rsidRPr="007A5BC5">
        <w:rPr>
          <w:rFonts w:cs="Microsoft Sans Serif"/>
          <w:b/>
          <w:lang w:val="de-DE"/>
        </w:rPr>
        <w:t xml:space="preserve">Setzen Sie den </w:t>
      </w:r>
      <w:r w:rsidR="007A5BC5" w:rsidRPr="007A5BC5">
        <w:rPr>
          <w:rFonts w:cs="Microsoft Sans Serif"/>
          <w:b/>
          <w:i/>
          <w:lang w:val="de-DE"/>
        </w:rPr>
        <w:t>Self Enqueuer</w:t>
      </w:r>
      <w:r w:rsidR="007A5BC5" w:rsidRPr="007A5BC5">
        <w:rPr>
          <w:rFonts w:cs="Microsoft Sans Serif"/>
          <w:b/>
          <w:lang w:val="de-DE"/>
        </w:rPr>
        <w:t xml:space="preserve"> auf der </w:t>
      </w:r>
      <w:r w:rsidR="007A5BC5" w:rsidRPr="007A5BC5">
        <w:rPr>
          <w:rFonts w:cs="Microsoft Sans Serif"/>
          <w:b/>
          <w:i/>
          <w:lang w:val="de-DE"/>
        </w:rPr>
        <w:t>Connector-Pane</w:t>
      </w:r>
      <w:r w:rsidR="007A5BC5" w:rsidRPr="007A5BC5">
        <w:rPr>
          <w:rFonts w:cs="Microsoft Sans Serif"/>
          <w:b/>
          <w:lang w:val="de-DE"/>
        </w:rPr>
        <w:t xml:space="preserve"> auf </w:t>
      </w:r>
      <w:r w:rsidR="007A5BC5" w:rsidRPr="007A5BC5">
        <w:rPr>
          <w:rFonts w:cs="Microsoft Sans Serif"/>
          <w:b/>
          <w:i/>
          <w:lang w:val="de-DE"/>
        </w:rPr>
        <w:t>requiered</w:t>
      </w:r>
      <w:r w:rsidR="007A5BC5" w:rsidRPr="007A5BC5">
        <w:rPr>
          <w:rFonts w:cs="Microsoft Sans Serif"/>
          <w:b/>
          <w:lang w:val="de-DE"/>
        </w:rPr>
        <w:t>!</w:t>
      </w:r>
      <w:r w:rsidR="007A5BC5">
        <w:rPr>
          <w:rFonts w:cs="Microsoft Sans Serif"/>
          <w:b/>
          <w:lang w:val="de-DE"/>
        </w:rPr>
        <w:br/>
      </w:r>
    </w:p>
    <w:p w:rsidR="007A5BC5"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Preview Stack Msg.lvclass:</w:t>
      </w:r>
      <w:r>
        <w:rPr>
          <w:rFonts w:cs="Microsoft Sans Serif"/>
          <w:i/>
          <w:lang w:val="de-DE"/>
        </w:rPr>
        <w:t>Do</w:t>
      </w:r>
      <w:r w:rsidRPr="000039B8">
        <w:rPr>
          <w:rFonts w:cs="Microsoft Sans Serif"/>
          <w:i/>
          <w:lang w:val="de-DE"/>
        </w:rPr>
        <w:t>.vi</w:t>
      </w:r>
      <w:r w:rsidRPr="000039B8">
        <w:rPr>
          <w:rFonts w:cs="Microsoft Sans Serif"/>
          <w:lang w:val="de-DE"/>
        </w:rPr>
        <w:t xml:space="preserve">, um den </w:t>
      </w:r>
      <w:r>
        <w:rPr>
          <w:rFonts w:cs="Microsoft Sans Serif"/>
          <w:i/>
          <w:lang w:val="de-DE"/>
        </w:rPr>
        <w:t>Stack</w:t>
      </w:r>
      <w:r w:rsidRPr="000039B8">
        <w:rPr>
          <w:rFonts w:cs="Microsoft Sans Serif"/>
          <w:lang w:val="de-DE"/>
        </w:rPr>
        <w:t>-Inhalt mittels</w:t>
      </w:r>
      <w:r w:rsidRPr="000039B8">
        <w:rPr>
          <w:rFonts w:cs="Microsoft Sans Serif"/>
          <w:i/>
          <w:lang w:val="de-DE"/>
        </w:rPr>
        <w:t xml:space="preserve"> </w:t>
      </w:r>
      <w:r w:rsidR="00833D25">
        <w:rPr>
          <w:rFonts w:cs="Microsoft Sans Serif"/>
          <w:i/>
          <w:lang w:val="de-DE"/>
        </w:rPr>
        <w:t>Calculator.lvlib:Preview Stack Msg.lvclass:Send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Self Enqueuer zurück zu senden</w:t>
      </w:r>
      <w:r w:rsidRPr="000039B8">
        <w:rPr>
          <w:rFonts w:cs="Microsoft Sans Serif"/>
          <w:lang w:val="de-DE"/>
        </w:rPr>
        <w:t>.</w:t>
      </w:r>
      <w:r>
        <w:rPr>
          <w:rFonts w:cs="Microsoft Sans Serif"/>
          <w:lang w:val="de-DE"/>
        </w:rPr>
        <w:br/>
      </w:r>
      <w:r w:rsidR="007A5BC5">
        <w:rPr>
          <w:noProof/>
        </w:rPr>
        <w:drawing>
          <wp:inline distT="0" distB="0" distL="0" distR="0" wp14:anchorId="4F897291" wp14:editId="12A5E0AA">
            <wp:extent cx="5274945" cy="2373725"/>
            <wp:effectExtent l="0" t="0" r="1905" b="762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945" cy="2373725"/>
                    </a:xfrm>
                    <a:prstGeom prst="rect">
                      <a:avLst/>
                    </a:prstGeom>
                  </pic:spPr>
                </pic:pic>
              </a:graphicData>
            </a:graphic>
          </wp:inline>
        </w:drawing>
      </w:r>
    </w:p>
    <w:p w:rsidR="000039B8" w:rsidRPr="007A5BC5" w:rsidRDefault="007A5BC5" w:rsidP="00A13C6A">
      <w:pPr>
        <w:numPr>
          <w:ilvl w:val="2"/>
          <w:numId w:val="17"/>
        </w:numPr>
        <w:tabs>
          <w:tab w:val="clear" w:pos="2349"/>
        </w:tabs>
        <w:spacing w:after="0"/>
        <w:ind w:left="726" w:hanging="363"/>
        <w:rPr>
          <w:rFonts w:cs="Microsoft Sans Serif"/>
          <w:lang w:val="de-DE"/>
        </w:rPr>
      </w:pPr>
      <w:r w:rsidRPr="007A5BC5">
        <w:rPr>
          <w:rFonts w:cs="Microsoft Sans Serif"/>
          <w:lang w:val="de-DE"/>
        </w:rPr>
        <w:t xml:space="preserve">Modifizieren Sie </w:t>
      </w:r>
      <w:r w:rsidRPr="007A5BC5">
        <w:rPr>
          <w:rFonts w:cs="Microsoft Sans Serif"/>
          <w:i/>
          <w:lang w:val="de-DE"/>
        </w:rPr>
        <w:t>Calculator.lvlib:Preview Stack Msg.lvclass:Do.vi</w:t>
      </w:r>
      <w:r w:rsidRPr="007A5BC5">
        <w:rPr>
          <w:rFonts w:cs="Microsoft Sans Serif"/>
          <w:lang w:val="de-DE"/>
        </w:rPr>
        <w:t xml:space="preserve">, um den </w:t>
      </w:r>
      <w:r w:rsidRPr="007A5BC5">
        <w:rPr>
          <w:rFonts w:cs="Microsoft Sans Serif"/>
          <w:i/>
          <w:lang w:val="de-DE"/>
        </w:rPr>
        <w:t>Stack</w:t>
      </w:r>
      <w:r w:rsidRPr="007A5BC5">
        <w:rPr>
          <w:rFonts w:cs="Microsoft Sans Serif"/>
          <w:lang w:val="de-DE"/>
        </w:rPr>
        <w:t>-Inhalt auch wirklich anzuzeigen.</w:t>
      </w:r>
      <w:r w:rsidRPr="007A5BC5">
        <w:rPr>
          <w:rFonts w:cs="Microsoft Sans Serif"/>
          <w:lang w:val="de-DE"/>
        </w:rPr>
        <w:br/>
      </w:r>
      <w:r>
        <w:rPr>
          <w:noProof/>
        </w:rPr>
        <w:drawing>
          <wp:inline distT="0" distB="0" distL="0" distR="0" wp14:anchorId="54D3AC1F" wp14:editId="3CB34EC8">
            <wp:extent cx="5019675" cy="2457450"/>
            <wp:effectExtent l="0" t="0" r="952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r w:rsidRPr="00754F75">
        <w:rPr>
          <w:rFonts w:cs="Microsoft Sans Serif"/>
        </w:rPr>
        <w:lastRenderedPageBreak/>
        <w:t xml:space="preserve">Starten </w:t>
      </w:r>
      <w:r>
        <w:rPr>
          <w:rFonts w:cs="Microsoft Sans Serif"/>
        </w:rPr>
        <w:t>Sie die</w:t>
      </w:r>
      <w:r w:rsidRPr="00754F75">
        <w:rPr>
          <w:rFonts w:cs="Microsoft Sans Serif"/>
        </w:rPr>
        <w:t xml:space="preserve"> Applikation</w:t>
      </w:r>
      <w:r>
        <w:rPr>
          <w:rFonts w:cs="Microsoft Sans Serif"/>
        </w:rPr>
        <w:t xml:space="preserve"> erneut: </w:t>
      </w:r>
      <w:r w:rsidRPr="00A13C6A">
        <w:rPr>
          <w:rFonts w:cs="Microsoft Sans Serif"/>
          <w:i/>
        </w:rPr>
        <w:t>Calculator Launcher.lvlib: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9" w:name="_Toc345493782"/>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r>
        <w:rPr>
          <w:rFonts w:ascii="Arial Narrow" w:hAnsi="Arial Narrow"/>
          <w:i/>
        </w:rPr>
        <w:t>UPNCalculatorGUI Actor</w:t>
      </w:r>
      <w:bookmarkEnd w:id="9"/>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r w:rsidRPr="00DB78B7">
        <w:rPr>
          <w:i/>
          <w:lang w:val="de-DE"/>
        </w:rPr>
        <w:t>UPNCalculator</w:t>
      </w:r>
      <w:r>
        <w:rPr>
          <w:i/>
          <w:lang w:val="de-DE"/>
        </w:rPr>
        <w:t>GUI</w:t>
      </w:r>
      <w:r>
        <w:rPr>
          <w:lang w:val="de-DE"/>
        </w:rPr>
        <w:t xml:space="preserve"> Klasse um </w:t>
      </w:r>
      <w:r w:rsidR="00361CFB">
        <w:rPr>
          <w:lang w:val="de-DE"/>
        </w:rPr>
        <w:t xml:space="preserve">die Referenz auf den </w:t>
      </w:r>
      <w:r w:rsidR="00361CFB" w:rsidRPr="00AF08CA">
        <w:rPr>
          <w:i/>
          <w:lang w:val="de-DE"/>
        </w:rPr>
        <w:t>UPNCalculator</w:t>
      </w:r>
      <w:r w:rsidR="00DE375F">
        <w:rPr>
          <w:i/>
          <w:lang w:val="de-DE"/>
        </w:rPr>
        <w:t xml:space="preserve"> ( Design Pattern: Aggregation)</w:t>
      </w:r>
      <w:r w:rsidR="00361CFB">
        <w:rPr>
          <w:lang w:val="de-DE"/>
        </w:rPr>
        <w:t xml:space="preserve">, </w:t>
      </w:r>
      <w:r>
        <w:rPr>
          <w:lang w:val="de-DE"/>
        </w:rPr>
        <w:t xml:space="preserve">die Zahleneingabe, bzw. –anzeige und fügen die Knöpfe hinzu, die das Senden von entsprechenden Nachrichten an den </w:t>
      </w:r>
      <w:r w:rsidRPr="00AF08CA">
        <w:rPr>
          <w:i/>
          <w:lang w:val="de-DE"/>
        </w:rPr>
        <w:t>UPNCalculator</w:t>
      </w:r>
      <w:r>
        <w:rPr>
          <w:lang w:val="de-DE"/>
        </w:rPr>
        <w:t xml:space="preserve"> auslösen. Sie fügen Methoden bzw. Nachrichten hinzu, die den Empfang und die Darstellung des Stack-Inhalts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r w:rsidR="0011519E" w:rsidRPr="00AF08CA">
        <w:rPr>
          <w:rFonts w:cs="Microsoft Sans Serif"/>
          <w:i/>
          <w:lang w:val="de-DE"/>
        </w:rPr>
        <w:t>UPNCalculatorGUI</w:t>
      </w:r>
      <w:r w:rsidR="0011519E" w:rsidRPr="0011519E">
        <w:rPr>
          <w:rFonts w:cs="Microsoft Sans Serif"/>
          <w:lang w:val="de-DE"/>
        </w:rPr>
        <w:t>-Klasse um den Enqueuer des UPNCalculator.</w:t>
      </w:r>
      <w:r>
        <w:rPr>
          <w:rFonts w:cs="Microsoft Sans Serif"/>
          <w:lang w:val="de-DE"/>
        </w:rPr>
        <w:t xml:space="preserve"> Dieses Objekt wird benutzt, um dem </w:t>
      </w:r>
      <w:r w:rsidRPr="00AF08CA">
        <w:rPr>
          <w:rFonts w:cs="Microsoft Sans Serif"/>
          <w:i/>
          <w:lang w:val="de-DE"/>
        </w:rPr>
        <w:t>UPNCalculator Actor</w:t>
      </w:r>
      <w:r>
        <w:rPr>
          <w:rFonts w:cs="Microsoft Sans Serif"/>
          <w:lang w:val="de-DE"/>
        </w:rPr>
        <w:t xml:space="preserve"> Nachrichten zu senden.</w:t>
      </w:r>
      <w:r w:rsidR="0011519E" w:rsidRPr="0011519E">
        <w:rPr>
          <w:rFonts w:cs="Microsoft Sans Serif"/>
          <w:lang w:val="de-DE"/>
        </w:rPr>
        <w:br/>
      </w:r>
      <w:r w:rsidR="0011519E">
        <w:rPr>
          <w:noProof/>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0840" cy="2297808"/>
                    </a:xfrm>
                    <a:prstGeom prst="rect">
                      <a:avLst/>
                    </a:prstGeom>
                  </pic:spPr>
                </pic:pic>
              </a:graphicData>
            </a:graphic>
          </wp:inline>
        </w:drawing>
      </w:r>
    </w:p>
    <w:p w:rsidR="003B4536" w:rsidRDefault="003B4536">
      <w:pPr>
        <w:spacing w:after="0"/>
        <w:rPr>
          <w:rFonts w:cs="Microsoft Sans Serif"/>
          <w:lang w:val="de-DE"/>
        </w:rPr>
      </w:pPr>
      <w:r>
        <w:rPr>
          <w:rFonts w:cs="Microsoft Sans Serif"/>
          <w:lang w:val="de-DE"/>
        </w:rPr>
        <w:br w:type="page"/>
      </w:r>
    </w:p>
    <w:p w:rsidR="0011519E" w:rsidRPr="0011519E" w:rsidRDefault="0011519E" w:rsidP="0011519E">
      <w:pPr>
        <w:numPr>
          <w:ilvl w:val="0"/>
          <w:numId w:val="22"/>
        </w:numPr>
        <w:spacing w:after="0"/>
        <w:rPr>
          <w:rFonts w:cs="Microsoft Sans Serif"/>
          <w:b/>
          <w:lang w:val="de-DE"/>
        </w:rPr>
      </w:pPr>
      <w:r>
        <w:rPr>
          <w:rFonts w:cs="Microsoft Sans Serif"/>
          <w:lang w:val="de-DE"/>
        </w:rPr>
        <w:lastRenderedPageBreak/>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UPNC Enqueuer</w:t>
      </w:r>
      <w:r>
        <w:rPr>
          <w:rFonts w:cs="Microsoft Sans Serif"/>
          <w:lang w:val="de-DE"/>
        </w:rPr>
        <w:t xml:space="preserve">. </w:t>
      </w:r>
      <w:r>
        <w:rPr>
          <w:rFonts w:cs="Microsoft Sans Serif"/>
          <w:lang w:val="de-DE"/>
        </w:rPr>
        <w:br/>
      </w:r>
      <w:r>
        <w:rPr>
          <w:noProof/>
        </w:rPr>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r w:rsidRPr="00AF08CA">
        <w:rPr>
          <w:rFonts w:cs="Microsoft Sans Serif"/>
        </w:rPr>
        <w:t xml:space="preserve">Setzen Sie den </w:t>
      </w:r>
      <w:r w:rsidRPr="00AF08CA">
        <w:rPr>
          <w:rFonts w:cs="Microsoft Sans Serif"/>
          <w:i/>
        </w:rPr>
        <w:t>UPNC Enqueuer</w:t>
      </w:r>
      <w:r w:rsidR="00AF08CA" w:rsidRPr="00AF08CA">
        <w:rPr>
          <w:rFonts w:cs="Microsoft Sans Serif"/>
        </w:rPr>
        <w:t xml:space="preserve"> in </w:t>
      </w:r>
      <w:r w:rsidR="00AF08CA" w:rsidRPr="00AF08CA">
        <w:rPr>
          <w:rFonts w:cs="Microsoft Sans Serif"/>
          <w:i/>
        </w:rPr>
        <w:t>Calculator.lvlib:Calculator.lvclass:Actor Core.vi</w:t>
      </w:r>
      <w:r w:rsidR="00AF08CA" w:rsidRPr="00AF08CA">
        <w:rPr>
          <w:rFonts w:cs="Microsoft Sans Serif"/>
        </w:rPr>
        <w:t>.</w:t>
      </w:r>
      <w:r w:rsidR="00AF08CA" w:rsidRPr="00AF08CA">
        <w:rPr>
          <w:rFonts w:cs="Microsoft Sans Serif"/>
        </w:rPr>
        <w:br/>
      </w:r>
      <w:r w:rsidR="00AF08CA">
        <w:rPr>
          <w:noProof/>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r w:rsidRPr="00AF08CA">
        <w:rPr>
          <w:rFonts w:cs="Microsoft Sans Serif"/>
          <w:i/>
          <w:lang w:val="de-DE"/>
        </w:rPr>
        <w:t>UPNCalculator.lvclass:Actor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umerisches Control</w:t>
      </w:r>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s für die Stackmanipulation</w:t>
      </w:r>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(Flush</w:t>
      </w:r>
      <w:r w:rsidR="007169C5">
        <w:rPr>
          <w:rFonts w:cs="Microsoft Sans Serif"/>
          <w:lang w:val="de-DE"/>
        </w:rPr>
        <w:t xml:space="preserve"> Stack</w:t>
      </w:r>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Refresh (Update Stack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r>
        <w:rPr>
          <w:rFonts w:cs="Microsoft Sans Serif"/>
          <w:lang w:val="de-DE"/>
        </w:rPr>
        <w:t>Substract</w:t>
      </w:r>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r w:rsidR="007169C5" w:rsidRPr="001B2B4A">
        <w:rPr>
          <w:rFonts w:cs="Microsoft Sans Serif"/>
          <w:i/>
          <w:lang w:val="de-DE"/>
        </w:rPr>
        <w:t>Number</w:t>
      </w:r>
      <w:r w:rsidR="007169C5" w:rsidRPr="001B2B4A">
        <w:rPr>
          <w:rFonts w:cs="Microsoft Sans Serif"/>
          <w:lang w:val="de-DE"/>
        </w:rPr>
        <w:t xml:space="preserve"> und </w:t>
      </w:r>
      <w:r w:rsidR="007169C5" w:rsidRPr="001B2B4A">
        <w:rPr>
          <w:rFonts w:cs="Microsoft Sans Serif"/>
          <w:i/>
          <w:lang w:val="de-DE"/>
        </w:rPr>
        <w:t>Stack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r w:rsidRPr="00650920">
        <w:rPr>
          <w:rFonts w:cs="Microsoft Sans Serif"/>
          <w:i/>
          <w:lang w:val="de-DE"/>
        </w:rPr>
        <w:t>static dispatch</w:t>
      </w:r>
      <w:r>
        <w:rPr>
          <w:rFonts w:cs="Microsoft Sans Serif"/>
          <w:lang w:val="de-DE"/>
        </w:rPr>
        <w:t xml:space="preserve">-VI, um den </w:t>
      </w:r>
      <w:r w:rsidRPr="001B2B4A">
        <w:rPr>
          <w:rFonts w:cs="Microsoft Sans Serif"/>
          <w:i/>
          <w:lang w:val="de-DE"/>
        </w:rPr>
        <w:t>Stack</w:t>
      </w:r>
      <w:r>
        <w:rPr>
          <w:rFonts w:cs="Microsoft Sans Serif"/>
          <w:lang w:val="de-DE"/>
        </w:rPr>
        <w:t xml:space="preserve">-Inhalt via </w:t>
      </w:r>
      <w:r w:rsidRPr="001B2B4A">
        <w:rPr>
          <w:rFonts w:cs="Microsoft Sans Serif"/>
          <w:i/>
          <w:lang w:val="de-DE"/>
        </w:rPr>
        <w:t>Property-Node</w:t>
      </w:r>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945" cy="2404177"/>
                    </a:xfrm>
                    <a:prstGeom prst="rect">
                      <a:avLst/>
                    </a:prstGeom>
                  </pic:spPr>
                </pic:pic>
              </a:graphicData>
            </a:graphic>
          </wp:inline>
        </w:drawing>
      </w:r>
    </w:p>
    <w:p w:rsidR="00F03291"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r w:rsidRPr="00F03291">
        <w:rPr>
          <w:rFonts w:cs="Microsoft Sans Serif"/>
          <w:i/>
          <w:lang w:val="de-DE"/>
        </w:rPr>
        <w:t>Actor Framework Message Maker</w:t>
      </w:r>
      <w:r>
        <w:rPr>
          <w:rFonts w:cs="Microsoft Sans Serif"/>
          <w:lang w:val="de-DE"/>
        </w:rPr>
        <w:t>.</w:t>
      </w:r>
    </w:p>
    <w:p w:rsidR="00556267" w:rsidRDefault="00556267" w:rsidP="007169C5">
      <w:pPr>
        <w:numPr>
          <w:ilvl w:val="0"/>
          <w:numId w:val="22"/>
        </w:numPr>
        <w:spacing w:after="0"/>
        <w:rPr>
          <w:rFonts w:cs="Microsoft Sans Serif"/>
          <w:lang w:val="de-DE"/>
        </w:rPr>
      </w:pPr>
      <w:r w:rsidRPr="00556267">
        <w:rPr>
          <w:rFonts w:cs="Microsoft Sans Serif"/>
          <w:lang w:val="de-DE"/>
        </w:rPr>
        <w:t xml:space="preserve">Ersetzen Sie in </w:t>
      </w:r>
      <w:r w:rsidRPr="00556267">
        <w:rPr>
          <w:rFonts w:cs="Microsoft Sans Serif"/>
          <w:i/>
          <w:lang w:val="de-DE"/>
        </w:rPr>
        <w:t>UPNCalculator Actor.lvlib:Preview Stack Msg.lvclass:Do.vi</w:t>
      </w:r>
      <w:r w:rsidRPr="00556267">
        <w:rPr>
          <w:rFonts w:cs="Microsoft Sans Serif"/>
          <w:lang w:val="de-DE"/>
        </w:rPr>
        <w:t xml:space="preserve"> das </w:t>
      </w:r>
      <w:r w:rsidRPr="00556267">
        <w:rPr>
          <w:rFonts w:cs="Microsoft Sans Serif"/>
          <w:i/>
          <w:lang w:val="de-DE"/>
        </w:rPr>
        <w:t>Calculator.lvlib:Preview Stack Msg.lvclass:Send Preview Stack.vi</w:t>
      </w:r>
      <w:r w:rsidRPr="00556267">
        <w:rPr>
          <w:rFonts w:cs="Microsoft Sans Serif"/>
          <w:lang w:val="de-DE"/>
        </w:rPr>
        <w:t xml:space="preserve"> mit </w:t>
      </w:r>
      <w:r w:rsidRPr="00556267">
        <w:rPr>
          <w:rFonts w:cs="Microsoft Sans Serif"/>
          <w:i/>
          <w:lang w:val="de-DE"/>
        </w:rPr>
        <w:t>UPNCalculatorGUI Actor.lvlib:Preview Stack Msg.lvclass:Send Preview Stack.vi</w:t>
      </w:r>
      <w:r>
        <w:rPr>
          <w:rFonts w:cs="Microsoft Sans Serif"/>
          <w:lang w:val="de-DE"/>
        </w:rPr>
        <w:t>.</w:t>
      </w:r>
    </w:p>
    <w:p w:rsidR="003B4536" w:rsidRDefault="00556267" w:rsidP="007169C5">
      <w:pPr>
        <w:numPr>
          <w:ilvl w:val="0"/>
          <w:numId w:val="22"/>
        </w:numPr>
        <w:spacing w:after="0"/>
        <w:rPr>
          <w:rFonts w:cs="Microsoft Sans Serif"/>
          <w:b/>
          <w:lang w:val="de-DE"/>
        </w:rPr>
      </w:pPr>
      <w:r w:rsidRPr="00AF08CA">
        <w:rPr>
          <w:rFonts w:cs="Microsoft Sans Serif"/>
          <w:lang w:val="de-DE"/>
        </w:rPr>
        <w:t xml:space="preserve">Öffnen Sie nun das </w:t>
      </w:r>
      <w:r w:rsidRPr="00AF08CA">
        <w:rPr>
          <w:rFonts w:cs="Microsoft Sans Serif"/>
          <w:i/>
          <w:lang w:val="de-DE"/>
        </w:rPr>
        <w:t>UPNCalculator.lvclass:Actor Core.vi</w:t>
      </w:r>
      <w:r w:rsidRPr="00AF08CA">
        <w:rPr>
          <w:rFonts w:cs="Microsoft Sans Serif"/>
          <w:lang w:val="de-DE"/>
        </w:rPr>
        <w:t>.</w:t>
      </w:r>
      <w:r>
        <w:rPr>
          <w:rFonts w:cs="Microsoft Sans Serif"/>
          <w:lang w:val="de-DE"/>
        </w:rPr>
        <w:t xml:space="preserve"> Fügen Sie für die neuen Knöpfe die entsprechenden Event-Cases hinzu und versenden darin die notwendigen Nachrichten an den UPNCalculator.</w:t>
      </w:r>
      <w:r w:rsidR="003B4536">
        <w:rPr>
          <w:rFonts w:cs="Microsoft Sans Serif"/>
          <w:lang w:val="de-DE"/>
        </w:rPr>
        <w:br/>
      </w:r>
    </w:p>
    <w:p w:rsidR="003B4536" w:rsidRDefault="003B4536" w:rsidP="003B4536">
      <w:pPr>
        <w:numPr>
          <w:ilvl w:val="1"/>
          <w:numId w:val="22"/>
        </w:numPr>
        <w:spacing w:after="0"/>
        <w:rPr>
          <w:rFonts w:cs="Microsoft Sans Serif"/>
          <w:b/>
          <w:lang w:val="de-DE"/>
        </w:rPr>
      </w:pPr>
      <w:r w:rsidRPr="003B4536">
        <w:rPr>
          <w:rFonts w:cs="Microsoft Sans Serif"/>
          <w:b/>
          <w:lang w:val="de-DE"/>
        </w:rPr>
        <w:t>Enter:</w:t>
      </w:r>
      <w:r>
        <w:rPr>
          <w:rFonts w:cs="Microsoft Sans Serif"/>
          <w:lang w:val="de-DE"/>
        </w:rPr>
        <w:br/>
      </w:r>
      <w:r>
        <w:rPr>
          <w:noProof/>
        </w:rPr>
        <w:drawing>
          <wp:inline distT="0" distB="0" distL="0" distR="0" wp14:anchorId="586E3428" wp14:editId="16D3BC43">
            <wp:extent cx="5274945" cy="3519484"/>
            <wp:effectExtent l="0" t="0" r="190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945" cy="3519484"/>
                    </a:xfrm>
                    <a:prstGeom prst="rect">
                      <a:avLst/>
                    </a:prstGeom>
                  </pic:spPr>
                </pic:pic>
              </a:graphicData>
            </a:graphic>
          </wp:inline>
        </w:drawing>
      </w:r>
    </w:p>
    <w:p w:rsidR="003B4536" w:rsidRDefault="003B4536">
      <w:pPr>
        <w:spacing w:after="0"/>
        <w:rPr>
          <w:rFonts w:cs="Microsoft Sans Serif"/>
          <w:b/>
          <w:lang w:val="de-DE"/>
        </w:rPr>
      </w:pPr>
      <w:r>
        <w:rPr>
          <w:rFonts w:cs="Microsoft Sans Serif"/>
          <w:b/>
          <w:lang w:val="de-DE"/>
        </w:rPr>
        <w:br w:type="page"/>
      </w:r>
    </w:p>
    <w:p w:rsidR="003B4536" w:rsidRPr="003B4536" w:rsidRDefault="003B4536" w:rsidP="003B4536">
      <w:pPr>
        <w:numPr>
          <w:ilvl w:val="1"/>
          <w:numId w:val="22"/>
        </w:numPr>
        <w:spacing w:after="0"/>
        <w:rPr>
          <w:rFonts w:cs="Microsoft Sans Serif"/>
          <w:lang w:val="de-DE"/>
        </w:rPr>
      </w:pPr>
      <w:r w:rsidRPr="003B4536">
        <w:rPr>
          <w:rFonts w:cs="Microsoft Sans Serif"/>
          <w:b/>
          <w:lang w:val="de-DE"/>
        </w:rPr>
        <w:lastRenderedPageBreak/>
        <w:t>Add:</w:t>
      </w:r>
      <w:r w:rsidRPr="003B4536">
        <w:rPr>
          <w:noProof/>
          <w:lang w:val="de-DE" w:eastAsia="de-DE"/>
        </w:rPr>
        <w:t xml:space="preserve"> </w:t>
      </w:r>
      <w:r>
        <w:rPr>
          <w:noProof/>
        </w:rPr>
        <w:drawing>
          <wp:inline distT="0" distB="0" distL="0" distR="0" wp14:anchorId="1D78C54B" wp14:editId="3D358F82">
            <wp:extent cx="5274945" cy="3519484"/>
            <wp:effectExtent l="0" t="0" r="190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945" cy="3519484"/>
                    </a:xfrm>
                    <a:prstGeom prst="rect">
                      <a:avLst/>
                    </a:prstGeom>
                  </pic:spPr>
                </pic:pic>
              </a:graphicData>
            </a:graphic>
          </wp:inline>
        </w:drawing>
      </w:r>
      <w:r>
        <w:rPr>
          <w:noProof/>
          <w:lang w:val="de-DE" w:eastAsia="de-DE"/>
        </w:rPr>
        <w:t>etc.</w:t>
      </w:r>
      <w:r>
        <w:rPr>
          <w:noProof/>
          <w:lang w:val="de-DE" w:eastAsia="de-DE"/>
        </w:rPr>
        <w:br/>
      </w:r>
    </w:p>
    <w:p w:rsidR="00556267" w:rsidRPr="003B4536" w:rsidRDefault="003B4536" w:rsidP="003B4536">
      <w:pPr>
        <w:numPr>
          <w:ilvl w:val="0"/>
          <w:numId w:val="22"/>
        </w:numPr>
        <w:spacing w:after="0"/>
        <w:rPr>
          <w:rFonts w:cs="Microsoft Sans Serif"/>
          <w:lang w:val="de-DE"/>
        </w:rPr>
      </w:pPr>
      <w:r>
        <w:rPr>
          <w:noProof/>
          <w:lang w:val="de-DE" w:eastAsia="de-DE"/>
        </w:rPr>
        <w:t>Vergessen Sie nicht das Fronpanel prgrammatisch zu öffnen und zu schließen:</w:t>
      </w:r>
      <w:r>
        <w:rPr>
          <w:noProof/>
          <w:lang w:val="de-DE" w:eastAsia="de-DE"/>
        </w:rPr>
        <w:br/>
        <w:t xml:space="preserve">Am Beginn:  </w:t>
      </w:r>
      <w:r>
        <w:rPr>
          <w:noProof/>
        </w:rPr>
        <w:drawing>
          <wp:inline distT="0" distB="0" distL="0" distR="0" wp14:anchorId="4BC3E61A" wp14:editId="355F4CFC">
            <wp:extent cx="1333500" cy="8667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33500" cy="866775"/>
                    </a:xfrm>
                    <a:prstGeom prst="rect">
                      <a:avLst/>
                    </a:prstGeom>
                  </pic:spPr>
                </pic:pic>
              </a:graphicData>
            </a:graphic>
          </wp:inline>
        </w:drawing>
      </w:r>
      <w:r>
        <w:rPr>
          <w:noProof/>
          <w:lang w:val="de-DE" w:eastAsia="de-DE"/>
        </w:rPr>
        <w:t xml:space="preserve">               Am Ende: </w:t>
      </w:r>
      <w:r>
        <w:rPr>
          <w:noProof/>
        </w:rPr>
        <w:drawing>
          <wp:inline distT="0" distB="0" distL="0" distR="0" wp14:anchorId="24193BB6" wp14:editId="771478A0">
            <wp:extent cx="1286633" cy="1492191"/>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284802" cy="1490068"/>
                    </a:xfrm>
                    <a:prstGeom prst="rect">
                      <a:avLst/>
                    </a:prstGeom>
                  </pic:spPr>
                </pic:pic>
              </a:graphicData>
            </a:graphic>
          </wp:inline>
        </w:drawing>
      </w:r>
      <w:r>
        <w:rPr>
          <w:noProof/>
          <w:lang w:val="de-DE" w:eastAsia="de-DE"/>
        </w:rPr>
        <w:br/>
      </w:r>
    </w:p>
    <w:p w:rsidR="00D42316" w:rsidRPr="00D42316" w:rsidRDefault="00D42316" w:rsidP="003B4536">
      <w:pPr>
        <w:numPr>
          <w:ilvl w:val="0"/>
          <w:numId w:val="22"/>
        </w:numPr>
        <w:spacing w:after="0"/>
        <w:rPr>
          <w:rFonts w:cs="Microsoft Sans Serif"/>
          <w:lang w:val="de-DE"/>
        </w:rPr>
      </w:pPr>
      <w:r>
        <w:rPr>
          <w:rFonts w:cs="Microsoft Sans Serif"/>
          <w:lang w:val="de-DE"/>
        </w:rPr>
        <w:t xml:space="preserve">Stellen Sie die Window Apparence nach Ihren Wünschen ein. </w:t>
      </w:r>
    </w:p>
    <w:p w:rsidR="003B4536" w:rsidRPr="003B4536" w:rsidRDefault="003B4536" w:rsidP="003B4536">
      <w:pPr>
        <w:numPr>
          <w:ilvl w:val="0"/>
          <w:numId w:val="22"/>
        </w:numPr>
        <w:spacing w:after="0"/>
        <w:rPr>
          <w:rFonts w:cs="Microsoft Sans Serif"/>
          <w:lang w:val="de-DE"/>
        </w:rPr>
      </w:pPr>
      <w:r w:rsidRPr="00754F75">
        <w:rPr>
          <w:rFonts w:cs="Microsoft Sans Serif"/>
        </w:rPr>
        <w:t xml:space="preserve">Starten </w:t>
      </w:r>
      <w:r>
        <w:rPr>
          <w:rFonts w:cs="Microsoft Sans Serif"/>
        </w:rPr>
        <w:t>Sie die</w:t>
      </w:r>
      <w:r w:rsidRPr="00754F75">
        <w:rPr>
          <w:rFonts w:cs="Microsoft Sans Serif"/>
        </w:rPr>
        <w:t xml:space="preserve"> Applikation</w:t>
      </w:r>
      <w:r>
        <w:rPr>
          <w:rFonts w:cs="Microsoft Sans Serif"/>
        </w:rPr>
        <w:t xml:space="preserve"> erneut: </w:t>
      </w:r>
      <w:r w:rsidRPr="00A13C6A">
        <w:rPr>
          <w:rFonts w:cs="Microsoft Sans Serif"/>
          <w:i/>
        </w:rPr>
        <w:t>Calculator Launcher.lvlib: Splash Screen.vi</w:t>
      </w:r>
    </w:p>
    <w:p w:rsidR="003B4536" w:rsidRPr="001E5504" w:rsidRDefault="003B4536" w:rsidP="003B4536">
      <w:pPr>
        <w:numPr>
          <w:ilvl w:val="0"/>
          <w:numId w:val="22"/>
        </w:numPr>
        <w:spacing w:after="0"/>
        <w:rPr>
          <w:rFonts w:cs="Microsoft Sans Serif"/>
          <w:lang w:val="de-DE"/>
        </w:rPr>
      </w:pPr>
      <w:r w:rsidRPr="0032240D">
        <w:rPr>
          <w:rFonts w:cs="Microsoft Sans Serif"/>
          <w:i/>
          <w:lang w:val="de-DE"/>
        </w:rPr>
        <w:t>Benutzen Sie das UPNCalculatorGUI zur Berechnung.</w:t>
      </w:r>
      <w:r w:rsidR="003B7A3F">
        <w:rPr>
          <w:rFonts w:cs="Microsoft Sans Serif"/>
          <w:i/>
          <w:lang w:val="de-DE"/>
        </w:rPr>
        <w:br/>
      </w:r>
      <w:r w:rsidR="003B7A3F">
        <w:rPr>
          <w:noProof/>
        </w:rPr>
        <w:drawing>
          <wp:inline distT="0" distB="0" distL="0" distR="0" wp14:anchorId="4F0D6365" wp14:editId="6B536554">
            <wp:extent cx="3495675" cy="18383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95675" cy="1838325"/>
                    </a:xfrm>
                    <a:prstGeom prst="rect">
                      <a:avLst/>
                    </a:prstGeom>
                  </pic:spPr>
                </pic:pic>
              </a:graphicData>
            </a:graphic>
          </wp:inline>
        </w:drawing>
      </w:r>
    </w:p>
    <w:p w:rsidR="001E5504" w:rsidRDefault="001E5504" w:rsidP="001E5504">
      <w:pPr>
        <w:spacing w:after="0"/>
        <w:rPr>
          <w:rFonts w:cs="Microsoft Sans Serif"/>
          <w:lang w:val="de-DE"/>
        </w:rPr>
      </w:pPr>
    </w:p>
    <w:p w:rsidR="001E5504" w:rsidRPr="00963926" w:rsidRDefault="001E5504" w:rsidP="001E5504">
      <w:pPr>
        <w:pStyle w:val="berschrift1"/>
        <w:pBdr>
          <w:bottom w:val="single" w:sz="6" w:space="2" w:color="auto"/>
        </w:pBdr>
        <w:rPr>
          <w:rFonts w:ascii="Arial Narrow" w:hAnsi="Arial Narrow"/>
        </w:rPr>
      </w:pPr>
      <w:bookmarkStart w:id="10" w:name="_Toc345493783"/>
      <w:r>
        <w:rPr>
          <w:rFonts w:ascii="Arial Narrow" w:hAnsi="Arial Narrow"/>
        </w:rPr>
        <w:lastRenderedPageBreak/>
        <w:t>Übung 7</w:t>
      </w:r>
      <w:r w:rsidRPr="00963926">
        <w:rPr>
          <w:rFonts w:ascii="Arial Narrow" w:hAnsi="Arial Narrow"/>
        </w:rPr>
        <w:t>:</w:t>
      </w:r>
      <w:r>
        <w:rPr>
          <w:rFonts w:ascii="Arial Narrow" w:hAnsi="Arial Narrow"/>
        </w:rPr>
        <w:t xml:space="preserve"> </w:t>
      </w:r>
      <w:r w:rsidR="00DE375F">
        <w:rPr>
          <w:rFonts w:ascii="Arial Narrow" w:hAnsi="Arial Narrow"/>
        </w:rPr>
        <w:t>Design Pattern Composition</w:t>
      </w:r>
      <w:bookmarkEnd w:id="10"/>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Damit ist das Projekt fast abgeschlossen. Warum nur fast?</w:t>
      </w:r>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 xml:space="preserve">Der </w:t>
      </w:r>
      <w:r w:rsidRPr="001E5504">
        <w:rPr>
          <w:rFonts w:cs="Microsoft Sans Serif"/>
          <w:i/>
          <w:lang w:val="de-DE"/>
        </w:rPr>
        <w:t>UPNCalculator</w:t>
      </w:r>
      <w:r w:rsidR="00B63482">
        <w:rPr>
          <w:rFonts w:cs="Microsoft Sans Serif"/>
          <w:lang w:val="de-DE"/>
        </w:rPr>
        <w:t>-Aktor wird</w:t>
      </w:r>
      <w:r>
        <w:rPr>
          <w:rFonts w:cs="Microsoft Sans Serif"/>
          <w:lang w:val="de-DE"/>
        </w:rPr>
        <w:t xml:space="preserve"> sowohl von dem </w:t>
      </w:r>
      <w:r w:rsidRPr="001E5504">
        <w:rPr>
          <w:rFonts w:cs="Microsoft Sans Serif"/>
          <w:i/>
          <w:lang w:val="de-DE"/>
        </w:rPr>
        <w:t>Calculator</w:t>
      </w:r>
      <w:r>
        <w:rPr>
          <w:rFonts w:cs="Microsoft Sans Serif"/>
          <w:lang w:val="de-DE"/>
        </w:rPr>
        <w:t xml:space="preserve">-Aktor als auch von dem </w:t>
      </w:r>
      <w:r w:rsidRPr="001E5504">
        <w:rPr>
          <w:rFonts w:cs="Microsoft Sans Serif"/>
          <w:i/>
          <w:lang w:val="de-DE"/>
        </w:rPr>
        <w:t>UPNCalculatorGUI</w:t>
      </w:r>
      <w:r>
        <w:rPr>
          <w:rFonts w:cs="Microsoft Sans Serif"/>
          <w:lang w:val="de-DE"/>
        </w:rPr>
        <w:t xml:space="preserve">-Aktor benutzt. Das kann dazu führen, dass der </w:t>
      </w:r>
      <w:r w:rsidRPr="001E5504">
        <w:rPr>
          <w:rFonts w:cs="Microsoft Sans Serif"/>
          <w:i/>
          <w:lang w:val="de-DE"/>
        </w:rPr>
        <w:t>Stack</w:t>
      </w:r>
      <w:r>
        <w:rPr>
          <w:rFonts w:cs="Microsoft Sans Serif"/>
          <w:lang w:val="de-DE"/>
        </w:rPr>
        <w:t xml:space="preserve"> des </w:t>
      </w:r>
      <w:r w:rsidRPr="001E5504">
        <w:rPr>
          <w:rFonts w:cs="Microsoft Sans Serif"/>
          <w:i/>
          <w:lang w:val="de-DE"/>
        </w:rPr>
        <w:t>UPNCalculator</w:t>
      </w:r>
      <w:r>
        <w:rPr>
          <w:rFonts w:cs="Microsoft Sans Serif"/>
          <w:lang w:val="de-DE"/>
        </w:rPr>
        <w:t xml:space="preserve"> in einen unerwarteten Zustand gerät. </w:t>
      </w:r>
    </w:p>
    <w:p w:rsidR="001E5504" w:rsidRDefault="001E5504" w:rsidP="001E5504">
      <w:pPr>
        <w:spacing w:after="0"/>
        <w:rPr>
          <w:rFonts w:cs="Microsoft Sans Serif"/>
          <w:lang w:val="de-DE"/>
        </w:rPr>
      </w:pPr>
    </w:p>
    <w:p w:rsidR="001E5504" w:rsidRPr="00B63482" w:rsidRDefault="001E5504" w:rsidP="001E5504">
      <w:pPr>
        <w:numPr>
          <w:ilvl w:val="0"/>
          <w:numId w:val="22"/>
        </w:numPr>
        <w:spacing w:after="0"/>
        <w:rPr>
          <w:rFonts w:cs="Microsoft Sans Serif"/>
          <w:lang w:val="de-DE"/>
        </w:rPr>
      </w:pPr>
      <w:r w:rsidRPr="00B63482">
        <w:rPr>
          <w:rFonts w:cs="Microsoft Sans Serif"/>
          <w:lang w:val="de-DE"/>
        </w:rPr>
        <w:t xml:space="preserve">Starten Sie die Applikation erneut: </w:t>
      </w:r>
      <w:r w:rsidRPr="00B63482">
        <w:rPr>
          <w:rFonts w:cs="Microsoft Sans Serif"/>
          <w:i/>
          <w:lang w:val="de-DE"/>
        </w:rPr>
        <w:t>Calculator Launcher.lvlib: Splash Screen.vi</w:t>
      </w:r>
    </w:p>
    <w:p w:rsidR="001E5504" w:rsidRPr="00B63482" w:rsidRDefault="00F54B70" w:rsidP="00F54B70">
      <w:pPr>
        <w:numPr>
          <w:ilvl w:val="1"/>
          <w:numId w:val="22"/>
        </w:numPr>
        <w:spacing w:after="0"/>
        <w:rPr>
          <w:rFonts w:cs="Microsoft Sans Serif"/>
          <w:lang w:val="de-DE"/>
        </w:rPr>
      </w:pPr>
      <w:r w:rsidRPr="00B63482">
        <w:rPr>
          <w:rFonts w:cs="Microsoft Sans Serif"/>
          <w:lang w:val="de-DE"/>
        </w:rPr>
        <w:t xml:space="preserve">Führen Sie eine Berechnung mit dem </w:t>
      </w:r>
      <w:r w:rsidRPr="00B63482">
        <w:rPr>
          <w:rFonts w:cs="Microsoft Sans Serif"/>
          <w:i/>
          <w:lang w:val="de-DE"/>
        </w:rPr>
        <w:t>UPNCalculatorGUI</w:t>
      </w:r>
      <w:r w:rsidRPr="00B63482">
        <w:rPr>
          <w:rFonts w:cs="Microsoft Sans Serif"/>
          <w:lang w:val="de-DE"/>
        </w:rPr>
        <w:t xml:space="preserve"> aus.</w:t>
      </w:r>
    </w:p>
    <w:p w:rsidR="00F54B70" w:rsidRPr="00B63482" w:rsidRDefault="00F54B70" w:rsidP="00F54B70">
      <w:pPr>
        <w:numPr>
          <w:ilvl w:val="1"/>
          <w:numId w:val="22"/>
        </w:numPr>
        <w:spacing w:after="0"/>
        <w:rPr>
          <w:rFonts w:cs="Microsoft Sans Serif"/>
          <w:lang w:val="de-DE"/>
        </w:rPr>
      </w:pPr>
      <w:r w:rsidRPr="00B63482">
        <w:rPr>
          <w:rFonts w:cs="Microsoft Sans Serif"/>
          <w:lang w:val="de-DE"/>
        </w:rPr>
        <w:t xml:space="preserve">Triggern Sie die Testberechnung im </w:t>
      </w:r>
      <w:r w:rsidRPr="00B63482">
        <w:rPr>
          <w:rFonts w:cs="Microsoft Sans Serif"/>
          <w:i/>
          <w:lang w:val="de-DE"/>
        </w:rPr>
        <w:t>Calculator</w:t>
      </w:r>
      <w:r w:rsidRPr="00B63482">
        <w:rPr>
          <w:rFonts w:cs="Microsoft Sans Serif"/>
          <w:lang w:val="de-DE"/>
        </w:rPr>
        <w:t>-Fenster.</w:t>
      </w:r>
    </w:p>
    <w:p w:rsidR="00F54B70" w:rsidRPr="00B63482" w:rsidRDefault="00F54B70" w:rsidP="00F54B70">
      <w:pPr>
        <w:numPr>
          <w:ilvl w:val="1"/>
          <w:numId w:val="22"/>
        </w:numPr>
        <w:spacing w:after="0"/>
        <w:rPr>
          <w:rFonts w:cs="Microsoft Sans Serif"/>
          <w:lang w:val="de-DE"/>
        </w:rPr>
      </w:pPr>
      <w:r w:rsidRPr="00B63482">
        <w:rPr>
          <w:rFonts w:cs="Microsoft Sans Serif"/>
          <w:lang w:val="de-DE"/>
        </w:rPr>
        <w:t xml:space="preserve">Aktualisieren Sie den </w:t>
      </w:r>
      <w:r w:rsidRPr="00B63482">
        <w:rPr>
          <w:rFonts w:cs="Microsoft Sans Serif"/>
          <w:i/>
          <w:lang w:val="de-DE"/>
        </w:rPr>
        <w:t>Stack Preview</w:t>
      </w:r>
      <w:r w:rsidRPr="00B63482">
        <w:rPr>
          <w:rFonts w:cs="Microsoft Sans Serif"/>
          <w:lang w:val="de-DE"/>
        </w:rPr>
        <w:t xml:space="preserve"> im </w:t>
      </w:r>
      <w:r w:rsidRPr="00B63482">
        <w:rPr>
          <w:rFonts w:cs="Microsoft Sans Serif"/>
          <w:i/>
          <w:lang w:val="de-DE"/>
        </w:rPr>
        <w:t>UPNCalculatorGUI</w:t>
      </w:r>
    </w:p>
    <w:p w:rsidR="008628F6" w:rsidRDefault="008628F6" w:rsidP="001E5504">
      <w:pPr>
        <w:spacing w:after="0"/>
        <w:rPr>
          <w:rFonts w:cs="Microsoft Sans Serif"/>
          <w:lang w:val="de-DE"/>
        </w:rPr>
      </w:pPr>
    </w:p>
    <w:p w:rsidR="00F54B70" w:rsidRDefault="00F54B70" w:rsidP="001E5504">
      <w:pPr>
        <w:spacing w:after="0"/>
        <w:rPr>
          <w:rFonts w:cs="Microsoft Sans Serif"/>
          <w:lang w:val="de-DE"/>
        </w:rPr>
      </w:pPr>
      <w:r>
        <w:rPr>
          <w:rFonts w:cs="Microsoft Sans Serif"/>
          <w:lang w:val="de-DE"/>
        </w:rPr>
        <w:t xml:space="preserve">Das </w:t>
      </w:r>
      <w:r w:rsidRPr="00F54B70">
        <w:rPr>
          <w:rFonts w:cs="Microsoft Sans Serif"/>
          <w:i/>
          <w:lang w:val="de-DE"/>
        </w:rPr>
        <w:t>UPNCalculatorGUI</w:t>
      </w:r>
      <w:r>
        <w:rPr>
          <w:rFonts w:cs="Microsoft Sans Serif"/>
          <w:i/>
          <w:lang w:val="de-DE"/>
        </w:rPr>
        <w:t xml:space="preserve"> </w:t>
      </w:r>
      <w:r w:rsidRPr="00F54B70">
        <w:rPr>
          <w:rFonts w:cs="Microsoft Sans Serif"/>
          <w:lang w:val="de-DE"/>
        </w:rPr>
        <w:t>sollte also seinen eigenen</w:t>
      </w:r>
      <w:r>
        <w:rPr>
          <w:rFonts w:cs="Microsoft Sans Serif"/>
          <w:i/>
          <w:lang w:val="de-DE"/>
        </w:rPr>
        <w:t xml:space="preserve"> UPNCalculator</w:t>
      </w:r>
      <w:r w:rsidRPr="00F54B70">
        <w:rPr>
          <w:rFonts w:cs="Microsoft Sans Serif"/>
          <w:lang w:val="de-DE"/>
        </w:rPr>
        <w:t>-Aktor benutzen.</w:t>
      </w:r>
    </w:p>
    <w:p w:rsidR="00F92F74" w:rsidRDefault="00F92F74" w:rsidP="001E5504">
      <w:pPr>
        <w:spacing w:after="0"/>
        <w:rPr>
          <w:rFonts w:cs="Microsoft Sans Serif"/>
          <w:lang w:val="de-DE"/>
        </w:rPr>
      </w:pPr>
    </w:p>
    <w:p w:rsidR="00F54B70" w:rsidRDefault="00F92F74" w:rsidP="00F54B70">
      <w:pPr>
        <w:numPr>
          <w:ilvl w:val="0"/>
          <w:numId w:val="22"/>
        </w:numPr>
        <w:spacing w:after="0"/>
        <w:rPr>
          <w:rFonts w:cs="Microsoft Sans Serif"/>
          <w:lang w:val="de-DE"/>
        </w:rPr>
      </w:pPr>
      <w:r w:rsidRPr="00F92F74">
        <w:rPr>
          <w:rFonts w:cs="Microsoft Sans Serif"/>
          <w:lang w:val="de-DE"/>
        </w:rPr>
        <w:t>Modifizieren Sie UPNCalculatorGUI.lvclass:Actor Core.vi: Starten Sie einen eigenen UPNCalc</w:t>
      </w:r>
      <w:r>
        <w:rPr>
          <w:rFonts w:cs="Microsoft Sans Serif"/>
          <w:lang w:val="de-DE"/>
        </w:rPr>
        <w:t>ulator-Aktor und merken sich seien Enqueuer in den Attributen.</w:t>
      </w:r>
      <w:r w:rsidRPr="00F92F74">
        <w:rPr>
          <w:rFonts w:cs="Microsoft Sans Serif"/>
          <w:lang w:val="de-DE"/>
        </w:rPr>
        <w:br/>
      </w:r>
      <w:r>
        <w:rPr>
          <w:noProof/>
        </w:rPr>
        <w:drawing>
          <wp:inline distT="0" distB="0" distL="0" distR="0" wp14:anchorId="1481C432" wp14:editId="1768D2F2">
            <wp:extent cx="2867025" cy="14192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7025" cy="1419225"/>
                    </a:xfrm>
                    <a:prstGeom prst="rect">
                      <a:avLst/>
                    </a:prstGeom>
                  </pic:spPr>
                </pic:pic>
              </a:graphicData>
            </a:graphic>
          </wp:inline>
        </w:drawing>
      </w:r>
      <w:r>
        <w:rPr>
          <w:rFonts w:cs="Microsoft Sans Serif"/>
          <w:lang w:val="de-DE"/>
        </w:rPr>
        <w:br/>
      </w:r>
    </w:p>
    <w:p w:rsidR="00F92F74" w:rsidRDefault="00F92F74" w:rsidP="00F54B70">
      <w:pPr>
        <w:numPr>
          <w:ilvl w:val="0"/>
          <w:numId w:val="22"/>
        </w:numPr>
        <w:spacing w:after="0"/>
        <w:rPr>
          <w:rFonts w:cs="Microsoft Sans Serif"/>
          <w:lang w:val="de-DE"/>
        </w:rPr>
      </w:pPr>
      <w:r>
        <w:rPr>
          <w:rFonts w:cs="Microsoft Sans Serif"/>
          <w:lang w:val="de-DE"/>
        </w:rPr>
        <w:t xml:space="preserve">Im </w:t>
      </w:r>
      <w:r w:rsidRPr="00F92F74">
        <w:rPr>
          <w:rFonts w:cs="Microsoft Sans Serif"/>
          <w:i/>
          <w:lang w:val="de-DE"/>
        </w:rPr>
        <w:t>Stop Core.vi</w:t>
      </w:r>
      <w:r>
        <w:rPr>
          <w:rFonts w:cs="Microsoft Sans Serif"/>
          <w:lang w:val="de-DE"/>
        </w:rPr>
        <w:t xml:space="preserve"> senden sie ihrem eigenen </w:t>
      </w:r>
      <w:r w:rsidRPr="00F92F74">
        <w:rPr>
          <w:rFonts w:cs="Microsoft Sans Serif"/>
          <w:i/>
          <w:lang w:val="de-DE"/>
        </w:rPr>
        <w:t>UPNCalculator</w:t>
      </w:r>
      <w:r>
        <w:rPr>
          <w:rFonts w:cs="Microsoft Sans Serif"/>
          <w:lang w:val="de-DE"/>
        </w:rPr>
        <w:t xml:space="preserve"> ein </w:t>
      </w:r>
      <w:r w:rsidRPr="00F92F74">
        <w:rPr>
          <w:rFonts w:cs="Microsoft Sans Serif"/>
          <w:i/>
          <w:lang w:val="de-DE"/>
        </w:rPr>
        <w:t>Send Normal Stop</w:t>
      </w:r>
      <w:r>
        <w:rPr>
          <w:rFonts w:cs="Microsoft Sans Serif"/>
          <w:lang w:val="de-DE"/>
        </w:rPr>
        <w:t>.</w:t>
      </w:r>
      <w:r>
        <w:rPr>
          <w:rFonts w:cs="Microsoft Sans Serif"/>
          <w:lang w:val="de-DE"/>
        </w:rPr>
        <w:br/>
      </w:r>
      <w:r>
        <w:rPr>
          <w:noProof/>
        </w:rPr>
        <w:drawing>
          <wp:inline distT="0" distB="0" distL="0" distR="0" wp14:anchorId="74191ED7" wp14:editId="43F9E25D">
            <wp:extent cx="4467225" cy="230505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67225" cy="2305050"/>
                    </a:xfrm>
                    <a:prstGeom prst="rect">
                      <a:avLst/>
                    </a:prstGeom>
                  </pic:spPr>
                </pic:pic>
              </a:graphicData>
            </a:graphic>
          </wp:inline>
        </w:drawing>
      </w:r>
      <w:r w:rsidR="00117949">
        <w:rPr>
          <w:rFonts w:cs="Microsoft Sans Serif"/>
          <w:lang w:val="de-DE"/>
        </w:rPr>
        <w:br/>
      </w:r>
    </w:p>
    <w:p w:rsidR="00F7754C" w:rsidRDefault="00F7754C">
      <w:pPr>
        <w:spacing w:after="0"/>
        <w:rPr>
          <w:rFonts w:cs="Microsoft Sans Serif"/>
          <w:lang w:val="de-DE"/>
        </w:rPr>
      </w:pPr>
      <w:r>
        <w:rPr>
          <w:rFonts w:cs="Microsoft Sans Serif"/>
          <w:lang w:val="de-DE"/>
        </w:rPr>
        <w:br w:type="page"/>
      </w:r>
    </w:p>
    <w:p w:rsidR="00117949" w:rsidRPr="00F86844" w:rsidRDefault="00F86844" w:rsidP="00F54B70">
      <w:pPr>
        <w:numPr>
          <w:ilvl w:val="0"/>
          <w:numId w:val="22"/>
        </w:numPr>
        <w:spacing w:after="0"/>
        <w:rPr>
          <w:rFonts w:cs="Microsoft Sans Serif"/>
          <w:lang w:val="de-DE"/>
        </w:rPr>
      </w:pPr>
      <w:r w:rsidRPr="00F86844">
        <w:rPr>
          <w:rFonts w:cs="Microsoft Sans Serif"/>
          <w:lang w:val="de-DE"/>
        </w:rPr>
        <w:lastRenderedPageBreak/>
        <w:t>Deaktivieren Sie die periodischen Nachrichten</w:t>
      </w:r>
      <w:r w:rsidR="00117949" w:rsidRPr="00F86844">
        <w:rPr>
          <w:rFonts w:cs="Microsoft Sans Serif"/>
          <w:lang w:val="de-DE"/>
        </w:rPr>
        <w:t xml:space="preserve"> in </w:t>
      </w:r>
      <w:r w:rsidR="00117949" w:rsidRPr="00F86844">
        <w:rPr>
          <w:rFonts w:cs="Microsoft Sans Serif"/>
          <w:i/>
          <w:lang w:val="de-DE"/>
        </w:rPr>
        <w:t>UPNCalculator.lvclass:Actor Core.vi</w:t>
      </w:r>
      <w:r>
        <w:rPr>
          <w:rFonts w:cs="Microsoft Sans Serif"/>
          <w:lang w:val="de-DE"/>
        </w:rPr>
        <w:t>, um Typecast-Fehler</w:t>
      </w:r>
      <w:r w:rsidR="00117949" w:rsidRPr="00F86844">
        <w:rPr>
          <w:rFonts w:cs="Microsoft Sans Serif"/>
          <w:lang w:val="de-DE"/>
        </w:rPr>
        <w:t xml:space="preserve"> in </w:t>
      </w:r>
      <w:r>
        <w:rPr>
          <w:rFonts w:cs="Microsoft Sans Serif"/>
          <w:lang w:val="de-DE"/>
        </w:rPr>
        <w:t xml:space="preserve">der Nachrichtenbehandlung des </w:t>
      </w:r>
      <w:r w:rsidR="00117949" w:rsidRPr="00F86844">
        <w:rPr>
          <w:rFonts w:cs="Microsoft Sans Serif"/>
          <w:i/>
          <w:lang w:val="de-DE"/>
        </w:rPr>
        <w:t>UPNCalculatorGUI</w:t>
      </w:r>
      <w:r>
        <w:rPr>
          <w:rFonts w:cs="Microsoft Sans Serif"/>
          <w:lang w:val="de-DE"/>
        </w:rPr>
        <w:t xml:space="preserve"> zu vermeiden</w:t>
      </w:r>
      <w:r w:rsidR="00117949" w:rsidRPr="00F86844">
        <w:rPr>
          <w:rFonts w:cs="Microsoft Sans Serif"/>
          <w:lang w:val="de-DE"/>
        </w:rPr>
        <w:t>!</w:t>
      </w:r>
      <w:r w:rsidR="00117949" w:rsidRPr="00F86844">
        <w:rPr>
          <w:rFonts w:cs="Microsoft Sans Serif"/>
          <w:lang w:val="de-DE"/>
        </w:rPr>
        <w:br/>
      </w:r>
      <w:r w:rsidR="00117949">
        <w:rPr>
          <w:noProof/>
        </w:rPr>
        <w:drawing>
          <wp:inline distT="0" distB="0" distL="0" distR="0" wp14:anchorId="2022FC61" wp14:editId="15C60022">
            <wp:extent cx="5274945" cy="265488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945" cy="2654882"/>
                    </a:xfrm>
                    <a:prstGeom prst="rect">
                      <a:avLst/>
                    </a:prstGeom>
                  </pic:spPr>
                </pic:pic>
              </a:graphicData>
            </a:graphic>
          </wp:inline>
        </w:drawing>
      </w:r>
    </w:p>
    <w:p w:rsidR="00117949" w:rsidRPr="00F86844" w:rsidRDefault="00117949">
      <w:pPr>
        <w:spacing w:after="0"/>
        <w:rPr>
          <w:rFonts w:cs="Microsoft Sans Serif"/>
          <w:lang w:val="de-DE"/>
        </w:rPr>
      </w:pPr>
    </w:p>
    <w:p w:rsidR="00117949" w:rsidRPr="003B4536" w:rsidRDefault="00117949" w:rsidP="00117949">
      <w:pPr>
        <w:numPr>
          <w:ilvl w:val="0"/>
          <w:numId w:val="22"/>
        </w:numPr>
        <w:spacing w:after="0"/>
        <w:rPr>
          <w:rFonts w:cs="Microsoft Sans Serif"/>
          <w:lang w:val="de-DE"/>
        </w:rPr>
      </w:pPr>
      <w:r w:rsidRPr="00754F75">
        <w:rPr>
          <w:rFonts w:cs="Microsoft Sans Serif"/>
        </w:rPr>
        <w:t xml:space="preserve">Starten </w:t>
      </w:r>
      <w:r>
        <w:rPr>
          <w:rFonts w:cs="Microsoft Sans Serif"/>
        </w:rPr>
        <w:t>Sie die</w:t>
      </w:r>
      <w:r w:rsidRPr="00754F75">
        <w:rPr>
          <w:rFonts w:cs="Microsoft Sans Serif"/>
        </w:rPr>
        <w:t xml:space="preserve"> Applikation</w:t>
      </w:r>
      <w:r>
        <w:rPr>
          <w:rFonts w:cs="Microsoft Sans Serif"/>
        </w:rPr>
        <w:t xml:space="preserve"> erneut: </w:t>
      </w:r>
      <w:r w:rsidRPr="00A13C6A">
        <w:rPr>
          <w:rFonts w:cs="Microsoft Sans Serif"/>
          <w:i/>
        </w:rPr>
        <w:t>Calculator Launcher.lvlib: Splash Screen.vi</w:t>
      </w:r>
    </w:p>
    <w:p w:rsidR="00117949" w:rsidRDefault="00117949" w:rsidP="00117949">
      <w:pPr>
        <w:numPr>
          <w:ilvl w:val="1"/>
          <w:numId w:val="22"/>
        </w:numPr>
        <w:spacing w:after="0"/>
        <w:rPr>
          <w:rFonts w:cs="Microsoft Sans Serif"/>
          <w:lang w:val="de-DE"/>
        </w:rPr>
      </w:pPr>
      <w:r>
        <w:rPr>
          <w:rFonts w:cs="Microsoft Sans Serif"/>
          <w:lang w:val="de-DE"/>
        </w:rPr>
        <w:t xml:space="preserve">Führen Sie eine Berechnung mit dem </w:t>
      </w:r>
      <w:r w:rsidRPr="00F54B70">
        <w:rPr>
          <w:rFonts w:cs="Microsoft Sans Serif"/>
          <w:i/>
          <w:lang w:val="de-DE"/>
        </w:rPr>
        <w:t>UPNCalculatorGUI</w:t>
      </w:r>
      <w:r>
        <w:rPr>
          <w:rFonts w:cs="Microsoft Sans Serif"/>
          <w:lang w:val="de-DE"/>
        </w:rPr>
        <w:t xml:space="preserve"> aus.</w:t>
      </w:r>
    </w:p>
    <w:p w:rsidR="00117949" w:rsidRDefault="00117949" w:rsidP="00117949">
      <w:pPr>
        <w:numPr>
          <w:ilvl w:val="1"/>
          <w:numId w:val="22"/>
        </w:numPr>
        <w:spacing w:after="0"/>
        <w:rPr>
          <w:rFonts w:cs="Microsoft Sans Serif"/>
          <w:lang w:val="de-DE"/>
        </w:rPr>
      </w:pPr>
      <w:r>
        <w:rPr>
          <w:rFonts w:cs="Microsoft Sans Serif"/>
          <w:lang w:val="de-DE"/>
        </w:rPr>
        <w:t xml:space="preserve">Triggern Sie die Testberechnung im </w:t>
      </w:r>
      <w:r w:rsidRPr="00F54B70">
        <w:rPr>
          <w:rFonts w:cs="Microsoft Sans Serif"/>
          <w:i/>
          <w:lang w:val="de-DE"/>
        </w:rPr>
        <w:t>Calculator</w:t>
      </w:r>
      <w:r>
        <w:rPr>
          <w:rFonts w:cs="Microsoft Sans Serif"/>
          <w:lang w:val="de-DE"/>
        </w:rPr>
        <w:t>-Fenster.</w:t>
      </w:r>
    </w:p>
    <w:p w:rsidR="00117949" w:rsidRPr="003B4536" w:rsidRDefault="00117949" w:rsidP="00117949">
      <w:pPr>
        <w:numPr>
          <w:ilvl w:val="1"/>
          <w:numId w:val="22"/>
        </w:numPr>
        <w:spacing w:after="0"/>
        <w:rPr>
          <w:rFonts w:cs="Microsoft Sans Serif"/>
          <w:lang w:val="de-DE"/>
        </w:rPr>
      </w:pPr>
      <w:r>
        <w:rPr>
          <w:rFonts w:cs="Microsoft Sans Serif"/>
          <w:lang w:val="de-DE"/>
        </w:rPr>
        <w:t xml:space="preserve">Aktualisieren Sie den </w:t>
      </w:r>
      <w:r w:rsidRPr="00F54B70">
        <w:rPr>
          <w:rFonts w:cs="Microsoft Sans Serif"/>
          <w:i/>
          <w:lang w:val="de-DE"/>
        </w:rPr>
        <w:t>Stack Preview</w:t>
      </w:r>
      <w:r>
        <w:rPr>
          <w:rFonts w:cs="Microsoft Sans Serif"/>
          <w:lang w:val="de-DE"/>
        </w:rPr>
        <w:t xml:space="preserve"> im </w:t>
      </w:r>
      <w:r w:rsidRPr="00F54B70">
        <w:rPr>
          <w:rFonts w:cs="Microsoft Sans Serif"/>
          <w:i/>
          <w:lang w:val="de-DE"/>
        </w:rPr>
        <w:t>UPNCalculatorGUI</w:t>
      </w:r>
    </w:p>
    <w:p w:rsidR="00117949" w:rsidRDefault="00117949" w:rsidP="00F54B70">
      <w:pPr>
        <w:numPr>
          <w:ilvl w:val="0"/>
          <w:numId w:val="22"/>
        </w:numPr>
        <w:spacing w:after="0"/>
        <w:rPr>
          <w:rFonts w:cs="Microsoft Sans Serif"/>
          <w:lang w:val="de-DE"/>
        </w:rPr>
      </w:pPr>
      <w:r>
        <w:rPr>
          <w:rFonts w:cs="Microsoft Sans Serif"/>
          <w:lang w:val="de-DE"/>
        </w:rPr>
        <w:t>Jetzt sollte die Stack-Verwirrung</w:t>
      </w:r>
      <w:r w:rsidR="00DE375F">
        <w:rPr>
          <w:rFonts w:cs="Microsoft Sans Serif"/>
          <w:lang w:val="de-DE"/>
        </w:rPr>
        <w:t xml:space="preserve"> nicht mehr zu beobachten sein.</w:t>
      </w:r>
    </w:p>
    <w:p w:rsidR="008628F6" w:rsidRDefault="008628F6" w:rsidP="008628F6">
      <w:pPr>
        <w:spacing w:after="0"/>
        <w:rPr>
          <w:rFonts w:cs="Microsoft Sans Serif"/>
          <w:lang w:val="de-DE"/>
        </w:rPr>
      </w:pPr>
    </w:p>
    <w:p w:rsidR="008628F6" w:rsidRDefault="008628F6" w:rsidP="008628F6">
      <w:pPr>
        <w:spacing w:after="0"/>
        <w:rPr>
          <w:rFonts w:cs="Microsoft Sans Serif"/>
          <w:lang w:val="de-DE"/>
        </w:rPr>
      </w:pPr>
      <w:r w:rsidRPr="008628F6">
        <w:rPr>
          <w:rFonts w:cs="Microsoft Sans Serif"/>
          <w:sz w:val="16"/>
          <w:lang w:val="de-DE"/>
        </w:rPr>
        <w:t xml:space="preserve">Um unnötige Fehler zu vermeiden, kommentieren Sie das </w:t>
      </w:r>
      <w:r w:rsidRPr="008628F6">
        <w:rPr>
          <w:rFonts w:cs="Microsoft Sans Serif"/>
          <w:i/>
          <w:sz w:val="16"/>
          <w:lang w:val="de-DE"/>
        </w:rPr>
        <w:t>Send Preview Stack.vi</w:t>
      </w:r>
      <w:r w:rsidRPr="008628F6">
        <w:rPr>
          <w:rFonts w:cs="Microsoft Sans Serif"/>
          <w:sz w:val="16"/>
          <w:lang w:val="de-DE"/>
        </w:rPr>
        <w:t xml:space="preserve"> in dem </w:t>
      </w:r>
      <w:r w:rsidRPr="008628F6">
        <w:rPr>
          <w:rFonts w:cs="Microsoft Sans Serif"/>
          <w:i/>
          <w:sz w:val="16"/>
          <w:lang w:val="de-DE"/>
        </w:rPr>
        <w:t>Calculator.lvlib:Calculator.lvclass:Actor Core.vi</w:t>
      </w:r>
      <w:r w:rsidRPr="008628F6">
        <w:rPr>
          <w:rFonts w:cs="Microsoft Sans Serif"/>
          <w:sz w:val="16"/>
          <w:lang w:val="de-DE"/>
        </w:rPr>
        <w:t xml:space="preserve"> aus.</w:t>
      </w:r>
      <w:r w:rsidRPr="008628F6">
        <w:rPr>
          <w:rFonts w:cs="Microsoft Sans Serif"/>
          <w:sz w:val="16"/>
          <w:lang w:val="de-DE"/>
        </w:rPr>
        <w:br/>
      </w:r>
      <w:r>
        <w:rPr>
          <w:noProof/>
        </w:rPr>
        <w:drawing>
          <wp:inline distT="0" distB="0" distL="0" distR="0" wp14:anchorId="4BF02666" wp14:editId="56FDE6B4">
            <wp:extent cx="5274945" cy="3798903"/>
            <wp:effectExtent l="0" t="0" r="190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945" cy="3798903"/>
                    </a:xfrm>
                    <a:prstGeom prst="rect">
                      <a:avLst/>
                    </a:prstGeom>
                  </pic:spPr>
                </pic:pic>
              </a:graphicData>
            </a:graphic>
          </wp:inline>
        </w:drawing>
      </w:r>
    </w:p>
    <w:p w:rsidR="00DE375F" w:rsidRPr="00DE375F" w:rsidRDefault="00DE375F" w:rsidP="00DE375F">
      <w:pPr>
        <w:pStyle w:val="berschrift1"/>
        <w:pBdr>
          <w:bottom w:val="single" w:sz="6" w:space="2" w:color="auto"/>
        </w:pBdr>
        <w:rPr>
          <w:rFonts w:ascii="Arial Narrow" w:hAnsi="Arial Narrow"/>
        </w:rPr>
      </w:pPr>
      <w:bookmarkStart w:id="11" w:name="_Toc345493784"/>
      <w:r w:rsidRPr="00DE375F">
        <w:rPr>
          <w:rFonts w:ascii="Arial Narrow" w:hAnsi="Arial Narrow"/>
        </w:rPr>
        <w:lastRenderedPageBreak/>
        <w:t>Übung 7: Advanced UPNCalculator (Vererbung)</w:t>
      </w:r>
      <w:bookmarkEnd w:id="11"/>
    </w:p>
    <w:p w:rsidR="00DE375F" w:rsidRDefault="00DE375F" w:rsidP="00DE375F">
      <w:pPr>
        <w:spacing w:after="0"/>
        <w:rPr>
          <w:rFonts w:cs="Microsoft Sans Serif"/>
          <w:lang w:val="de-DE"/>
        </w:rPr>
      </w:pPr>
      <w:r>
        <w:rPr>
          <w:rFonts w:cs="Microsoft Sans Serif"/>
          <w:lang w:val="de-DE"/>
        </w:rPr>
        <w:t>Nehmen Si</w:t>
      </w:r>
      <w:r w:rsidRPr="00DE375F">
        <w:rPr>
          <w:rFonts w:cs="Microsoft Sans Serif"/>
          <w:lang w:val="de-DE"/>
        </w:rPr>
        <w:t xml:space="preserve">e an Sie hätten keinen Zugriff auf die </w:t>
      </w:r>
      <w:r w:rsidRPr="00DE375F">
        <w:rPr>
          <w:rFonts w:cs="Microsoft Sans Serif"/>
          <w:i/>
          <w:lang w:val="de-DE"/>
        </w:rPr>
        <w:t>UPNCalculator Acotr.lvlib</w:t>
      </w:r>
      <w:r w:rsidR="004541DA">
        <w:rPr>
          <w:rFonts w:cs="Microsoft Sans Serif"/>
          <w:lang w:val="de-DE"/>
        </w:rPr>
        <w:t>.</w:t>
      </w:r>
      <w:r>
        <w:rPr>
          <w:rFonts w:cs="Microsoft Sans Serif"/>
          <w:lang w:val="de-DE"/>
        </w:rPr>
        <w:t xml:space="preserve"> Sie möchten den Rechner aber dennoch um weitere Operationen erweitern. </w:t>
      </w:r>
      <w:r w:rsidR="004541DA">
        <w:rPr>
          <w:rFonts w:cs="Microsoft Sans Serif"/>
          <w:lang w:val="de-DE"/>
        </w:rPr>
        <w:t>Sie erzeugen einfach eine neue K</w:t>
      </w:r>
      <w:r>
        <w:rPr>
          <w:rFonts w:cs="Microsoft Sans Serif"/>
          <w:lang w:val="de-DE"/>
        </w:rPr>
        <w:t xml:space="preserve">lasse und lassen diese von dem </w:t>
      </w:r>
      <w:r w:rsidRPr="004541DA">
        <w:rPr>
          <w:rFonts w:cs="Microsoft Sans Serif"/>
          <w:i/>
          <w:lang w:val="de-DE"/>
        </w:rPr>
        <w:t>UPNCalculator</w:t>
      </w:r>
      <w:r>
        <w:rPr>
          <w:rFonts w:cs="Microsoft Sans Serif"/>
          <w:lang w:val="de-DE"/>
        </w:rPr>
        <w:t xml:space="preserve"> erben und fügen in dieser Klasse Operationen hinzu und generieren die zugehörigen Nachrichten</w:t>
      </w:r>
      <w:r w:rsidR="001407F0">
        <w:rPr>
          <w:rStyle w:val="Funotenzeichen"/>
          <w:rFonts w:cs="Microsoft Sans Serif"/>
          <w:lang w:val="de-DE"/>
        </w:rPr>
        <w:footnoteReference w:id="2"/>
      </w:r>
      <w:r>
        <w:rPr>
          <w:rFonts w:cs="Microsoft Sans Serif"/>
          <w:lang w:val="de-DE"/>
        </w:rPr>
        <w:t>. Bei Speichern orientieren Sie sich an der Verzeichnisstruktur der anderen Bibliotheken und Klassen in diesem Projekt.</w:t>
      </w:r>
    </w:p>
    <w:p w:rsidR="00DE375F" w:rsidRDefault="00DE375F" w:rsidP="00DE375F">
      <w:pPr>
        <w:spacing w:after="0"/>
        <w:rPr>
          <w:rFonts w:cs="Microsoft Sans Serif"/>
          <w:lang w:val="de-DE"/>
        </w:rPr>
      </w:pP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Bibliothek </w:t>
      </w:r>
      <w:r w:rsidRPr="004541DA">
        <w:rPr>
          <w:rFonts w:cs="Microsoft Sans Serif"/>
          <w:i/>
          <w:lang w:val="de-DE"/>
        </w:rPr>
        <w:t>UPCCalculatorAdvanced Actor.lvlib</w:t>
      </w:r>
      <w:r>
        <w:rPr>
          <w:rFonts w:cs="Microsoft Sans Serif"/>
          <w:lang w:val="de-DE"/>
        </w:rPr>
        <w:t>.</w:t>
      </w: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Klasse </w:t>
      </w:r>
      <w:r w:rsidRPr="004541DA">
        <w:rPr>
          <w:rFonts w:cs="Microsoft Sans Serif"/>
          <w:i/>
          <w:lang w:val="de-DE"/>
        </w:rPr>
        <w:t>UPCCalculatorAdvanced.lvlib</w:t>
      </w:r>
      <w:r>
        <w:rPr>
          <w:rFonts w:cs="Microsoft Sans Serif"/>
          <w:lang w:val="de-DE"/>
        </w:rPr>
        <w:t>.</w:t>
      </w:r>
    </w:p>
    <w:p w:rsidR="00DB02F7" w:rsidRPr="00DB02F7" w:rsidRDefault="00DB02F7" w:rsidP="00DE375F">
      <w:pPr>
        <w:numPr>
          <w:ilvl w:val="1"/>
          <w:numId w:val="22"/>
        </w:numPr>
        <w:spacing w:after="0"/>
        <w:rPr>
          <w:rFonts w:cs="Microsoft Sans Serif"/>
          <w:lang w:val="de-DE"/>
        </w:rPr>
      </w:pPr>
      <w:r>
        <w:rPr>
          <w:rFonts w:cs="Microsoft Sans Serif"/>
          <w:noProof/>
        </w:rPr>
        <mc:AlternateContent>
          <mc:Choice Requires="wps">
            <w:drawing>
              <wp:anchor distT="0" distB="0" distL="114300" distR="114300" simplePos="0" relativeHeight="251691008" behindDoc="0" locked="0" layoutInCell="1" allowOverlap="1">
                <wp:simplePos x="0" y="0"/>
                <wp:positionH relativeFrom="column">
                  <wp:posOffset>4513333</wp:posOffset>
                </wp:positionH>
                <wp:positionV relativeFrom="paragraph">
                  <wp:posOffset>1766295</wp:posOffset>
                </wp:positionV>
                <wp:extent cx="1675051" cy="445062"/>
                <wp:effectExtent l="0" t="0" r="20955" b="12700"/>
                <wp:wrapNone/>
                <wp:docPr id="15" name="Ellipse 15"/>
                <wp:cNvGraphicFramePr/>
                <a:graphic xmlns:a="http://schemas.openxmlformats.org/drawingml/2006/main">
                  <a:graphicData uri="http://schemas.microsoft.com/office/word/2010/wordprocessingShape">
                    <wps:wsp>
                      <wps:cNvSpPr/>
                      <wps:spPr>
                        <a:xfrm>
                          <a:off x="0" y="0"/>
                          <a:ext cx="1675051" cy="4450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5" o:spid="_x0000_s1026" style="position:absolute;margin-left:355.4pt;margin-top:139.1pt;width:131.9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" filled="f" strokecolor="#243f60 [1604]" strokeweight="2pt"/>
            </w:pict>
          </mc:Fallback>
        </mc:AlternateContent>
      </w:r>
      <w:r w:rsidR="00DE375F">
        <w:rPr>
          <w:rFonts w:cs="Microsoft Sans Serif"/>
          <w:lang w:val="de-DE"/>
        </w:rPr>
        <w:t xml:space="preserve">Lassen Sie die Klasse von </w:t>
      </w:r>
      <w:r w:rsidR="00DE375F" w:rsidRPr="004541DA">
        <w:rPr>
          <w:rFonts w:cs="Microsoft Sans Serif"/>
          <w:i/>
          <w:lang w:val="de-DE"/>
        </w:rPr>
        <w:t>UPNCalculator.lvlcass</w:t>
      </w:r>
      <w:r w:rsidR="00DE375F">
        <w:rPr>
          <w:rFonts w:cs="Microsoft Sans Serif"/>
          <w:lang w:val="de-DE"/>
        </w:rPr>
        <w:t xml:space="preserve"> erben.</w:t>
      </w:r>
      <w:r w:rsidRPr="00DB02F7">
        <w:rPr>
          <w:noProof/>
          <w:lang w:val="de-DE" w:eastAsia="de-DE"/>
        </w:rPr>
        <w:t xml:space="preserve"> </w:t>
      </w:r>
      <w:r>
        <w:rPr>
          <w:noProof/>
        </w:rPr>
        <w:drawing>
          <wp:inline distT="0" distB="0" distL="0" distR="0" wp14:anchorId="430D4998" wp14:editId="0F8E4C12">
            <wp:extent cx="5274945" cy="3958172"/>
            <wp:effectExtent l="0" t="0" r="190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945" cy="3958172"/>
                    </a:xfrm>
                    <a:prstGeom prst="rect">
                      <a:avLst/>
                    </a:prstGeom>
                  </pic:spPr>
                </pic:pic>
              </a:graphicData>
            </a:graphic>
          </wp:inline>
        </w:drawing>
      </w:r>
    </w:p>
    <w:p w:rsidR="00DE375F" w:rsidRDefault="00DE375F" w:rsidP="00DB02F7">
      <w:pPr>
        <w:spacing w:after="0"/>
        <w:rPr>
          <w:rFonts w:cs="Microsoft Sans Serif"/>
          <w:lang w:val="de-DE"/>
        </w:rPr>
      </w:pPr>
    </w:p>
    <w:p w:rsidR="00DB02F7" w:rsidRDefault="00DB02F7" w:rsidP="00DB02F7">
      <w:pPr>
        <w:numPr>
          <w:ilvl w:val="0"/>
          <w:numId w:val="22"/>
        </w:numPr>
        <w:spacing w:after="0"/>
        <w:rPr>
          <w:rFonts w:cs="Microsoft Sans Serif"/>
          <w:lang w:val="de-DE"/>
        </w:rPr>
      </w:pPr>
      <w:r>
        <w:rPr>
          <w:rFonts w:cs="Microsoft Sans Serif"/>
          <w:lang w:val="de-DE"/>
        </w:rPr>
        <w:t xml:space="preserve">Fügen Sie </w:t>
      </w:r>
      <w:r w:rsidRPr="004541DA">
        <w:rPr>
          <w:rFonts w:cs="Microsoft Sans Serif"/>
          <w:i/>
          <w:lang w:val="de-DE"/>
        </w:rPr>
        <w:t>static dispatch</w:t>
      </w:r>
      <w:r>
        <w:rPr>
          <w:rFonts w:cs="Microsoft Sans Serif"/>
          <w:lang w:val="de-DE"/>
        </w:rPr>
        <w:t>-VIs hinzu, die weitere Rechenop</w:t>
      </w:r>
      <w:r w:rsidR="004541DA">
        <w:rPr>
          <w:rFonts w:cs="Microsoft Sans Serif"/>
          <w:lang w:val="de-DE"/>
        </w:rPr>
        <w:t>e</w:t>
      </w:r>
      <w:r>
        <w:rPr>
          <w:rFonts w:cs="Microsoft Sans Serif"/>
          <w:lang w:val="de-DE"/>
        </w:rPr>
        <w:t>rationen implementieren.</w:t>
      </w:r>
    </w:p>
    <w:p w:rsidR="00DB02F7" w:rsidRDefault="00DB02F7" w:rsidP="00DB02F7">
      <w:pPr>
        <w:numPr>
          <w:ilvl w:val="0"/>
          <w:numId w:val="22"/>
        </w:numPr>
        <w:spacing w:after="0"/>
        <w:rPr>
          <w:rFonts w:cs="Microsoft Sans Serif"/>
          <w:lang w:val="de-DE"/>
        </w:rPr>
      </w:pPr>
      <w:r>
        <w:rPr>
          <w:rFonts w:cs="Microsoft Sans Serif"/>
          <w:lang w:val="de-DE"/>
        </w:rPr>
        <w:t xml:space="preserve">Mit Hilfe des </w:t>
      </w:r>
      <w:r w:rsidRPr="00DB02F7">
        <w:rPr>
          <w:rFonts w:cs="Microsoft Sans Serif"/>
          <w:i/>
          <w:lang w:val="de-DE"/>
        </w:rPr>
        <w:t>Actor Framework Message Makers</w:t>
      </w:r>
      <w:r>
        <w:rPr>
          <w:rFonts w:cs="Microsoft Sans Serif"/>
          <w:lang w:val="de-DE"/>
        </w:rPr>
        <w:t xml:space="preserve"> erzeugen Sie die zugehörigen Nachrichten.</w:t>
      </w:r>
    </w:p>
    <w:p w:rsidR="00DB02F7" w:rsidRDefault="00DB02F7" w:rsidP="00DB02F7">
      <w:pPr>
        <w:numPr>
          <w:ilvl w:val="0"/>
          <w:numId w:val="22"/>
        </w:numPr>
        <w:spacing w:after="0"/>
        <w:rPr>
          <w:rFonts w:cs="Microsoft Sans Serif"/>
          <w:lang w:val="de-DE"/>
        </w:rPr>
      </w:pPr>
      <w:r w:rsidRPr="00DB02F7">
        <w:rPr>
          <w:rFonts w:cs="Microsoft Sans Serif"/>
          <w:lang w:val="de-DE"/>
        </w:rPr>
        <w:lastRenderedPageBreak/>
        <w:t xml:space="preserve">In </w:t>
      </w:r>
      <w:r w:rsidRPr="00DB02F7">
        <w:rPr>
          <w:rFonts w:cs="Microsoft Sans Serif"/>
          <w:i/>
          <w:lang w:val="de-DE"/>
        </w:rPr>
        <w:t>UPNCalculatorGUI.lvclass:Actor Core.vi</w:t>
      </w:r>
      <w:r w:rsidRPr="00DB02F7">
        <w:rPr>
          <w:rFonts w:cs="Microsoft Sans Serif"/>
          <w:lang w:val="de-DE"/>
        </w:rPr>
        <w:t xml:space="preserve"> ersetzen Sie das Objekt des </w:t>
      </w:r>
      <w:r w:rsidRPr="00DB02F7">
        <w:rPr>
          <w:rFonts w:cs="Microsoft Sans Serif"/>
          <w:i/>
          <w:lang w:val="de-DE"/>
        </w:rPr>
        <w:t>UPNCalculator</w:t>
      </w:r>
      <w:r w:rsidRPr="00DB02F7">
        <w:rPr>
          <w:rFonts w:cs="Microsoft Sans Serif"/>
          <w:lang w:val="de-DE"/>
        </w:rPr>
        <w:t xml:space="preserve"> mit einem Objekt der neuen Klasse</w:t>
      </w:r>
      <w:r>
        <w:rPr>
          <w:rFonts w:cs="Microsoft Sans Serif"/>
          <w:lang w:val="de-DE"/>
        </w:rPr>
        <w:t xml:space="preserve">. </w:t>
      </w:r>
      <w:r>
        <w:rPr>
          <w:rFonts w:cs="Microsoft Sans Serif"/>
          <w:lang w:val="de-DE"/>
        </w:rPr>
        <w:br/>
      </w:r>
      <w:r>
        <w:rPr>
          <w:noProof/>
        </w:rPr>
        <w:drawing>
          <wp:inline distT="0" distB="0" distL="0" distR="0" wp14:anchorId="2DAC51BE" wp14:editId="46C8AFD4">
            <wp:extent cx="1143000" cy="14859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43000" cy="1485900"/>
                    </a:xfrm>
                    <a:prstGeom prst="rect">
                      <a:avLst/>
                    </a:prstGeom>
                  </pic:spPr>
                </pic:pic>
              </a:graphicData>
            </a:graphic>
          </wp:inline>
        </w:drawing>
      </w:r>
    </w:p>
    <w:p w:rsidR="00122B2E" w:rsidRDefault="00122B2E" w:rsidP="00DB02F7">
      <w:pPr>
        <w:numPr>
          <w:ilvl w:val="0"/>
          <w:numId w:val="22"/>
        </w:numPr>
        <w:spacing w:after="0"/>
        <w:rPr>
          <w:rFonts w:cs="Microsoft Sans Serif"/>
          <w:lang w:val="de-DE"/>
        </w:rPr>
      </w:pPr>
      <w:r>
        <w:rPr>
          <w:rFonts w:cs="Microsoft Sans Serif"/>
          <w:lang w:val="de-DE"/>
        </w:rPr>
        <w:t>Fügen weitere Buttons für die neuen Rechenoperationen mit zugehörigen Event-Cases ein</w:t>
      </w:r>
      <w:r w:rsidRPr="00DB02F7">
        <w:rPr>
          <w:rFonts w:cs="Microsoft Sans Serif"/>
          <w:lang w:val="de-DE"/>
        </w:rPr>
        <w:t>.</w:t>
      </w:r>
      <w:r>
        <w:rPr>
          <w:rFonts w:cs="Microsoft Sans Serif"/>
          <w:lang w:val="de-DE"/>
        </w:rPr>
        <w:br/>
      </w:r>
      <w:r>
        <w:rPr>
          <w:noProof/>
        </w:rPr>
        <w:drawing>
          <wp:inline distT="0" distB="0" distL="0" distR="0" wp14:anchorId="635798D2" wp14:editId="328EA6E7">
            <wp:extent cx="3657600" cy="29527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57600" cy="2952750"/>
                    </a:xfrm>
                    <a:prstGeom prst="rect">
                      <a:avLst/>
                    </a:prstGeom>
                  </pic:spPr>
                </pic:pic>
              </a:graphicData>
            </a:graphic>
          </wp:inline>
        </w:drawing>
      </w:r>
      <w:r>
        <w:rPr>
          <w:rFonts w:cs="Microsoft Sans Serif"/>
          <w:lang w:val="de-DE"/>
        </w:rPr>
        <w:br/>
      </w:r>
      <w:r>
        <w:rPr>
          <w:noProof/>
        </w:rPr>
        <w:drawing>
          <wp:inline distT="0" distB="0" distL="0" distR="0" wp14:anchorId="243C148F" wp14:editId="44CE3070">
            <wp:extent cx="3895725" cy="204787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895725" cy="2047875"/>
                    </a:xfrm>
                    <a:prstGeom prst="rect">
                      <a:avLst/>
                    </a:prstGeom>
                  </pic:spPr>
                </pic:pic>
              </a:graphicData>
            </a:graphic>
          </wp:inline>
        </w:drawing>
      </w:r>
      <w:r>
        <w:rPr>
          <w:rFonts w:cs="Microsoft Sans Serif"/>
          <w:lang w:val="de-DE"/>
        </w:rPr>
        <w:br/>
      </w:r>
    </w:p>
    <w:p w:rsidR="00122B2E" w:rsidRPr="004541DA" w:rsidRDefault="00122B2E" w:rsidP="00122B2E">
      <w:pPr>
        <w:numPr>
          <w:ilvl w:val="0"/>
          <w:numId w:val="22"/>
        </w:numPr>
        <w:spacing w:after="0"/>
        <w:rPr>
          <w:rFonts w:cs="Microsoft Sans Serif"/>
          <w:lang w:val="de-DE"/>
        </w:rPr>
      </w:pPr>
      <w:r w:rsidRPr="004541DA">
        <w:rPr>
          <w:rFonts w:cs="Microsoft Sans Serif"/>
          <w:lang w:val="de-DE"/>
        </w:rPr>
        <w:t xml:space="preserve">Starten Sie die Applikation erneut: </w:t>
      </w:r>
      <w:r w:rsidRPr="004541DA">
        <w:rPr>
          <w:rFonts w:cs="Microsoft Sans Serif"/>
          <w:i/>
          <w:lang w:val="de-DE"/>
        </w:rPr>
        <w:t>Calculator Launcher.lvlib: Splash Screen.vi</w:t>
      </w:r>
    </w:p>
    <w:p w:rsidR="00DB02F7" w:rsidRPr="00DB02F7" w:rsidRDefault="00122B2E" w:rsidP="00DB02F7">
      <w:pPr>
        <w:numPr>
          <w:ilvl w:val="0"/>
          <w:numId w:val="22"/>
        </w:numPr>
        <w:spacing w:after="0"/>
        <w:rPr>
          <w:rFonts w:cs="Microsoft Sans Serif"/>
          <w:lang w:val="de-DE"/>
        </w:rPr>
      </w:pPr>
      <w:r>
        <w:rPr>
          <w:rFonts w:cs="Microsoft Sans Serif"/>
          <w:lang w:val="de-DE"/>
        </w:rPr>
        <w:t>Probieren Sie die neuen Rechenoperationen aus.</w:t>
      </w:r>
    </w:p>
    <w:p w:rsidR="00DE375F" w:rsidRPr="00DB02F7" w:rsidRDefault="00DE375F" w:rsidP="00DE375F">
      <w:pPr>
        <w:spacing w:after="0"/>
        <w:rPr>
          <w:rFonts w:cs="Microsoft Sans Serif"/>
          <w:lang w:val="de-DE"/>
        </w:rPr>
      </w:pPr>
    </w:p>
    <w:p w:rsidR="00952DB3" w:rsidRPr="00DE375F" w:rsidRDefault="00952DB3" w:rsidP="00952DB3">
      <w:pPr>
        <w:pStyle w:val="berschrift1"/>
        <w:rPr>
          <w:rFonts w:ascii="Arial Narrow" w:hAnsi="Arial Narrow"/>
          <w:lang w:val="en-US"/>
        </w:rPr>
      </w:pPr>
      <w:bookmarkStart w:id="12" w:name="_Toc274669240"/>
      <w:bookmarkStart w:id="13" w:name="_Toc274816351"/>
      <w:bookmarkStart w:id="14" w:name="_Toc345493785"/>
      <w:r w:rsidRPr="00DE375F">
        <w:rPr>
          <w:rFonts w:ascii="Arial Narrow" w:hAnsi="Arial Narrow"/>
          <w:lang w:val="en-US"/>
        </w:rPr>
        <w:lastRenderedPageBreak/>
        <w:t>Notizen</w:t>
      </w:r>
      <w:bookmarkEnd w:id="12"/>
      <w:bookmarkEnd w:id="13"/>
      <w:bookmarkEnd w:id="14"/>
    </w:p>
    <w:p w:rsidR="00952DB3" w:rsidRPr="00DE375F" w:rsidRDefault="00952DB3" w:rsidP="00952DB3">
      <w:pPr>
        <w:pStyle w:val="Listennummer"/>
        <w:numPr>
          <w:ilvl w:val="0"/>
          <w:numId w:val="0"/>
        </w:numPr>
      </w:pP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E55A7E" w:rsidRPr="00DE375F" w:rsidRDefault="00952DB3" w:rsidP="00E55A7E">
      <w:pPr>
        <w:pStyle w:val="berschrift1"/>
        <w:rPr>
          <w:rFonts w:ascii="Arial Narrow" w:hAnsi="Arial Narrow"/>
          <w:lang w:val="en-US"/>
        </w:rPr>
      </w:pPr>
      <w:r w:rsidRPr="00DE375F">
        <w:rPr>
          <w:lang w:val="en-US"/>
        </w:rPr>
        <w:lastRenderedPageBreak/>
        <w:tab/>
      </w:r>
      <w:bookmarkStart w:id="15" w:name="_Toc301271652"/>
      <w:bookmarkStart w:id="16" w:name="_Toc345493786"/>
      <w:r w:rsidR="00E55A7E" w:rsidRPr="00DE375F">
        <w:rPr>
          <w:rFonts w:ascii="Arial Narrow" w:hAnsi="Arial Narrow"/>
          <w:lang w:val="en-US"/>
        </w:rPr>
        <w:t>Notizen</w:t>
      </w:r>
      <w:bookmarkEnd w:id="15"/>
      <w:bookmarkEnd w:id="16"/>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berschrift1"/>
        <w:rPr>
          <w:rFonts w:ascii="Arial Narrow" w:hAnsi="Arial Narrow"/>
          <w:lang w:val="en-US"/>
        </w:rPr>
      </w:pPr>
      <w:bookmarkStart w:id="17" w:name="_Toc345493787"/>
      <w:r w:rsidRPr="00DE375F">
        <w:rPr>
          <w:rFonts w:ascii="Arial Narrow" w:hAnsi="Arial Narrow"/>
          <w:lang w:val="en-US"/>
        </w:rPr>
        <w:lastRenderedPageBreak/>
        <w:t>Notizen</w:t>
      </w:r>
      <w:bookmarkEnd w:id="17"/>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7A4F9D" w:rsidRPr="00DE375F" w:rsidRDefault="00E55A7E" w:rsidP="007A4F9D">
      <w:pPr>
        <w:pStyle w:val="Listennummer"/>
        <w:numPr>
          <w:ilvl w:val="0"/>
          <w:numId w:val="0"/>
        </w:numPr>
        <w:tabs>
          <w:tab w:val="left" w:leader="underscore" w:pos="8222"/>
        </w:tabs>
        <w:spacing w:line="480" w:lineRule="auto"/>
      </w:pPr>
      <w:r w:rsidRPr="00DE375F">
        <w:tab/>
      </w:r>
    </w:p>
    <w:sectPr w:rsidR="007A4F9D" w:rsidRPr="00DE375F" w:rsidSect="007A4F9D">
      <w:footerReference w:type="even" r:id="rId78"/>
      <w:footerReference w:type="default" r:id="rId79"/>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B35" w:rsidRDefault="00A67B35">
      <w:r>
        <w:separator/>
      </w:r>
    </w:p>
  </w:endnote>
  <w:endnote w:type="continuationSeparator" w:id="0">
    <w:p w:rsidR="00A67B35" w:rsidRDefault="00A67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Condensed">
    <w:altName w:val="Times New Roman"/>
    <w:panose1 w:val="00000000000000000000"/>
    <w:charset w:val="00"/>
    <w:family w:val="roman"/>
    <w:notTrueType/>
    <w:pitch w:val="default"/>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432744" w:rsidRPr="00432744">
                            <w:rPr>
                              <w:noProof/>
                            </w:rPr>
                            <w:t>20</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432744" w:rsidRPr="00432744">
                      <w:rPr>
                        <w:noProof/>
                      </w:rPr>
                      <w:t>20</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sidR="00733634">
      <w:rPr>
        <w:i/>
        <w:sz w:val="16"/>
        <w:lang w:val="de-DE"/>
      </w:rPr>
      <w:t>GSI Helmholtzzentrum für Schwerionenforschung</w:t>
    </w:r>
    <w:r>
      <w:rPr>
        <w:i/>
        <w:sz w:val="16"/>
        <w:lang w:val="de-DE"/>
      </w:rPr>
      <w:t xml:space="preserve"> GmbH</w:t>
    </w:r>
    <w:r w:rsidR="00733634">
      <w:rPr>
        <w:i/>
        <w:sz w:val="16"/>
        <w:lang w:val="de-DE"/>
      </w:rPr>
      <w:t xml:space="preserve"> </w:t>
    </w:r>
    <w:r>
      <w:rPr>
        <w:i/>
        <w:sz w:val="16"/>
        <w:lang w:val="de-D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B35" w:rsidRDefault="00A67B35">
      <w:r>
        <w:separator/>
      </w:r>
    </w:p>
  </w:footnote>
  <w:footnote w:type="continuationSeparator" w:id="0">
    <w:p w:rsidR="00A67B35" w:rsidRDefault="00A67B35">
      <w:r>
        <w:continuationSeparator/>
      </w:r>
    </w:p>
  </w:footnote>
  <w:footnote w:id="1">
    <w:p w:rsidR="0014303F" w:rsidRPr="0014303F" w:rsidRDefault="0014303F">
      <w:pPr>
        <w:pStyle w:val="Funotentext"/>
        <w:rPr>
          <w:lang w:val="de-DE"/>
        </w:rPr>
      </w:pPr>
      <w:r>
        <w:rPr>
          <w:rStyle w:val="Funotenzeichen"/>
        </w:rPr>
        <w:footnoteRef/>
      </w:r>
      <w:r w:rsidRPr="0014303F">
        <w:rPr>
          <w:lang w:val="de-DE"/>
        </w:rPr>
        <w:t xml:space="preserve"> </w:t>
      </w:r>
      <w:r>
        <w:rPr>
          <w:lang w:val="de-DE"/>
        </w:rPr>
        <w:t xml:space="preserve">Im einfachsten Fall könnte es den Stack an den Caller-Enqueuer senden. Das würde aber eine zu starke Kopplung bedeuten. </w:t>
      </w:r>
    </w:p>
  </w:footnote>
  <w:footnote w:id="2">
    <w:p w:rsidR="001407F0" w:rsidRPr="001407F0" w:rsidRDefault="001407F0">
      <w:pPr>
        <w:pStyle w:val="Funotentext"/>
        <w:rPr>
          <w:lang w:val="de-DE"/>
        </w:rPr>
      </w:pPr>
      <w:r>
        <w:rPr>
          <w:rStyle w:val="Funotenzeichen"/>
        </w:rPr>
        <w:footnoteRef/>
      </w:r>
      <w:r w:rsidRPr="001407F0">
        <w:rPr>
          <w:lang w:val="de-DE"/>
        </w:rPr>
        <w:t xml:space="preserve"> </w:t>
      </w:r>
      <w:r>
        <w:rPr>
          <w:lang w:val="de-DE"/>
        </w:rPr>
        <w:t>Die GUI-Klasse zur Erweitern ist nicht so einfach, wenn Sie dafür nicht vorbereitet wurde. Diese Herausforderung bleibt für einen Fortgeschrittenenkurs.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65pt;height:38.4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D55CD95A"/>
    <w:lvl w:ilvl="0" w:tplc="9FF2AFEE">
      <w:start w:val="1"/>
      <w:numFmt w:val="bullet"/>
      <w:lvlText w:val=""/>
      <w:lvlJc w:val="left"/>
      <w:pPr>
        <w:tabs>
          <w:tab w:val="num" w:pos="709"/>
        </w:tabs>
        <w:ind w:left="709" w:hanging="369"/>
      </w:pPr>
      <w:rPr>
        <w:rFonts w:ascii="Wingdings" w:hAnsi="Wingdings" w:hint="default"/>
        <w:lang w:val="de-DE"/>
      </w:rPr>
    </w:lvl>
    <w:lvl w:ilvl="1" w:tplc="04070001">
      <w:start w:val="1"/>
      <w:numFmt w:val="bullet"/>
      <w:lvlText w:val=""/>
      <w:lvlJc w:val="left"/>
      <w:pPr>
        <w:tabs>
          <w:tab w:val="num" w:pos="1440"/>
        </w:tabs>
        <w:ind w:left="1440" w:hanging="360"/>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2761"/>
    <w:rsid w:val="000039B8"/>
    <w:rsid w:val="000069EA"/>
    <w:rsid w:val="00006DEA"/>
    <w:rsid w:val="000074E8"/>
    <w:rsid w:val="000116AD"/>
    <w:rsid w:val="0001256B"/>
    <w:rsid w:val="00021674"/>
    <w:rsid w:val="000318C8"/>
    <w:rsid w:val="00034073"/>
    <w:rsid w:val="00044956"/>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1919"/>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17949"/>
    <w:rsid w:val="00120705"/>
    <w:rsid w:val="0012117E"/>
    <w:rsid w:val="00121CCE"/>
    <w:rsid w:val="00122B2E"/>
    <w:rsid w:val="00125C1C"/>
    <w:rsid w:val="00127115"/>
    <w:rsid w:val="00130B51"/>
    <w:rsid w:val="00132332"/>
    <w:rsid w:val="001331AA"/>
    <w:rsid w:val="00133570"/>
    <w:rsid w:val="001338EA"/>
    <w:rsid w:val="001343D2"/>
    <w:rsid w:val="0014042D"/>
    <w:rsid w:val="001407F0"/>
    <w:rsid w:val="0014303F"/>
    <w:rsid w:val="00143AA7"/>
    <w:rsid w:val="00151D9F"/>
    <w:rsid w:val="00152CDE"/>
    <w:rsid w:val="001534DE"/>
    <w:rsid w:val="00156215"/>
    <w:rsid w:val="00156AB6"/>
    <w:rsid w:val="001676E3"/>
    <w:rsid w:val="00167836"/>
    <w:rsid w:val="00171E07"/>
    <w:rsid w:val="00176D20"/>
    <w:rsid w:val="001866C7"/>
    <w:rsid w:val="00187E4C"/>
    <w:rsid w:val="001900D9"/>
    <w:rsid w:val="00192B84"/>
    <w:rsid w:val="001A14A5"/>
    <w:rsid w:val="001A430E"/>
    <w:rsid w:val="001B0F47"/>
    <w:rsid w:val="001B1AE8"/>
    <w:rsid w:val="001B2B4A"/>
    <w:rsid w:val="001C3912"/>
    <w:rsid w:val="001C4005"/>
    <w:rsid w:val="001D0513"/>
    <w:rsid w:val="001D2C18"/>
    <w:rsid w:val="001D3766"/>
    <w:rsid w:val="001D71CE"/>
    <w:rsid w:val="001D7819"/>
    <w:rsid w:val="001E143E"/>
    <w:rsid w:val="001E2C4C"/>
    <w:rsid w:val="001E2D3E"/>
    <w:rsid w:val="001E5504"/>
    <w:rsid w:val="001F29CE"/>
    <w:rsid w:val="00200BDA"/>
    <w:rsid w:val="00201414"/>
    <w:rsid w:val="0020495C"/>
    <w:rsid w:val="002050B4"/>
    <w:rsid w:val="002057C4"/>
    <w:rsid w:val="00210658"/>
    <w:rsid w:val="0021154C"/>
    <w:rsid w:val="00214226"/>
    <w:rsid w:val="00225959"/>
    <w:rsid w:val="00225FD8"/>
    <w:rsid w:val="00226336"/>
    <w:rsid w:val="00230961"/>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2240D"/>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536"/>
    <w:rsid w:val="003B46D1"/>
    <w:rsid w:val="003B59FD"/>
    <w:rsid w:val="003B7A3F"/>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2744"/>
    <w:rsid w:val="0043409B"/>
    <w:rsid w:val="004351DF"/>
    <w:rsid w:val="00436AB1"/>
    <w:rsid w:val="00440E0D"/>
    <w:rsid w:val="00440F1B"/>
    <w:rsid w:val="00451861"/>
    <w:rsid w:val="004541DA"/>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6267"/>
    <w:rsid w:val="005571ED"/>
    <w:rsid w:val="005731EC"/>
    <w:rsid w:val="00573AD6"/>
    <w:rsid w:val="00574468"/>
    <w:rsid w:val="00574AC3"/>
    <w:rsid w:val="00581B4E"/>
    <w:rsid w:val="00583519"/>
    <w:rsid w:val="00584DEC"/>
    <w:rsid w:val="0058508F"/>
    <w:rsid w:val="00590497"/>
    <w:rsid w:val="005905FD"/>
    <w:rsid w:val="005A2A12"/>
    <w:rsid w:val="005A606C"/>
    <w:rsid w:val="005A7A14"/>
    <w:rsid w:val="005B18EC"/>
    <w:rsid w:val="005B2577"/>
    <w:rsid w:val="005B6C57"/>
    <w:rsid w:val="005C7C83"/>
    <w:rsid w:val="005D61F5"/>
    <w:rsid w:val="005E4A55"/>
    <w:rsid w:val="005E5A7D"/>
    <w:rsid w:val="005F11FE"/>
    <w:rsid w:val="005F2C18"/>
    <w:rsid w:val="005F5BF2"/>
    <w:rsid w:val="005F6618"/>
    <w:rsid w:val="00604939"/>
    <w:rsid w:val="0061463B"/>
    <w:rsid w:val="006171BA"/>
    <w:rsid w:val="00620CDB"/>
    <w:rsid w:val="006236DF"/>
    <w:rsid w:val="00634937"/>
    <w:rsid w:val="00634DFE"/>
    <w:rsid w:val="00636963"/>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1345"/>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1C37"/>
    <w:rsid w:val="0072623A"/>
    <w:rsid w:val="0072777B"/>
    <w:rsid w:val="007319FF"/>
    <w:rsid w:val="00732FEA"/>
    <w:rsid w:val="00733634"/>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A5BC5"/>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3D25"/>
    <w:rsid w:val="00834D58"/>
    <w:rsid w:val="0083541F"/>
    <w:rsid w:val="00846CDA"/>
    <w:rsid w:val="008530F6"/>
    <w:rsid w:val="0085365F"/>
    <w:rsid w:val="008628F6"/>
    <w:rsid w:val="00871333"/>
    <w:rsid w:val="0087264F"/>
    <w:rsid w:val="008745DC"/>
    <w:rsid w:val="00880619"/>
    <w:rsid w:val="00884898"/>
    <w:rsid w:val="008856AD"/>
    <w:rsid w:val="00896CF8"/>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3E2C"/>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4D6E"/>
    <w:rsid w:val="00975926"/>
    <w:rsid w:val="009774B0"/>
    <w:rsid w:val="00980151"/>
    <w:rsid w:val="00980E26"/>
    <w:rsid w:val="00986F20"/>
    <w:rsid w:val="00993836"/>
    <w:rsid w:val="009962E9"/>
    <w:rsid w:val="009B0E45"/>
    <w:rsid w:val="009B0FC7"/>
    <w:rsid w:val="009B4421"/>
    <w:rsid w:val="009C1B92"/>
    <w:rsid w:val="009C4455"/>
    <w:rsid w:val="009D1861"/>
    <w:rsid w:val="009D2B5C"/>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0D1F"/>
    <w:rsid w:val="00A31F1D"/>
    <w:rsid w:val="00A37736"/>
    <w:rsid w:val="00A406F6"/>
    <w:rsid w:val="00A40A55"/>
    <w:rsid w:val="00A42ADB"/>
    <w:rsid w:val="00A438C0"/>
    <w:rsid w:val="00A44B1A"/>
    <w:rsid w:val="00A51034"/>
    <w:rsid w:val="00A51F5E"/>
    <w:rsid w:val="00A60765"/>
    <w:rsid w:val="00A61177"/>
    <w:rsid w:val="00A67B35"/>
    <w:rsid w:val="00A71410"/>
    <w:rsid w:val="00A83D11"/>
    <w:rsid w:val="00A845E7"/>
    <w:rsid w:val="00A853B0"/>
    <w:rsid w:val="00A9015F"/>
    <w:rsid w:val="00A974A8"/>
    <w:rsid w:val="00AA3172"/>
    <w:rsid w:val="00AB6502"/>
    <w:rsid w:val="00AC11BA"/>
    <w:rsid w:val="00AC15F4"/>
    <w:rsid w:val="00AC58CD"/>
    <w:rsid w:val="00AC6273"/>
    <w:rsid w:val="00AC7342"/>
    <w:rsid w:val="00AC7B0D"/>
    <w:rsid w:val="00AD078E"/>
    <w:rsid w:val="00AD123D"/>
    <w:rsid w:val="00AD2656"/>
    <w:rsid w:val="00AD3FCF"/>
    <w:rsid w:val="00AE254A"/>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0F34"/>
    <w:rsid w:val="00B41ED5"/>
    <w:rsid w:val="00B47EB1"/>
    <w:rsid w:val="00B540B7"/>
    <w:rsid w:val="00B5792D"/>
    <w:rsid w:val="00B63482"/>
    <w:rsid w:val="00B65702"/>
    <w:rsid w:val="00B70146"/>
    <w:rsid w:val="00B733C6"/>
    <w:rsid w:val="00B76878"/>
    <w:rsid w:val="00B83810"/>
    <w:rsid w:val="00B91C79"/>
    <w:rsid w:val="00B94070"/>
    <w:rsid w:val="00B941D9"/>
    <w:rsid w:val="00BA319C"/>
    <w:rsid w:val="00BA4828"/>
    <w:rsid w:val="00BB6241"/>
    <w:rsid w:val="00BC45AB"/>
    <w:rsid w:val="00BC6660"/>
    <w:rsid w:val="00BD4BDB"/>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25711"/>
    <w:rsid w:val="00D311BE"/>
    <w:rsid w:val="00D312BF"/>
    <w:rsid w:val="00D35805"/>
    <w:rsid w:val="00D36D61"/>
    <w:rsid w:val="00D404A2"/>
    <w:rsid w:val="00D42316"/>
    <w:rsid w:val="00D4482A"/>
    <w:rsid w:val="00D541F9"/>
    <w:rsid w:val="00D5692B"/>
    <w:rsid w:val="00D56994"/>
    <w:rsid w:val="00D62D65"/>
    <w:rsid w:val="00D8027D"/>
    <w:rsid w:val="00D82129"/>
    <w:rsid w:val="00D84A7B"/>
    <w:rsid w:val="00D86123"/>
    <w:rsid w:val="00D97101"/>
    <w:rsid w:val="00D97BE6"/>
    <w:rsid w:val="00DB02F7"/>
    <w:rsid w:val="00DB78B7"/>
    <w:rsid w:val="00DC4C51"/>
    <w:rsid w:val="00DD026E"/>
    <w:rsid w:val="00DD494F"/>
    <w:rsid w:val="00DE375F"/>
    <w:rsid w:val="00DE5E78"/>
    <w:rsid w:val="00DF1638"/>
    <w:rsid w:val="00DF61DD"/>
    <w:rsid w:val="00E009F2"/>
    <w:rsid w:val="00E01143"/>
    <w:rsid w:val="00E04E6B"/>
    <w:rsid w:val="00E04E8F"/>
    <w:rsid w:val="00E101D9"/>
    <w:rsid w:val="00E102B4"/>
    <w:rsid w:val="00E12D3D"/>
    <w:rsid w:val="00E13317"/>
    <w:rsid w:val="00E135CF"/>
    <w:rsid w:val="00E142E4"/>
    <w:rsid w:val="00E14B37"/>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10"/>
    <w:rsid w:val="00E76AB7"/>
    <w:rsid w:val="00E778B1"/>
    <w:rsid w:val="00E77F68"/>
    <w:rsid w:val="00E82076"/>
    <w:rsid w:val="00E86A73"/>
    <w:rsid w:val="00E95FE0"/>
    <w:rsid w:val="00EA2F51"/>
    <w:rsid w:val="00EA378A"/>
    <w:rsid w:val="00EA38A2"/>
    <w:rsid w:val="00EB01B8"/>
    <w:rsid w:val="00EB3724"/>
    <w:rsid w:val="00EB5181"/>
    <w:rsid w:val="00EB6A5E"/>
    <w:rsid w:val="00EB702C"/>
    <w:rsid w:val="00EC20EE"/>
    <w:rsid w:val="00EC66E5"/>
    <w:rsid w:val="00EC7A16"/>
    <w:rsid w:val="00ED3BAA"/>
    <w:rsid w:val="00ED458D"/>
    <w:rsid w:val="00ED68F3"/>
    <w:rsid w:val="00ED70AD"/>
    <w:rsid w:val="00EE2287"/>
    <w:rsid w:val="00EE427A"/>
    <w:rsid w:val="00EF1076"/>
    <w:rsid w:val="00EF6D54"/>
    <w:rsid w:val="00F01F18"/>
    <w:rsid w:val="00F02F48"/>
    <w:rsid w:val="00F03291"/>
    <w:rsid w:val="00F1029E"/>
    <w:rsid w:val="00F12503"/>
    <w:rsid w:val="00F13CC6"/>
    <w:rsid w:val="00F154EF"/>
    <w:rsid w:val="00F20126"/>
    <w:rsid w:val="00F22083"/>
    <w:rsid w:val="00F261FF"/>
    <w:rsid w:val="00F30873"/>
    <w:rsid w:val="00F42961"/>
    <w:rsid w:val="00F44981"/>
    <w:rsid w:val="00F469FE"/>
    <w:rsid w:val="00F54467"/>
    <w:rsid w:val="00F54B70"/>
    <w:rsid w:val="00F57DFF"/>
    <w:rsid w:val="00F65234"/>
    <w:rsid w:val="00F70122"/>
    <w:rsid w:val="00F71427"/>
    <w:rsid w:val="00F71776"/>
    <w:rsid w:val="00F76D00"/>
    <w:rsid w:val="00F7754C"/>
    <w:rsid w:val="00F82836"/>
    <w:rsid w:val="00F846B4"/>
    <w:rsid w:val="00F85FD7"/>
    <w:rsid w:val="00F86844"/>
    <w:rsid w:val="00F92F74"/>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choose/tt-info@gsi.de"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creativecommons.org/choose/tt-info@gsi.de"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6.png"/><Relationship Id="rId10" Type="http://schemas.openxmlformats.org/officeDocument/2006/relationships/hyperlink" Target="http://creativecommons.org/licenses/by-nc-sa/3.0/de/" TargetMode="External"/><Relationship Id="rId19" Type="http://schemas.openxmlformats.org/officeDocument/2006/relationships/hyperlink" Target="http://upload.wikimedia.org/wikipedia/commons/2/29/Data_stack.sv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creativecommons.org/licenses/by-nc-sa/3.0/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3.0/de/" TargetMode="External"/><Relationship Id="rId17" Type="http://schemas.openxmlformats.org/officeDocument/2006/relationships/hyperlink" Target="http://upload.wikimedia.org/wikipedia/commons/e/ee/Upnlogik.sv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64B6C-E930-4C04-832D-D661D4C5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2663</Words>
  <Characters>15184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17812</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58</cp:revision>
  <cp:lastPrinted>2010-09-29T12:52:00Z</cp:lastPrinted>
  <dcterms:created xsi:type="dcterms:W3CDTF">2012-09-14T12:10:00Z</dcterms:created>
  <dcterms:modified xsi:type="dcterms:W3CDTF">2014-03-13T12:22:00Z</dcterms:modified>
</cp:coreProperties>
</file>