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 w:before="0" w:after="0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 w:before="0" w:after="0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 w:before="0" w:after="0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 w:before="0" w:after="0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 w:before="0" w:after="0"/>
        <w:jc w:val="center"/>
      </w:pPr>
      <w:r>
        <w:rPr>
          <w:rFonts w:ascii="宋体" w:hAnsi="宋体" w:eastAsia="宋体"/>
          <w:b/>
          <w:sz w:val="44"/>
        </w:rPr>
        <w:t>《大数据处理与实践》</w:t>
      </w:r>
    </w:p>
    <w:p>
      <w:pPr>
        <w:spacing w:line="360" w:lineRule="auto" w:before="0" w:after="0"/>
        <w:jc w:val="center"/>
      </w:pPr>
      <w:r>
        <w:rPr>
          <w:rFonts w:ascii="宋体" w:hAnsi="宋体" w:eastAsia="宋体"/>
          <w:b/>
          <w:sz w:val="44"/>
        </w:rPr>
        <w:t>课程总结</w:t>
      </w:r>
    </w:p>
    <w:p>
      <w:pPr>
        <w:spacing w:line="360" w:lineRule="auto" w:before="0" w:after="0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 w:before="0" w:after="0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 w:before="0" w:after="0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 w:before="0" w:after="0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 w:before="0" w:after="0"/>
      </w:pPr>
      <w:r>
        <w:rPr>
          <w:rFonts w:ascii="宋体" w:hAnsi="宋体" w:eastAsia="宋体"/>
          <w:b w:val="0"/>
          <w:sz w:val="24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65"/>
        <w:gridCol w:w="4365"/>
      </w:tblGrid>
      <w:tr>
        <w:trPr>
          <w:trHeight w:val="539"/>
        </w:trPr>
        <w:tc>
          <w:tcPr>
            <w:tcW w:type="dxa" w:w="1701"/>
            <w:vAlign w:val="center"/>
          </w:tcPr>
          <w:p>
            <w:pPr>
              <w:spacing w:line="360" w:lineRule="auto" w:after="0"/>
              <w:jc w:val="left"/>
            </w:pPr>
            <w:r/>
            <w:r>
              <w:rPr>
                <w:rFonts w:ascii="宋体" w:hAnsi="宋体" w:eastAsia="宋体"/>
                <w:b/>
                <w:sz w:val="24"/>
              </w:rPr>
              <w:t>班级</w:t>
            </w:r>
          </w:p>
        </w:tc>
        <w:tc>
          <w:tcPr>
            <w:tcW w:type="dxa" w:w="4819"/>
            <w:vAlign w:val="center"/>
          </w:tcPr>
          <w:p>
            <w:pPr>
              <w:spacing w:line="360" w:lineRule="auto" w:after="0"/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123030701</w:t>
            </w:r>
          </w:p>
        </w:tc>
      </w:tr>
      <w:tr>
        <w:trPr>
          <w:trHeight w:val="539"/>
        </w:trPr>
        <w:tc>
          <w:tcPr>
            <w:tcW w:type="dxa" w:w="1701"/>
            <w:vAlign w:val="center"/>
          </w:tcPr>
          <w:p>
            <w:pPr>
              <w:spacing w:line="360" w:lineRule="auto" w:after="0"/>
              <w:jc w:val="left"/>
            </w:pPr>
            <w:r/>
            <w:r>
              <w:rPr>
                <w:rFonts w:ascii="宋体" w:hAnsi="宋体" w:eastAsia="宋体"/>
                <w:b/>
                <w:sz w:val="24"/>
              </w:rPr>
              <w:t>学号</w:t>
            </w:r>
          </w:p>
        </w:tc>
        <w:tc>
          <w:tcPr>
            <w:tcW w:type="dxa" w:w="4819"/>
            <w:vAlign w:val="center"/>
          </w:tcPr>
          <w:p>
            <w:pPr>
              <w:spacing w:line="360" w:lineRule="auto" w:after="0"/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12303070250</w:t>
            </w:r>
          </w:p>
        </w:tc>
      </w:tr>
      <w:tr>
        <w:trPr>
          <w:trHeight w:val="539"/>
        </w:trPr>
        <w:tc>
          <w:tcPr>
            <w:tcW w:type="dxa" w:w="1701"/>
            <w:vAlign w:val="center"/>
          </w:tcPr>
          <w:p>
            <w:pPr>
              <w:spacing w:line="360" w:lineRule="auto" w:after="0"/>
              <w:jc w:val="left"/>
            </w:pPr>
            <w:r/>
            <w:r>
              <w:rPr>
                <w:rFonts w:ascii="宋体" w:hAnsi="宋体" w:eastAsia="宋体"/>
                <w:b/>
                <w:sz w:val="24"/>
              </w:rPr>
              <w:t>姓名</w:t>
            </w:r>
          </w:p>
        </w:tc>
        <w:tc>
          <w:tcPr>
            <w:tcW w:type="dxa" w:w="4819"/>
            <w:vAlign w:val="center"/>
          </w:tcPr>
          <w:p>
            <w:pPr>
              <w:spacing w:line="360" w:lineRule="auto" w:after="0"/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黄彬</w:t>
            </w:r>
          </w:p>
        </w:tc>
      </w:tr>
      <w:tr>
        <w:trPr>
          <w:trHeight w:val="539"/>
        </w:trPr>
        <w:tc>
          <w:tcPr>
            <w:tcW w:type="dxa" w:w="1701"/>
            <w:vAlign w:val="center"/>
          </w:tcPr>
          <w:p>
            <w:pPr>
              <w:spacing w:line="360" w:lineRule="auto" w:after="0"/>
              <w:jc w:val="left"/>
            </w:pPr>
            <w:r/>
            <w:r>
              <w:rPr>
                <w:rFonts w:ascii="宋体" w:hAnsi="宋体" w:eastAsia="宋体"/>
                <w:b/>
                <w:sz w:val="24"/>
              </w:rPr>
              <w:t>教师</w:t>
            </w:r>
          </w:p>
        </w:tc>
        <w:tc>
          <w:tcPr>
            <w:tcW w:type="dxa" w:w="4819"/>
            <w:vAlign w:val="center"/>
          </w:tcPr>
          <w:p>
            <w:pPr>
              <w:spacing w:line="360" w:lineRule="auto" w:after="0"/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成 卫</w:t>
            </w:r>
          </w:p>
        </w:tc>
      </w:tr>
      <w:tr>
        <w:trPr>
          <w:trHeight w:val="539"/>
        </w:trPr>
        <w:tc>
          <w:tcPr>
            <w:tcW w:type="dxa" w:w="1701"/>
            <w:vAlign w:val="center"/>
          </w:tcPr>
          <w:p>
            <w:pPr>
              <w:spacing w:line="360" w:lineRule="auto" w:after="0"/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</w:r>
          </w:p>
        </w:tc>
        <w:tc>
          <w:tcPr>
            <w:tcW w:type="dxa" w:w="4819"/>
            <w:vAlign w:val="center"/>
          </w:tcPr>
          <w:p>
            <w:pPr>
              <w:spacing w:line="360" w:lineRule="auto" w:after="0"/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</w:r>
          </w:p>
        </w:tc>
      </w:tr>
      <w:tr>
        <w:trPr>
          <w:trHeight w:val="539"/>
        </w:trPr>
        <w:tc>
          <w:tcPr>
            <w:tcW w:type="dxa" w:w="1701"/>
            <w:vAlign w:val="center"/>
          </w:tcPr>
          <w:p>
            <w:pPr>
              <w:spacing w:line="360" w:lineRule="auto" w:after="0"/>
              <w:jc w:val="left"/>
            </w:pPr>
            <w:r/>
            <w:r>
              <w:rPr>
                <w:rFonts w:ascii="宋体" w:hAnsi="宋体" w:eastAsia="宋体"/>
                <w:b/>
                <w:sz w:val="24"/>
              </w:rPr>
              <w:t>日期</w:t>
            </w:r>
          </w:p>
        </w:tc>
        <w:tc>
          <w:tcPr>
            <w:tcW w:type="dxa" w:w="4819"/>
            <w:vAlign w:val="center"/>
          </w:tcPr>
          <w:p>
            <w:pPr>
              <w:spacing w:line="360" w:lineRule="auto" w:after="0"/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2025年  5月   6日</w:t>
            </w:r>
          </w:p>
        </w:tc>
      </w:tr>
    </w:tbl>
    <w:p>
      <w:r>
        <w:br w:type="page"/>
      </w:r>
    </w:p>
    <w:p>
      <w:pPr>
        <w:spacing w:line="360" w:lineRule="auto" w:before="0" w:after="160"/>
        <w:jc w:val="center"/>
      </w:pPr>
      <w:r>
        <w:rPr>
          <w:rFonts w:ascii="宋体" w:hAnsi="宋体" w:eastAsia="宋体"/>
          <w:b/>
          <w:sz w:val="32"/>
        </w:rPr>
        <w:t>课程总结和心得</w:t>
      </w:r>
    </w:p>
    <w:p>
      <w:pPr>
        <w:spacing w:line="360" w:lineRule="auto" w:before="160" w:after="40"/>
      </w:pPr>
      <w:r>
        <w:rPr>
          <w:rFonts w:ascii="宋体" w:hAnsi="宋体" w:eastAsia="宋体"/>
          <w:b/>
          <w:sz w:val="24"/>
        </w:rPr>
        <w:t>一、对大数据技术的理解</w:t>
      </w:r>
    </w:p>
    <w:p>
      <w:pPr>
        <w:spacing w:line="360" w:lineRule="auto" w:before="0" w:after="0"/>
        <w:ind w:firstLine="480"/>
      </w:pPr>
      <w:r>
        <w:rPr>
          <w:rFonts w:ascii="宋体" w:hAnsi="宋体" w:eastAsia="宋体"/>
          <w:b w:val="0"/>
          <w:sz w:val="24"/>
        </w:rPr>
        <w:t>这门课学到现在，我对“大数据”的理解和刚开课时不太一样。开头我以为它就是数据量很大，最多再加上服务器多一点。后来发现这个说法太粗了。课堂里反复出现的不是“多”一个字，而是数据从哪里来、怎么存、脏数据怎么处理、最后算出来的东西能不能信。</w:t>
      </w:r>
    </w:p>
    <w:p>
      <w:pPr>
        <w:spacing w:line="360" w:lineRule="auto" w:before="0" w:after="0"/>
        <w:ind w:firstLine="480"/>
      </w:pPr>
      <w:r>
        <w:rPr>
          <w:rFonts w:ascii="宋体" w:hAnsi="宋体" w:eastAsia="宋体"/>
          <w:b w:val="0"/>
          <w:sz w:val="24"/>
        </w:rPr>
        <w:t>我以前写小程序，数据一般都是老师给好的，表格也比较规整，所以不会太在意前面的整理过程。学到数据清洗以后才发现，现实一点的数据经常不听话：有空值，有重复，有些字段写法还不统一。这个时候如果直接统计，结果看着像是对的，其实可能已经错了。这个印象比某个具体命令更深。</w:t>
      </w:r>
    </w:p>
    <w:p>
      <w:pPr>
        <w:spacing w:line="360" w:lineRule="auto" w:before="0" w:after="0"/>
        <w:ind w:firstLine="480"/>
      </w:pPr>
      <w:r>
        <w:rPr>
          <w:rFonts w:ascii="宋体" w:hAnsi="宋体" w:eastAsia="宋体"/>
          <w:b w:val="0"/>
          <w:sz w:val="24"/>
        </w:rPr>
        <w:t>HDFS 相关实验让我第一次感觉到，文件不一定只是放在本地文件夹里。笔记里我记了 `hdfs dfs -mkdir -p /user/root/hdfsdir`、`-put` 上传 `/opt/file01.txt`、`-cat` 查看 `file02.txt`、`-rm -r` 删除目录这些命令。刚开始只是照着敲，后来才慢慢明白，课程想让我们理解的是文件系统背后的组织方式。</w:t>
      </w:r>
    </w:p>
    <w:p>
      <w:pPr>
        <w:spacing w:line="360" w:lineRule="auto" w:before="0" w:after="0"/>
        <w:ind w:firstLine="480"/>
      </w:pPr>
      <w:r>
        <w:rPr>
          <w:rFonts w:ascii="宋体" w:hAnsi="宋体" w:eastAsia="宋体"/>
          <w:b w:val="0"/>
          <w:sz w:val="24"/>
        </w:rPr>
        <w:t>Spark 和 Scala 这一块，我一开始理解得更慢。Scala 的写法和以前接触的语言不太一样，Spark 的转换操作也容易混。后来把它当成“先读入数据，再一步一步处理”的流程去看，会顺一点。现在让我完整讲清楚肯定还不够，但至少知道大数据不是某一个软件名。</w:t>
      </w:r>
    </w:p>
    <w:p>
      <w:pPr>
        <w:spacing w:line="360" w:lineRule="auto" w:before="160" w:after="40"/>
      </w:pPr>
      <w:r>
        <w:rPr>
          <w:rFonts w:ascii="宋体" w:hAnsi="宋体" w:eastAsia="宋体"/>
          <w:b/>
          <w:sz w:val="24"/>
        </w:rPr>
        <w:t>二、对应用价值和就业前景的理解</w:t>
      </w:r>
    </w:p>
    <w:p>
      <w:pPr>
        <w:spacing w:line="360" w:lineRule="auto" w:before="0" w:after="0"/>
        <w:ind w:firstLine="480"/>
      </w:pPr>
      <w:r>
        <w:rPr>
          <w:rFonts w:ascii="宋体" w:hAnsi="宋体" w:eastAsia="宋体"/>
          <w:b w:val="0"/>
          <w:sz w:val="24"/>
        </w:rPr>
        <w:t>大数据应用以前对我来说有点像新闻里的词。学完一些案例后再看，才发现它其实就在日常生活里。比如购物软件推荐商品，地图显示拥堵，短视频一直推类似内容，这些都不是随机发生的，背后都在收集和分析用户行为。</w:t>
      </w:r>
    </w:p>
    <w:p>
      <w:pPr>
        <w:spacing w:line="360" w:lineRule="auto" w:before="0" w:after="0"/>
        <w:ind w:firstLine="480"/>
      </w:pPr>
      <w:r>
        <w:rPr>
          <w:rFonts w:ascii="宋体" w:hAnsi="宋体" w:eastAsia="宋体"/>
          <w:b w:val="0"/>
          <w:sz w:val="24"/>
        </w:rPr>
        <w:t>我觉得它的价值不是简单地“让机器更聪明”，而是让很多判断有依据。商家可以看销量和用户停留时间，学校或企业可以看一些运行数据，交通系统也能根据实时情况调整。但这里面也有问题。数据多不代表一定判断准，如果指标选错了，反而会把人带偏。</w:t>
      </w:r>
    </w:p>
    <w:p>
      <w:pPr>
        <w:spacing w:line="360" w:lineRule="auto" w:before="0" w:after="0"/>
        <w:ind w:firstLine="480"/>
      </w:pPr>
      <w:r>
        <w:rPr>
          <w:rFonts w:ascii="宋体" w:hAnsi="宋体" w:eastAsia="宋体"/>
          <w:b w:val="0"/>
          <w:sz w:val="24"/>
        </w:rPr>
        <w:t>就业方面，我原来只知道“数据分析师”这个名字，现在才知道里面还分很多方向。有的人做数据采集和平台，有的人做清洗和仓库，有的人负责分析报告，还有人做算法模型。每个方向听起来都和数据有关，但要学的东西并不一样。</w:t>
      </w:r>
    </w:p>
    <w:p>
      <w:pPr>
        <w:spacing w:line="360" w:lineRule="auto" w:before="0" w:after="0"/>
        <w:ind w:firstLine="480"/>
      </w:pPr>
      <w:r>
        <w:rPr>
          <w:rFonts w:ascii="宋体" w:hAnsi="宋体" w:eastAsia="宋体"/>
          <w:b w:val="0"/>
          <w:sz w:val="24"/>
        </w:rPr>
        <w:t>如果以后真想靠近这个方向，我感觉自己还差不少。编程要更熟，数据库要补，统计知识也不能只停留在会算平均数。Hadoop、Spark 这些工具也要靠实验反复练，单纯看概念很快就会忘。还有表达能力也重要，分析做完说不清，别人也很难使用。</w:t>
      </w:r>
    </w:p>
    <w:p>
      <w:pPr>
        <w:spacing w:line="360" w:lineRule="auto" w:before="160" w:after="40"/>
      </w:pPr>
      <w:r>
        <w:rPr>
          <w:rFonts w:ascii="宋体" w:hAnsi="宋体" w:eastAsia="宋体"/>
          <w:b/>
          <w:sz w:val="24"/>
        </w:rPr>
        <w:t>三、个人课程收获、思考和困惑</w:t>
      </w:r>
    </w:p>
    <w:p>
      <w:pPr>
        <w:spacing w:line="360" w:lineRule="auto" w:before="0" w:after="0"/>
        <w:ind w:firstLine="480"/>
      </w:pPr>
      <w:r>
        <w:rPr>
          <w:rFonts w:ascii="宋体" w:hAnsi="宋体" w:eastAsia="宋体"/>
          <w:b w:val="0"/>
          <w:sz w:val="24"/>
        </w:rPr>
        <w:t>这门课对我最大的改变，是做数据相关作业时不再那么急。以前一拿到文件就想写代码，觉得先跑出来再说。现在会先打开看一眼字段，看看有没有空值、重复值，数据类型是不是正常。这个步骤不难，但真的能少踩坑。</w:t>
      </w:r>
    </w:p>
    <w:p>
      <w:pPr>
        <w:spacing w:line="360" w:lineRule="auto" w:before="0" w:after="0"/>
        <w:ind w:firstLine="480"/>
      </w:pPr>
      <w:r>
        <w:rPr>
          <w:rFonts w:ascii="宋体" w:hAnsi="宋体" w:eastAsia="宋体"/>
          <w:b w:val="0"/>
          <w:sz w:val="24"/>
        </w:rPr>
        <w:t>有一次做统计，我一开始算出来的数量明显不对，但程序没有报错。我当时还以为是公式写错了，后来发现是重复记录没有处理。这个经历让我记住一件事：程序跑通和结果正确不是一回事。尤其是数据处理，错不一定会以红色报错的形式出现。</w:t>
      </w:r>
    </w:p>
    <w:p>
      <w:pPr>
        <w:spacing w:line="360" w:lineRule="auto" w:before="0" w:after="0"/>
        <w:ind w:firstLine="480"/>
      </w:pPr>
      <w:r>
        <w:rPr>
          <w:rFonts w:ascii="宋体" w:hAnsi="宋体" w:eastAsia="宋体"/>
          <w:b w:val="0"/>
          <w:sz w:val="24"/>
        </w:rPr>
        <w:t>我也发现自己排错能力还要练。路径、文件名、编码这些看着小，其实很容易卡住。刚开始遇到报错我会乱改，改到最后自己也不知道改了哪里。后来慢慢学会先看报错信息，再一步一步检查。这个过程有点笨，但比凭感觉改靠谱。</w:t>
      </w:r>
    </w:p>
    <w:p>
      <w:pPr>
        <w:spacing w:line="360" w:lineRule="auto" w:before="0" w:after="0"/>
        <w:ind w:firstLine="480"/>
      </w:pPr>
      <w:r>
        <w:rPr>
          <w:rFonts w:ascii="宋体" w:hAnsi="宋体" w:eastAsia="宋体"/>
          <w:b w:val="0"/>
          <w:sz w:val="24"/>
        </w:rPr>
        <w:t>还有一个收获是，我开始愿意把中间过程写下来。以前做实验报告，总想直接写结果，觉得过程不重要。现在发现，数据从原始文件到最后结论，中间每一步都可能影响结果。比如为什么上传到 HDFS，为什么这样转换，为什么保留某些字段，这些如果不写清楚，别人其实很难判断我的结论是不是可靠。</w:t>
      </w:r>
    </w:p>
    <w:p>
      <w:pPr>
        <w:spacing w:line="360" w:lineRule="auto" w:before="0" w:after="0"/>
        <w:ind w:firstLine="480"/>
      </w:pPr>
      <w:r>
        <w:rPr>
          <w:rFonts w:ascii="宋体" w:hAnsi="宋体" w:eastAsia="宋体"/>
          <w:b w:val="0"/>
          <w:sz w:val="24"/>
        </w:rPr>
        <w:t>另外，我对指标的理解也变了。以前觉得统计结果就是客观的，现在知道中间有很多选择。比如活跃用户怎么定义，是登录一次就算，还是要有实际操作？缺失值是删掉还是补上？这些选择都会影响最后结论。数据看起来冷冰冰，但处理数据的人其实一直在做判断。</w:t>
      </w:r>
    </w:p>
    <w:p>
      <w:pPr>
        <w:spacing w:line="360" w:lineRule="auto" w:before="0" w:after="0"/>
        <w:ind w:firstLine="480"/>
      </w:pPr>
      <w:r>
        <w:rPr>
          <w:rFonts w:ascii="宋体" w:hAnsi="宋体" w:eastAsia="宋体"/>
          <w:b w:val="0"/>
          <w:sz w:val="24"/>
        </w:rPr>
        <w:t>现在还有些问题我没想明白。课堂上的数据相对简单，真实项目里数据来源多、权限复杂，还涉及隐私保护，肯定麻烦很多。还有不同框架怎么选，什么时候用 Hadoop，什么时候用 Spark，这些我现在只能有个大概印象。</w:t>
      </w:r>
    </w:p>
    <w:p>
      <w:pPr>
        <w:spacing w:line="360" w:lineRule="auto" w:before="0" w:after="0"/>
        <w:ind w:firstLine="480"/>
      </w:pPr>
      <w:r>
        <w:rPr>
          <w:rFonts w:ascii="宋体" w:hAnsi="宋体" w:eastAsia="宋体"/>
          <w:b w:val="0"/>
          <w:sz w:val="24"/>
        </w:rPr>
        <w:t>后面如果再复习这门课，我想先从 HDFS Shell 命令和 Spark 的基础操作开始，把上传文件、查看目录、读取数据、简单统计这些步骤重新做一遍。像 `hdfs dfsadmin -report`、`hdfs fsck /` 这种查看集群状态的命令，也应该和普通文件操作放在一起记。</w:t>
      </w:r>
    </w:p>
    <w:p>
      <w:pPr>
        <w:spacing w:line="360" w:lineRule="auto" w:before="0" w:after="0"/>
        <w:ind w:firstLine="480"/>
      </w:pPr>
      <w:r>
        <w:rPr>
          <w:rFonts w:ascii="宋体" w:hAnsi="宋体" w:eastAsia="宋体"/>
          <w:b w:val="0"/>
          <w:sz w:val="24"/>
        </w:rPr>
        <w:t>写这份总结时，我也重新想了一下这门课的意义。它没有让我一下子变成会做大数据项目的人，但让我知道数据处理不是点几下工具，也不是复制一段代码。以后不管做什么方向，遇到问题先看数据、再分析原因、最后谨慎下结论，这个习惯应该是有用的。</w:t>
      </w:r>
    </w:p>
    <w:sectPr w:rsidR="00FC693F" w:rsidRPr="0006063C" w:rsidSect="00034616">
      <w:pgSz w:w="11906" w:h="16838"/>
      <w:pgMar w:top="1440" w:right="1474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