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02B5" w14:textId="77777777" w:rsidR="00CA5E1B" w:rsidRDefault="00CA5E1B" w:rsidP="00CA5E1B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február 19. Anglia és Franciaország 10–15. században (Kiss G.)</w:t>
      </w:r>
    </w:p>
    <w:p w14:paraId="324D6613" w14:textId="77777777" w:rsidR="00B73709" w:rsidRPr="00991E7F" w:rsidRDefault="00B73709" w:rsidP="00B73709">
      <w:pPr>
        <w:shd w:val="clear" w:color="auto" w:fill="FFFFFF"/>
        <w:spacing w:after="120"/>
        <w:ind w:left="567" w:hanging="567"/>
        <w:rPr>
          <w:rFonts w:ascii="Georgia" w:hAnsi="Georgia" w:cs="Arial"/>
          <w:color w:val="222222"/>
        </w:rPr>
      </w:pPr>
      <w:r w:rsidRPr="00991E7F">
        <w:rPr>
          <w:rFonts w:ascii="Georgia" w:hAnsi="Georgia" w:cs="Arial"/>
          <w:color w:val="222222"/>
        </w:rPr>
        <w:t xml:space="preserve">3) </w:t>
      </w:r>
      <w:r w:rsidRPr="00991E7F">
        <w:rPr>
          <w:rFonts w:ascii="Georgia" w:hAnsi="Georgia" w:cs="Arial"/>
          <w:b/>
          <w:color w:val="222222"/>
        </w:rPr>
        <w:t xml:space="preserve">február 19. </w:t>
      </w:r>
      <w:r w:rsidRPr="00991E7F">
        <w:rPr>
          <w:rFonts w:ascii="Georgia" w:hAnsi="Georgia" w:cs="Arial"/>
          <w:color w:val="222222"/>
        </w:rPr>
        <w:t>Anglia és Franciaország 10–15. században (Kiss G.)</w:t>
      </w:r>
    </w:p>
    <w:p w14:paraId="5E51B74D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II.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Fülöp Ágost</w:t>
      </w:r>
      <w:r>
        <w:rPr>
          <w:rFonts w:ascii="Georgia" w:hAnsi="Georgia"/>
        </w:rPr>
        <w:t xml:space="preserve"> (1180-1223, francia király, </w:t>
      </w:r>
      <w:proofErr w:type="spellStart"/>
      <w:r>
        <w:rPr>
          <w:rFonts w:ascii="Georgia" w:hAnsi="Georgia"/>
        </w:rPr>
        <w:t>Kapting</w:t>
      </w:r>
      <w:proofErr w:type="spellEnd"/>
      <w:r>
        <w:rPr>
          <w:rFonts w:ascii="Georgia" w:hAnsi="Georgia"/>
        </w:rPr>
        <w:t xml:space="preserve"> dinasztia, uralkodása idején kerül Franciaországhoz Normandia, Anjou, </w:t>
      </w:r>
      <w:proofErr w:type="spellStart"/>
      <w:r>
        <w:rPr>
          <w:rFonts w:ascii="Georgia" w:hAnsi="Georgia"/>
        </w:rPr>
        <w:t>Maine</w:t>
      </w:r>
      <w:proofErr w:type="spellEnd"/>
      <w:r>
        <w:rPr>
          <w:rFonts w:ascii="Georgia" w:hAnsi="Georgia"/>
        </w:rPr>
        <w:t xml:space="preserve"> grófságok, 1214-ben győzelmet arat riválisa, I. János angol király felett </w:t>
      </w:r>
      <w:proofErr w:type="spellStart"/>
      <w:r>
        <w:rPr>
          <w:rFonts w:ascii="Georgia" w:hAnsi="Georgia"/>
        </w:rPr>
        <w:t>Bouvines-nál</w:t>
      </w:r>
      <w:proofErr w:type="spellEnd"/>
      <w:r>
        <w:rPr>
          <w:rFonts w:ascii="Georgia" w:hAnsi="Georgia"/>
        </w:rPr>
        <w:t>)</w:t>
      </w:r>
      <w:r w:rsidRPr="00991E7F">
        <w:rPr>
          <w:rFonts w:ascii="Georgia" w:hAnsi="Georgia"/>
        </w:rPr>
        <w:t xml:space="preserve"> </w:t>
      </w:r>
    </w:p>
    <w:p w14:paraId="7FF1DAFD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IX. Szent Lajos</w:t>
      </w:r>
      <w:r>
        <w:rPr>
          <w:rFonts w:ascii="Georgia" w:hAnsi="Georgia"/>
        </w:rPr>
        <w:t xml:space="preserve"> (1126-1270, francia király, </w:t>
      </w:r>
      <w:proofErr w:type="spellStart"/>
      <w:r>
        <w:rPr>
          <w:rFonts w:ascii="Georgia" w:hAnsi="Georgia"/>
        </w:rPr>
        <w:t>Kapeting</w:t>
      </w:r>
      <w:proofErr w:type="spellEnd"/>
      <w:r>
        <w:rPr>
          <w:rFonts w:ascii="Georgia" w:hAnsi="Georgia"/>
        </w:rPr>
        <w:t xml:space="preserve"> dinasztia, uralkodása idején megszerzi III. Henrik angol királytól </w:t>
      </w:r>
      <w:proofErr w:type="spellStart"/>
      <w:r>
        <w:rPr>
          <w:rFonts w:ascii="Georgia" w:hAnsi="Georgia"/>
        </w:rPr>
        <w:t>Aquitánia</w:t>
      </w:r>
      <w:proofErr w:type="spellEnd"/>
      <w:r>
        <w:rPr>
          <w:rFonts w:ascii="Georgia" w:hAnsi="Georgia"/>
        </w:rPr>
        <w:t xml:space="preserve"> nagy részét (a </w:t>
      </w:r>
      <w:proofErr w:type="spellStart"/>
      <w:r>
        <w:rPr>
          <w:rFonts w:ascii="Georgia" w:hAnsi="Georgia"/>
        </w:rPr>
        <w:t>Guyenne</w:t>
      </w:r>
      <w:proofErr w:type="spellEnd"/>
      <w:proofErr w:type="gramStart"/>
      <w:r>
        <w:rPr>
          <w:rFonts w:ascii="Georgia" w:hAnsi="Georgia"/>
        </w:rPr>
        <w:t>-.i</w:t>
      </w:r>
      <w:proofErr w:type="gramEnd"/>
      <w:r>
        <w:rPr>
          <w:rFonts w:ascii="Georgia" w:hAnsi="Georgia"/>
        </w:rPr>
        <w:t xml:space="preserve"> Hercegség kivételével, kétszer is vezet keresztes hadjáratot, Párizsban nevéhez fűződik a </w:t>
      </w:r>
      <w:proofErr w:type="spellStart"/>
      <w:r>
        <w:rPr>
          <w:rFonts w:ascii="Georgia" w:hAnsi="Georgia"/>
        </w:rPr>
        <w:t>Cité</w:t>
      </w:r>
      <w:proofErr w:type="spellEnd"/>
      <w:r>
        <w:rPr>
          <w:rFonts w:ascii="Georgia" w:hAnsi="Georgia"/>
        </w:rPr>
        <w:t xml:space="preserve"> kiépítése, a </w:t>
      </w:r>
      <w:proofErr w:type="spellStart"/>
      <w:r>
        <w:rPr>
          <w:rFonts w:ascii="Georgia" w:hAnsi="Georgia"/>
        </w:rPr>
        <w:t>Sainte-Chapelle</w:t>
      </w:r>
      <w:proofErr w:type="spellEnd"/>
      <w:r>
        <w:rPr>
          <w:rFonts w:ascii="Georgia" w:hAnsi="Georgia"/>
        </w:rPr>
        <w:t xml:space="preserve"> megalapítása)</w:t>
      </w:r>
      <w:r w:rsidRPr="00991E7F">
        <w:rPr>
          <w:rFonts w:ascii="Georgia" w:hAnsi="Georgia"/>
        </w:rPr>
        <w:t xml:space="preserve">, </w:t>
      </w:r>
    </w:p>
    <w:p w14:paraId="7C6B09D4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XI. Lajos</w:t>
      </w:r>
      <w:r>
        <w:rPr>
          <w:rFonts w:ascii="Georgia" w:hAnsi="Georgia"/>
        </w:rPr>
        <w:t xml:space="preserve"> (1461-1483)</w:t>
      </w:r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>francia király, Valois dinasztia, uralkodása idején, a százéves háború után számos korábbi angol és burgund kézen levő területet szerzett vissza, különösen Merész Károly burgund hercegtől, uralkodása idejére esik a francia főurak lázadásainak leverése, a gallikán egyház megerősítése</w:t>
      </w:r>
    </w:p>
    <w:p w14:paraId="3164F5D7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Hódító Vilmos</w:t>
      </w:r>
      <w:r>
        <w:rPr>
          <w:rFonts w:ascii="Georgia" w:hAnsi="Georgia"/>
        </w:rPr>
        <w:t xml:space="preserve"> (1066-1087), normandiai herceg, 1066-ban Hastingsnél legyőzi az angolszász hadsereget, és ezt követően fokozatosan csapataival megszállja Anglia déli és középső részét, a normann dinasztia alapítója</w:t>
      </w:r>
    </w:p>
    <w:p w14:paraId="0937FB45" w14:textId="77777777" w:rsidR="00B73709" w:rsidRDefault="00B73709" w:rsidP="00B73709">
      <w:pPr>
        <w:shd w:val="clear" w:color="auto" w:fill="FFFFFF"/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I. </w:t>
      </w:r>
      <w:r w:rsidRPr="00991E7F">
        <w:rPr>
          <w:rFonts w:ascii="Georgia" w:hAnsi="Georgia"/>
        </w:rPr>
        <w:t>Edward</w:t>
      </w:r>
      <w:r>
        <w:rPr>
          <w:rFonts w:ascii="Georgia" w:hAnsi="Georgia"/>
        </w:rPr>
        <w:t xml:space="preserve"> (1272-1307), angol király, a </w:t>
      </w:r>
      <w:proofErr w:type="spellStart"/>
      <w:r>
        <w:rPr>
          <w:rFonts w:ascii="Georgia" w:hAnsi="Georgia"/>
        </w:rPr>
        <w:t>Plantagenet</w:t>
      </w:r>
      <w:proofErr w:type="spellEnd"/>
      <w:r>
        <w:rPr>
          <w:rFonts w:ascii="Georgia" w:hAnsi="Georgia"/>
        </w:rPr>
        <w:t xml:space="preserve"> dinasztia tagja, uralkodása idején foglaltak írásba egy sor szokásjogi elemet, Edward idején folytatódott a parlament intézményének fejlődése, 1295-ben </w:t>
      </w:r>
      <w:proofErr w:type="spellStart"/>
      <w:r>
        <w:rPr>
          <w:rFonts w:ascii="Georgia" w:hAnsi="Georgia"/>
        </w:rPr>
        <w:t>üét</w:t>
      </w:r>
      <w:proofErr w:type="spellEnd"/>
      <w:r>
        <w:rPr>
          <w:rFonts w:ascii="Georgia" w:hAnsi="Georgia"/>
        </w:rPr>
        <w:t xml:space="preserve"> össze az ún. „minta parlament”, ahol első alkalommal vettek részt lovagok (2/</w:t>
      </w:r>
      <w:proofErr w:type="spellStart"/>
      <w:r>
        <w:rPr>
          <w:rFonts w:ascii="Georgia" w:hAnsi="Georgia"/>
        </w:rPr>
        <w:t>county</w:t>
      </w:r>
      <w:proofErr w:type="spellEnd"/>
      <w:r>
        <w:rPr>
          <w:rFonts w:ascii="Georgia" w:hAnsi="Georgia"/>
        </w:rPr>
        <w:t>) és a közösségi képviselők (2/</w:t>
      </w:r>
      <w:proofErr w:type="spellStart"/>
      <w:r>
        <w:rPr>
          <w:rFonts w:ascii="Georgia" w:hAnsi="Georgia"/>
        </w:rPr>
        <w:t>borough</w:t>
      </w:r>
      <w:proofErr w:type="spellEnd"/>
      <w:r>
        <w:rPr>
          <w:rFonts w:ascii="Georgia" w:hAnsi="Georgia"/>
        </w:rPr>
        <w:t xml:space="preserve">). 1282-1284 között meghódította Wales területét, amely így Anglia része lett, hasonló, ellenben sikertelen kísérletet tett Skócia meghódítására is. Folytatta apja, III. Henrik csatározását a rivális </w:t>
      </w:r>
      <w:proofErr w:type="spellStart"/>
      <w:r>
        <w:rPr>
          <w:rFonts w:ascii="Georgia" w:hAnsi="Georgia"/>
        </w:rPr>
        <w:t>Kapeting</w:t>
      </w:r>
      <w:proofErr w:type="spellEnd"/>
      <w:r>
        <w:rPr>
          <w:rFonts w:ascii="Georgia" w:hAnsi="Georgia"/>
        </w:rPr>
        <w:t xml:space="preserve"> uralkodókkal, III. és IV. Fülöppel.</w:t>
      </w:r>
    </w:p>
    <w:p w14:paraId="43AF4874" w14:textId="77777777" w:rsidR="00B73709" w:rsidRDefault="00B73709" w:rsidP="00B73709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II. Henrik</w:t>
      </w:r>
      <w:r>
        <w:rPr>
          <w:rFonts w:ascii="Georgia" w:hAnsi="Georgia"/>
        </w:rPr>
        <w:t xml:space="preserve"> (1154-1189)</w:t>
      </w:r>
      <w:r w:rsidRPr="00991E7F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angol uralkodó, a </w:t>
      </w:r>
      <w:proofErr w:type="spellStart"/>
      <w:r>
        <w:rPr>
          <w:rFonts w:ascii="Georgia" w:hAnsi="Georgia"/>
        </w:rPr>
        <w:t>Plantagenet</w:t>
      </w:r>
      <w:proofErr w:type="spellEnd"/>
      <w:r>
        <w:rPr>
          <w:rFonts w:ascii="Georgia" w:hAnsi="Georgia"/>
        </w:rPr>
        <w:t xml:space="preserve"> dinasztia tagja, uralkodása idején jelentősen megerősödött a királyi hatalom. Az Anjou és </w:t>
      </w:r>
      <w:proofErr w:type="spellStart"/>
      <w:r>
        <w:rPr>
          <w:rFonts w:ascii="Georgia" w:hAnsi="Georgia"/>
        </w:rPr>
        <w:t>Maine</w:t>
      </w:r>
      <w:proofErr w:type="spellEnd"/>
      <w:r>
        <w:rPr>
          <w:rFonts w:ascii="Georgia" w:hAnsi="Georgia"/>
        </w:rPr>
        <w:t xml:space="preserve"> grófságok mellett (atyai örökség), ő uralta Normandiát is, és 1152-ben házasság útján </w:t>
      </w:r>
      <w:proofErr w:type="spellStart"/>
      <w:r>
        <w:rPr>
          <w:rFonts w:ascii="Georgia" w:hAnsi="Georgia"/>
        </w:rPr>
        <w:t>kiterejesztette</w:t>
      </w:r>
      <w:proofErr w:type="spellEnd"/>
      <w:r>
        <w:rPr>
          <w:rFonts w:ascii="Georgia" w:hAnsi="Georgia"/>
        </w:rPr>
        <w:t xml:space="preserve"> befolyását </w:t>
      </w:r>
      <w:proofErr w:type="spellStart"/>
      <w:r>
        <w:rPr>
          <w:rFonts w:ascii="Georgia" w:hAnsi="Georgia"/>
        </w:rPr>
        <w:t>Aquitániára</w:t>
      </w:r>
      <w:proofErr w:type="spellEnd"/>
      <w:r>
        <w:rPr>
          <w:rFonts w:ascii="Georgia" w:hAnsi="Georgia"/>
        </w:rPr>
        <w:t xml:space="preserve"> is (</w:t>
      </w:r>
      <w:proofErr w:type="spellStart"/>
      <w:r>
        <w:rPr>
          <w:rFonts w:ascii="Georgia" w:hAnsi="Georgia"/>
        </w:rPr>
        <w:t>Aquitániai</w:t>
      </w:r>
      <w:proofErr w:type="spellEnd"/>
      <w:r>
        <w:rPr>
          <w:rFonts w:ascii="Georgia" w:hAnsi="Georgia"/>
        </w:rPr>
        <w:t xml:space="preserve"> Eleonóra), így 1154-ben, amikor Anglia királya lett, jelentős kontinentális birtokokkal is rendelkezett („</w:t>
      </w:r>
      <w:proofErr w:type="spellStart"/>
      <w:r>
        <w:rPr>
          <w:rFonts w:ascii="Georgia" w:hAnsi="Georgia"/>
        </w:rPr>
        <w:t>Plantagenet</w:t>
      </w:r>
      <w:proofErr w:type="spellEnd"/>
      <w:r>
        <w:rPr>
          <w:rFonts w:ascii="Georgia" w:hAnsi="Georgia"/>
        </w:rPr>
        <w:t xml:space="preserve"> birodalom”). Kiterjesztette befolyását az egyházra is, a főpapi kinevezések, áthelyezések és az egyházi bíráskodás tekintetében is a király akarata érvényesült: a királyi kincstár kezelte az </w:t>
      </w:r>
      <w:proofErr w:type="spellStart"/>
      <w:r>
        <w:rPr>
          <w:rFonts w:ascii="Georgia" w:hAnsi="Georgia"/>
        </w:rPr>
        <w:t>ürsedesésben</w:t>
      </w:r>
      <w:proofErr w:type="spellEnd"/>
      <w:r>
        <w:rPr>
          <w:rFonts w:ascii="Georgia" w:hAnsi="Georgia"/>
        </w:rPr>
        <w:t xml:space="preserve"> levő egyházi tisztségek jövedelmeit, az egyházi bíráskodásban jelentős szerep jutott a királyi igazságszolgáltatásnak (1164, </w:t>
      </w:r>
      <w:proofErr w:type="spellStart"/>
      <w:r>
        <w:rPr>
          <w:rFonts w:ascii="Georgia" w:hAnsi="Georgia"/>
        </w:rPr>
        <w:t>clarendoni</w:t>
      </w:r>
      <w:proofErr w:type="spellEnd"/>
      <w:r>
        <w:rPr>
          <w:rFonts w:ascii="Georgia" w:hAnsi="Georgia"/>
        </w:rPr>
        <w:t xml:space="preserve"> konstitúciók). Ezen intézkedések miatt romlott meg a viszonya korábbi bizalmi emberével, Thomas </w:t>
      </w:r>
      <w:proofErr w:type="spellStart"/>
      <w:r>
        <w:rPr>
          <w:rFonts w:ascii="Georgia" w:hAnsi="Georgia"/>
        </w:rPr>
        <w:t>Beckettel</w:t>
      </w:r>
      <w:proofErr w:type="spellEnd"/>
      <w:r>
        <w:rPr>
          <w:rFonts w:ascii="Georgia" w:hAnsi="Georgia"/>
        </w:rPr>
        <w:t xml:space="preserve"> (Becket Tamás), akit immár </w:t>
      </w:r>
      <w:proofErr w:type="spellStart"/>
      <w:r>
        <w:rPr>
          <w:rFonts w:ascii="Georgia" w:hAnsi="Georgia"/>
        </w:rPr>
        <w:t>canterbury</w:t>
      </w:r>
      <w:proofErr w:type="spellEnd"/>
      <w:r>
        <w:rPr>
          <w:rFonts w:ascii="Georgia" w:hAnsi="Georgia"/>
        </w:rPr>
        <w:t xml:space="preserve">-i érsekként a király négy lovagja ölt meg 1170-ben az érseki székesegyház főoltáránál. Ebben és a fiaival folytatott konfliktusban rendszeresen támogatói szerepet játszottak a rivális francia </w:t>
      </w:r>
      <w:proofErr w:type="spellStart"/>
      <w:r>
        <w:rPr>
          <w:rFonts w:ascii="Georgia" w:hAnsi="Georgia"/>
        </w:rPr>
        <w:t>Kapeting</w:t>
      </w:r>
      <w:proofErr w:type="spellEnd"/>
      <w:r>
        <w:rPr>
          <w:rFonts w:ascii="Georgia" w:hAnsi="Georgia"/>
        </w:rPr>
        <w:t xml:space="preserve"> uralkodók (VII. Lajos /1137-1180/, II. Fülöp Ágost /1180-1223/).</w:t>
      </w:r>
    </w:p>
    <w:p w14:paraId="367B616F" w14:textId="77777777" w:rsidR="00B73709" w:rsidRPr="0051231D" w:rsidRDefault="00B73709" w:rsidP="00B73709">
      <w:pPr>
        <w:shd w:val="clear" w:color="auto" w:fill="FFFFFF"/>
        <w:spacing w:after="120"/>
        <w:rPr>
          <w:rFonts w:ascii="Georgia" w:hAnsi="Georgia"/>
        </w:rPr>
      </w:pPr>
      <w:r w:rsidRPr="00991E7F">
        <w:rPr>
          <w:rFonts w:ascii="Georgia" w:hAnsi="Georgia"/>
        </w:rPr>
        <w:t>IV. (Szép) Fülöp</w:t>
      </w:r>
      <w:r>
        <w:rPr>
          <w:rFonts w:ascii="Georgia" w:hAnsi="Georgia"/>
        </w:rPr>
        <w:t xml:space="preserve"> (1285-1314), francia uralkodó, a </w:t>
      </w:r>
      <w:proofErr w:type="spellStart"/>
      <w:r>
        <w:rPr>
          <w:rFonts w:ascii="Georgia" w:hAnsi="Georgia"/>
        </w:rPr>
        <w:t>Kapeting</w:t>
      </w:r>
      <w:proofErr w:type="spellEnd"/>
      <w:r>
        <w:rPr>
          <w:rFonts w:ascii="Georgia" w:hAnsi="Georgia"/>
        </w:rPr>
        <w:t xml:space="preserve"> dinasztia tagja, más néven a Vaskirály. Uralkodása során folytatta apja, III. Fülöp terjeszkedő politikáját, elsősorban a gazdag Flandriai Grófságot, illetve </w:t>
      </w:r>
      <w:proofErr w:type="spellStart"/>
      <w:r>
        <w:rPr>
          <w:rFonts w:ascii="Georgia" w:hAnsi="Georgia"/>
        </w:rPr>
        <w:t>Aquitánia</w:t>
      </w:r>
      <w:proofErr w:type="spellEnd"/>
      <w:r>
        <w:rPr>
          <w:rFonts w:ascii="Georgia" w:hAnsi="Georgia"/>
        </w:rPr>
        <w:t xml:space="preserve"> még angol kézen levő részeit kívánta megszerezni. Ezzel kapcsolatban került konfliktusba első alkalommal VIII. Bonifác pápával, miután a király az egyháziak és különösen a pápa kifejezett beleegyezése nélkül tartott igényt a hagyományos pénzbeli segélyre (</w:t>
      </w:r>
      <w:proofErr w:type="spellStart"/>
      <w:r>
        <w:rPr>
          <w:rFonts w:ascii="Georgia" w:hAnsi="Georgia"/>
        </w:rPr>
        <w:t>subsidium</w:t>
      </w:r>
      <w:proofErr w:type="spellEnd"/>
      <w:r>
        <w:rPr>
          <w:rFonts w:ascii="Georgia" w:hAnsi="Georgia"/>
        </w:rPr>
        <w:t xml:space="preserve">). Elterjedt, de téves nézet, miszerint a király megadóztatta a papságot. A konfliktus oka a konszenzus kérése volt, nem maga a segély intézménye. VIII. </w:t>
      </w:r>
      <w:proofErr w:type="spellStart"/>
      <w:r>
        <w:rPr>
          <w:rFonts w:ascii="Georgia" w:hAnsi="Georgia"/>
        </w:rPr>
        <w:t>Bonfiác</w:t>
      </w:r>
      <w:proofErr w:type="spellEnd"/>
      <w:r>
        <w:rPr>
          <w:rFonts w:ascii="Georgia" w:hAnsi="Georgia"/>
        </w:rPr>
        <w:t xml:space="preserve"> erélyes fellépésének köszönhetően (1296, </w:t>
      </w:r>
      <w:proofErr w:type="spellStart"/>
      <w:r>
        <w:rPr>
          <w:rFonts w:ascii="Georgia" w:hAnsi="Georgia"/>
        </w:rPr>
        <w:t>Clericis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laicos</w:t>
      </w:r>
      <w:proofErr w:type="spellEnd"/>
      <w:r>
        <w:rPr>
          <w:rFonts w:ascii="Georgia" w:hAnsi="Georgia"/>
        </w:rPr>
        <w:t xml:space="preserve"> bulla) a király beleegyezett a hozzájárulás kikérésébe, így a </w:t>
      </w:r>
      <w:proofErr w:type="spellStart"/>
      <w:r>
        <w:rPr>
          <w:rFonts w:ascii="Georgia" w:hAnsi="Georgia"/>
        </w:rPr>
        <w:t>béker</w:t>
      </w:r>
      <w:proofErr w:type="spellEnd"/>
      <w:r>
        <w:rPr>
          <w:rFonts w:ascii="Georgia" w:hAnsi="Georgia"/>
        </w:rPr>
        <w:t xml:space="preserve"> – rövid időre – helyreállt, olyannyira, hogy 1297-ben VIII. Bonifác avatta szentté Fülöp nagyapját, IX. Lajost. 1301-ben a konfliktus kiújult </w:t>
      </w:r>
      <w:proofErr w:type="spellStart"/>
      <w:r>
        <w:rPr>
          <w:rFonts w:ascii="Georgia" w:hAnsi="Georgia"/>
        </w:rPr>
        <w:t>Pamier</w:t>
      </w:r>
      <w:proofErr w:type="spellEnd"/>
      <w:r>
        <w:rPr>
          <w:rFonts w:ascii="Georgia" w:hAnsi="Georgia"/>
        </w:rPr>
        <w:t xml:space="preserve"> püspökének letartóztatása és perének </w:t>
      </w:r>
      <w:proofErr w:type="gramStart"/>
      <w:r>
        <w:rPr>
          <w:rFonts w:ascii="Georgia" w:hAnsi="Georgia"/>
        </w:rPr>
        <w:t>a  királyi</w:t>
      </w:r>
      <w:proofErr w:type="gramEnd"/>
      <w:r>
        <w:rPr>
          <w:rFonts w:ascii="Georgia" w:hAnsi="Georgia"/>
        </w:rPr>
        <w:t xml:space="preserve"> bíróság előtti </w:t>
      </w:r>
      <w:r>
        <w:rPr>
          <w:rFonts w:ascii="Georgia" w:hAnsi="Georgia"/>
        </w:rPr>
        <w:lastRenderedPageBreak/>
        <w:t xml:space="preserve">tárgyalása miatt, ami sértette az egyháziak bíráskodási kiváltságát (egyházit csak egyházi bíróság előtt perbe fogni, </w:t>
      </w:r>
      <w:proofErr w:type="spellStart"/>
      <w:r>
        <w:rPr>
          <w:rFonts w:ascii="Georgia" w:hAnsi="Georgia"/>
        </w:rPr>
        <w:t>privilegium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fori</w:t>
      </w:r>
      <w:proofErr w:type="spellEnd"/>
      <w:r>
        <w:rPr>
          <w:rFonts w:ascii="Georgia" w:hAnsi="Georgia"/>
        </w:rPr>
        <w:t xml:space="preserve">). VIII. Bonifác e konfliktus során adta ki híres </w:t>
      </w:r>
      <w:proofErr w:type="spellStart"/>
      <w:r>
        <w:rPr>
          <w:rFonts w:ascii="Georgia" w:hAnsi="Georgia"/>
          <w:i/>
          <w:iCs/>
        </w:rPr>
        <w:t>Unam</w:t>
      </w:r>
      <w:proofErr w:type="spellEnd"/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sancta</w:t>
      </w:r>
      <w:proofErr w:type="spellEnd"/>
      <w:r>
        <w:rPr>
          <w:rFonts w:ascii="Georgia" w:hAnsi="Georgia"/>
        </w:rPr>
        <w:t xml:space="preserve"> kezdetű bulláját (1302), amelyben kifejtette, hogy az egyházi, a pápai hatalom a világi (királyi) felett áll. Ezt egy kora középkori tétel, az ún. két kard elmélet segítségével magyarázta, ti. a két kard jelenti az egyházi és a világi hatalmat, és mindkettő a pápa kezében van. A kora középkor felfogása szerint az egyik kard a királyé és együtt kormányozzák a világot. Így tulajdonképpen a konfliktus az invesztitúra küzdelmek sorába tartozott. A konfliktus során a kiátkozással (</w:t>
      </w:r>
      <w:proofErr w:type="spellStart"/>
      <w:r>
        <w:rPr>
          <w:rFonts w:ascii="Georgia" w:hAnsi="Georgia"/>
        </w:rPr>
        <w:t>excommunicatio</w:t>
      </w:r>
      <w:proofErr w:type="spellEnd"/>
      <w:r>
        <w:rPr>
          <w:rFonts w:ascii="Georgia" w:hAnsi="Georgia"/>
        </w:rPr>
        <w:t>) és egyházi tilalommal (</w:t>
      </w:r>
      <w:proofErr w:type="spellStart"/>
      <w:r>
        <w:rPr>
          <w:rFonts w:ascii="Georgia" w:hAnsi="Georgia"/>
        </w:rPr>
        <w:t>interdictum</w:t>
      </w:r>
      <w:proofErr w:type="spellEnd"/>
      <w:r>
        <w:rPr>
          <w:rFonts w:ascii="Georgia" w:hAnsi="Georgia"/>
        </w:rPr>
        <w:t xml:space="preserve">) szemben IV. Fülöp kancellárja, </w:t>
      </w:r>
      <w:proofErr w:type="spellStart"/>
      <w:r>
        <w:rPr>
          <w:rFonts w:ascii="Georgia" w:hAnsi="Georgia"/>
        </w:rPr>
        <w:t>Guillaum</w:t>
      </w:r>
      <w:proofErr w:type="spellEnd"/>
      <w:r>
        <w:rPr>
          <w:rFonts w:ascii="Georgia" w:hAnsi="Georgia"/>
        </w:rPr>
        <w:t xml:space="preserve"> de </w:t>
      </w:r>
      <w:proofErr w:type="spellStart"/>
      <w:r>
        <w:rPr>
          <w:rFonts w:ascii="Georgia" w:hAnsi="Georgia"/>
        </w:rPr>
        <w:t>Nogaret</w:t>
      </w:r>
      <w:proofErr w:type="spellEnd"/>
      <w:r>
        <w:rPr>
          <w:rFonts w:ascii="Georgia" w:hAnsi="Georgia"/>
        </w:rPr>
        <w:t xml:space="preserve"> útján erőszakkal próbálta a helyzetet megoldani (1303. szeptember 7., </w:t>
      </w:r>
      <w:proofErr w:type="spellStart"/>
      <w:r>
        <w:rPr>
          <w:rFonts w:ascii="Georgia" w:hAnsi="Georgia"/>
        </w:rPr>
        <w:t>anagni</w:t>
      </w:r>
      <w:proofErr w:type="spellEnd"/>
      <w:r>
        <w:rPr>
          <w:rFonts w:ascii="Georgia" w:hAnsi="Georgia"/>
        </w:rPr>
        <w:t xml:space="preserve"> merénylet), az itt elszenvedett sokk miatt VIII. Bonifác nem sokkal később meg is halt. A pápával folytatott csatározás során Fülöp kikérte az ország főpapjainak és világi előkelőinek tanácsát 1302-ben. Ezt szokás – tévesen – az első francia rendi gyűlésnek nevezni, de nem volt az, hiszen a véleményt a király kérte ki, nem volt </w:t>
      </w:r>
      <w:proofErr w:type="gramStart"/>
      <w:r>
        <w:rPr>
          <w:rFonts w:ascii="Georgia" w:hAnsi="Georgia"/>
        </w:rPr>
        <w:t>testületi fellépés,</w:t>
      </w:r>
      <w:proofErr w:type="gramEnd"/>
      <w:r>
        <w:rPr>
          <w:rFonts w:ascii="Georgia" w:hAnsi="Georgia"/>
        </w:rPr>
        <w:t xml:space="preserve"> vagy jogi kompromisszum az uralkodóval. IV. Fülöp a kiterjedt háborúskodás miatt fenyegető pénzügyi válság megoldására pert kezdeményezett a királyi jövedelmeket is kezelő Templomos Lovagrend ellen 1307-ben. V. Kelemen pápa segítségével a legtöbb franciaországi rendtagot letartóztatták és vallatással </w:t>
      </w:r>
      <w:proofErr w:type="spellStart"/>
      <w:r>
        <w:rPr>
          <w:rFonts w:ascii="Georgia" w:hAnsi="Georgia"/>
        </w:rPr>
        <w:t>állítolagos</w:t>
      </w:r>
      <w:proofErr w:type="spellEnd"/>
      <w:r>
        <w:rPr>
          <w:rFonts w:ascii="Georgia" w:hAnsi="Georgia"/>
        </w:rPr>
        <w:t xml:space="preserve"> tetteik beismerésére vették rá őket, végül az 1311-1312-es </w:t>
      </w:r>
      <w:proofErr w:type="spellStart"/>
      <w:r>
        <w:rPr>
          <w:rFonts w:ascii="Georgia" w:hAnsi="Georgia"/>
        </w:rPr>
        <w:t>vienne</w:t>
      </w:r>
      <w:proofErr w:type="spellEnd"/>
      <w:r>
        <w:rPr>
          <w:rFonts w:ascii="Georgia" w:hAnsi="Georgia"/>
        </w:rPr>
        <w:t xml:space="preserve">-i zsinat feloszlatta a rendet, az utolsó nagymestert, Jacques de </w:t>
      </w:r>
      <w:proofErr w:type="spellStart"/>
      <w:r>
        <w:rPr>
          <w:rFonts w:ascii="Georgia" w:hAnsi="Georgia"/>
        </w:rPr>
        <w:t>Molay</w:t>
      </w:r>
      <w:proofErr w:type="spellEnd"/>
      <w:r>
        <w:rPr>
          <w:rFonts w:ascii="Georgia" w:hAnsi="Georgia"/>
        </w:rPr>
        <w:t xml:space="preserve">-t pedig 1314-ben eretnekként máglyán kivégezték. A rend tagjainak többsége egyébként átlépett a </w:t>
      </w:r>
      <w:proofErr w:type="spellStart"/>
      <w:r>
        <w:rPr>
          <w:rFonts w:ascii="Georgia" w:hAnsi="Georgia"/>
        </w:rPr>
        <w:t>Johannita</w:t>
      </w:r>
      <w:proofErr w:type="spellEnd"/>
      <w:r>
        <w:rPr>
          <w:rFonts w:ascii="Georgia" w:hAnsi="Georgia"/>
        </w:rPr>
        <w:t xml:space="preserve"> Lovagrendbe, birtokaik jelentős részét is ők kapták meg. Fülöp uralkodásának végét még beárnyékolta a trónöröklést is befolyásoló családi „affér”, a </w:t>
      </w:r>
      <w:proofErr w:type="spellStart"/>
      <w:r>
        <w:rPr>
          <w:rFonts w:ascii="Georgia" w:hAnsi="Georgia"/>
        </w:rPr>
        <w:t>tours</w:t>
      </w:r>
      <w:proofErr w:type="spellEnd"/>
      <w:r>
        <w:rPr>
          <w:rFonts w:ascii="Georgia" w:hAnsi="Georgia"/>
        </w:rPr>
        <w:t>-de-</w:t>
      </w:r>
      <w:proofErr w:type="spellStart"/>
      <w:r>
        <w:rPr>
          <w:rFonts w:ascii="Georgia" w:hAnsi="Georgia"/>
        </w:rPr>
        <w:t>nesle</w:t>
      </w:r>
      <w:proofErr w:type="spellEnd"/>
      <w:r>
        <w:rPr>
          <w:rFonts w:ascii="Georgia" w:hAnsi="Georgia"/>
        </w:rPr>
        <w:t xml:space="preserve">-i eset, amikoris a király menyeit házasságtörés vádjával börtönbe zárták, ketten ugyan megmenekültek, de a legidősebb fiú, a későbbi X. Lajos felesége meghalt a börtönben, így kénytelen volt új feleséget keresni, aki a magyar I. Károly húga, Magyarországi Klemencia lett. Ennek ellenére IV. Fülöp halála (1314) után válságba került a dinasztia, hiszen évszázadok óta először az aktuális uralkodót nem fia(i), hanem </w:t>
      </w:r>
      <w:proofErr w:type="spellStart"/>
      <w:r>
        <w:rPr>
          <w:rFonts w:ascii="Georgia" w:hAnsi="Georgia"/>
        </w:rPr>
        <w:t>öccse</w:t>
      </w:r>
      <w:proofErr w:type="spellEnd"/>
      <w:r>
        <w:rPr>
          <w:rFonts w:ascii="Georgia" w:hAnsi="Georgia"/>
        </w:rPr>
        <w:t xml:space="preserve">(i) követték a trónon, míg végül 1328-ban a egyenes fiúágon ki is halt a </w:t>
      </w:r>
      <w:proofErr w:type="spellStart"/>
      <w:r>
        <w:rPr>
          <w:rFonts w:ascii="Georgia" w:hAnsi="Georgia"/>
        </w:rPr>
        <w:t>Kapeting</w:t>
      </w:r>
      <w:proofErr w:type="spellEnd"/>
      <w:r>
        <w:rPr>
          <w:rFonts w:ascii="Georgia" w:hAnsi="Georgia"/>
        </w:rPr>
        <w:t xml:space="preserve"> dinasztia.</w:t>
      </w:r>
    </w:p>
    <w:p w14:paraId="3655AA41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>csaták:</w:t>
      </w:r>
    </w:p>
    <w:p w14:paraId="0F714BAB" w14:textId="77777777" w:rsidR="00B73709" w:rsidRPr="00991E7F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Poitiers</w:t>
      </w:r>
      <w:r>
        <w:rPr>
          <w:rFonts w:ascii="Georgia" w:hAnsi="Georgia"/>
        </w:rPr>
        <w:t xml:space="preserve"> (732, 1356)</w:t>
      </w:r>
      <w:r w:rsidRPr="00991E7F">
        <w:rPr>
          <w:rFonts w:ascii="Georgia" w:hAnsi="Georgia"/>
        </w:rPr>
        <w:t xml:space="preserve">, </w:t>
      </w:r>
      <w:proofErr w:type="spellStart"/>
      <w:r w:rsidRPr="00991E7F">
        <w:rPr>
          <w:rFonts w:ascii="Georgia" w:hAnsi="Georgia"/>
        </w:rPr>
        <w:t>Crécy</w:t>
      </w:r>
      <w:proofErr w:type="spellEnd"/>
      <w:r>
        <w:rPr>
          <w:rFonts w:ascii="Georgia" w:hAnsi="Georgia"/>
        </w:rPr>
        <w:t xml:space="preserve"> (1346)</w:t>
      </w:r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Hastings</w:t>
      </w:r>
      <w:r>
        <w:rPr>
          <w:rFonts w:ascii="Georgia" w:hAnsi="Georgia"/>
        </w:rPr>
        <w:t xml:space="preserve"> (1066)</w:t>
      </w:r>
      <w:r w:rsidRPr="00991E7F">
        <w:rPr>
          <w:rFonts w:ascii="Georgia" w:hAnsi="Georgia"/>
        </w:rPr>
        <w:t xml:space="preserve">, </w:t>
      </w:r>
      <w:proofErr w:type="spellStart"/>
      <w:r w:rsidRPr="00991E7F">
        <w:rPr>
          <w:rFonts w:ascii="Georgia" w:hAnsi="Georgia"/>
        </w:rPr>
        <w:t>Bouvines</w:t>
      </w:r>
      <w:proofErr w:type="spellEnd"/>
      <w:r>
        <w:rPr>
          <w:rFonts w:ascii="Georgia" w:hAnsi="Georgia"/>
        </w:rPr>
        <w:t xml:space="preserve"> (1214)</w:t>
      </w:r>
      <w:r w:rsidRPr="00991E7F">
        <w:rPr>
          <w:rFonts w:ascii="Georgia" w:hAnsi="Georgia"/>
        </w:rPr>
        <w:t xml:space="preserve">, </w:t>
      </w:r>
      <w:proofErr w:type="spellStart"/>
      <w:r w:rsidRPr="00991E7F">
        <w:rPr>
          <w:rFonts w:ascii="Georgia" w:hAnsi="Georgia"/>
        </w:rPr>
        <w:t>Lewes</w:t>
      </w:r>
      <w:proofErr w:type="spellEnd"/>
      <w:r>
        <w:rPr>
          <w:rFonts w:ascii="Georgia" w:hAnsi="Georgia"/>
        </w:rPr>
        <w:t xml:space="preserve"> (1264)</w:t>
      </w:r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1"/>
        </w:rPr>
        <w:t xml:space="preserve"> </w:t>
      </w:r>
      <w:proofErr w:type="spellStart"/>
      <w:r w:rsidRPr="00991E7F">
        <w:rPr>
          <w:rFonts w:ascii="Georgia" w:hAnsi="Georgia"/>
        </w:rPr>
        <w:t>Azincourt</w:t>
      </w:r>
      <w:proofErr w:type="spellEnd"/>
      <w:r>
        <w:rPr>
          <w:rFonts w:ascii="Georgia" w:hAnsi="Georgia"/>
        </w:rPr>
        <w:t xml:space="preserve"> (1415)</w:t>
      </w:r>
      <w:r w:rsidRPr="00991E7F">
        <w:rPr>
          <w:rFonts w:ascii="Georgia" w:hAnsi="Georgia"/>
        </w:rPr>
        <w:t>, Nancy</w:t>
      </w:r>
      <w:r>
        <w:rPr>
          <w:rFonts w:ascii="Georgia" w:hAnsi="Georgia"/>
        </w:rPr>
        <w:t xml:space="preserve"> (1477)</w:t>
      </w:r>
    </w:p>
    <w:p w14:paraId="0870A09D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63CE5111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>Fogalom:</w:t>
      </w:r>
    </w:p>
    <w:p w14:paraId="7D08F58E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>
        <w:rPr>
          <w:rFonts w:ascii="Georgia" w:hAnsi="Georgia"/>
        </w:rPr>
        <w:t>b</w:t>
      </w:r>
      <w:r w:rsidRPr="00991E7F">
        <w:rPr>
          <w:rFonts w:ascii="Georgia" w:hAnsi="Georgia"/>
        </w:rPr>
        <w:t>ank</w:t>
      </w:r>
      <w:r>
        <w:rPr>
          <w:rFonts w:ascii="Georgia" w:hAnsi="Georgia"/>
        </w:rPr>
        <w:t xml:space="preserve">: </w:t>
      </w:r>
      <w:r>
        <w:t>pénzváltó pult</w:t>
      </w:r>
    </w:p>
    <w:p w14:paraId="5BC13681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gentry</w:t>
      </w:r>
      <w:proofErr w:type="spellEnd"/>
      <w:r>
        <w:rPr>
          <w:rFonts w:ascii="Georgia" w:hAnsi="Georgia"/>
        </w:rPr>
        <w:t xml:space="preserve">: </w:t>
      </w:r>
      <w:r>
        <w:t>angol köznemes</w:t>
      </w:r>
    </w:p>
    <w:p w14:paraId="1E54DEB0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manufaktúra</w:t>
      </w:r>
      <w:r>
        <w:rPr>
          <w:rFonts w:ascii="Georgia" w:hAnsi="Georgia"/>
        </w:rPr>
        <w:t xml:space="preserve">: </w:t>
      </w:r>
      <w:r>
        <w:t>bérmunkásokat foglalkoztató üzem</w:t>
      </w:r>
    </w:p>
    <w:p w14:paraId="38EFC806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interregnum</w:t>
      </w:r>
      <w:r>
        <w:rPr>
          <w:rFonts w:ascii="Georgia" w:hAnsi="Georgia"/>
        </w:rPr>
        <w:t xml:space="preserve">: </w:t>
      </w:r>
      <w:r>
        <w:t>uralkodó nélküli időszak</w:t>
      </w:r>
    </w:p>
    <w:p w14:paraId="61D96FF6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 w:rsidRPr="00991E7F">
        <w:rPr>
          <w:rFonts w:ascii="Georgia" w:hAnsi="Georgia"/>
        </w:rPr>
        <w:t>Danelaw</w:t>
      </w:r>
      <w:proofErr w:type="spellEnd"/>
      <w:r>
        <w:rPr>
          <w:rFonts w:ascii="Georgia" w:hAnsi="Georgia"/>
        </w:rPr>
        <w:t xml:space="preserve">: </w:t>
      </w:r>
      <w:r>
        <w:t>a dán jog földje Angliában</w:t>
      </w:r>
    </w:p>
    <w:p w14:paraId="6DA90BC7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proofErr w:type="spellStart"/>
      <w:r>
        <w:rPr>
          <w:rFonts w:ascii="Georgia" w:hAnsi="Georgia"/>
        </w:rPr>
        <w:t>d</w:t>
      </w:r>
      <w:r w:rsidRPr="00991E7F">
        <w:rPr>
          <w:rFonts w:ascii="Georgia" w:hAnsi="Georgia"/>
        </w:rPr>
        <w:t>anegeld</w:t>
      </w:r>
      <w:proofErr w:type="spellEnd"/>
      <w:r>
        <w:rPr>
          <w:rFonts w:ascii="Georgia" w:hAnsi="Georgia"/>
        </w:rPr>
        <w:t xml:space="preserve">: </w:t>
      </w:r>
      <w:r>
        <w:t>dánpénz, ami Anglia első adója volt</w:t>
      </w:r>
    </w:p>
    <w:p w14:paraId="0935C237" w14:textId="77777777" w:rsidR="00B73709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Magna</w:t>
      </w:r>
      <w:r w:rsidRPr="00991E7F">
        <w:rPr>
          <w:rFonts w:ascii="Georgia" w:hAnsi="Georgia"/>
          <w:spacing w:val="60"/>
        </w:rPr>
        <w:t xml:space="preserve"> </w:t>
      </w:r>
      <w:r w:rsidRPr="00991E7F">
        <w:rPr>
          <w:rFonts w:ascii="Georgia" w:hAnsi="Georgia"/>
        </w:rPr>
        <w:t>Charta</w:t>
      </w:r>
      <w:r>
        <w:rPr>
          <w:rFonts w:ascii="Georgia" w:hAnsi="Georgia"/>
        </w:rPr>
        <w:t xml:space="preserve">: </w:t>
      </w:r>
      <w:r>
        <w:t>Földnélküli János által 1215-ben kiadott Nagy Szabadságlevél</w:t>
      </w:r>
    </w:p>
    <w:p w14:paraId="6E686143" w14:textId="77777777" w:rsidR="00B73709" w:rsidRPr="00991E7F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  <w:r w:rsidRPr="00991E7F">
        <w:rPr>
          <w:rFonts w:ascii="Georgia" w:hAnsi="Georgia"/>
        </w:rPr>
        <w:t>Oxfordi Províziók</w:t>
      </w:r>
      <w:r>
        <w:rPr>
          <w:rFonts w:ascii="Georgia" w:hAnsi="Georgia"/>
        </w:rPr>
        <w:t xml:space="preserve">: </w:t>
      </w:r>
      <w:r>
        <w:t>III. Henrikre kényszerített, a hatalmát korlátozó pontok Angliában</w:t>
      </w:r>
    </w:p>
    <w:p w14:paraId="35684AC4" w14:textId="77777777" w:rsidR="00B73709" w:rsidRDefault="00B73709" w:rsidP="00B73709">
      <w:pPr>
        <w:pStyle w:val="Szvegtrzs"/>
        <w:ind w:right="121"/>
        <w:jc w:val="both"/>
        <w:rPr>
          <w:rFonts w:ascii="Georgia" w:hAnsi="Georgia"/>
        </w:rPr>
      </w:pPr>
    </w:p>
    <w:p w14:paraId="7D090BC1" w14:textId="77777777" w:rsidR="00B73709" w:rsidRPr="00991E7F" w:rsidRDefault="00B73709" w:rsidP="00B73709">
      <w:pPr>
        <w:pStyle w:val="Szvegtrzs"/>
        <w:ind w:right="121"/>
        <w:jc w:val="both"/>
        <w:rPr>
          <w:rFonts w:ascii="Georgia" w:hAnsi="Georgia"/>
        </w:rPr>
      </w:pPr>
      <w:r w:rsidRPr="00991E7F">
        <w:rPr>
          <w:rFonts w:ascii="Georgia" w:hAnsi="Georgia"/>
        </w:rPr>
        <w:t>Egyetemek: Oxford (</w:t>
      </w:r>
      <w:r>
        <w:t>12. század</w:t>
      </w:r>
      <w:r w:rsidRPr="00991E7F">
        <w:rPr>
          <w:rFonts w:ascii="Georgia" w:hAnsi="Georgia"/>
        </w:rPr>
        <w:t>),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Cambridge (</w:t>
      </w:r>
      <w:r>
        <w:rPr>
          <w:rFonts w:ascii="Georgia" w:hAnsi="Georgia"/>
        </w:rPr>
        <w:t>13. század</w:t>
      </w:r>
      <w:r w:rsidRPr="00991E7F">
        <w:rPr>
          <w:rFonts w:ascii="Georgia" w:hAnsi="Georgia"/>
        </w:rPr>
        <w:t xml:space="preserve">), </w:t>
      </w:r>
      <w:proofErr w:type="spellStart"/>
      <w:r w:rsidRPr="00991E7F">
        <w:rPr>
          <w:rFonts w:ascii="Georgia" w:hAnsi="Georgia"/>
        </w:rPr>
        <w:t>Salamanca</w:t>
      </w:r>
      <w:proofErr w:type="spellEnd"/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(</w:t>
      </w:r>
      <w:r>
        <w:rPr>
          <w:rFonts w:ascii="Georgia" w:hAnsi="Georgia"/>
        </w:rPr>
        <w:t>13. század</w:t>
      </w:r>
      <w:r w:rsidRPr="00991E7F">
        <w:rPr>
          <w:rFonts w:ascii="Georgia" w:hAnsi="Georgia"/>
        </w:rPr>
        <w:t>)</w:t>
      </w:r>
    </w:p>
    <w:p w14:paraId="5F14E10D" w14:textId="77777777" w:rsidR="00B73709" w:rsidRPr="00991E7F" w:rsidRDefault="00B73709" w:rsidP="00B73709">
      <w:pPr>
        <w:pStyle w:val="Szvegtrzs"/>
        <w:ind w:left="116"/>
        <w:jc w:val="both"/>
        <w:rPr>
          <w:rFonts w:ascii="Georgia" w:hAnsi="Georgia"/>
        </w:rPr>
      </w:pPr>
      <w:r w:rsidRPr="00991E7F">
        <w:rPr>
          <w:rFonts w:ascii="Georgia" w:hAnsi="Georgia"/>
        </w:rPr>
        <w:t>Becket</w:t>
      </w:r>
      <w:r w:rsidRPr="00991E7F">
        <w:rPr>
          <w:rFonts w:ascii="Georgia" w:hAnsi="Georgia"/>
          <w:spacing w:val="2"/>
        </w:rPr>
        <w:t xml:space="preserve"> </w:t>
      </w:r>
      <w:r w:rsidRPr="00991E7F">
        <w:rPr>
          <w:rFonts w:ascii="Georgia" w:hAnsi="Georgia"/>
        </w:rPr>
        <w:t>Tamás</w:t>
      </w:r>
      <w:r w:rsidRPr="00991E7F">
        <w:rPr>
          <w:rFonts w:ascii="Georgia" w:hAnsi="Georgia"/>
          <w:spacing w:val="2"/>
        </w:rPr>
        <w:t xml:space="preserve"> </w:t>
      </w:r>
      <w:r w:rsidRPr="00991E7F">
        <w:rPr>
          <w:rFonts w:ascii="Georgia" w:hAnsi="Georgia"/>
        </w:rPr>
        <w:t>meggyilkolása</w:t>
      </w:r>
      <w:r>
        <w:rPr>
          <w:rFonts w:ascii="Georgia" w:hAnsi="Georgia"/>
        </w:rPr>
        <w:t>: 1170</w:t>
      </w:r>
      <w:r w:rsidRPr="00991E7F">
        <w:rPr>
          <w:rFonts w:ascii="Georgia" w:hAnsi="Georgia"/>
        </w:rPr>
        <w:t>; Rózsák háborúja</w:t>
      </w:r>
      <w:r>
        <w:rPr>
          <w:rFonts w:ascii="Georgia" w:hAnsi="Georgia"/>
        </w:rPr>
        <w:t xml:space="preserve">: </w:t>
      </w:r>
      <w:r>
        <w:t>1455-1485</w:t>
      </w:r>
      <w:r w:rsidRPr="00991E7F">
        <w:rPr>
          <w:rFonts w:ascii="Georgia" w:hAnsi="Georgia"/>
        </w:rPr>
        <w:t>, normann hódítás</w:t>
      </w:r>
      <w:r>
        <w:rPr>
          <w:rFonts w:ascii="Georgia" w:hAnsi="Georgia"/>
        </w:rPr>
        <w:t>: 1066</w:t>
      </w:r>
      <w:r w:rsidRPr="00991E7F">
        <w:rPr>
          <w:rFonts w:ascii="Georgia" w:hAnsi="Georgia"/>
        </w:rPr>
        <w:t>,</w:t>
      </w:r>
    </w:p>
    <w:p w14:paraId="3F0A85F7" w14:textId="77777777" w:rsidR="00B73709" w:rsidRPr="00991E7F" w:rsidRDefault="00B73709" w:rsidP="00B73709">
      <w:pPr>
        <w:pStyle w:val="Szvegtrzs"/>
        <w:ind w:left="116"/>
        <w:jc w:val="both"/>
        <w:rPr>
          <w:rFonts w:ascii="Georgia" w:hAnsi="Georgia"/>
        </w:rPr>
      </w:pPr>
      <w:r w:rsidRPr="00991E7F">
        <w:rPr>
          <w:rFonts w:ascii="Georgia" w:hAnsi="Georgia"/>
        </w:rPr>
        <w:lastRenderedPageBreak/>
        <w:t>Wales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meghódítása</w:t>
      </w:r>
      <w:r>
        <w:rPr>
          <w:rFonts w:ascii="Georgia" w:hAnsi="Georgia"/>
        </w:rPr>
        <w:t xml:space="preserve">: </w:t>
      </w:r>
      <w:r>
        <w:t>1282</w:t>
      </w:r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oxfordi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províziók</w:t>
      </w:r>
      <w:r>
        <w:rPr>
          <w:rFonts w:ascii="Georgia" w:hAnsi="Georgia"/>
        </w:rPr>
        <w:t>: 1259</w:t>
      </w:r>
    </w:p>
    <w:p w14:paraId="11C23132" w14:textId="77777777" w:rsidR="00B73709" w:rsidRPr="00991E7F" w:rsidRDefault="00B73709" w:rsidP="00B73709">
      <w:pPr>
        <w:pStyle w:val="Szvegtrzs"/>
        <w:ind w:left="116"/>
        <w:jc w:val="both"/>
        <w:rPr>
          <w:rFonts w:ascii="Georgia" w:hAnsi="Georgia"/>
        </w:rPr>
      </w:pPr>
      <w:r w:rsidRPr="00991E7F">
        <w:rPr>
          <w:rFonts w:ascii="Georgia" w:hAnsi="Georgia"/>
          <w:u w:val="single"/>
        </w:rPr>
        <w:t>Burgundia</w:t>
      </w:r>
      <w:r w:rsidRPr="00991E7F">
        <w:rPr>
          <w:rFonts w:ascii="Georgia" w:hAnsi="Georgia"/>
        </w:rPr>
        <w:t>:</w:t>
      </w:r>
      <w:r w:rsidRPr="00991E7F">
        <w:rPr>
          <w:rFonts w:ascii="Georgia" w:hAnsi="Georgia"/>
          <w:spacing w:val="-1"/>
        </w:rPr>
        <w:t xml:space="preserve"> </w:t>
      </w:r>
      <w:r w:rsidRPr="00991E7F">
        <w:rPr>
          <w:rFonts w:ascii="Georgia" w:hAnsi="Georgia"/>
        </w:rPr>
        <w:t>Merész Károly</w:t>
      </w:r>
      <w:r w:rsidRPr="00991E7F">
        <w:rPr>
          <w:rFonts w:ascii="Georgia" w:hAnsi="Georgia"/>
          <w:spacing w:val="-7"/>
        </w:rPr>
        <w:t xml:space="preserve"> </w:t>
      </w:r>
      <w:r w:rsidRPr="00991E7F">
        <w:rPr>
          <w:rFonts w:ascii="Georgia" w:hAnsi="Georgia"/>
        </w:rPr>
        <w:t>halála</w:t>
      </w:r>
      <w:r>
        <w:rPr>
          <w:rFonts w:ascii="Georgia" w:hAnsi="Georgia"/>
        </w:rPr>
        <w:t>: 1477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-1"/>
        </w:rPr>
        <w:t xml:space="preserve"> </w:t>
      </w:r>
      <w:proofErr w:type="spellStart"/>
      <w:r w:rsidRPr="00991E7F">
        <w:rPr>
          <w:rFonts w:ascii="Georgia" w:hAnsi="Georgia"/>
        </w:rPr>
        <w:t>Arras</w:t>
      </w:r>
      <w:proofErr w:type="spellEnd"/>
      <w:r w:rsidRPr="00991E7F">
        <w:rPr>
          <w:rFonts w:ascii="Georgia" w:hAnsi="Georgia"/>
        </w:rPr>
        <w:t>-i</w:t>
      </w:r>
      <w:r w:rsidRPr="00991E7F">
        <w:rPr>
          <w:rFonts w:ascii="Georgia" w:hAnsi="Georgia"/>
          <w:spacing w:val="1"/>
        </w:rPr>
        <w:t xml:space="preserve"> </w:t>
      </w:r>
      <w:r w:rsidRPr="00991E7F">
        <w:rPr>
          <w:rFonts w:ascii="Georgia" w:hAnsi="Georgia"/>
        </w:rPr>
        <w:t>egyezmények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(</w:t>
      </w:r>
      <w:r>
        <w:rPr>
          <w:rFonts w:ascii="Georgia" w:hAnsi="Georgia"/>
        </w:rPr>
        <w:t>1435, 1482</w:t>
      </w:r>
      <w:r w:rsidRPr="00991E7F">
        <w:rPr>
          <w:rFonts w:ascii="Georgia" w:hAnsi="Georgia"/>
        </w:rPr>
        <w:t>)</w:t>
      </w:r>
    </w:p>
    <w:p w14:paraId="61E6042F" w14:textId="77777777" w:rsidR="00B73709" w:rsidRPr="00991E7F" w:rsidRDefault="00B73709" w:rsidP="00B73709">
      <w:pPr>
        <w:pStyle w:val="Szvegtrzs"/>
        <w:ind w:left="116"/>
        <w:rPr>
          <w:rFonts w:ascii="Georgia" w:hAnsi="Georgia"/>
        </w:rPr>
      </w:pPr>
      <w:r w:rsidRPr="00991E7F">
        <w:rPr>
          <w:rFonts w:ascii="Georgia" w:hAnsi="Georgia"/>
          <w:u w:val="single"/>
        </w:rPr>
        <w:t>Franciaország</w:t>
      </w:r>
      <w:r w:rsidRPr="00991E7F">
        <w:rPr>
          <w:rFonts w:ascii="Georgia" w:hAnsi="Georgia"/>
        </w:rPr>
        <w:t>:</w:t>
      </w:r>
      <w:r w:rsidRPr="00991E7F">
        <w:rPr>
          <w:rFonts w:ascii="Georgia" w:hAnsi="Georgia"/>
          <w:spacing w:val="15"/>
        </w:rPr>
        <w:t xml:space="preserve"> </w:t>
      </w:r>
      <w:r w:rsidRPr="00991E7F">
        <w:rPr>
          <w:rFonts w:ascii="Georgia" w:hAnsi="Georgia"/>
        </w:rPr>
        <w:t>Normannok</w:t>
      </w:r>
      <w:r w:rsidRPr="00991E7F">
        <w:rPr>
          <w:rFonts w:ascii="Georgia" w:hAnsi="Georgia"/>
          <w:spacing w:val="14"/>
        </w:rPr>
        <w:t xml:space="preserve"> </w:t>
      </w:r>
      <w:r w:rsidRPr="00991E7F">
        <w:rPr>
          <w:rFonts w:ascii="Georgia" w:hAnsi="Georgia"/>
        </w:rPr>
        <w:t>betelepedése</w:t>
      </w:r>
      <w:r>
        <w:rPr>
          <w:rFonts w:ascii="Georgia" w:hAnsi="Georgia"/>
        </w:rPr>
        <w:t>: 911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15"/>
        </w:rPr>
        <w:t xml:space="preserve"> </w:t>
      </w:r>
      <w:proofErr w:type="spellStart"/>
      <w:r w:rsidRPr="00991E7F">
        <w:rPr>
          <w:rFonts w:ascii="Georgia" w:hAnsi="Georgia"/>
        </w:rPr>
        <w:t>bouvines</w:t>
      </w:r>
      <w:proofErr w:type="spellEnd"/>
      <w:r w:rsidRPr="00991E7F">
        <w:rPr>
          <w:rFonts w:ascii="Georgia" w:hAnsi="Georgia"/>
        </w:rPr>
        <w:t>-i</w:t>
      </w:r>
      <w:r w:rsidRPr="00991E7F">
        <w:rPr>
          <w:rFonts w:ascii="Georgia" w:hAnsi="Georgia"/>
          <w:spacing w:val="15"/>
        </w:rPr>
        <w:t xml:space="preserve"> </w:t>
      </w:r>
      <w:r w:rsidRPr="00991E7F">
        <w:rPr>
          <w:rFonts w:ascii="Georgia" w:hAnsi="Georgia"/>
        </w:rPr>
        <w:t>csata</w:t>
      </w:r>
      <w:r>
        <w:rPr>
          <w:rFonts w:ascii="Georgia" w:hAnsi="Georgia"/>
        </w:rPr>
        <w:t>: 1214</w:t>
      </w:r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14"/>
        </w:rPr>
        <w:t xml:space="preserve"> </w:t>
      </w:r>
      <w:proofErr w:type="spellStart"/>
      <w:r w:rsidRPr="00991E7F">
        <w:rPr>
          <w:rFonts w:ascii="Georgia" w:hAnsi="Georgia"/>
        </w:rPr>
        <w:t>bourges</w:t>
      </w:r>
      <w:proofErr w:type="spellEnd"/>
      <w:r w:rsidRPr="00991E7F">
        <w:rPr>
          <w:rFonts w:ascii="Georgia" w:hAnsi="Georgia"/>
        </w:rPr>
        <w:t>-i</w:t>
      </w:r>
      <w:r w:rsidRPr="00991E7F">
        <w:rPr>
          <w:rFonts w:ascii="Georgia" w:hAnsi="Georgia"/>
          <w:spacing w:val="15"/>
        </w:rPr>
        <w:t xml:space="preserve"> </w:t>
      </w:r>
      <w:r w:rsidRPr="00991E7F">
        <w:rPr>
          <w:rFonts w:ascii="Georgia" w:hAnsi="Georgia"/>
        </w:rPr>
        <w:t>ediktum</w:t>
      </w:r>
      <w:r>
        <w:rPr>
          <w:rFonts w:ascii="Georgia" w:hAnsi="Georgia"/>
        </w:rPr>
        <w:t>: 1438</w:t>
      </w:r>
      <w:r w:rsidRPr="00991E7F">
        <w:rPr>
          <w:rFonts w:ascii="Georgia" w:hAnsi="Georgia"/>
        </w:rPr>
        <w:t>,</w:t>
      </w:r>
      <w:r w:rsidRPr="00991E7F">
        <w:rPr>
          <w:rFonts w:ascii="Georgia" w:hAnsi="Georgia"/>
          <w:spacing w:val="15"/>
        </w:rPr>
        <w:t xml:space="preserve"> </w:t>
      </w:r>
      <w:r w:rsidRPr="00991E7F">
        <w:rPr>
          <w:rFonts w:ascii="Georgia" w:hAnsi="Georgia"/>
        </w:rPr>
        <w:t>első</w:t>
      </w:r>
      <w:r w:rsidRPr="00991E7F">
        <w:rPr>
          <w:rFonts w:ascii="Georgia" w:hAnsi="Georgia"/>
          <w:spacing w:val="12"/>
        </w:rPr>
        <w:t xml:space="preserve"> </w:t>
      </w:r>
      <w:r w:rsidRPr="00991E7F">
        <w:rPr>
          <w:rFonts w:ascii="Georgia" w:hAnsi="Georgia"/>
        </w:rPr>
        <w:t>„</w:t>
      </w:r>
      <w:proofErr w:type="gramStart"/>
      <w:r w:rsidRPr="00991E7F">
        <w:rPr>
          <w:rFonts w:ascii="Georgia" w:hAnsi="Georgia"/>
        </w:rPr>
        <w:t>rendi</w:t>
      </w:r>
      <w:r>
        <w:rPr>
          <w:rFonts w:ascii="Georgia" w:hAnsi="Georgia"/>
        </w:rPr>
        <w:t xml:space="preserve"> </w:t>
      </w:r>
      <w:r w:rsidRPr="00991E7F">
        <w:rPr>
          <w:rFonts w:ascii="Georgia" w:hAnsi="Georgia"/>
          <w:spacing w:val="-57"/>
        </w:rPr>
        <w:t xml:space="preserve"> </w:t>
      </w:r>
      <w:r w:rsidRPr="00991E7F">
        <w:rPr>
          <w:rFonts w:ascii="Georgia" w:hAnsi="Georgia"/>
        </w:rPr>
        <w:t>gyűlés</w:t>
      </w:r>
      <w:proofErr w:type="gramEnd"/>
      <w:r w:rsidRPr="00991E7F">
        <w:rPr>
          <w:rFonts w:ascii="Georgia" w:hAnsi="Georgia"/>
        </w:rPr>
        <w:t>”</w:t>
      </w:r>
      <w:r>
        <w:rPr>
          <w:rFonts w:ascii="Georgia" w:hAnsi="Georgia"/>
        </w:rPr>
        <w:t>: 1302</w:t>
      </w:r>
    </w:p>
    <w:p w14:paraId="503B61AE" w14:textId="77777777" w:rsidR="00B73709" w:rsidRPr="00991E7F" w:rsidRDefault="00B73709" w:rsidP="00B73709">
      <w:pPr>
        <w:pStyle w:val="Szvegtrzs"/>
        <w:spacing w:before="3"/>
        <w:rPr>
          <w:rFonts w:ascii="Georgia" w:hAnsi="Georgia"/>
        </w:rPr>
      </w:pPr>
    </w:p>
    <w:p w14:paraId="111F2B8D" w14:textId="77777777" w:rsidR="00B73709" w:rsidRPr="00991E7F" w:rsidRDefault="00B73709" w:rsidP="00B73709">
      <w:pPr>
        <w:pStyle w:val="Szvegtrzs"/>
        <w:ind w:left="116"/>
        <w:rPr>
          <w:rFonts w:ascii="Georgia" w:hAnsi="Georgia"/>
        </w:rPr>
      </w:pPr>
      <w:r w:rsidRPr="00991E7F">
        <w:rPr>
          <w:rFonts w:ascii="Georgia" w:hAnsi="Georgia"/>
          <w:u w:val="single"/>
        </w:rPr>
        <w:t>Itália</w:t>
      </w:r>
      <w:r w:rsidRPr="00991E7F">
        <w:rPr>
          <w:rFonts w:ascii="Georgia" w:hAnsi="Georgia"/>
        </w:rPr>
        <w:t xml:space="preserve">: </w:t>
      </w:r>
      <w:proofErr w:type="spellStart"/>
      <w:r w:rsidRPr="00991E7F">
        <w:rPr>
          <w:rFonts w:ascii="Georgia" w:hAnsi="Georgia"/>
        </w:rPr>
        <w:t>Lodi</w:t>
      </w:r>
      <w:proofErr w:type="spellEnd"/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béke</w:t>
      </w:r>
      <w:r>
        <w:rPr>
          <w:rFonts w:ascii="Georgia" w:hAnsi="Georgia"/>
        </w:rPr>
        <w:t>: 1454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A</w:t>
      </w:r>
      <w:r w:rsidRPr="00991E7F">
        <w:rPr>
          <w:rFonts w:ascii="Georgia" w:hAnsi="Georgia"/>
          <w:spacing w:val="-3"/>
        </w:rPr>
        <w:t xml:space="preserve"> </w:t>
      </w:r>
      <w:r w:rsidRPr="00991E7F">
        <w:rPr>
          <w:rFonts w:ascii="Georgia" w:hAnsi="Georgia"/>
        </w:rPr>
        <w:t>normannok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elismerik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a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pápa</w:t>
      </w:r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hűbéruraságát</w:t>
      </w:r>
      <w:r>
        <w:rPr>
          <w:rFonts w:ascii="Georgia" w:hAnsi="Georgia"/>
        </w:rPr>
        <w:t>: 1059</w:t>
      </w:r>
      <w:r w:rsidRPr="00991E7F">
        <w:rPr>
          <w:rFonts w:ascii="Georgia" w:hAnsi="Georgia"/>
        </w:rPr>
        <w:t>;</w:t>
      </w:r>
      <w:r w:rsidRPr="00991E7F">
        <w:rPr>
          <w:rFonts w:ascii="Georgia" w:hAnsi="Georgia"/>
          <w:spacing w:val="-2"/>
        </w:rPr>
        <w:t xml:space="preserve"> </w:t>
      </w:r>
      <w:proofErr w:type="spellStart"/>
      <w:r w:rsidRPr="00991E7F">
        <w:rPr>
          <w:rFonts w:ascii="Georgia" w:hAnsi="Georgia"/>
        </w:rPr>
        <w:t>Sziciliai</w:t>
      </w:r>
      <w:proofErr w:type="spellEnd"/>
      <w:r w:rsidRPr="00991E7F">
        <w:rPr>
          <w:rFonts w:ascii="Georgia" w:hAnsi="Georgia"/>
          <w:spacing w:val="-2"/>
        </w:rPr>
        <w:t xml:space="preserve"> </w:t>
      </w:r>
      <w:r w:rsidRPr="00991E7F">
        <w:rPr>
          <w:rFonts w:ascii="Georgia" w:hAnsi="Georgia"/>
        </w:rPr>
        <w:t>vecsernye</w:t>
      </w:r>
      <w:r>
        <w:rPr>
          <w:rFonts w:ascii="Georgia" w:hAnsi="Georgia"/>
        </w:rPr>
        <w:t>: 1282</w:t>
      </w:r>
    </w:p>
    <w:p w14:paraId="73D683CE" w14:textId="77777777" w:rsidR="00B73709" w:rsidRPr="00991E7F" w:rsidRDefault="00B73709" w:rsidP="00B73709">
      <w:pPr>
        <w:shd w:val="clear" w:color="auto" w:fill="FFFFFF"/>
        <w:spacing w:after="120"/>
        <w:ind w:left="567" w:hanging="567"/>
        <w:rPr>
          <w:rFonts w:ascii="Georgia" w:hAnsi="Georgia"/>
        </w:rPr>
      </w:pPr>
    </w:p>
    <w:p w14:paraId="67BCEE3D" w14:textId="77777777" w:rsidR="00F01321" w:rsidRDefault="00F01321" w:rsidP="00B73709">
      <w:pPr>
        <w:pStyle w:val="NormlWeb"/>
      </w:pPr>
    </w:p>
    <w:sectPr w:rsidR="00F0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1B"/>
    <w:rsid w:val="00B73709"/>
    <w:rsid w:val="00CA5E1B"/>
    <w:rsid w:val="00DD5990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42A5"/>
  <w15:chartTrackingRefBased/>
  <w15:docId w15:val="{70A8ADB7-C7EF-48F3-B030-20CB5466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A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Szvegtrzs">
    <w:name w:val="Body Text"/>
    <w:basedOn w:val="Norml"/>
    <w:link w:val="SzvegtrzsChar"/>
    <w:uiPriority w:val="1"/>
    <w:qFormat/>
    <w:rsid w:val="00B737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B7370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6412</Characters>
  <Application>Microsoft Office Word</Application>
  <DocSecurity>0</DocSecurity>
  <Lines>53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Barabás Gábor</dc:creator>
  <cp:keywords/>
  <dc:description/>
  <cp:lastModifiedBy>Gábor Barabás</cp:lastModifiedBy>
  <cp:revision>2</cp:revision>
  <dcterms:created xsi:type="dcterms:W3CDTF">2025-01-06T10:59:00Z</dcterms:created>
  <dcterms:modified xsi:type="dcterms:W3CDTF">2025-01-06T15:58:00Z</dcterms:modified>
</cp:coreProperties>
</file>