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0" w:line="240" w:lineRule="auto"/>
        <w:ind w:left="86"/>
        <w:jc w:val="left"/>
        <w:keepNext/>
      </w:pPr>
      <w:r>
        <w:rPr>
          <w:rFonts w:ascii="맑은 고딕" w:hAnsi="맑은 고딕" w:eastAsia="맑은 고딕"/>
          <w:b/>
          <w:color w:val="17365D"/>
          <w:sz w:val="40"/>
        </w:rPr>
        <w:t>1. LIN 색상 데이터 전체 흐름</w:t>
      </w:r>
    </w:p>
    <w:p>
      <w:pPr>
        <w:spacing w:after="120" w:line="240" w:lineRule="auto"/>
        <w:ind w:left="86"/>
        <w:keepNext/>
      </w:pPr>
      <w:r>
        <w:rPr>
          <w:rFonts w:ascii="맑은 고딕" w:hAnsi="맑은 고딕" w:eastAsia="맑은 고딕"/>
          <w:b w:val="0"/>
          <w:color w:val="666666"/>
          <w:sz w:val="19"/>
        </w:rPr>
        <w:t>LIN Master가 보낸 색상 값이 MCU에서 RGB PWM으로 변환된 뒤 SRGB와 OSP로 전달되는 과정입니다.</w:t>
      </w:r>
    </w:p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① LIN Master가 보내는 세 가지 색상 방식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  <w:tblHeader w:val="true"/>
        </w:trPr>
        <w:tc>
          <w:tcPr>
            <w:tcW w:type="dxa" w:w="3528"/>
            <w:shd w:fill="2F75B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RGB</w:t>
            </w:r>
          </w:p>
        </w:tc>
        <w:tc>
          <w:tcPr>
            <w:tcW w:type="dxa" w:w="3528"/>
            <w:shd w:fill="70AD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CIE 1931</w:t>
            </w:r>
          </w:p>
        </w:tc>
        <w:tc>
          <w:tcPr>
            <w:tcW w:type="dxa" w:w="3528"/>
            <w:shd w:fill="ED7D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21"/>
              </w:rPr>
              <w:t>CIE 1976</w:t>
            </w:r>
          </w:p>
        </w:tc>
      </w:tr>
      <w:tr>
        <w:trPr>
          <w:cantSplit/>
        </w:trPr>
        <w:tc>
          <w:tcPr>
            <w:tcW w:type="dxa" w:w="3528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D3 = 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D4 = G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D5 = B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각 값: 0 ~ 250</w:t>
            </w:r>
          </w:p>
        </w:tc>
        <w:tc>
          <w:tcPr>
            <w:tcW w:type="dxa" w:w="3528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D3 = 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D4 = y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D5 = 밝기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각 값: 0 ~ 250</w:t>
            </w:r>
          </w:p>
        </w:tc>
        <w:tc>
          <w:tcPr>
            <w:tcW w:type="dxa" w:w="3528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D3 = u′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D4 = v′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D5 = 밝기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각 값: 0 ~ 250</w:t>
            </w:r>
          </w:p>
        </w:tc>
      </w:tr>
    </w:tbl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② 전체 처리 흐름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22"/>
        <w:gridCol w:w="1522"/>
        <w:gridCol w:w="1522"/>
        <w:gridCol w:w="1522"/>
        <w:gridCol w:w="1522"/>
        <w:gridCol w:w="1522"/>
        <w:gridCol w:w="1522"/>
      </w:tblGrid>
      <w:tr>
        <w:trPr>
          <w:cantSplit/>
          <w:tblHeader w:val="true"/>
        </w:trPr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LIN Master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색상 명령 송신</w:t>
            </w:r>
          </w:p>
        </w:tc>
        <w:tc>
          <w:tcPr>
            <w:tcW w:type="dxa" w:w="3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F75B5"/>
                <w:sz w:val="26"/>
              </w:rPr>
              <w:t>▶</w:t>
            </w:r>
          </w:p>
        </w:tc>
        <w:tc>
          <w:tcPr>
            <w:tcW w:type="dxa" w:w="204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Frame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ID 0x01 / PID 0xC1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D0 ~ D7</w:t>
            </w:r>
          </w:p>
        </w:tc>
        <w:tc>
          <w:tcPr>
            <w:tcW w:type="dxa" w:w="3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F75B5"/>
                <w:sz w:val="26"/>
              </w:rPr>
              <w:t>▶</w:t>
            </w:r>
          </w:p>
        </w:tc>
        <w:tc>
          <w:tcPr>
            <w:tcW w:type="dxa" w:w="2232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MCU 모드 확인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D2[7:6]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00 / 01 / 10</w:t>
            </w:r>
          </w:p>
        </w:tc>
        <w:tc>
          <w:tcPr>
            <w:tcW w:type="dxa" w:w="36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F75B5"/>
                <w:sz w:val="26"/>
              </w:rPr>
              <w:t>▶</w:t>
            </w:r>
          </w:p>
        </w:tc>
        <w:tc>
          <w:tcPr>
            <w:tcW w:type="dxa" w:w="2376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MCU 최종값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R/G/B 16-bit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각 0 ~ 65,535</w:t>
            </w:r>
          </w:p>
        </w:tc>
      </w:tr>
    </w:tbl>
    <w:p>
      <w:pPr>
        <w:spacing w:before="40" w:after="40"/>
        <w:jc w:val="center"/>
        <w:keepNext/>
      </w:pPr>
      <w:r>
        <w:rPr>
          <w:rFonts w:ascii="맑은 고딕" w:hAnsi="맑은 고딕" w:eastAsia="맑은 고딕"/>
          <w:b/>
          <w:color w:val="17365D"/>
          <w:sz w:val="17"/>
        </w:rPr>
        <w:t>▼ MCU는 어떤 입력 방식이든 마지막에 R/G/B 16-bit 값으로 통일합니다.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cantSplit/>
          <w:tblHeader w:val="true"/>
        </w:trPr>
        <w:tc>
          <w:tcPr>
            <w:tcW w:type="dxa" w:w="4968"/>
            <w:shd w:fill="2F75B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SRGB 경로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16-bit 값을 그대로 사용</w:t>
            </w:r>
          </w:p>
        </w:tc>
        <w:tc>
          <w:tcPr>
            <w:tcW w:type="dxa" w:w="5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4968"/>
            <w:shd w:fill="ED7D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OSP 경로</w:t>
            </w:r>
            <w:r>
              <w:br/>
            </w: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16-bit 값을 15-bit로 축소</w:t>
            </w:r>
          </w:p>
        </w:tc>
      </w:tr>
      <w:tr>
        <w:trPr>
          <w:cantSplit/>
        </w:trPr>
        <w:tc>
          <w:tcPr>
            <w:tcW w:type="dxa" w:w="4968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R/G/B = 0x0000 ~ 0xFFFF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제어 대상: FRT LH / FRT RH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Headrest / Back</w:t>
            </w:r>
          </w:p>
        </w:tc>
        <w:tc>
          <w:tcPr>
            <w:tcW w:type="dxa" w:w="5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</w:r>
          </w:p>
        </w:tc>
        <w:tc>
          <w:tcPr>
            <w:tcW w:type="dxa" w:w="4968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color="FFFFFF"/>
              <w:left w:val="single" w:sz="8" w:color="FFFFFF"/>
              <w:bottom w:val="single" w:sz="8" w:color="FFFFFF"/>
              <w:right w:val="single" w:sz="8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PWM = RGB16 × 32,767 ÷ 65,535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SET_PWM 명령 = 0x4F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7"/>
              </w:rPr>
              <w:t>제어 대상: Logo / Strobe</w:t>
            </w:r>
          </w:p>
        </w:tc>
      </w:tr>
    </w:tbl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③ 모드별 MCU 처리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172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모드</w:t>
            </w:r>
          </w:p>
        </w:tc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D2[7:6]</w:t>
            </w:r>
          </w:p>
        </w:tc>
        <w:tc>
          <w:tcPr>
            <w:tcW w:type="dxa" w:w="381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MCU 처리</w:t>
            </w:r>
          </w:p>
        </w:tc>
        <w:tc>
          <w:tcPr>
            <w:tcW w:type="dxa" w:w="28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밝기 의미</w:t>
            </w:r>
          </w:p>
        </w:tc>
      </w:tr>
      <w:tr>
        <w:trPr>
          <w:cantSplit/>
        </w:trPr>
        <w:tc>
          <w:tcPr>
            <w:tcW w:type="dxa" w:w="1728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RGB</w:t>
            </w:r>
          </w:p>
        </w:tc>
        <w:tc>
          <w:tcPr>
            <w:tcW w:type="dxa" w:w="2232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00</w:t>
            </w:r>
          </w:p>
        </w:tc>
        <w:tc>
          <w:tcPr>
            <w:tcW w:type="dxa" w:w="3816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D3/D4/D5를 R/G/B로 바로 변환</w:t>
            </w:r>
          </w:p>
        </w:tc>
        <w:tc>
          <w:tcPr>
            <w:tcW w:type="dxa" w:w="2880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R/G/B 값 크기에 포함</w:t>
            </w:r>
          </w:p>
        </w:tc>
      </w:tr>
      <w:tr>
        <w:trPr>
          <w:cantSplit/>
        </w:trPr>
        <w:tc>
          <w:tcPr>
            <w:tcW w:type="dxa" w:w="1728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 1931</w:t>
            </w:r>
          </w:p>
        </w:tc>
        <w:tc>
          <w:tcPr>
            <w:tcW w:type="dxa" w:w="2232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01</w:t>
            </w:r>
          </w:p>
        </w:tc>
        <w:tc>
          <w:tcPr>
            <w:tcW w:type="dxa" w:w="3816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x/y 좌표를 R/G/B로 변환</w:t>
            </w:r>
          </w:p>
        </w:tc>
        <w:tc>
          <w:tcPr>
            <w:tcW w:type="dxa" w:w="2880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D5가 밝기</w:t>
            </w:r>
          </w:p>
        </w:tc>
      </w:tr>
      <w:tr>
        <w:trPr>
          <w:cantSplit/>
        </w:trPr>
        <w:tc>
          <w:tcPr>
            <w:tcW w:type="dxa" w:w="1728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 1976</w:t>
            </w:r>
          </w:p>
        </w:tc>
        <w:tc>
          <w:tcPr>
            <w:tcW w:type="dxa" w:w="2232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10</w:t>
            </w:r>
          </w:p>
        </w:tc>
        <w:tc>
          <w:tcPr>
            <w:tcW w:type="dxa" w:w="3816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u′/v′ → x/y → R/G/B 변환</w:t>
            </w:r>
          </w:p>
        </w:tc>
        <w:tc>
          <w:tcPr>
            <w:tcW w:type="dxa" w:w="2880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D5가 밝기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15"/>
            <w:shd w:fill="70AD4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936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ind w:left="29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핵심: SRGB와 OSP는 CIE 좌표를 직접 받지 않습니다. MCU가 계산한 최종 R/G/B PWM만 받습니다.</w:t>
            </w:r>
          </w:p>
        </w:tc>
      </w:tr>
    </w:tbl>
    <w:p>
      <w:r>
        <w:br w:type="page"/>
      </w:r>
    </w:p>
    <w:p>
      <w:pPr>
        <w:pStyle w:val="Heading1"/>
        <w:spacing w:after="20" w:line="240" w:lineRule="auto"/>
        <w:ind w:left="86"/>
        <w:jc w:val="left"/>
        <w:keepNext/>
      </w:pPr>
      <w:r>
        <w:rPr>
          <w:rFonts w:ascii="맑은 고딕" w:hAnsi="맑은 고딕" w:eastAsia="맑은 고딕"/>
          <w:b/>
          <w:color w:val="17365D"/>
          <w:sz w:val="40"/>
        </w:rPr>
        <w:t>2. RGB·CIE 최소값과 최대값 처리</w:t>
      </w:r>
    </w:p>
    <w:p>
      <w:pPr>
        <w:spacing w:after="120" w:line="240" w:lineRule="auto"/>
        <w:ind w:left="86"/>
        <w:keepNext/>
      </w:pPr>
      <w:r>
        <w:rPr>
          <w:rFonts w:ascii="맑은 고딕" w:hAnsi="맑은 고딕" w:eastAsia="맑은 고딕"/>
          <w:b w:val="0"/>
          <w:color w:val="666666"/>
          <w:sz w:val="19"/>
        </w:rPr>
        <w:t>비교 대상은 LIN 원본값, MCU 변환값, SRGB 출력값, OSP 출력값입니다.</w:t>
      </w:r>
    </w:p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① 공통 값 범위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rPr>
          <w:tblHeader w:val="true"/>
        </w:trPr>
        <w:tc>
          <w:tcPr>
            <w:tcW w:type="dxa" w:w="266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LIN 원본</w:t>
            </w:r>
          </w:p>
        </w:tc>
        <w:tc>
          <w:tcPr>
            <w:tcW w:type="dxa" w:w="2664"/>
            <w:shd w:fill="2F75B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MCU RGB16</w:t>
            </w:r>
          </w:p>
        </w:tc>
        <w:tc>
          <w:tcPr>
            <w:tcW w:type="dxa" w:w="2664"/>
            <w:shd w:fill="70AD4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SRGB 출력</w:t>
            </w:r>
          </w:p>
        </w:tc>
        <w:tc>
          <w:tcPr>
            <w:tcW w:type="dxa" w:w="2664"/>
            <w:shd w:fill="ED7D31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OSP PWM</w:t>
            </w:r>
          </w:p>
        </w:tc>
      </w:tr>
      <w:tr>
        <w:tc>
          <w:tcPr>
            <w:tcW w:type="dxa" w:w="266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 ~ 250</w:t>
            </w:r>
          </w:p>
        </w:tc>
        <w:tc>
          <w:tcPr>
            <w:tcW w:type="dxa" w:w="266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 ~ 65,535</w:t>
            </w:r>
          </w:p>
        </w:tc>
        <w:tc>
          <w:tcPr>
            <w:tcW w:type="dxa" w:w="266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0x0000 ~ 0xFFFF</w:t>
            </w:r>
          </w:p>
        </w:tc>
        <w:tc>
          <w:tcPr>
            <w:tcW w:type="dxa" w:w="266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10" w:space="0" w:color="FFFFFF"/>
              <w:left w:val="single" w:sz="10" w:space="0" w:color="FFFFFF"/>
              <w:bottom w:val="single" w:sz="10" w:space="0" w:color="FFFFFF"/>
              <w:right w:val="single" w:sz="10" w:space="0" w:color="FFFFFF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8"/>
              </w:rPr>
              <w:t>0x0000 ~ 0x7FFF</w:t>
            </w:r>
          </w:p>
        </w:tc>
      </w:tr>
    </w:tbl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② 입력 방식별 최소값·최대값 처리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51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방식</w:t>
            </w:r>
          </w:p>
        </w:tc>
        <w:tc>
          <w:tcPr>
            <w:tcW w:type="dxa" w:w="208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LIN 필드</w:t>
            </w:r>
          </w:p>
        </w:tc>
        <w:tc>
          <w:tcPr>
            <w:tcW w:type="dxa" w:w="23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최소값 처리</w:t>
            </w:r>
          </w:p>
        </w:tc>
        <w:tc>
          <w:tcPr>
            <w:tcW w:type="dxa" w:w="2376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최대값 처리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주의 조건</w:t>
            </w:r>
          </w:p>
        </w:tc>
      </w:tr>
      <w:tr>
        <w:trPr>
          <w:cantSplit/>
        </w:trPr>
        <w:tc>
          <w:tcPr>
            <w:tcW w:type="dxa" w:w="1512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RGB</w:t>
            </w:r>
          </w:p>
        </w:tc>
        <w:tc>
          <w:tcPr>
            <w:tcW w:type="dxa" w:w="2088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D3=R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D4=G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D5=B</w:t>
            </w:r>
          </w:p>
        </w:tc>
        <w:tc>
          <w:tcPr>
            <w:tcW w:type="dxa" w:w="2376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모두 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LED OFF</w:t>
            </w:r>
          </w:p>
        </w:tc>
        <w:tc>
          <w:tcPr>
            <w:tcW w:type="dxa" w:w="2376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모두 250이면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최대 백색</w:t>
            </w:r>
          </w:p>
        </w:tc>
        <w:tc>
          <w:tcPr>
            <w:tcW w:type="dxa" w:w="2304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251~255는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250으로 제한</w:t>
            </w:r>
          </w:p>
        </w:tc>
      </w:tr>
      <w:tr>
        <w:trPr>
          <w:cantSplit/>
        </w:trPr>
        <w:tc>
          <w:tcPr>
            <w:tcW w:type="dxa" w:w="1512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CIE 1931</w:t>
            </w:r>
          </w:p>
        </w:tc>
        <w:tc>
          <w:tcPr>
            <w:tcW w:type="dxa" w:w="2088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D3=x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D4=y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D5=밝기</w:t>
            </w:r>
          </w:p>
        </w:tc>
        <w:tc>
          <w:tcPr>
            <w:tcW w:type="dxa" w:w="2376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D5=0 또는 y=0이면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LED OFF</w:t>
            </w:r>
          </w:p>
        </w:tc>
        <w:tc>
          <w:tcPr>
            <w:tcW w:type="dxa" w:w="2376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D5=250이면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가장 큰 RGB 채널이 최대</w:t>
            </w:r>
          </w:p>
        </w:tc>
        <w:tc>
          <w:tcPr>
            <w:tcW w:type="dxa" w:w="2304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좌표 최대와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밝기 최대는 다름</w:t>
            </w:r>
          </w:p>
        </w:tc>
      </w:tr>
      <w:tr>
        <w:trPr>
          <w:cantSplit/>
        </w:trPr>
        <w:tc>
          <w:tcPr>
            <w:tcW w:type="dxa" w:w="1512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CIE 1976</w:t>
            </w:r>
          </w:p>
        </w:tc>
        <w:tc>
          <w:tcPr>
            <w:tcW w:type="dxa" w:w="2088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D3=u′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D4=v′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D5=밝기</w:t>
            </w:r>
          </w:p>
        </w:tc>
        <w:tc>
          <w:tcPr>
            <w:tcW w:type="dxa" w:w="2376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LED OFF</w:t>
            </w:r>
          </w:p>
        </w:tc>
        <w:tc>
          <w:tcPr>
            <w:tcW w:type="dxa" w:w="2376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D5=250이면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가장 큰 RGB 채널이 최대</w:t>
            </w:r>
          </w:p>
        </w:tc>
        <w:tc>
          <w:tcPr>
            <w:tcW w:type="dxa" w:w="2304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변환 불가 좌표는</w:t>
            </w:r>
            <w:r>
              <w:br/>
            </w: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안전하게 LED OFF</w:t>
            </w:r>
          </w:p>
        </w:tc>
      </w:tr>
    </w:tbl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③ 경계값 예시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rPr>
          <w:tblHeader w:val="true"/>
        </w:trPr>
        <w:tc>
          <w:tcPr>
            <w:tcW w:type="dxa" w:w="187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LIN D3/D4/D5</w:t>
            </w:r>
          </w:p>
        </w:tc>
        <w:tc>
          <w:tcPr>
            <w:tcW w:type="dxa" w:w="230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MCU RGB16</w:t>
            </w:r>
          </w:p>
        </w:tc>
        <w:tc>
          <w:tcPr>
            <w:tcW w:type="dxa" w:w="1944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SRGB</w:t>
            </w:r>
          </w:p>
        </w:tc>
        <w:tc>
          <w:tcPr>
            <w:tcW w:type="dxa" w:w="2232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OSP PWM</w:t>
            </w:r>
          </w:p>
        </w:tc>
      </w:tr>
      <w:tr>
        <w:trPr>
          <w:cantSplit/>
        </w:trPr>
        <w:tc>
          <w:tcPr>
            <w:tcW w:type="dxa" w:w="187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RGB 최소</w:t>
            </w:r>
          </w:p>
        </w:tc>
        <w:tc>
          <w:tcPr>
            <w:tcW w:type="dxa" w:w="230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00 / 00 / 00</w:t>
            </w:r>
          </w:p>
        </w:tc>
        <w:tc>
          <w:tcPr>
            <w:tcW w:type="dxa" w:w="230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0000 / 0000 / 0000</w:t>
            </w:r>
          </w:p>
        </w:tc>
        <w:tc>
          <w:tcPr>
            <w:tcW w:type="dxa" w:w="194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동일</w:t>
            </w:r>
          </w:p>
        </w:tc>
        <w:tc>
          <w:tcPr>
            <w:tcW w:type="dxa" w:w="223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0000 / 0000 / 0000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RGB 최대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FA / FA / FA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FFFF / FFFF / FFFF</w:t>
            </w:r>
          </w:p>
        </w:tc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동일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7FFF / 7FFF / 7FFF</w:t>
            </w:r>
          </w:p>
        </w:tc>
      </w:tr>
      <w:tr>
        <w:trPr>
          <w:cantSplit/>
        </w:trPr>
        <w:tc>
          <w:tcPr>
            <w:tcW w:type="dxa" w:w="187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CIE 밝기 최소</w:t>
            </w:r>
          </w:p>
        </w:tc>
        <w:tc>
          <w:tcPr>
            <w:tcW w:type="dxa" w:w="230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좌표 / 좌표 / 00</w:t>
            </w:r>
          </w:p>
        </w:tc>
        <w:tc>
          <w:tcPr>
            <w:tcW w:type="dxa" w:w="230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0000 / 0000 / 0000</w:t>
            </w:r>
          </w:p>
        </w:tc>
        <w:tc>
          <w:tcPr>
            <w:tcW w:type="dxa" w:w="1944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동일</w:t>
            </w:r>
          </w:p>
        </w:tc>
        <w:tc>
          <w:tcPr>
            <w:tcW w:type="dxa" w:w="2232"/>
            <w:shd w:fill="F2F2F2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0000 / 0000 / 0000</w:t>
            </w:r>
          </w:p>
        </w:tc>
      </w:tr>
      <w:tr>
        <w:trPr>
          <w:cantSplit/>
        </w:trPr>
        <w:tc>
          <w:tcPr>
            <w:tcW w:type="dxa" w:w="18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5"/>
              </w:rPr>
              <w:t>CIE 밝기 최대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유효 좌표 / FA</w:t>
            </w:r>
          </w:p>
        </w:tc>
        <w:tc>
          <w:tcPr>
            <w:tcW w:type="dxa" w:w="230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가장 큰 채널 = FFFF</w:t>
            </w:r>
          </w:p>
        </w:tc>
        <w:tc>
          <w:tcPr>
            <w:tcW w:type="dxa" w:w="194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동일</w:t>
            </w:r>
          </w:p>
        </w:tc>
        <w:tc>
          <w:tcPr>
            <w:tcW w:type="dxa" w:w="223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5"/>
              </w:rPr>
              <w:t>해당 채널 = 7FFF</w:t>
            </w:r>
          </w:p>
        </w:tc>
      </w:tr>
    </w:tbl>
    <w:p>
      <w:pPr>
        <w:pStyle w:val="Heading2"/>
        <w:spacing w:before="60" w:after="60"/>
        <w:ind w:left="86"/>
        <w:keepNext/>
      </w:pPr>
      <w:r>
        <w:rPr>
          <w:rFonts w:ascii="맑은 고딕" w:hAnsi="맑은 고딕" w:eastAsia="맑은 고딕"/>
          <w:b/>
          <w:color w:val="17365D"/>
          <w:sz w:val="21"/>
        </w:rPr>
        <w:t>④ MCU가 실제로 적용하는 계산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rPr>
          <w:tblHeader w:val="true"/>
        </w:trPr>
        <w:tc>
          <w:tcPr>
            <w:tcW w:type="dxa" w:w="180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구분</w:t>
            </w:r>
          </w:p>
        </w:tc>
        <w:tc>
          <w:tcPr>
            <w:tcW w:type="dxa" w:w="4680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계산</w:t>
            </w:r>
          </w:p>
        </w:tc>
        <w:tc>
          <w:tcPr>
            <w:tcW w:type="dxa" w:w="4248"/>
            <w:shd w:fill="17365D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결과</w:t>
            </w:r>
          </w:p>
        </w:tc>
      </w:tr>
      <w:tr>
        <w:trPr>
          <w:cantSplit/>
        </w:trPr>
        <w:tc>
          <w:tcPr>
            <w:tcW w:type="dxa" w:w="1800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LIN → RGB16</w:t>
            </w:r>
          </w:p>
        </w:tc>
        <w:tc>
          <w:tcPr>
            <w:tcW w:type="dxa" w:w="4680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min(입력값, 250) × 65,535 ÷ 250</w:t>
            </w:r>
          </w:p>
        </w:tc>
        <w:tc>
          <w:tcPr>
            <w:tcW w:type="dxa" w:w="4248"/>
            <w:shd w:fill="EAF3F8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 → 0 / 250 → 65,535</w:t>
            </w:r>
          </w:p>
        </w:tc>
      </w:tr>
      <w:tr>
        <w:trPr>
          <w:cantSplit/>
        </w:trPr>
        <w:tc>
          <w:tcPr>
            <w:tcW w:type="dxa" w:w="1800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CIE 좌표</w:t>
            </w:r>
          </w:p>
        </w:tc>
        <w:tc>
          <w:tcPr>
            <w:tcW w:type="dxa" w:w="4680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LIN 좌표값 ÷ 250</w:t>
            </w:r>
          </w:p>
        </w:tc>
        <w:tc>
          <w:tcPr>
            <w:tcW w:type="dxa" w:w="4248"/>
            <w:shd w:fill="E2F0D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 → 0.000 / 250 → 1.000</w:t>
            </w:r>
          </w:p>
        </w:tc>
      </w:tr>
      <w:tr>
        <w:trPr>
          <w:cantSplit/>
        </w:trPr>
        <w:tc>
          <w:tcPr>
            <w:tcW w:type="dxa" w:w="1800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000000"/>
                <w:sz w:val="16"/>
              </w:rPr>
              <w:t>RGB16 → OSP</w:t>
            </w:r>
          </w:p>
        </w:tc>
        <w:tc>
          <w:tcPr>
            <w:tcW w:type="dxa" w:w="4680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RGB16 × 32,767 ÷ 65,535</w:t>
            </w:r>
          </w:p>
        </w:tc>
        <w:tc>
          <w:tcPr>
            <w:tcW w:type="dxa" w:w="4248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8" w:space="0" w:color="B4C6E7"/>
              <w:left w:val="single" w:sz="8" w:space="0" w:color="B4C6E7"/>
              <w:bottom w:val="single" w:sz="8" w:space="0" w:color="B4C6E7"/>
              <w:right w:val="single" w:sz="8" w:space="0" w:color="B4C6E7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000000"/>
                <w:sz w:val="16"/>
              </w:rPr>
              <w:t>0 → 0 / 65,535 → 32,767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rPr>
          <w:tblHeader w:val="true"/>
        </w:trPr>
        <w:tc>
          <w:tcPr>
            <w:tcW w:type="dxa" w:w="115"/>
            <w:shd w:fill="ED7D3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9936"/>
            <w:shd w:fill="FCE4D6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 w:before="0" w:line="240" w:lineRule="auto"/>
              <w:ind w:left="29"/>
              <w:jc w:val="left"/>
            </w:pPr>
            <w:r>
              <w:rPr>
                <w:rFonts w:ascii="맑은 고딕" w:hAnsi="맑은 고딕" w:eastAsia="맑은 고딕"/>
                <w:b/>
                <w:color w:val="000000"/>
                <w:sz w:val="17"/>
              </w:rPr>
              <w:t>중요: CIE의 x/y 또는 u′/v′ 값 250은 좌표 1.000을 뜻합니다. LED 밝기 최대는 D5 = 250입니다.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91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 w:eastAsia="맑은 고딕"/>
        <w:b w:val="0"/>
        <w:color w:val="666666"/>
        <w:sz w:val="14"/>
      </w:rPr>
      <w:t>CJ Chair LED LIN 색상 처리 요약  |  2026.09.09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맑은 고딕" w:hAnsi="맑은 고딕" w:eastAsia="맑은 고딕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 RGB CIE Min Max 처리 2페이지 요약</dc:title>
  <dc:subject>LIN 색상 값의 MCU, SRGB, OSP 처리 흐름과 경계값</dc:subject>
  <dc:creator>OpenAI Codex</dc:creator>
  <cp:keywords>LIN, RGB, CIE1931, CIE1976, SRGB, OSP, MCU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