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40980" w14:textId="059B003F" w:rsidR="002D2C66" w:rsidRDefault="002D2C66" w:rsidP="002D2C66">
      <w:pPr>
        <w:pStyle w:val="Title"/>
      </w:pPr>
      <w:r w:rsidRPr="002D2C66">
        <w:t>Task 1: Cloud/Hosting Solution Review</w:t>
      </w:r>
    </w:p>
    <w:p w14:paraId="480ACD6F" w14:textId="75DDD060" w:rsidR="002D2C66" w:rsidRPr="002D2C66" w:rsidRDefault="002D2C66" w:rsidP="002D2C66">
      <w:r w:rsidRPr="002D2C66">
        <w:t>The two main options</w:t>
      </w:r>
      <w:r>
        <w:t xml:space="preserve"> for a local bakery wanting to launch an online store for placing orders etc would be</w:t>
      </w:r>
      <w:r w:rsidRPr="002D2C66">
        <w:t xml:space="preserve"> a</w:t>
      </w:r>
      <w:r>
        <w:t xml:space="preserve"> </w:t>
      </w:r>
      <w:r w:rsidRPr="002D2C66">
        <w:t>traditional shared web hosting (like GoDaddy) or using a cloud platform (like Amazon Web Services or Microsoft Azure)</w:t>
      </w:r>
      <w:r>
        <w:t xml:space="preserve"> but e</w:t>
      </w:r>
      <w:r w:rsidRPr="002D2C66">
        <w:t>ach option offers</w:t>
      </w:r>
      <w:r>
        <w:t xml:space="preserve"> different thing</w:t>
      </w:r>
      <w:r w:rsidRPr="002D2C66">
        <w:t>, and which might be better for a small business.</w:t>
      </w:r>
    </w:p>
    <w:p w14:paraId="6177F5C3" w14:textId="2A4774F7" w:rsidR="002D2C66" w:rsidRPr="002D2C66" w:rsidRDefault="002D2C66" w:rsidP="002D2C66">
      <w:r w:rsidRPr="002D2C66">
        <w:rPr>
          <w:rStyle w:val="SubtitleChar"/>
        </w:rPr>
        <w:t>Cost</w:t>
      </w:r>
      <w:r w:rsidRPr="002D2C66">
        <w:br/>
        <w:t xml:space="preserve">Shared hosting is usually the cheaper and more straightforward option. Services like GoDaddy often charge a flat monthly fee — around </w:t>
      </w:r>
      <w:r>
        <w:t>£</w:t>
      </w:r>
      <w:r w:rsidR="00496FDE">
        <w:t>7.99</w:t>
      </w:r>
      <w:r w:rsidRPr="002D2C66">
        <w:t xml:space="preserve"> to </w:t>
      </w:r>
      <w:r>
        <w:t>£</w:t>
      </w:r>
      <w:r w:rsidR="00496FDE">
        <w:t>14.99</w:t>
      </w:r>
      <w:r w:rsidRPr="002D2C66">
        <w:t xml:space="preserve"> — which covers the basics like a website, domain name, and SSL certificate. Cloud platforms like AWS and Azure work differently. They use a pay-as-you-go model, so your bill depends on how much storage, traffic, and computing power you use. This can start out cheap, but if your site gets busy, the costs can jump quickly.</w:t>
      </w:r>
    </w:p>
    <w:p w14:paraId="521C1CE5" w14:textId="0778D6B3" w:rsidR="002D2C66" w:rsidRPr="002D2C66" w:rsidRDefault="002D2C66" w:rsidP="002D2C66">
      <w:r w:rsidRPr="002D2C66">
        <w:rPr>
          <w:rStyle w:val="SubtitleChar"/>
        </w:rPr>
        <w:t>Scalability</w:t>
      </w:r>
      <w:r w:rsidRPr="002D2C66">
        <w:br/>
        <w:t xml:space="preserve">If the bakery gets </w:t>
      </w:r>
      <w:proofErr w:type="gramStart"/>
      <w:r w:rsidRPr="002D2C66">
        <w:t>really popular</w:t>
      </w:r>
      <w:proofErr w:type="gramEnd"/>
      <w:r w:rsidRPr="002D2C66">
        <w:t xml:space="preserve"> and lots of people visit the site at once (for example, during a holiday </w:t>
      </w:r>
      <w:r>
        <w:t>period</w:t>
      </w:r>
      <w:r w:rsidRPr="002D2C66">
        <w:t>), cloud hosting handles this much better. Cloud services can automatically add more resources to keep everything running smoothly. Shared hosting, however, has limits — your website shares space with others on the same server. If there’s too much traffic, the site might slow down or even crash.</w:t>
      </w:r>
    </w:p>
    <w:p w14:paraId="1B8D5BFA" w14:textId="77777777" w:rsidR="002D2C66" w:rsidRPr="002D2C66" w:rsidRDefault="002D2C66" w:rsidP="002D2C66">
      <w:r w:rsidRPr="002D2C66">
        <w:rPr>
          <w:rStyle w:val="SubtitleChar"/>
        </w:rPr>
        <w:t>Ease of Setup</w:t>
      </w:r>
      <w:r w:rsidRPr="002D2C66">
        <w:br/>
        <w:t xml:space="preserve">Shared hosting is much easier to set up, especially for someone without tech experience. Platforms like GoDaddy offer user-friendly dashboards and one-click installs for things like WordPress, so you can get online </w:t>
      </w:r>
      <w:proofErr w:type="gramStart"/>
      <w:r w:rsidRPr="002D2C66">
        <w:t>pretty quickly</w:t>
      </w:r>
      <w:proofErr w:type="gramEnd"/>
      <w:r w:rsidRPr="002D2C66">
        <w:t xml:space="preserve">. Cloud services are more technical and require some knowledge to set up. AWS does have tools like </w:t>
      </w:r>
      <w:proofErr w:type="spellStart"/>
      <w:r w:rsidRPr="002D2C66">
        <w:t>Lightsail</w:t>
      </w:r>
      <w:proofErr w:type="spellEnd"/>
      <w:r w:rsidRPr="002D2C66">
        <w:t xml:space="preserve"> to make things easier, but it’s still not as </w:t>
      </w:r>
      <w:proofErr w:type="gramStart"/>
      <w:r w:rsidRPr="002D2C66">
        <w:t>beginner-friendly</w:t>
      </w:r>
      <w:proofErr w:type="gramEnd"/>
      <w:r w:rsidRPr="002D2C66">
        <w:t>.</w:t>
      </w:r>
    </w:p>
    <w:p w14:paraId="190E570C" w14:textId="77777777" w:rsidR="002D2C66" w:rsidRPr="002D2C66" w:rsidRDefault="002D2C66" w:rsidP="002D2C66">
      <w:r w:rsidRPr="002D2C66">
        <w:rPr>
          <w:rStyle w:val="SubtitleChar"/>
        </w:rPr>
        <w:t>Maintenance and Updates</w:t>
      </w:r>
      <w:r w:rsidRPr="002D2C66">
        <w:br/>
        <w:t>With shared hosting, the hosting provider takes care of server updates, security patches, and other technical stuff. You can mostly just focus on running your website. With cloud platforms, you’re usually responsible for maintaining everything yourself — unless you pay extra for managed services.</w:t>
      </w:r>
    </w:p>
    <w:p w14:paraId="562E16F0" w14:textId="77777777" w:rsidR="002D2C66" w:rsidRDefault="002D2C66" w:rsidP="002D2C66">
      <w:r w:rsidRPr="002D2C66">
        <w:rPr>
          <w:rStyle w:val="SubtitleChar"/>
        </w:rPr>
        <w:t>What’s Best for a Small Bakery?</w:t>
      </w:r>
      <w:r w:rsidRPr="002D2C66">
        <w:br/>
        <w:t>For a small, local business like a bakery, shared hosting is probably the better choice. It’s cheaper, simpler to use, and you don’t have to worry about technical maintenance. Unless the bakery plans to grow fast or has someone with tech skills on hand, shared hosting should cover everything they need.</w:t>
      </w:r>
    </w:p>
    <w:p w14:paraId="78B0AB17" w14:textId="77777777" w:rsidR="00F71923" w:rsidRDefault="00F71923" w:rsidP="002D2C66"/>
    <w:p w14:paraId="5BC029D8" w14:textId="29D4FD06" w:rsidR="002D2C66" w:rsidRDefault="00F71923" w:rsidP="00F71923">
      <w:pPr>
        <w:pStyle w:val="Subtitle"/>
      </w:pPr>
      <w:r>
        <w:lastRenderedPageBreak/>
        <w:t>References</w:t>
      </w:r>
    </w:p>
    <w:p w14:paraId="02C25C69" w14:textId="061B12BA" w:rsidR="00496FDE" w:rsidRDefault="00496FDE" w:rsidP="00496FDE">
      <w:pPr>
        <w:rPr>
          <w:i/>
          <w:iCs/>
        </w:rPr>
      </w:pPr>
      <w:r w:rsidRPr="00496FDE">
        <w:rPr>
          <w:i/>
          <w:iCs/>
        </w:rPr>
        <w:t xml:space="preserve">GoDaddy. (2014). Web Hosting | 1-Click Setup with Free Domain - GoDaddy UK. GoDaddy. </w:t>
      </w:r>
      <w:hyperlink r:id="rId4" w:history="1">
        <w:r w:rsidRPr="00496FDE">
          <w:rPr>
            <w:rStyle w:val="Hyperlink"/>
            <w:i/>
            <w:iCs/>
          </w:rPr>
          <w:t>https://www.godaddy.com/en-uk/hosting/web-hosting</w:t>
        </w:r>
      </w:hyperlink>
    </w:p>
    <w:p w14:paraId="7A3DF955" w14:textId="0F0ADDBC" w:rsidR="00496FDE" w:rsidRPr="00F71923" w:rsidRDefault="00496FDE" w:rsidP="00F71923">
      <w:pPr>
        <w:rPr>
          <w:i/>
          <w:iCs/>
        </w:rPr>
      </w:pPr>
    </w:p>
    <w:p w14:paraId="0CAB0AB9" w14:textId="6BFF9A6A" w:rsidR="00496FDE" w:rsidRDefault="00496FDE" w:rsidP="00496FDE">
      <w:r w:rsidRPr="00496FDE">
        <w:t>AWS. (2024). </w:t>
      </w:r>
      <w:r w:rsidRPr="00496FDE">
        <w:rPr>
          <w:i/>
          <w:iCs/>
        </w:rPr>
        <w:t>AWS Product and Service Pricing | Amazon Web Services</w:t>
      </w:r>
      <w:r w:rsidRPr="00496FDE">
        <w:t xml:space="preserve">. Amazon Web Services, Inc. </w:t>
      </w:r>
      <w:hyperlink r:id="rId5" w:history="1">
        <w:r w:rsidRPr="00496FDE">
          <w:rPr>
            <w:rStyle w:val="Hyperlink"/>
          </w:rPr>
          <w:t>https://aws.amazon.com/pricing/?nc2=h_ql_pr_ln&amp;aws-products-pricing.sort-by=item.additionalFields.productNameLowercase&amp;aws-products-pricing.sort-order=asc&amp;awsf.Free%20Tier%20Type=</w:t>
        </w:r>
      </w:hyperlink>
    </w:p>
    <w:p w14:paraId="1D18C62A" w14:textId="77777777" w:rsidR="00496FDE" w:rsidRPr="00496FDE" w:rsidRDefault="00496FDE" w:rsidP="00496FDE"/>
    <w:p w14:paraId="7AA15BB7" w14:textId="3F1E44FD" w:rsidR="00496FDE" w:rsidRDefault="00496FDE" w:rsidP="00496FDE">
      <w:r w:rsidRPr="00496FDE">
        <w:rPr>
          <w:i/>
          <w:iCs/>
        </w:rPr>
        <w:t>what-is-</w:t>
      </w:r>
      <w:proofErr w:type="spellStart"/>
      <w:r w:rsidRPr="00496FDE">
        <w:rPr>
          <w:i/>
          <w:iCs/>
        </w:rPr>
        <w:t>aws</w:t>
      </w:r>
      <w:proofErr w:type="spellEnd"/>
      <w:r w:rsidRPr="00496FDE">
        <w:t xml:space="preserve">. (2025). Amazon Web Services, Inc. </w:t>
      </w:r>
      <w:hyperlink r:id="rId6" w:history="1">
        <w:r w:rsidRPr="00496FDE">
          <w:rPr>
            <w:rStyle w:val="Hyperlink"/>
          </w:rPr>
          <w:t>https://aws.amazon.com/what-is-aws/?nc2=h_ql_le_int</w:t>
        </w:r>
      </w:hyperlink>
      <w:r w:rsidRPr="00496FDE">
        <w:t>.</w:t>
      </w:r>
    </w:p>
    <w:p w14:paraId="75B19F99" w14:textId="77777777" w:rsidR="00496FDE" w:rsidRPr="00496FDE" w:rsidRDefault="00496FDE" w:rsidP="00496FDE"/>
    <w:p w14:paraId="1B4878D7" w14:textId="77777777" w:rsidR="00496FDE" w:rsidRPr="00496FDE" w:rsidRDefault="00496FDE" w:rsidP="00496FDE">
      <w:r w:rsidRPr="00496FDE">
        <w:t>‌</w:t>
      </w:r>
    </w:p>
    <w:p w14:paraId="7CB2CF6F" w14:textId="4272E91D" w:rsidR="00496FDE" w:rsidRPr="00496FDE" w:rsidRDefault="00496FDE" w:rsidP="00496FDE"/>
    <w:p w14:paraId="2935B4A1" w14:textId="72CCCDF5" w:rsidR="00F71923" w:rsidRPr="00F71923" w:rsidRDefault="00F71923" w:rsidP="00F71923"/>
    <w:p w14:paraId="52F79D57" w14:textId="77777777" w:rsidR="00F71923" w:rsidRPr="00F71923" w:rsidRDefault="00F71923" w:rsidP="00F71923"/>
    <w:sectPr w:rsidR="00F71923" w:rsidRPr="00F7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66"/>
    <w:rsid w:val="002940C1"/>
    <w:rsid w:val="002D2C66"/>
    <w:rsid w:val="00496FDE"/>
    <w:rsid w:val="00F71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44AF"/>
  <w15:chartTrackingRefBased/>
  <w15:docId w15:val="{1555B38A-DD49-41B0-BBAA-D6B505F7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C66"/>
    <w:rPr>
      <w:rFonts w:eastAsiaTheme="majorEastAsia" w:cstheme="majorBidi"/>
      <w:color w:val="272727" w:themeColor="text1" w:themeTint="D8"/>
    </w:rPr>
  </w:style>
  <w:style w:type="paragraph" w:styleId="Title">
    <w:name w:val="Title"/>
    <w:basedOn w:val="Normal"/>
    <w:next w:val="Normal"/>
    <w:link w:val="TitleChar"/>
    <w:uiPriority w:val="10"/>
    <w:qFormat/>
    <w:rsid w:val="002D2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C66"/>
    <w:pPr>
      <w:spacing w:before="160"/>
      <w:jc w:val="center"/>
    </w:pPr>
    <w:rPr>
      <w:i/>
      <w:iCs/>
      <w:color w:val="404040" w:themeColor="text1" w:themeTint="BF"/>
    </w:rPr>
  </w:style>
  <w:style w:type="character" w:customStyle="1" w:styleId="QuoteChar">
    <w:name w:val="Quote Char"/>
    <w:basedOn w:val="DefaultParagraphFont"/>
    <w:link w:val="Quote"/>
    <w:uiPriority w:val="29"/>
    <w:rsid w:val="002D2C66"/>
    <w:rPr>
      <w:i/>
      <w:iCs/>
      <w:color w:val="404040" w:themeColor="text1" w:themeTint="BF"/>
    </w:rPr>
  </w:style>
  <w:style w:type="paragraph" w:styleId="ListParagraph">
    <w:name w:val="List Paragraph"/>
    <w:basedOn w:val="Normal"/>
    <w:uiPriority w:val="34"/>
    <w:qFormat/>
    <w:rsid w:val="002D2C66"/>
    <w:pPr>
      <w:ind w:left="720"/>
      <w:contextualSpacing/>
    </w:pPr>
  </w:style>
  <w:style w:type="character" w:styleId="IntenseEmphasis">
    <w:name w:val="Intense Emphasis"/>
    <w:basedOn w:val="DefaultParagraphFont"/>
    <w:uiPriority w:val="21"/>
    <w:qFormat/>
    <w:rsid w:val="002D2C66"/>
    <w:rPr>
      <w:i/>
      <w:iCs/>
      <w:color w:val="0F4761" w:themeColor="accent1" w:themeShade="BF"/>
    </w:rPr>
  </w:style>
  <w:style w:type="paragraph" w:styleId="IntenseQuote">
    <w:name w:val="Intense Quote"/>
    <w:basedOn w:val="Normal"/>
    <w:next w:val="Normal"/>
    <w:link w:val="IntenseQuoteChar"/>
    <w:uiPriority w:val="30"/>
    <w:qFormat/>
    <w:rsid w:val="002D2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C66"/>
    <w:rPr>
      <w:i/>
      <w:iCs/>
      <w:color w:val="0F4761" w:themeColor="accent1" w:themeShade="BF"/>
    </w:rPr>
  </w:style>
  <w:style w:type="character" w:styleId="IntenseReference">
    <w:name w:val="Intense Reference"/>
    <w:basedOn w:val="DefaultParagraphFont"/>
    <w:uiPriority w:val="32"/>
    <w:qFormat/>
    <w:rsid w:val="002D2C66"/>
    <w:rPr>
      <w:b/>
      <w:bCs/>
      <w:smallCaps/>
      <w:color w:val="0F4761" w:themeColor="accent1" w:themeShade="BF"/>
      <w:spacing w:val="5"/>
    </w:rPr>
  </w:style>
  <w:style w:type="character" w:styleId="Hyperlink">
    <w:name w:val="Hyperlink"/>
    <w:basedOn w:val="DefaultParagraphFont"/>
    <w:uiPriority w:val="99"/>
    <w:unhideWhenUsed/>
    <w:rsid w:val="00496FDE"/>
    <w:rPr>
      <w:color w:val="467886" w:themeColor="hyperlink"/>
      <w:u w:val="single"/>
    </w:rPr>
  </w:style>
  <w:style w:type="character" w:styleId="UnresolvedMention">
    <w:name w:val="Unresolved Mention"/>
    <w:basedOn w:val="DefaultParagraphFont"/>
    <w:uiPriority w:val="99"/>
    <w:semiHidden/>
    <w:unhideWhenUsed/>
    <w:rsid w:val="00496FDE"/>
    <w:rPr>
      <w:color w:val="605E5C"/>
      <w:shd w:val="clear" w:color="auto" w:fill="E1DFDD"/>
    </w:rPr>
  </w:style>
  <w:style w:type="paragraph" w:styleId="NormalWeb">
    <w:name w:val="Normal (Web)"/>
    <w:basedOn w:val="Normal"/>
    <w:uiPriority w:val="99"/>
    <w:semiHidden/>
    <w:unhideWhenUsed/>
    <w:rsid w:val="00496F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6974">
      <w:bodyDiv w:val="1"/>
      <w:marLeft w:val="0"/>
      <w:marRight w:val="0"/>
      <w:marTop w:val="0"/>
      <w:marBottom w:val="0"/>
      <w:divBdr>
        <w:top w:val="none" w:sz="0" w:space="0" w:color="auto"/>
        <w:left w:val="none" w:sz="0" w:space="0" w:color="auto"/>
        <w:bottom w:val="none" w:sz="0" w:space="0" w:color="auto"/>
        <w:right w:val="none" w:sz="0" w:space="0" w:color="auto"/>
      </w:divBdr>
    </w:div>
    <w:div w:id="351614535">
      <w:bodyDiv w:val="1"/>
      <w:marLeft w:val="0"/>
      <w:marRight w:val="0"/>
      <w:marTop w:val="0"/>
      <w:marBottom w:val="0"/>
      <w:divBdr>
        <w:top w:val="none" w:sz="0" w:space="0" w:color="auto"/>
        <w:left w:val="none" w:sz="0" w:space="0" w:color="auto"/>
        <w:bottom w:val="none" w:sz="0" w:space="0" w:color="auto"/>
        <w:right w:val="none" w:sz="0" w:space="0" w:color="auto"/>
      </w:divBdr>
    </w:div>
    <w:div w:id="367754514">
      <w:bodyDiv w:val="1"/>
      <w:marLeft w:val="0"/>
      <w:marRight w:val="0"/>
      <w:marTop w:val="0"/>
      <w:marBottom w:val="0"/>
      <w:divBdr>
        <w:top w:val="none" w:sz="0" w:space="0" w:color="auto"/>
        <w:left w:val="none" w:sz="0" w:space="0" w:color="auto"/>
        <w:bottom w:val="none" w:sz="0" w:space="0" w:color="auto"/>
        <w:right w:val="none" w:sz="0" w:space="0" w:color="auto"/>
      </w:divBdr>
    </w:div>
    <w:div w:id="390810258">
      <w:bodyDiv w:val="1"/>
      <w:marLeft w:val="0"/>
      <w:marRight w:val="0"/>
      <w:marTop w:val="0"/>
      <w:marBottom w:val="0"/>
      <w:divBdr>
        <w:top w:val="none" w:sz="0" w:space="0" w:color="auto"/>
        <w:left w:val="none" w:sz="0" w:space="0" w:color="auto"/>
        <w:bottom w:val="none" w:sz="0" w:space="0" w:color="auto"/>
        <w:right w:val="none" w:sz="0" w:space="0" w:color="auto"/>
      </w:divBdr>
    </w:div>
    <w:div w:id="426312949">
      <w:bodyDiv w:val="1"/>
      <w:marLeft w:val="0"/>
      <w:marRight w:val="0"/>
      <w:marTop w:val="0"/>
      <w:marBottom w:val="0"/>
      <w:divBdr>
        <w:top w:val="none" w:sz="0" w:space="0" w:color="auto"/>
        <w:left w:val="none" w:sz="0" w:space="0" w:color="auto"/>
        <w:bottom w:val="none" w:sz="0" w:space="0" w:color="auto"/>
        <w:right w:val="none" w:sz="0" w:space="0" w:color="auto"/>
      </w:divBdr>
    </w:div>
    <w:div w:id="609052018">
      <w:bodyDiv w:val="1"/>
      <w:marLeft w:val="0"/>
      <w:marRight w:val="0"/>
      <w:marTop w:val="0"/>
      <w:marBottom w:val="0"/>
      <w:divBdr>
        <w:top w:val="none" w:sz="0" w:space="0" w:color="auto"/>
        <w:left w:val="none" w:sz="0" w:space="0" w:color="auto"/>
        <w:bottom w:val="none" w:sz="0" w:space="0" w:color="auto"/>
        <w:right w:val="none" w:sz="0" w:space="0" w:color="auto"/>
      </w:divBdr>
    </w:div>
    <w:div w:id="658391316">
      <w:bodyDiv w:val="1"/>
      <w:marLeft w:val="0"/>
      <w:marRight w:val="0"/>
      <w:marTop w:val="0"/>
      <w:marBottom w:val="0"/>
      <w:divBdr>
        <w:top w:val="none" w:sz="0" w:space="0" w:color="auto"/>
        <w:left w:val="none" w:sz="0" w:space="0" w:color="auto"/>
        <w:bottom w:val="none" w:sz="0" w:space="0" w:color="auto"/>
        <w:right w:val="none" w:sz="0" w:space="0" w:color="auto"/>
      </w:divBdr>
    </w:div>
    <w:div w:id="727187460">
      <w:bodyDiv w:val="1"/>
      <w:marLeft w:val="0"/>
      <w:marRight w:val="0"/>
      <w:marTop w:val="0"/>
      <w:marBottom w:val="0"/>
      <w:divBdr>
        <w:top w:val="none" w:sz="0" w:space="0" w:color="auto"/>
        <w:left w:val="none" w:sz="0" w:space="0" w:color="auto"/>
        <w:bottom w:val="none" w:sz="0" w:space="0" w:color="auto"/>
        <w:right w:val="none" w:sz="0" w:space="0" w:color="auto"/>
      </w:divBdr>
    </w:div>
    <w:div w:id="786661063">
      <w:bodyDiv w:val="1"/>
      <w:marLeft w:val="0"/>
      <w:marRight w:val="0"/>
      <w:marTop w:val="0"/>
      <w:marBottom w:val="0"/>
      <w:divBdr>
        <w:top w:val="none" w:sz="0" w:space="0" w:color="auto"/>
        <w:left w:val="none" w:sz="0" w:space="0" w:color="auto"/>
        <w:bottom w:val="none" w:sz="0" w:space="0" w:color="auto"/>
        <w:right w:val="none" w:sz="0" w:space="0" w:color="auto"/>
      </w:divBdr>
    </w:div>
    <w:div w:id="1513882238">
      <w:bodyDiv w:val="1"/>
      <w:marLeft w:val="0"/>
      <w:marRight w:val="0"/>
      <w:marTop w:val="0"/>
      <w:marBottom w:val="0"/>
      <w:divBdr>
        <w:top w:val="none" w:sz="0" w:space="0" w:color="auto"/>
        <w:left w:val="none" w:sz="0" w:space="0" w:color="auto"/>
        <w:bottom w:val="none" w:sz="0" w:space="0" w:color="auto"/>
        <w:right w:val="none" w:sz="0" w:space="0" w:color="auto"/>
      </w:divBdr>
    </w:div>
    <w:div w:id="1548565534">
      <w:bodyDiv w:val="1"/>
      <w:marLeft w:val="0"/>
      <w:marRight w:val="0"/>
      <w:marTop w:val="0"/>
      <w:marBottom w:val="0"/>
      <w:divBdr>
        <w:top w:val="none" w:sz="0" w:space="0" w:color="auto"/>
        <w:left w:val="none" w:sz="0" w:space="0" w:color="auto"/>
        <w:bottom w:val="none" w:sz="0" w:space="0" w:color="auto"/>
        <w:right w:val="none" w:sz="0" w:space="0" w:color="auto"/>
      </w:divBdr>
    </w:div>
    <w:div w:id="1659069693">
      <w:bodyDiv w:val="1"/>
      <w:marLeft w:val="0"/>
      <w:marRight w:val="0"/>
      <w:marTop w:val="0"/>
      <w:marBottom w:val="0"/>
      <w:divBdr>
        <w:top w:val="none" w:sz="0" w:space="0" w:color="auto"/>
        <w:left w:val="none" w:sz="0" w:space="0" w:color="auto"/>
        <w:bottom w:val="none" w:sz="0" w:space="0" w:color="auto"/>
        <w:right w:val="none" w:sz="0" w:space="0" w:color="auto"/>
      </w:divBdr>
    </w:div>
    <w:div w:id="1825046992">
      <w:bodyDiv w:val="1"/>
      <w:marLeft w:val="0"/>
      <w:marRight w:val="0"/>
      <w:marTop w:val="0"/>
      <w:marBottom w:val="0"/>
      <w:divBdr>
        <w:top w:val="none" w:sz="0" w:space="0" w:color="auto"/>
        <w:left w:val="none" w:sz="0" w:space="0" w:color="auto"/>
        <w:bottom w:val="none" w:sz="0" w:space="0" w:color="auto"/>
        <w:right w:val="none" w:sz="0" w:space="0" w:color="auto"/>
      </w:divBdr>
    </w:div>
    <w:div w:id="196445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what-is-aws/?nc2=h_ql_le_int" TargetMode="External"/><Relationship Id="rId5" Type="http://schemas.openxmlformats.org/officeDocument/2006/relationships/hyperlink" Target="https://aws.amazon.com/pricing/?nc2=h_ql_pr_ln&amp;aws-products-pricing.sort-by=item.additionalFields.productNameLowercase&amp;aws-products-pricing.sort-order=asc&amp;awsf.Free%20Tier%20Type=" TargetMode="External"/><Relationship Id="rId4" Type="http://schemas.openxmlformats.org/officeDocument/2006/relationships/hyperlink" Target="https://www.godaddy.com/en-uk/hosting/web-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Chuks (2306408)</dc:creator>
  <cp:keywords/>
  <dc:description/>
  <cp:lastModifiedBy>Francis Chuks (2306408)</cp:lastModifiedBy>
  <cp:revision>2</cp:revision>
  <dcterms:created xsi:type="dcterms:W3CDTF">2025-03-23T11:52:00Z</dcterms:created>
  <dcterms:modified xsi:type="dcterms:W3CDTF">2025-03-23T11:52:00Z</dcterms:modified>
</cp:coreProperties>
</file>