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14D28" w14:textId="77777777" w:rsidR="00537715" w:rsidRPr="00537715" w:rsidRDefault="00537715" w:rsidP="00537715">
      <w:pPr>
        <w:spacing w:before="480" w:after="120"/>
        <w:outlineLvl w:val="0"/>
        <w:rPr>
          <w:rFonts w:eastAsia="Times New Roman" w:cs="Times New Roman"/>
          <w:b/>
          <w:bCs/>
          <w:kern w:val="36"/>
          <w:sz w:val="48"/>
          <w:szCs w:val="48"/>
        </w:rPr>
      </w:pPr>
      <w:bookmarkStart w:id="0" w:name="_GoBack"/>
      <w:bookmarkEnd w:id="0"/>
      <w:r w:rsidRPr="00537715">
        <w:rPr>
          <w:rFonts w:eastAsia="Times New Roman" w:cs="Times New Roman"/>
          <w:color w:val="000000"/>
          <w:kern w:val="36"/>
          <w:sz w:val="36"/>
          <w:szCs w:val="36"/>
        </w:rPr>
        <w:t>FUND 34110</w:t>
      </w:r>
    </w:p>
    <w:p w14:paraId="6BA9E453" w14:textId="77777777" w:rsidR="00537715" w:rsidRPr="00537715" w:rsidRDefault="00537715" w:rsidP="00537715">
      <w:pPr>
        <w:spacing w:after="0"/>
        <w:rPr>
          <w:rFonts w:eastAsia="Times New Roman" w:cs="Times New Roman"/>
        </w:rPr>
      </w:pPr>
      <w:r w:rsidRPr="00537715">
        <w:rPr>
          <w:rFonts w:eastAsia="Times New Roman" w:cs="Times New Roman"/>
          <w:i/>
          <w:iCs/>
          <w:color w:val="A61C00"/>
          <w:sz w:val="36"/>
          <w:szCs w:val="36"/>
        </w:rPr>
        <w:t>Psychology</w:t>
      </w:r>
    </w:p>
    <w:p w14:paraId="6FA93A76"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4A34B9E0" w14:textId="77777777" w:rsidR="00537715" w:rsidRPr="00537715" w:rsidRDefault="00537715" w:rsidP="00537715">
      <w:pPr>
        <w:spacing w:after="0"/>
        <w:rPr>
          <w:rFonts w:eastAsia="Times New Roman" w:cs="Times New Roman"/>
        </w:rPr>
      </w:pPr>
      <w:r w:rsidRPr="00537715">
        <w:rPr>
          <w:rFonts w:eastAsia="Times New Roman" w:cs="Times New Roman"/>
          <w:color w:val="000000"/>
          <w:sz w:val="36"/>
          <w:szCs w:val="36"/>
        </w:rPr>
        <w:t>Emily S. Darowski</w:t>
      </w:r>
    </w:p>
    <w:p w14:paraId="63CBADB3"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17D39860" w14:textId="77777777" w:rsidR="00537715" w:rsidRPr="00537715" w:rsidRDefault="00537715" w:rsidP="00537715">
      <w:pPr>
        <w:spacing w:after="0"/>
        <w:rPr>
          <w:rFonts w:eastAsia="Times New Roman" w:cs="Times New Roman"/>
        </w:rPr>
      </w:pPr>
      <w:r w:rsidRPr="00537715">
        <w:rPr>
          <w:rFonts w:eastAsia="Times New Roman" w:cs="Times New Roman"/>
          <w:i/>
          <w:iCs/>
          <w:color w:val="000000"/>
        </w:rPr>
        <w:t>Last updated 6 June 2017</w:t>
      </w:r>
    </w:p>
    <w:p w14:paraId="2B896761"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514FB92C" w14:textId="77777777" w:rsidR="00537715" w:rsidRPr="00537715" w:rsidRDefault="00537715" w:rsidP="00537715">
      <w:pPr>
        <w:spacing w:after="0"/>
        <w:rPr>
          <w:rFonts w:eastAsia="Times New Roman" w:cs="Times New Roman"/>
        </w:rPr>
      </w:pPr>
      <w:r w:rsidRPr="00537715">
        <w:rPr>
          <w:rFonts w:eastAsia="Times New Roman" w:cs="Times New Roman"/>
          <w:color w:val="000000"/>
        </w:rPr>
        <w:t>The library seeks to support teaching and research in psychology at the Research Level.</w:t>
      </w:r>
    </w:p>
    <w:p w14:paraId="7A7FAB04"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0ED0B716" w14:textId="77777777" w:rsidR="00537715" w:rsidRPr="00537715" w:rsidRDefault="00537715" w:rsidP="00537715">
      <w:pPr>
        <w:spacing w:after="0"/>
        <w:rPr>
          <w:rFonts w:eastAsia="Times New Roman" w:cs="Times New Roman"/>
        </w:rPr>
      </w:pPr>
      <w:r w:rsidRPr="00537715">
        <w:rPr>
          <w:rFonts w:eastAsia="Times New Roman" w:cs="Times New Roman"/>
          <w:color w:val="000000"/>
          <w:sz w:val="36"/>
          <w:szCs w:val="36"/>
        </w:rPr>
        <w:t>Overview</w:t>
      </w:r>
    </w:p>
    <w:p w14:paraId="780C7991"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11A0A0D2" w14:textId="77777777" w:rsidR="00537715" w:rsidRPr="00537715" w:rsidRDefault="00537715" w:rsidP="00537715">
      <w:pPr>
        <w:spacing w:after="0"/>
        <w:rPr>
          <w:rFonts w:eastAsia="Times New Roman" w:cs="Times New Roman"/>
        </w:rPr>
      </w:pPr>
      <w:r w:rsidRPr="00537715">
        <w:rPr>
          <w:rFonts w:eastAsia="Times New Roman" w:cs="Times New Roman"/>
          <w:color w:val="000000"/>
        </w:rPr>
        <w:t>The psychology collection supports teaching and research at the undergraduate and graduate levels. Its purpose is to provide theoretical, experimental, and applied information for students and faculty at all points in their education or career. Journals, as the primary mode of disseminating research in the psychology discipline, are a critical medium in the collection. Databases that allow students and faculty to find and understand psychology research are also given high priority. Books remain an important part of the collection as well, and are generally selected based on content value and connections to ongoing teaching a research emphases within the departments served. In most cases e-books are preferred to print books if possible.</w:t>
      </w:r>
    </w:p>
    <w:p w14:paraId="5A46568E" w14:textId="77777777" w:rsidR="00537715" w:rsidRPr="00537715" w:rsidRDefault="00537715" w:rsidP="00537715">
      <w:pPr>
        <w:spacing w:before="360" w:after="80"/>
        <w:outlineLvl w:val="1"/>
        <w:rPr>
          <w:rFonts w:eastAsia="Times New Roman" w:cs="Times New Roman"/>
          <w:b/>
          <w:bCs/>
          <w:sz w:val="36"/>
          <w:szCs w:val="36"/>
        </w:rPr>
      </w:pPr>
      <w:r w:rsidRPr="00537715">
        <w:rPr>
          <w:rFonts w:eastAsia="Times New Roman" w:cs="Times New Roman"/>
          <w:color w:val="000000"/>
          <w:sz w:val="36"/>
          <w:szCs w:val="36"/>
        </w:rPr>
        <w:t>Degree Programs, Services and their Collecting Levels</w:t>
      </w:r>
    </w:p>
    <w:p w14:paraId="57735D40" w14:textId="77777777" w:rsidR="00537715" w:rsidRPr="00537715" w:rsidRDefault="00537715" w:rsidP="00537715">
      <w:pPr>
        <w:spacing w:after="0"/>
        <w:rPr>
          <w:rFonts w:eastAsia="Times New Roman" w:cs="Times New Roman"/>
        </w:rPr>
      </w:pPr>
      <w:r w:rsidRPr="00537715">
        <w:rPr>
          <w:rFonts w:eastAsia="Times New Roman" w:cs="Times New Roman"/>
          <w:color w:val="000000"/>
          <w:sz w:val="28"/>
          <w:szCs w:val="28"/>
        </w:rPr>
        <w:t>Psychology: Research Level</w:t>
      </w:r>
    </w:p>
    <w:p w14:paraId="7FCD4E04" w14:textId="77777777" w:rsidR="00537715" w:rsidRPr="00537715" w:rsidRDefault="00537715" w:rsidP="00537715">
      <w:pPr>
        <w:numPr>
          <w:ilvl w:val="0"/>
          <w:numId w:val="1"/>
        </w:numPr>
        <w:spacing w:after="0"/>
        <w:textAlignment w:val="baseline"/>
        <w:rPr>
          <w:rFonts w:eastAsia="Times New Roman" w:cs="Times New Roman"/>
          <w:color w:val="000000"/>
        </w:rPr>
      </w:pPr>
      <w:r w:rsidRPr="00537715">
        <w:rPr>
          <w:rFonts w:eastAsia="Times New Roman" w:cs="Times New Roman"/>
          <w:color w:val="000000"/>
        </w:rPr>
        <w:t>BS in Psychology</w:t>
      </w:r>
    </w:p>
    <w:p w14:paraId="0236F3A1" w14:textId="77777777" w:rsidR="00537715" w:rsidRPr="00537715" w:rsidRDefault="00537715" w:rsidP="00537715">
      <w:pPr>
        <w:numPr>
          <w:ilvl w:val="0"/>
          <w:numId w:val="1"/>
        </w:numPr>
        <w:spacing w:after="0"/>
        <w:textAlignment w:val="baseline"/>
        <w:rPr>
          <w:rFonts w:eastAsia="Times New Roman" w:cs="Times New Roman"/>
          <w:color w:val="000000"/>
        </w:rPr>
      </w:pPr>
      <w:r w:rsidRPr="00537715">
        <w:rPr>
          <w:rFonts w:eastAsia="Times New Roman" w:cs="Times New Roman"/>
          <w:color w:val="000000"/>
        </w:rPr>
        <w:t>Minor in Psychology</w:t>
      </w:r>
    </w:p>
    <w:p w14:paraId="112D2ADA" w14:textId="77777777" w:rsidR="00537715" w:rsidRPr="00537715" w:rsidRDefault="00537715" w:rsidP="00537715">
      <w:pPr>
        <w:numPr>
          <w:ilvl w:val="0"/>
          <w:numId w:val="1"/>
        </w:numPr>
        <w:spacing w:after="0"/>
        <w:textAlignment w:val="baseline"/>
        <w:rPr>
          <w:rFonts w:eastAsia="Times New Roman" w:cs="Times New Roman"/>
          <w:color w:val="000000"/>
        </w:rPr>
      </w:pPr>
      <w:r w:rsidRPr="00537715">
        <w:rPr>
          <w:rFonts w:eastAsia="Times New Roman" w:cs="Times New Roman"/>
          <w:color w:val="000000"/>
        </w:rPr>
        <w:t>Minor in Psychology Teaching</w:t>
      </w:r>
    </w:p>
    <w:p w14:paraId="0CD1ABFE" w14:textId="77777777" w:rsidR="00537715" w:rsidRPr="00537715" w:rsidRDefault="00537715" w:rsidP="00537715">
      <w:pPr>
        <w:numPr>
          <w:ilvl w:val="0"/>
          <w:numId w:val="1"/>
        </w:numPr>
        <w:spacing w:after="0"/>
        <w:textAlignment w:val="baseline"/>
        <w:rPr>
          <w:rFonts w:eastAsia="Times New Roman" w:cs="Times New Roman"/>
          <w:color w:val="000000"/>
        </w:rPr>
      </w:pPr>
      <w:r w:rsidRPr="00537715">
        <w:rPr>
          <w:rFonts w:eastAsia="Times New Roman" w:cs="Times New Roman"/>
          <w:color w:val="000000"/>
        </w:rPr>
        <w:t xml:space="preserve">PhD in Psychology </w:t>
      </w:r>
    </w:p>
    <w:p w14:paraId="62BFDBA1" w14:textId="77777777" w:rsidR="00537715" w:rsidRPr="00537715" w:rsidRDefault="00537715" w:rsidP="00537715">
      <w:pPr>
        <w:numPr>
          <w:ilvl w:val="1"/>
          <w:numId w:val="1"/>
        </w:numPr>
        <w:spacing w:after="0"/>
        <w:textAlignment w:val="baseline"/>
        <w:rPr>
          <w:rFonts w:eastAsia="Times New Roman" w:cs="Times New Roman"/>
          <w:color w:val="000000"/>
        </w:rPr>
      </w:pPr>
      <w:r w:rsidRPr="00537715">
        <w:rPr>
          <w:rFonts w:eastAsia="Times New Roman" w:cs="Times New Roman"/>
          <w:color w:val="000000"/>
        </w:rPr>
        <w:t xml:space="preserve">Emphasis in Applied Social Psychology </w:t>
      </w:r>
    </w:p>
    <w:p w14:paraId="75599DB4" w14:textId="77777777" w:rsidR="00537715" w:rsidRPr="00537715" w:rsidRDefault="00537715" w:rsidP="00537715">
      <w:pPr>
        <w:numPr>
          <w:ilvl w:val="1"/>
          <w:numId w:val="1"/>
        </w:numPr>
        <w:spacing w:after="0"/>
        <w:textAlignment w:val="baseline"/>
        <w:rPr>
          <w:rFonts w:eastAsia="Times New Roman" w:cs="Times New Roman"/>
          <w:color w:val="000000"/>
        </w:rPr>
      </w:pPr>
      <w:r w:rsidRPr="00537715">
        <w:rPr>
          <w:rFonts w:eastAsia="Times New Roman" w:cs="Times New Roman"/>
          <w:color w:val="000000"/>
        </w:rPr>
        <w:t>Emphasis in Developmental Psychology</w:t>
      </w:r>
    </w:p>
    <w:p w14:paraId="0A040A04" w14:textId="77777777" w:rsidR="00537715" w:rsidRPr="00537715" w:rsidRDefault="00537715" w:rsidP="00537715">
      <w:pPr>
        <w:numPr>
          <w:ilvl w:val="1"/>
          <w:numId w:val="1"/>
        </w:numPr>
        <w:spacing w:after="0"/>
        <w:textAlignment w:val="baseline"/>
        <w:rPr>
          <w:rFonts w:eastAsia="Times New Roman" w:cs="Times New Roman"/>
          <w:color w:val="000000"/>
        </w:rPr>
      </w:pPr>
      <w:r w:rsidRPr="00537715">
        <w:rPr>
          <w:rFonts w:eastAsia="Times New Roman" w:cs="Times New Roman"/>
          <w:color w:val="000000"/>
        </w:rPr>
        <w:t>Emphasis in Cognitive and Behavioral Neurosciences</w:t>
      </w:r>
    </w:p>
    <w:p w14:paraId="5800E63C" w14:textId="77777777" w:rsidR="00537715" w:rsidRPr="00537715" w:rsidRDefault="00537715" w:rsidP="00537715">
      <w:pPr>
        <w:numPr>
          <w:ilvl w:val="1"/>
          <w:numId w:val="1"/>
        </w:numPr>
        <w:spacing w:after="0"/>
        <w:textAlignment w:val="baseline"/>
        <w:rPr>
          <w:rFonts w:eastAsia="Times New Roman" w:cs="Times New Roman"/>
          <w:color w:val="000000"/>
        </w:rPr>
      </w:pPr>
      <w:r w:rsidRPr="00537715">
        <w:rPr>
          <w:rFonts w:eastAsia="Times New Roman" w:cs="Times New Roman"/>
          <w:color w:val="000000"/>
        </w:rPr>
        <w:t>Emphasis in Health Psychology</w:t>
      </w:r>
    </w:p>
    <w:p w14:paraId="358D8123" w14:textId="77777777" w:rsidR="00537715" w:rsidRPr="00537715" w:rsidRDefault="00537715" w:rsidP="00537715">
      <w:pPr>
        <w:numPr>
          <w:ilvl w:val="0"/>
          <w:numId w:val="1"/>
        </w:numPr>
        <w:spacing w:after="0"/>
        <w:textAlignment w:val="baseline"/>
        <w:rPr>
          <w:rFonts w:eastAsia="Times New Roman" w:cs="Times New Roman"/>
          <w:color w:val="000000"/>
        </w:rPr>
      </w:pPr>
      <w:r w:rsidRPr="00537715">
        <w:rPr>
          <w:rFonts w:eastAsia="Times New Roman" w:cs="Times New Roman"/>
          <w:color w:val="000000"/>
        </w:rPr>
        <w:t xml:space="preserve">PhD in Clinical Psychology </w:t>
      </w:r>
    </w:p>
    <w:p w14:paraId="109FE06D"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60717EBA" w14:textId="77777777" w:rsidR="00537715" w:rsidRPr="00537715" w:rsidRDefault="00537715" w:rsidP="00537715">
      <w:pPr>
        <w:spacing w:after="0"/>
        <w:rPr>
          <w:rFonts w:eastAsia="Times New Roman" w:cs="Times New Roman"/>
        </w:rPr>
      </w:pPr>
      <w:r w:rsidRPr="00537715">
        <w:rPr>
          <w:rFonts w:eastAsia="Times New Roman" w:cs="Times New Roman"/>
          <w:color w:val="000000"/>
          <w:sz w:val="28"/>
          <w:szCs w:val="28"/>
        </w:rPr>
        <w:t>Instructional Psychology &amp; Technology (IP&amp;T): Research Level</w:t>
      </w:r>
    </w:p>
    <w:p w14:paraId="7D178A32" w14:textId="77777777" w:rsidR="00537715" w:rsidRPr="00537715" w:rsidRDefault="00537715" w:rsidP="00537715">
      <w:pPr>
        <w:numPr>
          <w:ilvl w:val="0"/>
          <w:numId w:val="2"/>
        </w:numPr>
        <w:spacing w:after="0"/>
        <w:textAlignment w:val="baseline"/>
        <w:rPr>
          <w:rFonts w:eastAsia="Times New Roman" w:cs="Times New Roman"/>
          <w:color w:val="000000"/>
        </w:rPr>
      </w:pPr>
      <w:r w:rsidRPr="00537715">
        <w:rPr>
          <w:rFonts w:eastAsia="Times New Roman" w:cs="Times New Roman"/>
          <w:color w:val="000000"/>
        </w:rPr>
        <w:t>MS in IP&amp;T</w:t>
      </w:r>
    </w:p>
    <w:p w14:paraId="0B1D9E32" w14:textId="77777777" w:rsidR="00537715" w:rsidRPr="00537715" w:rsidRDefault="00537715" w:rsidP="00537715">
      <w:pPr>
        <w:numPr>
          <w:ilvl w:val="0"/>
          <w:numId w:val="2"/>
        </w:numPr>
        <w:spacing w:after="0"/>
        <w:textAlignment w:val="baseline"/>
        <w:rPr>
          <w:rFonts w:eastAsia="Times New Roman" w:cs="Times New Roman"/>
          <w:color w:val="000000"/>
        </w:rPr>
      </w:pPr>
      <w:r w:rsidRPr="00537715">
        <w:rPr>
          <w:rFonts w:eastAsia="Times New Roman" w:cs="Times New Roman"/>
          <w:color w:val="000000"/>
        </w:rPr>
        <w:t>PhD in IP&amp;T</w:t>
      </w:r>
    </w:p>
    <w:p w14:paraId="0A4AABB9"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6DAA9D97" w14:textId="77777777" w:rsidR="00537715" w:rsidRPr="00537715" w:rsidRDefault="00537715" w:rsidP="00537715">
      <w:pPr>
        <w:spacing w:after="0"/>
        <w:rPr>
          <w:rFonts w:eastAsia="Times New Roman" w:cs="Times New Roman"/>
        </w:rPr>
      </w:pPr>
      <w:r w:rsidRPr="00537715">
        <w:rPr>
          <w:rFonts w:eastAsia="Times New Roman" w:cs="Times New Roman"/>
          <w:color w:val="000000"/>
          <w:sz w:val="28"/>
          <w:szCs w:val="28"/>
        </w:rPr>
        <w:t>Counseling Psychology &amp; Special Education: Research Level</w:t>
      </w:r>
    </w:p>
    <w:p w14:paraId="456C8B56" w14:textId="77777777" w:rsidR="00537715" w:rsidRPr="00537715" w:rsidRDefault="00537715" w:rsidP="00537715">
      <w:pPr>
        <w:numPr>
          <w:ilvl w:val="0"/>
          <w:numId w:val="3"/>
        </w:numPr>
        <w:spacing w:after="0"/>
        <w:textAlignment w:val="baseline"/>
        <w:rPr>
          <w:rFonts w:eastAsia="Times New Roman" w:cs="Times New Roman"/>
          <w:color w:val="000000"/>
        </w:rPr>
      </w:pPr>
      <w:r w:rsidRPr="00537715">
        <w:rPr>
          <w:rFonts w:eastAsia="Times New Roman" w:cs="Times New Roman"/>
          <w:color w:val="000000"/>
        </w:rPr>
        <w:t>BS in Special Education</w:t>
      </w:r>
    </w:p>
    <w:p w14:paraId="702A4838" w14:textId="77777777" w:rsidR="00537715" w:rsidRPr="00537715" w:rsidRDefault="00537715" w:rsidP="00537715">
      <w:pPr>
        <w:numPr>
          <w:ilvl w:val="1"/>
          <w:numId w:val="3"/>
        </w:numPr>
        <w:spacing w:after="0"/>
        <w:textAlignment w:val="baseline"/>
        <w:rPr>
          <w:rFonts w:eastAsia="Times New Roman" w:cs="Times New Roman"/>
          <w:color w:val="000000"/>
        </w:rPr>
      </w:pPr>
      <w:r w:rsidRPr="00537715">
        <w:rPr>
          <w:rFonts w:eastAsia="Times New Roman" w:cs="Times New Roman"/>
          <w:color w:val="000000"/>
        </w:rPr>
        <w:t>Mild/Moderate Disabilities</w:t>
      </w:r>
    </w:p>
    <w:p w14:paraId="21216E5A" w14:textId="77777777" w:rsidR="00537715" w:rsidRPr="00537715" w:rsidRDefault="00537715" w:rsidP="00537715">
      <w:pPr>
        <w:numPr>
          <w:ilvl w:val="1"/>
          <w:numId w:val="3"/>
        </w:numPr>
        <w:spacing w:after="0"/>
        <w:textAlignment w:val="baseline"/>
        <w:rPr>
          <w:rFonts w:eastAsia="Times New Roman" w:cs="Times New Roman"/>
          <w:color w:val="000000"/>
        </w:rPr>
      </w:pPr>
      <w:r w:rsidRPr="00537715">
        <w:rPr>
          <w:rFonts w:eastAsia="Times New Roman" w:cs="Times New Roman"/>
          <w:color w:val="000000"/>
        </w:rPr>
        <w:t>Severe Disabilities</w:t>
      </w:r>
    </w:p>
    <w:p w14:paraId="1A933CA7" w14:textId="77777777" w:rsidR="00537715" w:rsidRPr="00537715" w:rsidRDefault="00537715" w:rsidP="00537715">
      <w:pPr>
        <w:numPr>
          <w:ilvl w:val="0"/>
          <w:numId w:val="3"/>
        </w:numPr>
        <w:spacing w:after="0"/>
        <w:textAlignment w:val="baseline"/>
        <w:rPr>
          <w:rFonts w:eastAsia="Times New Roman" w:cs="Times New Roman"/>
          <w:color w:val="000000"/>
        </w:rPr>
      </w:pPr>
      <w:r w:rsidRPr="00537715">
        <w:rPr>
          <w:rFonts w:eastAsia="Times New Roman" w:cs="Times New Roman"/>
          <w:color w:val="000000"/>
        </w:rPr>
        <w:t>MS in Special Education</w:t>
      </w:r>
    </w:p>
    <w:p w14:paraId="1D8A90DC" w14:textId="77777777" w:rsidR="00537715" w:rsidRPr="00537715" w:rsidRDefault="00537715" w:rsidP="00537715">
      <w:pPr>
        <w:numPr>
          <w:ilvl w:val="0"/>
          <w:numId w:val="3"/>
        </w:numPr>
        <w:spacing w:after="0"/>
        <w:textAlignment w:val="baseline"/>
        <w:rPr>
          <w:rFonts w:eastAsia="Times New Roman" w:cs="Times New Roman"/>
          <w:color w:val="000000"/>
        </w:rPr>
      </w:pPr>
      <w:r w:rsidRPr="00537715">
        <w:rPr>
          <w:rFonts w:eastAsia="Times New Roman" w:cs="Times New Roman"/>
          <w:color w:val="000000"/>
        </w:rPr>
        <w:lastRenderedPageBreak/>
        <w:t>EdS in School Psychology</w:t>
      </w:r>
    </w:p>
    <w:p w14:paraId="67E4189E" w14:textId="77777777" w:rsidR="00537715" w:rsidRPr="00537715" w:rsidRDefault="00537715" w:rsidP="00537715">
      <w:pPr>
        <w:numPr>
          <w:ilvl w:val="0"/>
          <w:numId w:val="3"/>
        </w:numPr>
        <w:spacing w:after="0"/>
        <w:textAlignment w:val="baseline"/>
        <w:rPr>
          <w:rFonts w:eastAsia="Times New Roman" w:cs="Times New Roman"/>
          <w:color w:val="000000"/>
        </w:rPr>
      </w:pPr>
      <w:r w:rsidRPr="00537715">
        <w:rPr>
          <w:rFonts w:eastAsia="Times New Roman" w:cs="Times New Roman"/>
          <w:color w:val="000000"/>
        </w:rPr>
        <w:t>PhD in Counseling Psychology</w:t>
      </w:r>
    </w:p>
    <w:p w14:paraId="3491574A" w14:textId="77777777" w:rsidR="00537715" w:rsidRPr="00537715" w:rsidRDefault="00537715" w:rsidP="00537715">
      <w:pPr>
        <w:spacing w:after="0"/>
        <w:rPr>
          <w:rFonts w:eastAsia="Times New Roman" w:cs="Times New Roman"/>
        </w:rPr>
      </w:pPr>
      <w:r w:rsidRPr="00537715">
        <w:rPr>
          <w:rFonts w:eastAsia="Times New Roman" w:cs="Times New Roman"/>
        </w:rPr>
        <w:t> </w:t>
      </w:r>
    </w:p>
    <w:p w14:paraId="46CE8F51" w14:textId="77777777" w:rsidR="00537715" w:rsidRPr="00537715" w:rsidRDefault="00537715" w:rsidP="00537715">
      <w:pPr>
        <w:spacing w:after="0"/>
        <w:rPr>
          <w:rFonts w:eastAsia="Times New Roman" w:cs="Times New Roman"/>
        </w:rPr>
      </w:pPr>
      <w:r w:rsidRPr="00537715">
        <w:rPr>
          <w:rFonts w:eastAsia="Times New Roman" w:cs="Times New Roman"/>
          <w:color w:val="000000"/>
          <w:sz w:val="28"/>
          <w:szCs w:val="28"/>
        </w:rPr>
        <w:t>Campus Services: Research Level</w:t>
      </w:r>
    </w:p>
    <w:p w14:paraId="7D5D03AB" w14:textId="77777777" w:rsidR="00537715" w:rsidRPr="00537715" w:rsidRDefault="00537715" w:rsidP="00537715">
      <w:pPr>
        <w:numPr>
          <w:ilvl w:val="0"/>
          <w:numId w:val="4"/>
        </w:numPr>
        <w:spacing w:after="0"/>
        <w:textAlignment w:val="baseline"/>
        <w:rPr>
          <w:rFonts w:eastAsia="Times New Roman" w:cs="Times New Roman"/>
          <w:color w:val="000000"/>
        </w:rPr>
      </w:pPr>
      <w:r w:rsidRPr="00537715">
        <w:rPr>
          <w:rFonts w:eastAsia="Times New Roman" w:cs="Times New Roman"/>
          <w:color w:val="000000"/>
        </w:rPr>
        <w:t>Counseling and Psychological Services</w:t>
      </w:r>
    </w:p>
    <w:p w14:paraId="7462B0E0" w14:textId="77777777" w:rsidR="00537715" w:rsidRPr="00537715" w:rsidRDefault="00537715" w:rsidP="00537715">
      <w:pPr>
        <w:numPr>
          <w:ilvl w:val="0"/>
          <w:numId w:val="4"/>
        </w:numPr>
        <w:spacing w:after="0"/>
        <w:textAlignment w:val="baseline"/>
        <w:rPr>
          <w:rFonts w:eastAsia="Times New Roman" w:cs="Times New Roman"/>
          <w:color w:val="000000"/>
        </w:rPr>
      </w:pPr>
      <w:r w:rsidRPr="00537715">
        <w:rPr>
          <w:rFonts w:eastAsia="Times New Roman" w:cs="Times New Roman"/>
          <w:color w:val="000000"/>
        </w:rPr>
        <w:t>Comprehensive Clinic</w:t>
      </w:r>
    </w:p>
    <w:p w14:paraId="09288806" w14:textId="77777777" w:rsidR="00537715" w:rsidRPr="00537715" w:rsidRDefault="00537715" w:rsidP="00537715">
      <w:pPr>
        <w:spacing w:before="360" w:after="80"/>
        <w:outlineLvl w:val="1"/>
        <w:rPr>
          <w:rFonts w:eastAsia="Times New Roman" w:cs="Times New Roman"/>
          <w:b/>
          <w:bCs/>
          <w:sz w:val="36"/>
          <w:szCs w:val="36"/>
        </w:rPr>
      </w:pPr>
      <w:r w:rsidRPr="00537715">
        <w:rPr>
          <w:rFonts w:eastAsia="Times New Roman" w:cs="Times New Roman"/>
          <w:color w:val="000000"/>
          <w:sz w:val="36"/>
          <w:szCs w:val="36"/>
        </w:rPr>
        <w:t>Research Interests</w:t>
      </w:r>
    </w:p>
    <w:p w14:paraId="72F71163" w14:textId="77777777" w:rsidR="00537715" w:rsidRPr="00537715" w:rsidRDefault="00537715" w:rsidP="00537715">
      <w:pPr>
        <w:spacing w:after="0"/>
        <w:rPr>
          <w:rFonts w:eastAsia="Times New Roman" w:cs="Times New Roman"/>
        </w:rPr>
      </w:pPr>
      <w:r w:rsidRPr="00537715">
        <w:rPr>
          <w:rFonts w:eastAsia="Times New Roman" w:cs="Times New Roman"/>
          <w:color w:val="000000"/>
        </w:rPr>
        <w:t xml:space="preserve">Research interests are wide and varied across the psychology departments at BYU. The following provides a summary, but should not be considered comprehensive analysis. </w:t>
      </w:r>
    </w:p>
    <w:p w14:paraId="0B63008C" w14:textId="77777777" w:rsidR="00537715" w:rsidRDefault="00537715" w:rsidP="00537715">
      <w:pPr>
        <w:spacing w:after="0"/>
        <w:rPr>
          <w:rFonts w:eastAsia="Times New Roman" w:cs="Times New Roman"/>
          <w:color w:val="000000"/>
          <w:sz w:val="28"/>
          <w:szCs w:val="28"/>
        </w:rPr>
      </w:pPr>
    </w:p>
    <w:p w14:paraId="7018BED1" w14:textId="77777777" w:rsidR="00537715" w:rsidRPr="00537715" w:rsidRDefault="00537715" w:rsidP="00537715">
      <w:pPr>
        <w:spacing w:after="0"/>
        <w:rPr>
          <w:rFonts w:eastAsia="Times New Roman" w:cs="Times New Roman"/>
        </w:rPr>
      </w:pPr>
      <w:r w:rsidRPr="00537715">
        <w:rPr>
          <w:rFonts w:eastAsia="Times New Roman" w:cs="Times New Roman"/>
          <w:color w:val="000000"/>
          <w:sz w:val="28"/>
          <w:szCs w:val="28"/>
        </w:rPr>
        <w:t>Psychology Department</w:t>
      </w:r>
    </w:p>
    <w:p w14:paraId="005D4E77" w14:textId="77777777" w:rsidR="00537715" w:rsidRPr="00537715" w:rsidRDefault="00537715" w:rsidP="00537715">
      <w:pPr>
        <w:spacing w:after="0"/>
        <w:rPr>
          <w:rFonts w:eastAsia="Times New Roman" w:cs="Times New Roman"/>
        </w:rPr>
      </w:pPr>
      <w:r>
        <w:rPr>
          <w:rFonts w:eastAsia="Times New Roman" w:cs="Times New Roman"/>
          <w:color w:val="000000"/>
        </w:rPr>
        <w:t>Research emphases in t</w:t>
      </w:r>
      <w:r w:rsidRPr="00537715">
        <w:rPr>
          <w:rFonts w:eastAsia="Times New Roman" w:cs="Times New Roman"/>
          <w:color w:val="000000"/>
        </w:rPr>
        <w:t xml:space="preserve">he psychology department </w:t>
      </w:r>
      <w:r>
        <w:rPr>
          <w:rFonts w:eastAsia="Times New Roman" w:cs="Times New Roman"/>
          <w:color w:val="000000"/>
        </w:rPr>
        <w:t xml:space="preserve">center around the five major PhD programs: applied social psychology, developmental psychology, cognitive and behavioral neurosciences, health psychology, and clinical psychology. Many collaborations exist among faculty and students across these broad categories. Specific areas of research include autism, gender roles, spirituality, childhood development, marital relationships, traumatic brain injury, memory, stress management, personality, philosophy of psychology, </w:t>
      </w:r>
      <w:r w:rsidR="00FF6CE4">
        <w:rPr>
          <w:rFonts w:eastAsia="Times New Roman" w:cs="Times New Roman"/>
          <w:color w:val="000000"/>
        </w:rPr>
        <w:t>etc.</w:t>
      </w:r>
    </w:p>
    <w:p w14:paraId="1697EC7F" w14:textId="77777777" w:rsidR="00890D33" w:rsidRDefault="00890D33"/>
    <w:p w14:paraId="5D587FA1" w14:textId="77777777" w:rsidR="00537715" w:rsidRPr="00537715" w:rsidRDefault="00537715" w:rsidP="00537715">
      <w:pPr>
        <w:pStyle w:val="NoSpacing"/>
        <w:rPr>
          <w:sz w:val="28"/>
          <w:szCs w:val="28"/>
        </w:rPr>
      </w:pPr>
      <w:r w:rsidRPr="00537715">
        <w:rPr>
          <w:sz w:val="28"/>
          <w:szCs w:val="28"/>
        </w:rPr>
        <w:t>Counseling Psychology and Special Education Department</w:t>
      </w:r>
    </w:p>
    <w:p w14:paraId="2725343D" w14:textId="77777777" w:rsidR="00537715" w:rsidRDefault="00537715" w:rsidP="00537715">
      <w:pPr>
        <w:pStyle w:val="NoSpacing"/>
      </w:pPr>
      <w:r>
        <w:t xml:space="preserve">Research emphases include </w:t>
      </w:r>
      <w:r w:rsidR="00FF6CE4">
        <w:t>autism, ADHD, disabilities, individual and group psychotherapy, multicultural psychology, language and literacy, parent training, religiosity, qualitative research methods, school counseling, parent/teacher training, etc.</w:t>
      </w:r>
    </w:p>
    <w:p w14:paraId="5951D1AA" w14:textId="77777777" w:rsidR="00FF6CE4" w:rsidRDefault="00FF6CE4" w:rsidP="00537715">
      <w:pPr>
        <w:pStyle w:val="NoSpacing"/>
      </w:pPr>
    </w:p>
    <w:p w14:paraId="32E547DE" w14:textId="77777777" w:rsidR="00FF6CE4" w:rsidRPr="00537715" w:rsidRDefault="00FF6CE4" w:rsidP="00FF6CE4">
      <w:pPr>
        <w:pStyle w:val="NoSpacing"/>
        <w:rPr>
          <w:sz w:val="28"/>
          <w:szCs w:val="28"/>
        </w:rPr>
      </w:pPr>
      <w:r>
        <w:rPr>
          <w:sz w:val="28"/>
          <w:szCs w:val="28"/>
        </w:rPr>
        <w:t>Instructional Psychology &amp; Technology</w:t>
      </w:r>
      <w:r w:rsidRPr="00537715">
        <w:rPr>
          <w:sz w:val="28"/>
          <w:szCs w:val="28"/>
        </w:rPr>
        <w:t xml:space="preserve"> Department</w:t>
      </w:r>
    </w:p>
    <w:p w14:paraId="2102D2B6" w14:textId="77777777" w:rsidR="00FF6CE4" w:rsidRDefault="00FF6CE4" w:rsidP="00FF6CE4">
      <w:pPr>
        <w:pStyle w:val="NoSpacing"/>
      </w:pPr>
      <w:r>
        <w:t xml:space="preserve">Research emphases include evaluation and assessment, technology-mediated teaching and learning, innovation and design thinking, </w:t>
      </w:r>
      <w:r w:rsidR="00B26AC2">
        <w:t>agency in education</w:t>
      </w:r>
      <w:r>
        <w:t>, etc.</w:t>
      </w:r>
    </w:p>
    <w:p w14:paraId="045A5967" w14:textId="77777777" w:rsidR="00FF6CE4" w:rsidRDefault="00FF6CE4" w:rsidP="00537715">
      <w:pPr>
        <w:pStyle w:val="NoSpacing"/>
      </w:pPr>
    </w:p>
    <w:p w14:paraId="19246A42" w14:textId="77777777" w:rsidR="00B26AC2" w:rsidRPr="00B26AC2" w:rsidRDefault="00B26AC2" w:rsidP="00B26AC2">
      <w:pPr>
        <w:spacing w:before="360" w:after="80"/>
        <w:outlineLvl w:val="1"/>
        <w:rPr>
          <w:rFonts w:eastAsia="Times New Roman" w:cs="Times New Roman"/>
          <w:b/>
          <w:bCs/>
          <w:sz w:val="36"/>
          <w:szCs w:val="36"/>
        </w:rPr>
      </w:pPr>
      <w:r w:rsidRPr="00B26AC2">
        <w:rPr>
          <w:rFonts w:eastAsia="Times New Roman" w:cs="Times New Roman"/>
          <w:color w:val="000000"/>
          <w:sz w:val="36"/>
          <w:szCs w:val="36"/>
        </w:rPr>
        <w:t>Subject &amp; Formats</w:t>
      </w:r>
    </w:p>
    <w:p w14:paraId="250D3567" w14:textId="77777777" w:rsidR="00B26AC2" w:rsidRPr="00B26AC2" w:rsidRDefault="00B26AC2" w:rsidP="00B26AC2">
      <w:pPr>
        <w:spacing w:after="0"/>
        <w:rPr>
          <w:rFonts w:eastAsia="Times New Roman" w:cs="Times New Roman"/>
        </w:rPr>
      </w:pPr>
      <w:r w:rsidRPr="00B26AC2">
        <w:rPr>
          <w:rFonts w:eastAsia="Times New Roman" w:cs="Times New Roman"/>
          <w:color w:val="000000"/>
          <w:sz w:val="28"/>
          <w:szCs w:val="28"/>
        </w:rPr>
        <w:t>Scope</w:t>
      </w:r>
    </w:p>
    <w:p w14:paraId="06C6789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The library collects monographs and periodicals at a research level to support students and faculty.</w:t>
      </w:r>
    </w:p>
    <w:p w14:paraId="070C762C" w14:textId="77777777" w:rsidR="00B26AC2" w:rsidRPr="00B26AC2" w:rsidRDefault="00B26AC2" w:rsidP="00B26AC2">
      <w:pPr>
        <w:spacing w:after="0"/>
        <w:rPr>
          <w:rFonts w:eastAsia="Times New Roman" w:cs="Times New Roman"/>
        </w:rPr>
      </w:pPr>
      <w:r w:rsidRPr="00B26AC2">
        <w:rPr>
          <w:rFonts w:eastAsia="Times New Roman" w:cs="Times New Roman"/>
        </w:rPr>
        <w:t> </w:t>
      </w:r>
    </w:p>
    <w:p w14:paraId="041E3680" w14:textId="77777777" w:rsidR="00B26AC2" w:rsidRPr="00B26AC2" w:rsidRDefault="00B26AC2" w:rsidP="00B26AC2">
      <w:pPr>
        <w:spacing w:after="0"/>
        <w:rPr>
          <w:rFonts w:eastAsia="Times New Roman" w:cs="Times New Roman"/>
        </w:rPr>
      </w:pPr>
      <w:r w:rsidRPr="00B26AC2">
        <w:rPr>
          <w:rFonts w:eastAsia="Times New Roman" w:cs="Times New Roman"/>
          <w:color w:val="000000"/>
          <w:sz w:val="28"/>
          <w:szCs w:val="28"/>
        </w:rPr>
        <w:t>Type</w:t>
      </w:r>
    </w:p>
    <w:p w14:paraId="161D8F0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 xml:space="preserve">Books that contain original research, reviews of research, and reference material are collected extensively. Subscriptions to online databases such as PsycINFO and PsycARTICLES provide extensive searching of indexed psychology literature. Subscriptions to journals, particularly online journals, provide access to full text research articles. </w:t>
      </w:r>
    </w:p>
    <w:p w14:paraId="07053180" w14:textId="77777777" w:rsidR="00B26AC2" w:rsidRDefault="00B26AC2" w:rsidP="00B26AC2">
      <w:pPr>
        <w:spacing w:after="0"/>
        <w:rPr>
          <w:rFonts w:eastAsia="Times New Roman" w:cs="Times New Roman"/>
          <w:color w:val="000000"/>
          <w:sz w:val="28"/>
          <w:szCs w:val="28"/>
        </w:rPr>
      </w:pPr>
    </w:p>
    <w:p w14:paraId="6D48BE2F" w14:textId="77777777" w:rsidR="00B26AC2" w:rsidRDefault="00B26AC2" w:rsidP="00B26AC2">
      <w:pPr>
        <w:spacing w:after="0"/>
        <w:rPr>
          <w:rFonts w:eastAsia="Times New Roman" w:cs="Times New Roman"/>
          <w:color w:val="000000"/>
          <w:sz w:val="28"/>
          <w:szCs w:val="28"/>
        </w:rPr>
      </w:pPr>
    </w:p>
    <w:p w14:paraId="1AB5043E" w14:textId="77777777" w:rsidR="00B26AC2" w:rsidRDefault="00B26AC2" w:rsidP="00B26AC2">
      <w:pPr>
        <w:spacing w:after="0"/>
        <w:rPr>
          <w:rFonts w:eastAsia="Times New Roman" w:cs="Times New Roman"/>
          <w:color w:val="000000"/>
          <w:sz w:val="28"/>
          <w:szCs w:val="28"/>
        </w:rPr>
      </w:pPr>
    </w:p>
    <w:p w14:paraId="2D70790B" w14:textId="77777777" w:rsidR="00B26AC2" w:rsidRPr="00B26AC2" w:rsidRDefault="00B26AC2" w:rsidP="00B26AC2">
      <w:pPr>
        <w:spacing w:after="0"/>
        <w:rPr>
          <w:rFonts w:eastAsia="Times New Roman" w:cs="Times New Roman"/>
        </w:rPr>
      </w:pPr>
      <w:r w:rsidRPr="00B26AC2">
        <w:rPr>
          <w:rFonts w:eastAsia="Times New Roman" w:cs="Times New Roman"/>
          <w:color w:val="000000"/>
          <w:sz w:val="28"/>
          <w:szCs w:val="28"/>
        </w:rPr>
        <w:lastRenderedPageBreak/>
        <w:t>Time</w:t>
      </w:r>
    </w:p>
    <w:p w14:paraId="4EE06F8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Materials published during the last 10 years are collected extensively. Materials published during the previous 20-30 years are collected very selectively. Materials published prior to 1950 are generally not collected unless they have historical value.</w:t>
      </w:r>
    </w:p>
    <w:p w14:paraId="1322F099" w14:textId="77777777" w:rsidR="00B26AC2" w:rsidRPr="00B26AC2" w:rsidRDefault="00B26AC2" w:rsidP="00B26AC2">
      <w:pPr>
        <w:spacing w:after="0"/>
        <w:rPr>
          <w:rFonts w:eastAsia="Times New Roman" w:cs="Times New Roman"/>
        </w:rPr>
      </w:pPr>
      <w:r w:rsidRPr="00B26AC2">
        <w:rPr>
          <w:rFonts w:eastAsia="Times New Roman" w:cs="Times New Roman"/>
        </w:rPr>
        <w:t> </w:t>
      </w:r>
    </w:p>
    <w:p w14:paraId="3E74E8A9" w14:textId="77777777" w:rsidR="00B26AC2" w:rsidRPr="00B26AC2" w:rsidRDefault="00B26AC2" w:rsidP="00B26AC2">
      <w:pPr>
        <w:spacing w:after="0"/>
        <w:rPr>
          <w:rFonts w:eastAsia="Times New Roman" w:cs="Times New Roman"/>
        </w:rPr>
      </w:pPr>
      <w:r w:rsidRPr="00B26AC2">
        <w:rPr>
          <w:rFonts w:eastAsia="Times New Roman" w:cs="Times New Roman"/>
          <w:color w:val="000000"/>
          <w:sz w:val="28"/>
          <w:szCs w:val="28"/>
        </w:rPr>
        <w:t>Languages</w:t>
      </w:r>
    </w:p>
    <w:p w14:paraId="260E7563" w14:textId="77777777" w:rsidR="00B26AC2" w:rsidRPr="00B26AC2" w:rsidRDefault="00B26AC2" w:rsidP="00B26AC2">
      <w:pPr>
        <w:spacing w:after="0"/>
        <w:rPr>
          <w:rFonts w:eastAsia="Times New Roman" w:cs="Times New Roman"/>
        </w:rPr>
      </w:pPr>
      <w:r w:rsidRPr="00B26AC2">
        <w:rPr>
          <w:rFonts w:eastAsia="Times New Roman" w:cs="Times New Roman"/>
          <w:color w:val="000000"/>
        </w:rPr>
        <w:t xml:space="preserve">English is the preferred language and is collected extensively. Other languages are generally excluded or collected very selectively based on unique content that has not been translated into English. </w:t>
      </w:r>
    </w:p>
    <w:p w14:paraId="13BA1037" w14:textId="77777777" w:rsidR="00B26AC2" w:rsidRPr="00B26AC2" w:rsidRDefault="00B26AC2" w:rsidP="00B26AC2">
      <w:pPr>
        <w:spacing w:after="0"/>
        <w:rPr>
          <w:rFonts w:eastAsia="Times New Roman" w:cs="Times New Roman"/>
        </w:rPr>
      </w:pPr>
      <w:r w:rsidRPr="00B26AC2">
        <w:rPr>
          <w:rFonts w:eastAsia="Times New Roman" w:cs="Times New Roman"/>
        </w:rPr>
        <w:t> </w:t>
      </w:r>
    </w:p>
    <w:p w14:paraId="640CB8C3" w14:textId="77777777" w:rsidR="00B26AC2" w:rsidRPr="00B26AC2" w:rsidRDefault="00B26AC2" w:rsidP="00B26AC2">
      <w:pPr>
        <w:spacing w:after="0"/>
        <w:rPr>
          <w:rFonts w:eastAsia="Times New Roman" w:cs="Times New Roman"/>
        </w:rPr>
      </w:pPr>
      <w:r w:rsidRPr="00B26AC2">
        <w:rPr>
          <w:rFonts w:eastAsia="Times New Roman" w:cs="Times New Roman"/>
          <w:color w:val="000000"/>
          <w:sz w:val="28"/>
          <w:szCs w:val="28"/>
        </w:rPr>
        <w:t>Geographic Focus</w:t>
      </w:r>
    </w:p>
    <w:p w14:paraId="5719062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No particular area of the world is favored, however most materials come from North America and Europe.</w:t>
      </w:r>
    </w:p>
    <w:p w14:paraId="760ED76B" w14:textId="77777777" w:rsidR="00B26AC2" w:rsidRPr="00B26AC2" w:rsidRDefault="00B26AC2" w:rsidP="00B26AC2">
      <w:pPr>
        <w:spacing w:after="0"/>
        <w:rPr>
          <w:rFonts w:eastAsia="Times New Roman" w:cs="Times New Roman"/>
        </w:rPr>
      </w:pPr>
      <w:r w:rsidRPr="00B26AC2">
        <w:rPr>
          <w:rFonts w:eastAsia="Times New Roman" w:cs="Times New Roman"/>
        </w:rPr>
        <w:t> </w:t>
      </w:r>
    </w:p>
    <w:p w14:paraId="326B135E" w14:textId="77777777" w:rsidR="00B26AC2" w:rsidRPr="00B26AC2" w:rsidRDefault="00B26AC2" w:rsidP="00B26AC2">
      <w:pPr>
        <w:spacing w:after="0"/>
        <w:rPr>
          <w:rFonts w:eastAsia="Times New Roman" w:cs="Times New Roman"/>
        </w:rPr>
      </w:pPr>
      <w:r w:rsidRPr="00B26AC2">
        <w:rPr>
          <w:rFonts w:eastAsia="Times New Roman" w:cs="Times New Roman"/>
          <w:color w:val="000000"/>
          <w:sz w:val="36"/>
          <w:szCs w:val="36"/>
        </w:rPr>
        <w:t>Classed Analysis</w:t>
      </w:r>
      <w:r w:rsidRPr="00B26AC2">
        <w:rPr>
          <w:rFonts w:eastAsia="Times New Roman"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1970"/>
        <w:gridCol w:w="5400"/>
        <w:gridCol w:w="1970"/>
      </w:tblGrid>
      <w:tr w:rsidR="00B26AC2" w:rsidRPr="00B26AC2" w14:paraId="7314CBEC" w14:textId="77777777" w:rsidTr="00B26AC2">
        <w:tc>
          <w:tcPr>
            <w:tcW w:w="197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D2BB6A" w14:textId="77777777" w:rsidR="00B26AC2" w:rsidRPr="00B26AC2" w:rsidRDefault="00B26AC2" w:rsidP="00B26AC2">
            <w:pPr>
              <w:spacing w:after="0"/>
              <w:rPr>
                <w:rFonts w:eastAsia="Times New Roman" w:cs="Times New Roman"/>
              </w:rPr>
            </w:pPr>
            <w:r w:rsidRPr="00B26AC2">
              <w:rPr>
                <w:rFonts w:eastAsia="Times New Roman" w:cs="Times New Roman"/>
                <w:b/>
                <w:bCs/>
                <w:color w:val="000000"/>
              </w:rPr>
              <w:t>LC Classification</w:t>
            </w:r>
          </w:p>
        </w:tc>
        <w:tc>
          <w:tcPr>
            <w:tcW w:w="54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F6CA92D" w14:textId="77777777" w:rsidR="00B26AC2" w:rsidRPr="00B26AC2" w:rsidRDefault="00B26AC2" w:rsidP="00B26AC2">
            <w:pPr>
              <w:spacing w:after="0"/>
              <w:rPr>
                <w:rFonts w:eastAsia="Times New Roman" w:cs="Times New Roman"/>
              </w:rPr>
            </w:pPr>
            <w:r w:rsidRPr="00B26AC2">
              <w:rPr>
                <w:rFonts w:eastAsia="Times New Roman" w:cs="Times New Roman"/>
                <w:b/>
                <w:bCs/>
                <w:color w:val="000000"/>
              </w:rPr>
              <w:t>Subject</w:t>
            </w:r>
          </w:p>
        </w:tc>
        <w:tc>
          <w:tcPr>
            <w:tcW w:w="197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6A2EAC1" w14:textId="77777777" w:rsidR="00B26AC2" w:rsidRPr="00B26AC2" w:rsidRDefault="00B26AC2" w:rsidP="00B26AC2">
            <w:pPr>
              <w:spacing w:after="0"/>
              <w:rPr>
                <w:rFonts w:eastAsia="Times New Roman" w:cs="Times New Roman"/>
              </w:rPr>
            </w:pPr>
            <w:r w:rsidRPr="00B26AC2">
              <w:rPr>
                <w:rFonts w:eastAsia="Times New Roman" w:cs="Times New Roman"/>
                <w:b/>
                <w:bCs/>
                <w:color w:val="000000"/>
              </w:rPr>
              <w:t>Collecting Level</w:t>
            </w:r>
          </w:p>
        </w:tc>
      </w:tr>
      <w:tr w:rsidR="00B26AC2" w:rsidRPr="00B26AC2" w14:paraId="16D49939"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0067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1-990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49BB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3E0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355CFB39"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D60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38-64</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BED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Philosophy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C7A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517EAC6A"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991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173-175.5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3E9F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Psychoanalysis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5DB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5E234F91"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9392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176-176.5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31E9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Psychological Tests and Testing</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90C8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661B1DD"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05F6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180-198.7</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95B6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Experimental 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31AA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3C581F3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12C2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203</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84D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Gestalt 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DC3A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6592C48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14E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207-209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14A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Psychotropic Drugs and Other Substances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8F9C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4773561"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06D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231-299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69B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Sensation, Aesthesiology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36A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75D3CCB0"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912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309-499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25A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Consciousness, Cognition (Learning, Attention, Comprehension, Memory, Imagination, Genius, Intelligence, Thought and Thinking, Psycholinguistics, Mental Fatigue)</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7E3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6381BD48"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76A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501-505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56C5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Motivation</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26D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59DAC048"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75A9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511-593</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9ECE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Affection, Feeling, Emotion</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224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7B03B8AF"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F81F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608-635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9CB9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Will, Volition, Choice, Control</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C75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4053AD7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0E7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636-637</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556B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Applied 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19C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7E761344"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22F21" w14:textId="77777777" w:rsidR="00B26AC2" w:rsidRPr="00B26AC2" w:rsidRDefault="00B26AC2" w:rsidP="00B26AC2">
            <w:pPr>
              <w:spacing w:after="0"/>
              <w:rPr>
                <w:rFonts w:eastAsia="Times New Roman" w:cs="Times New Roman"/>
              </w:rPr>
            </w:pPr>
            <w:r w:rsidRPr="00B26AC2">
              <w:rPr>
                <w:rFonts w:eastAsia="Times New Roman" w:cs="Times New Roman"/>
                <w:color w:val="000000"/>
              </w:rPr>
              <w:lastRenderedPageBreak/>
              <w:t>BF 638-648</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E5B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 xml:space="preserve">New Thought, Menticulture, etc. </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B0C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0641929"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086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660-685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EBB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Comparative Psychology, Animal and Human 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3FAA9"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6BD8388E"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605C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692-692.5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93D0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Psychology of Sex, Sexual Behavior</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E7D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5309960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E948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697-697.5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5AD8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 xml:space="preserve">Differential Psychology, Individuality, Self </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EF8C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1080CAB"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277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698-698.9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FDE6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Personality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46EB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53FB7CF6"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AB9B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699-711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60C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Genetic 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383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6D7DC86"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5CC6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712-724.85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02A0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Developmental Psychology, Infant Psychology, Child Psychology, Adolescence, Adulthood</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8D31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165BB93"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3C41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725-727</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778A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Class 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CA2F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E88F986"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ACF3"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796-839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C91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Temperament, Character</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0C83"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49583A6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94DC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839.8-885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1C7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Physiognomy, Phrenology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ED03"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C397E9F"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5184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889-905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F84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 xml:space="preserve">Graphology, Study of Handwriting </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237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1B8C26A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41B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908-940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442B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The Hand, Palmistry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1879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1CD627A0"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398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1001-1389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36CC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Parapsychology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DB9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6DF22F1A"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D5D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1001-1045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26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Psychic Research, Psychology of the Conscious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01D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0B4AC10E"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5F9C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1048-1108</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BE83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Hallucinations, Sleep, Dreaming, Visions</w:t>
            </w:r>
          </w:p>
          <w:p w14:paraId="32174963" w14:textId="77777777" w:rsidR="00B26AC2" w:rsidRPr="00B26AC2" w:rsidRDefault="00B26AC2" w:rsidP="00B26AC2">
            <w:pPr>
              <w:spacing w:after="0"/>
              <w:rPr>
                <w:rFonts w:eastAsia="Times New Roman" w:cs="Times New Roman"/>
              </w:rPr>
            </w:pPr>
            <w:r w:rsidRPr="00B26AC2">
              <w:rPr>
                <w:rFonts w:eastAsia="Times New Roman" w:cs="Times New Roman"/>
              </w:rPr>
              <w:t> </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72D89"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76F7C161"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CF939"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1111-1156</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1CFF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Hypnotism, Suggestion, Mesmerism, Subliminal Projection</w:t>
            </w:r>
          </w:p>
          <w:p w14:paraId="2AA3B216" w14:textId="77777777" w:rsidR="00B26AC2" w:rsidRPr="00B26AC2" w:rsidRDefault="00B26AC2" w:rsidP="00B26AC2">
            <w:pPr>
              <w:spacing w:after="0"/>
              <w:rPr>
                <w:rFonts w:eastAsia="Times New Roman" w:cs="Times New Roman"/>
              </w:rPr>
            </w:pPr>
            <w:r w:rsidRPr="00B26AC2">
              <w:rPr>
                <w:rFonts w:eastAsia="Times New Roman" w:cs="Times New Roman"/>
              </w:rPr>
              <w:t> </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3C5C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40392DA0"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8EC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1161-1171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B7A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Telepathy, Mind Reading, Thought Transference</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1D30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2D82E000"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1F8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1228-1389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F488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Spiritualism, Mediumship, Spirit Messages, Clairvoyance</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2B7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0F3C7058"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8383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1404-2055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0819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Occult Sciences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9981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5CAD68CF"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861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1444-1486</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BA51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Ghosts, Apparitions, Hauntings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DAD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647D0ED0"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AACF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1501-1562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A121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Demonology, Satanism, Possession</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C31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28025427"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E2A0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1562.5-1584</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96D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Witchcraft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EC46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1E20CDBC"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2BBD" w14:textId="77777777" w:rsidR="00B26AC2" w:rsidRPr="00B26AC2" w:rsidRDefault="00B26AC2" w:rsidP="00B26AC2">
            <w:pPr>
              <w:spacing w:after="0"/>
              <w:rPr>
                <w:rFonts w:eastAsia="Times New Roman" w:cs="Times New Roman"/>
              </w:rPr>
            </w:pPr>
            <w:r w:rsidRPr="00B26AC2">
              <w:rPr>
                <w:rFonts w:eastAsia="Times New Roman" w:cs="Times New Roman"/>
                <w:color w:val="000000"/>
              </w:rPr>
              <w:lastRenderedPageBreak/>
              <w:t>BF 1585-1623</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1EE1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Magic, Hermetics, Necromancy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8C38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1BC6B1C1"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15CA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1651-1729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CEEE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Astrology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F0C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7EED357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0551"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1745-1779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EC3D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Oracles, Sibyls, Divinations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4A5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3DE5612E"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D6B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1783-1815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1FF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Seers, Prophets, Prophecies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65E9"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042A1FF0"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EAC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1845-1891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3ED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Fortune-telling</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801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083F0433"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7F52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BF 2050-2055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D78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Human-alien Encounters, Contact Between Humans and Extraterrestrials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C066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Basic Information</w:t>
            </w:r>
          </w:p>
        </w:tc>
      </w:tr>
      <w:tr w:rsidR="00B26AC2" w:rsidRPr="00B26AC2" w14:paraId="6A636E7A"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DD6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 1-99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F60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Social Sciences (General)</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6D71"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63339C08"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223D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HA 1-4737</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61A6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Statistics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F5103"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1D6E2FC7"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C4B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HA 29-32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9345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Theory and Method of Social Science Statistics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CC5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736759C4"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B96A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HA 36-37</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12D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Statistical Services, Statistical Bureaus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5B9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CB8009C"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BC3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HA 38-39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BE1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Registration of Vital Events, Vital Records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BDF07"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35651218"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3E2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HA 154-4737</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5EE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Statistical Data</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795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3C2F8BD9"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401B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HM 1001-1281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22B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Social 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6F69D"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33E594A"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4E11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HM 1041-1101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1B3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Social Perception, Social Cognition, Perception of the Self and Others, Prejudices, Stereotype</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9BE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3DDF82FA"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2F1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HM 1106-1171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82F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Interpersonal Relations, Social Behavior</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EF52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1D7FFDCF"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0984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HM 1176-1281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6F8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Social Influence, Social Pressure</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678A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FDAA447"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9ED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QP 351-495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2006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Neurophysiology, Neuropsychology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7ED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79A62884"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EFE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 726.5-726.8</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CBFB9" w14:textId="77777777" w:rsidR="00B26AC2" w:rsidRPr="00B26AC2" w:rsidRDefault="00B26AC2" w:rsidP="00B26AC2">
            <w:pPr>
              <w:spacing w:after="0"/>
              <w:rPr>
                <w:rFonts w:eastAsia="Times New Roman" w:cs="Times New Roman"/>
              </w:rPr>
            </w:pPr>
            <w:r w:rsidRPr="00B26AC2">
              <w:rPr>
                <w:rFonts w:eastAsia="Times New Roman" w:cs="Times New Roman"/>
                <w:color w:val="000000"/>
              </w:rPr>
              <w:t>Medicine and Disease in Relation to Psychology, Terminal Care, Dying</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3DC4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93EF010"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D4DE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49-52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2A428"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Psychosomatic Medicine</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07B82"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4048D821"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5461"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321-571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DA69" w14:textId="77777777" w:rsidR="00B26AC2" w:rsidRPr="00B26AC2" w:rsidRDefault="00B26AC2" w:rsidP="00B26AC2">
            <w:pPr>
              <w:spacing w:after="0"/>
              <w:rPr>
                <w:rFonts w:eastAsia="Times New Roman" w:cs="Times New Roman"/>
              </w:rPr>
            </w:pPr>
            <w:r w:rsidRPr="00B26AC2">
              <w:rPr>
                <w:rFonts w:eastAsia="Times New Roman" w:cs="Times New Roman"/>
                <w:color w:val="000000"/>
              </w:rPr>
              <w:t>Neurosciences, Biological Psychiatry, Neuropsychiatry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F1C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40D26BF"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4CA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346-429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1E6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Neurology, Diseases of the Nervous System Including Speech Disorders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6216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D83064C"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204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435-571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690F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Psychiatry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344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A436AE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5532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475-489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9659" w14:textId="77777777" w:rsidR="00B26AC2" w:rsidRPr="00B26AC2" w:rsidRDefault="00B26AC2" w:rsidP="00B26AC2">
            <w:pPr>
              <w:spacing w:after="0"/>
              <w:rPr>
                <w:rFonts w:eastAsia="Times New Roman" w:cs="Times New Roman"/>
              </w:rPr>
            </w:pPr>
            <w:r w:rsidRPr="00B26AC2">
              <w:rPr>
                <w:rFonts w:eastAsia="Times New Roman" w:cs="Times New Roman"/>
                <w:color w:val="000000"/>
              </w:rPr>
              <w:t>Therapeutics, Psychotherapy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8CCB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65D02591"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88CCF" w14:textId="77777777" w:rsidR="00B26AC2" w:rsidRPr="00B26AC2" w:rsidRDefault="00B26AC2" w:rsidP="00B26AC2">
            <w:pPr>
              <w:spacing w:after="0"/>
              <w:rPr>
                <w:rFonts w:eastAsia="Times New Roman" w:cs="Times New Roman"/>
              </w:rPr>
            </w:pPr>
            <w:r w:rsidRPr="00B26AC2">
              <w:rPr>
                <w:rFonts w:eastAsia="Times New Roman" w:cs="Times New Roman"/>
                <w:color w:val="000000"/>
              </w:rPr>
              <w:lastRenderedPageBreak/>
              <w:t>RC 490-499</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D531" w14:textId="77777777" w:rsidR="00B26AC2" w:rsidRPr="00B26AC2" w:rsidRDefault="00B26AC2" w:rsidP="00B26AC2">
            <w:pPr>
              <w:spacing w:after="0"/>
              <w:rPr>
                <w:rFonts w:eastAsia="Times New Roman" w:cs="Times New Roman"/>
              </w:rPr>
            </w:pPr>
            <w:r w:rsidRPr="00B26AC2">
              <w:rPr>
                <w:rFonts w:eastAsia="Times New Roman" w:cs="Times New Roman"/>
                <w:color w:val="000000"/>
              </w:rPr>
              <w:t>Hypnotism and Hypnosis, Suggestion Therapy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5732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3363106"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E150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500-510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96FDB"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Psychoanalysis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F4F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3D332F7"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7AB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512-528</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6A0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Psychopathology</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909A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D1AFE65"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08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512-528</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C09DE"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Psychoses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66CA"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2FA85B9D"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2635"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530-552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9DF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Neuroses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6FC"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3F4E45B4"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563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554-569.5</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CA246" w14:textId="77777777" w:rsidR="00B26AC2" w:rsidRPr="00B26AC2" w:rsidRDefault="00B26AC2" w:rsidP="00B26AC2">
            <w:pPr>
              <w:spacing w:after="0"/>
              <w:rPr>
                <w:rFonts w:eastAsia="Times New Roman" w:cs="Times New Roman"/>
              </w:rPr>
            </w:pPr>
            <w:r w:rsidRPr="00B26AC2">
              <w:rPr>
                <w:rFonts w:eastAsia="Times New Roman" w:cs="Times New Roman"/>
                <w:color w:val="000000"/>
              </w:rPr>
              <w:t>Personality Disorders, Behavior Problems Including Sexual Problems, Drug Abuse, Suicide, Child Abuse</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4D2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r w:rsidR="00B26AC2" w:rsidRPr="00B26AC2" w14:paraId="062A4E74" w14:textId="77777777" w:rsidTr="00B26AC2">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EC3F"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RC 569.7-571</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0F44" w14:textId="77777777" w:rsidR="00B26AC2" w:rsidRPr="00B26AC2" w:rsidRDefault="00B26AC2" w:rsidP="00B26AC2">
            <w:pPr>
              <w:spacing w:after="0"/>
              <w:rPr>
                <w:rFonts w:eastAsia="Times New Roman" w:cs="Times New Roman"/>
              </w:rPr>
            </w:pPr>
            <w:r w:rsidRPr="00B26AC2">
              <w:rPr>
                <w:rFonts w:eastAsia="Times New Roman" w:cs="Times New Roman"/>
                <w:color w:val="000000"/>
              </w:rPr>
              <w:t>Mental Retardation, Developmental Disabilities</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E9080" w14:textId="77777777" w:rsidR="00B26AC2" w:rsidRPr="00B26AC2" w:rsidRDefault="00B26AC2" w:rsidP="00B26AC2">
            <w:pPr>
              <w:spacing w:after="0"/>
              <w:rPr>
                <w:rFonts w:eastAsia="Times New Roman" w:cs="Times New Roman"/>
              </w:rPr>
            </w:pPr>
            <w:r w:rsidRPr="00B26AC2">
              <w:rPr>
                <w:rFonts w:eastAsia="Times New Roman" w:cs="Times New Roman"/>
                <w:color w:val="000000"/>
              </w:rPr>
              <w:t>Research</w:t>
            </w:r>
          </w:p>
        </w:tc>
      </w:tr>
    </w:tbl>
    <w:p w14:paraId="2010645A" w14:textId="77777777" w:rsidR="00B26AC2" w:rsidRPr="00B26AC2" w:rsidRDefault="00B26AC2" w:rsidP="00B26AC2">
      <w:pPr>
        <w:spacing w:after="0"/>
        <w:rPr>
          <w:rFonts w:eastAsia="Times New Roman" w:cs="Times New Roman"/>
        </w:rPr>
      </w:pPr>
      <w:r w:rsidRPr="00B26AC2">
        <w:rPr>
          <w:rFonts w:eastAsia="Times New Roman" w:cs="Times New Roman"/>
        </w:rPr>
        <w:t> </w:t>
      </w:r>
    </w:p>
    <w:p w14:paraId="2FE68A9E" w14:textId="77777777" w:rsidR="00A90932" w:rsidRDefault="00A90932" w:rsidP="00A90932">
      <w:pPr>
        <w:pStyle w:val="Heading2"/>
        <w:spacing w:before="360" w:beforeAutospacing="0" w:after="80" w:afterAutospacing="0"/>
        <w:rPr>
          <w:b w:val="0"/>
          <w:bCs w:val="0"/>
          <w:color w:val="000000"/>
        </w:rPr>
      </w:pPr>
      <w:r>
        <w:rPr>
          <w:b w:val="0"/>
          <w:bCs w:val="0"/>
          <w:color w:val="000000"/>
        </w:rPr>
        <w:t>Subject Librarian Annual Collection Reports</w:t>
      </w:r>
    </w:p>
    <w:p w14:paraId="3A609289" w14:textId="77777777" w:rsidR="00A90932" w:rsidRDefault="00A90932" w:rsidP="00A90932">
      <w:pPr>
        <w:pStyle w:val="Heading2"/>
        <w:spacing w:before="360" w:beforeAutospacing="0" w:after="80" w:afterAutospacing="0"/>
      </w:pPr>
    </w:p>
    <w:p w14:paraId="25E26205" w14:textId="77777777" w:rsidR="00A90932" w:rsidRDefault="00A90932" w:rsidP="00A90932">
      <w:pPr>
        <w:pStyle w:val="NormalWeb"/>
        <w:spacing w:before="0" w:beforeAutospacing="0" w:after="0" w:afterAutospacing="0"/>
      </w:pPr>
      <w:r>
        <w:rPr>
          <w:color w:val="A61C00"/>
          <w:sz w:val="36"/>
          <w:szCs w:val="36"/>
        </w:rPr>
        <w:t>2017</w:t>
      </w:r>
    </w:p>
    <w:p w14:paraId="78D721E5" w14:textId="77777777" w:rsidR="00A90932" w:rsidRDefault="00A90932" w:rsidP="00A90932">
      <w:pPr>
        <w:pStyle w:val="NormalWeb"/>
        <w:spacing w:before="0" w:beforeAutospacing="0" w:after="0" w:afterAutospacing="0"/>
      </w:pPr>
      <w:r>
        <w:rPr>
          <w:color w:val="000000"/>
          <w:sz w:val="28"/>
          <w:szCs w:val="28"/>
        </w:rPr>
        <w:t>Purchases of Significance</w:t>
      </w:r>
    </w:p>
    <w:p w14:paraId="703C445A" w14:textId="77777777" w:rsidR="00A90932" w:rsidRDefault="00A90932" w:rsidP="00A90932">
      <w:pPr>
        <w:pStyle w:val="NormalWeb"/>
        <w:spacing w:before="0" w:beforeAutospacing="0" w:after="0" w:afterAutospacing="0"/>
      </w:pPr>
      <w:r>
        <w:rPr>
          <w:color w:val="000000"/>
        </w:rPr>
        <w:t>SymptomMedia was subscribed to with funds from the psychology monograph budget, the family science librarian’s budget, and the new resource request budget. As highlighted on the library A-Z list of databases, “SymptomMedia is an online mental health education and training film library available via subscription streaming. Symptom Media’s library of over 300 mental health simulations, including a DSM 5 and ICD Guided Film Collection and Assessment Tools, provide viewers with training tools critical for symptom recognition. These innovative films offer visual guideposts to better understand what a particular mental health diagnosis looks like and decreases the stigma for those facing psychological issues.”</w:t>
      </w:r>
    </w:p>
    <w:p w14:paraId="53171BC4" w14:textId="77777777" w:rsidR="00A90932" w:rsidRDefault="00A90932" w:rsidP="00A90932">
      <w:pPr>
        <w:pStyle w:val="NormalWeb"/>
        <w:spacing w:before="0" w:beforeAutospacing="0" w:after="0" w:afterAutospacing="0"/>
      </w:pPr>
      <w:r>
        <w:t> </w:t>
      </w:r>
    </w:p>
    <w:p w14:paraId="38911DC6" w14:textId="77777777" w:rsidR="00A90932" w:rsidRDefault="00A90932" w:rsidP="00A90932">
      <w:pPr>
        <w:pStyle w:val="NormalWeb"/>
        <w:spacing w:before="0" w:beforeAutospacing="0" w:after="0" w:afterAutospacing="0"/>
      </w:pPr>
      <w:r>
        <w:rPr>
          <w:color w:val="000000"/>
        </w:rPr>
        <w:t xml:space="preserve">Brain Mapping: An Encyclopidic References was purchases with combined fund from the psychology monograph budget and the neuroscience librarians’ budget. As stated on Elsevier’s </w:t>
      </w:r>
      <w:hyperlink r:id="rId5" w:history="1">
        <w:r>
          <w:rPr>
            <w:rStyle w:val="Hyperlink"/>
            <w:color w:val="1155CC"/>
          </w:rPr>
          <w:t>website</w:t>
        </w:r>
      </w:hyperlink>
      <w:r>
        <w:rPr>
          <w:color w:val="000000"/>
        </w:rPr>
        <w:t>, “With over 300 articles and a media rich environment, this resource provides exhaustive coverage of the methods and systems involved in brain mapping, fully links the data to disease (presenting side by side maps of healthy and diseased brains for direct comparisons), and offers data sets and fully annotated color images. Each entry is built on a layered approach of the content – basic information for those new to the area and more detailed material for experienced readers.”</w:t>
      </w:r>
    </w:p>
    <w:p w14:paraId="322FFA2A" w14:textId="77777777" w:rsidR="00A90932" w:rsidRDefault="00A90932" w:rsidP="00A90932">
      <w:pPr>
        <w:pStyle w:val="NormalWeb"/>
        <w:spacing w:before="0" w:beforeAutospacing="0" w:after="0" w:afterAutospacing="0"/>
      </w:pPr>
      <w:r>
        <w:t> </w:t>
      </w:r>
    </w:p>
    <w:p w14:paraId="759CF0CD" w14:textId="77777777" w:rsidR="00A90932" w:rsidRDefault="00A90932" w:rsidP="00A90932">
      <w:pPr>
        <w:pStyle w:val="NormalWeb"/>
        <w:spacing w:before="0" w:beforeAutospacing="0" w:after="0" w:afterAutospacing="0"/>
      </w:pPr>
      <w:r>
        <w:rPr>
          <w:color w:val="A61C00"/>
          <w:sz w:val="36"/>
          <w:szCs w:val="36"/>
        </w:rPr>
        <w:t>2016</w:t>
      </w:r>
    </w:p>
    <w:p w14:paraId="20CED69F" w14:textId="77777777" w:rsidR="00A90932" w:rsidRDefault="00A90932" w:rsidP="00A90932">
      <w:pPr>
        <w:pStyle w:val="NormalWeb"/>
        <w:spacing w:before="0" w:beforeAutospacing="0" w:after="0" w:afterAutospacing="0"/>
      </w:pPr>
      <w:r>
        <w:rPr>
          <w:color w:val="000000"/>
          <w:sz w:val="28"/>
          <w:szCs w:val="28"/>
        </w:rPr>
        <w:t>Budget Increase</w:t>
      </w:r>
    </w:p>
    <w:p w14:paraId="3A0C45D6" w14:textId="77777777" w:rsidR="00A90932" w:rsidRDefault="00A90932" w:rsidP="00A90932">
      <w:pPr>
        <w:pStyle w:val="NormalWeb"/>
        <w:spacing w:before="0" w:beforeAutospacing="0" w:after="0" w:afterAutospacing="0"/>
      </w:pPr>
      <w:r>
        <w:rPr>
          <w:color w:val="000000"/>
        </w:rPr>
        <w:t xml:space="preserve">A decision was made to have subject librarians bear the cost of short term loans triggered through the demand driven acquisitions (DDA) program. Over the past several years, patrons have utilized many psychology materials through this program. The psychology monograph </w:t>
      </w:r>
      <w:r>
        <w:rPr>
          <w:color w:val="000000"/>
        </w:rPr>
        <w:lastRenderedPageBreak/>
        <w:t>budget was increased to compensate for the anticipated increase in charges associated with short term loans.</w:t>
      </w:r>
    </w:p>
    <w:p w14:paraId="03E005CD" w14:textId="77777777" w:rsidR="00A90932" w:rsidRDefault="00A90932" w:rsidP="00A90932">
      <w:pPr>
        <w:pStyle w:val="NormalWeb"/>
        <w:spacing w:before="0" w:beforeAutospacing="0" w:after="0" w:afterAutospacing="0"/>
      </w:pPr>
      <w:r>
        <w:t> </w:t>
      </w:r>
    </w:p>
    <w:p w14:paraId="444B41E5" w14:textId="77777777" w:rsidR="00A90932" w:rsidRDefault="00A90932" w:rsidP="00A90932">
      <w:pPr>
        <w:pStyle w:val="NormalWeb"/>
        <w:spacing w:before="0" w:beforeAutospacing="0" w:after="0" w:afterAutospacing="0"/>
      </w:pPr>
      <w:r>
        <w:rPr>
          <w:color w:val="000000"/>
          <w:sz w:val="28"/>
          <w:szCs w:val="28"/>
        </w:rPr>
        <w:t>Purchases of Significance</w:t>
      </w:r>
    </w:p>
    <w:p w14:paraId="162BBF6B" w14:textId="77777777" w:rsidR="00A90932" w:rsidRDefault="00A90932" w:rsidP="00A90932">
      <w:pPr>
        <w:pStyle w:val="NormalWeb"/>
        <w:spacing w:before="0" w:beforeAutospacing="0" w:after="0" w:afterAutospacing="0"/>
      </w:pPr>
      <w:r>
        <w:rPr>
          <w:color w:val="000000"/>
        </w:rPr>
        <w:t>The online  International Encyclopedia of Social and Behavioral Sciences was purchased with contributions from the psychology monograph fund, family life librarian funds, and general collection funds. This is now recommended as a comprehensive and up-to-date reference work in library instruction sessions for psychology, family life, sociology, etc.</w:t>
      </w:r>
    </w:p>
    <w:p w14:paraId="275B1B74" w14:textId="77777777" w:rsidR="00A90932" w:rsidRDefault="00A90932" w:rsidP="00A90932">
      <w:pPr>
        <w:pStyle w:val="NormalWeb"/>
        <w:spacing w:before="0" w:beforeAutospacing="0" w:after="0" w:afterAutospacing="0"/>
      </w:pPr>
      <w:r>
        <w:t> </w:t>
      </w:r>
    </w:p>
    <w:p w14:paraId="6D38F1BA" w14:textId="77777777" w:rsidR="00A90932" w:rsidRDefault="00A90932" w:rsidP="00A90932">
      <w:pPr>
        <w:pStyle w:val="NormalWeb"/>
        <w:spacing w:before="0" w:beforeAutospacing="0" w:after="0" w:afterAutospacing="0"/>
      </w:pPr>
      <w:r>
        <w:rPr>
          <w:color w:val="A61C00"/>
          <w:sz w:val="36"/>
          <w:szCs w:val="36"/>
        </w:rPr>
        <w:t>2015</w:t>
      </w:r>
    </w:p>
    <w:p w14:paraId="3C9E5C70" w14:textId="77777777" w:rsidR="00A90932" w:rsidRDefault="00A90932" w:rsidP="00A90932">
      <w:pPr>
        <w:pStyle w:val="NormalWeb"/>
        <w:spacing w:before="0" w:beforeAutospacing="0" w:after="0" w:afterAutospacing="0"/>
      </w:pPr>
      <w:r>
        <w:rPr>
          <w:color w:val="000000"/>
          <w:sz w:val="28"/>
          <w:szCs w:val="28"/>
        </w:rPr>
        <w:t>DDA and Evidence-Based Acquisitions.</w:t>
      </w:r>
      <w:r>
        <w:rPr>
          <w:b/>
          <w:bCs/>
          <w:color w:val="000000"/>
        </w:rPr>
        <w:t xml:space="preserve"> </w:t>
      </w:r>
    </w:p>
    <w:p w14:paraId="224D15DF" w14:textId="77777777" w:rsidR="00A90932" w:rsidRDefault="00A90932" w:rsidP="00A90932">
      <w:pPr>
        <w:pStyle w:val="NormalWeb"/>
        <w:spacing w:before="0" w:beforeAutospacing="0" w:after="0" w:afterAutospacing="0"/>
      </w:pPr>
      <w:r>
        <w:rPr>
          <w:color w:val="000000"/>
        </w:rPr>
        <w:t>Psychology-related e-books available through DDA and Wiley’s e-book database are heavily utilized, using a substantial portion of allotted monograph funds.</w:t>
      </w:r>
    </w:p>
    <w:p w14:paraId="024CD60C" w14:textId="77777777" w:rsidR="00A90932" w:rsidRDefault="00A90932" w:rsidP="00A90932">
      <w:pPr>
        <w:pStyle w:val="NormalWeb"/>
        <w:spacing w:before="0" w:beforeAutospacing="0" w:after="0" w:afterAutospacing="0"/>
      </w:pPr>
      <w:r>
        <w:t> </w:t>
      </w:r>
    </w:p>
    <w:p w14:paraId="58BC2927" w14:textId="77777777" w:rsidR="00A90932" w:rsidRDefault="00A90932" w:rsidP="00A90932">
      <w:pPr>
        <w:pStyle w:val="NormalWeb"/>
        <w:spacing w:before="0" w:beforeAutospacing="0" w:after="0" w:afterAutospacing="0"/>
      </w:pPr>
      <w:r>
        <w:rPr>
          <w:color w:val="000000"/>
          <w:sz w:val="28"/>
          <w:szCs w:val="28"/>
        </w:rPr>
        <w:t xml:space="preserve">Realigning Journal Fund Codes </w:t>
      </w:r>
    </w:p>
    <w:p w14:paraId="4583B01C" w14:textId="77777777" w:rsidR="00A90932" w:rsidRDefault="00A90932" w:rsidP="00A90932">
      <w:pPr>
        <w:pStyle w:val="NormalWeb"/>
        <w:spacing w:before="0" w:beforeAutospacing="0" w:after="0" w:afterAutospacing="0"/>
      </w:pPr>
      <w:r>
        <w:rPr>
          <w:color w:val="000000"/>
        </w:rPr>
        <w:t xml:space="preserve">Departments across the McKay School and Family Home and Social Sciences were previously served by a behavioral science librarian and education librarian. Departments were rearranged to be served by a psychology librarian, family life and sociology librarian, and an education librarian. These three librarians spent considerable time going over journal subscriptions, making sure journals were assigned to the appropriate librarian based on the new arrangement of departments and disciplines. </w:t>
      </w:r>
    </w:p>
    <w:p w14:paraId="68080513" w14:textId="77777777" w:rsidR="00A90932" w:rsidRDefault="00A90932" w:rsidP="00A90932">
      <w:pPr>
        <w:pStyle w:val="NormalWeb"/>
        <w:spacing w:before="0" w:beforeAutospacing="0" w:after="0" w:afterAutospacing="0"/>
      </w:pPr>
      <w:r>
        <w:t> </w:t>
      </w:r>
    </w:p>
    <w:p w14:paraId="16B7A11E" w14:textId="77777777" w:rsidR="00B26AC2" w:rsidRDefault="00B26AC2" w:rsidP="00537715">
      <w:pPr>
        <w:pStyle w:val="NoSpacing"/>
      </w:pPr>
    </w:p>
    <w:sectPr w:rsidR="00B26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236"/>
    <w:multiLevelType w:val="multilevel"/>
    <w:tmpl w:val="400C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23DC1"/>
    <w:multiLevelType w:val="multilevel"/>
    <w:tmpl w:val="B10C8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F627E"/>
    <w:multiLevelType w:val="multilevel"/>
    <w:tmpl w:val="7E6A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27B61"/>
    <w:multiLevelType w:val="multilevel"/>
    <w:tmpl w:val="01A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15"/>
    <w:rsid w:val="0001214C"/>
    <w:rsid w:val="00015F32"/>
    <w:rsid w:val="00062616"/>
    <w:rsid w:val="000628F1"/>
    <w:rsid w:val="0006559D"/>
    <w:rsid w:val="00080F55"/>
    <w:rsid w:val="000844A8"/>
    <w:rsid w:val="00084A9D"/>
    <w:rsid w:val="00094AEE"/>
    <w:rsid w:val="000A4ACE"/>
    <w:rsid w:val="000A5800"/>
    <w:rsid w:val="000A63D3"/>
    <w:rsid w:val="000D2552"/>
    <w:rsid w:val="000F0F0C"/>
    <w:rsid w:val="000F4EC7"/>
    <w:rsid w:val="000F533F"/>
    <w:rsid w:val="0010609E"/>
    <w:rsid w:val="00107908"/>
    <w:rsid w:val="001438A9"/>
    <w:rsid w:val="00143F1E"/>
    <w:rsid w:val="00153332"/>
    <w:rsid w:val="00155C77"/>
    <w:rsid w:val="00164FFB"/>
    <w:rsid w:val="00166A2A"/>
    <w:rsid w:val="00176982"/>
    <w:rsid w:val="00182734"/>
    <w:rsid w:val="00183043"/>
    <w:rsid w:val="00196B43"/>
    <w:rsid w:val="001A61C4"/>
    <w:rsid w:val="001E0943"/>
    <w:rsid w:val="001E1505"/>
    <w:rsid w:val="001E341C"/>
    <w:rsid w:val="001F602F"/>
    <w:rsid w:val="002054A6"/>
    <w:rsid w:val="0020774A"/>
    <w:rsid w:val="00215FB9"/>
    <w:rsid w:val="00232BC0"/>
    <w:rsid w:val="00237FC7"/>
    <w:rsid w:val="002451B6"/>
    <w:rsid w:val="0027706A"/>
    <w:rsid w:val="002904D9"/>
    <w:rsid w:val="0029336A"/>
    <w:rsid w:val="00293B49"/>
    <w:rsid w:val="002C214E"/>
    <w:rsid w:val="002E1F86"/>
    <w:rsid w:val="002F7352"/>
    <w:rsid w:val="002F7CD8"/>
    <w:rsid w:val="0030329E"/>
    <w:rsid w:val="003104F4"/>
    <w:rsid w:val="00312654"/>
    <w:rsid w:val="00313F16"/>
    <w:rsid w:val="003232C1"/>
    <w:rsid w:val="00325522"/>
    <w:rsid w:val="00351376"/>
    <w:rsid w:val="00364ABB"/>
    <w:rsid w:val="00367E64"/>
    <w:rsid w:val="00371CC7"/>
    <w:rsid w:val="00373C3B"/>
    <w:rsid w:val="00375012"/>
    <w:rsid w:val="0037538E"/>
    <w:rsid w:val="00385E12"/>
    <w:rsid w:val="00390F52"/>
    <w:rsid w:val="003A1B9A"/>
    <w:rsid w:val="003A778B"/>
    <w:rsid w:val="003D6D96"/>
    <w:rsid w:val="003E3E10"/>
    <w:rsid w:val="00407011"/>
    <w:rsid w:val="00413ACC"/>
    <w:rsid w:val="004220BF"/>
    <w:rsid w:val="004227FF"/>
    <w:rsid w:val="00437EF0"/>
    <w:rsid w:val="00441FCF"/>
    <w:rsid w:val="004440B5"/>
    <w:rsid w:val="00446190"/>
    <w:rsid w:val="00462C77"/>
    <w:rsid w:val="004645F8"/>
    <w:rsid w:val="00464CB4"/>
    <w:rsid w:val="00486EB5"/>
    <w:rsid w:val="00495B36"/>
    <w:rsid w:val="004A1C60"/>
    <w:rsid w:val="004B0490"/>
    <w:rsid w:val="004B616E"/>
    <w:rsid w:val="004B6187"/>
    <w:rsid w:val="004C0C6D"/>
    <w:rsid w:val="004C10A5"/>
    <w:rsid w:val="004C5CFB"/>
    <w:rsid w:val="004E08A4"/>
    <w:rsid w:val="004E35A0"/>
    <w:rsid w:val="004F1569"/>
    <w:rsid w:val="004F1AD1"/>
    <w:rsid w:val="004F1D11"/>
    <w:rsid w:val="004F457B"/>
    <w:rsid w:val="005028B5"/>
    <w:rsid w:val="00511231"/>
    <w:rsid w:val="00513D2E"/>
    <w:rsid w:val="00517894"/>
    <w:rsid w:val="00520832"/>
    <w:rsid w:val="00533929"/>
    <w:rsid w:val="00537715"/>
    <w:rsid w:val="00537EB9"/>
    <w:rsid w:val="00566260"/>
    <w:rsid w:val="00566A57"/>
    <w:rsid w:val="00567522"/>
    <w:rsid w:val="00574A03"/>
    <w:rsid w:val="00580969"/>
    <w:rsid w:val="0058303E"/>
    <w:rsid w:val="00591435"/>
    <w:rsid w:val="005A7473"/>
    <w:rsid w:val="005B253E"/>
    <w:rsid w:val="005C12BF"/>
    <w:rsid w:val="005D2275"/>
    <w:rsid w:val="005E0C6C"/>
    <w:rsid w:val="005E1279"/>
    <w:rsid w:val="005F1242"/>
    <w:rsid w:val="005F67A1"/>
    <w:rsid w:val="005F6C16"/>
    <w:rsid w:val="005F7B22"/>
    <w:rsid w:val="006146E5"/>
    <w:rsid w:val="0062034F"/>
    <w:rsid w:val="00640FF9"/>
    <w:rsid w:val="0065448D"/>
    <w:rsid w:val="0066358C"/>
    <w:rsid w:val="00663B71"/>
    <w:rsid w:val="006711F4"/>
    <w:rsid w:val="00677D4F"/>
    <w:rsid w:val="00683C76"/>
    <w:rsid w:val="00693811"/>
    <w:rsid w:val="0069681D"/>
    <w:rsid w:val="006A385F"/>
    <w:rsid w:val="006A7AA8"/>
    <w:rsid w:val="006B230A"/>
    <w:rsid w:val="006C7C82"/>
    <w:rsid w:val="006E3ED5"/>
    <w:rsid w:val="006E757A"/>
    <w:rsid w:val="006F4972"/>
    <w:rsid w:val="00701234"/>
    <w:rsid w:val="00702DF7"/>
    <w:rsid w:val="00711C4B"/>
    <w:rsid w:val="007170D8"/>
    <w:rsid w:val="00723DAD"/>
    <w:rsid w:val="0072513E"/>
    <w:rsid w:val="007301CA"/>
    <w:rsid w:val="00731518"/>
    <w:rsid w:val="007415B1"/>
    <w:rsid w:val="00765281"/>
    <w:rsid w:val="00766A18"/>
    <w:rsid w:val="00790E4A"/>
    <w:rsid w:val="007B16DF"/>
    <w:rsid w:val="007D34DE"/>
    <w:rsid w:val="007E58CA"/>
    <w:rsid w:val="007E5BBD"/>
    <w:rsid w:val="007F399E"/>
    <w:rsid w:val="007F39A6"/>
    <w:rsid w:val="007F6BC8"/>
    <w:rsid w:val="00800CC1"/>
    <w:rsid w:val="00803761"/>
    <w:rsid w:val="008044EA"/>
    <w:rsid w:val="00817968"/>
    <w:rsid w:val="00826D85"/>
    <w:rsid w:val="008835B9"/>
    <w:rsid w:val="00890D33"/>
    <w:rsid w:val="00891424"/>
    <w:rsid w:val="00895E1E"/>
    <w:rsid w:val="008C3044"/>
    <w:rsid w:val="008D3E65"/>
    <w:rsid w:val="0090014F"/>
    <w:rsid w:val="0090268D"/>
    <w:rsid w:val="009069A9"/>
    <w:rsid w:val="009105C0"/>
    <w:rsid w:val="009105F1"/>
    <w:rsid w:val="009144FC"/>
    <w:rsid w:val="00916550"/>
    <w:rsid w:val="00920F8C"/>
    <w:rsid w:val="0092751A"/>
    <w:rsid w:val="00941A53"/>
    <w:rsid w:val="009428B4"/>
    <w:rsid w:val="0095181B"/>
    <w:rsid w:val="00951F9F"/>
    <w:rsid w:val="00963E6C"/>
    <w:rsid w:val="009806DB"/>
    <w:rsid w:val="00980E98"/>
    <w:rsid w:val="0098266C"/>
    <w:rsid w:val="009A6B79"/>
    <w:rsid w:val="009B2B56"/>
    <w:rsid w:val="009B585B"/>
    <w:rsid w:val="009C617C"/>
    <w:rsid w:val="009D7381"/>
    <w:rsid w:val="009E5AF6"/>
    <w:rsid w:val="009F60F7"/>
    <w:rsid w:val="009F6E7C"/>
    <w:rsid w:val="00A14A86"/>
    <w:rsid w:val="00A15707"/>
    <w:rsid w:val="00A209AD"/>
    <w:rsid w:val="00A46B6B"/>
    <w:rsid w:val="00A605B5"/>
    <w:rsid w:val="00A60C56"/>
    <w:rsid w:val="00A60CE0"/>
    <w:rsid w:val="00A652A2"/>
    <w:rsid w:val="00A834F3"/>
    <w:rsid w:val="00A837CC"/>
    <w:rsid w:val="00A8662F"/>
    <w:rsid w:val="00A90932"/>
    <w:rsid w:val="00A950E5"/>
    <w:rsid w:val="00AB1D44"/>
    <w:rsid w:val="00AB3478"/>
    <w:rsid w:val="00AC23BB"/>
    <w:rsid w:val="00AD25BC"/>
    <w:rsid w:val="00AD53E2"/>
    <w:rsid w:val="00AE440C"/>
    <w:rsid w:val="00AE62D4"/>
    <w:rsid w:val="00AF1825"/>
    <w:rsid w:val="00B0684D"/>
    <w:rsid w:val="00B07079"/>
    <w:rsid w:val="00B26AC2"/>
    <w:rsid w:val="00B3066C"/>
    <w:rsid w:val="00B32A45"/>
    <w:rsid w:val="00B33213"/>
    <w:rsid w:val="00B40F16"/>
    <w:rsid w:val="00B41167"/>
    <w:rsid w:val="00B43CB1"/>
    <w:rsid w:val="00B63945"/>
    <w:rsid w:val="00B65D49"/>
    <w:rsid w:val="00B87B7D"/>
    <w:rsid w:val="00B919D0"/>
    <w:rsid w:val="00B96A49"/>
    <w:rsid w:val="00BA16C9"/>
    <w:rsid w:val="00BB2B3F"/>
    <w:rsid w:val="00BB5ADE"/>
    <w:rsid w:val="00BD6943"/>
    <w:rsid w:val="00BE1DB1"/>
    <w:rsid w:val="00BE501F"/>
    <w:rsid w:val="00BF6E20"/>
    <w:rsid w:val="00BF7826"/>
    <w:rsid w:val="00C052CC"/>
    <w:rsid w:val="00C06440"/>
    <w:rsid w:val="00C12660"/>
    <w:rsid w:val="00C14750"/>
    <w:rsid w:val="00C15524"/>
    <w:rsid w:val="00C31371"/>
    <w:rsid w:val="00C419E6"/>
    <w:rsid w:val="00C44AFA"/>
    <w:rsid w:val="00C5551C"/>
    <w:rsid w:val="00C660DB"/>
    <w:rsid w:val="00CA4FCF"/>
    <w:rsid w:val="00CC0048"/>
    <w:rsid w:val="00CD65F3"/>
    <w:rsid w:val="00CE375B"/>
    <w:rsid w:val="00CE44CC"/>
    <w:rsid w:val="00CE50A4"/>
    <w:rsid w:val="00CE5B9C"/>
    <w:rsid w:val="00CE6084"/>
    <w:rsid w:val="00CF3E51"/>
    <w:rsid w:val="00D05777"/>
    <w:rsid w:val="00D20BF9"/>
    <w:rsid w:val="00D52825"/>
    <w:rsid w:val="00D830F1"/>
    <w:rsid w:val="00D875C1"/>
    <w:rsid w:val="00D9199B"/>
    <w:rsid w:val="00D95FD4"/>
    <w:rsid w:val="00DA0C43"/>
    <w:rsid w:val="00DA3B20"/>
    <w:rsid w:val="00DB0F2A"/>
    <w:rsid w:val="00DB7BE7"/>
    <w:rsid w:val="00DD0380"/>
    <w:rsid w:val="00DE0B5F"/>
    <w:rsid w:val="00DE43CF"/>
    <w:rsid w:val="00DF646E"/>
    <w:rsid w:val="00E01DB1"/>
    <w:rsid w:val="00E05324"/>
    <w:rsid w:val="00E111B4"/>
    <w:rsid w:val="00E1557C"/>
    <w:rsid w:val="00E419CA"/>
    <w:rsid w:val="00E43D2C"/>
    <w:rsid w:val="00E4678F"/>
    <w:rsid w:val="00E51F3D"/>
    <w:rsid w:val="00E646D3"/>
    <w:rsid w:val="00E700F9"/>
    <w:rsid w:val="00E712AF"/>
    <w:rsid w:val="00E76A39"/>
    <w:rsid w:val="00E87364"/>
    <w:rsid w:val="00E87606"/>
    <w:rsid w:val="00E8788E"/>
    <w:rsid w:val="00EA0F5B"/>
    <w:rsid w:val="00EA4952"/>
    <w:rsid w:val="00EC6182"/>
    <w:rsid w:val="00EF103D"/>
    <w:rsid w:val="00F0092E"/>
    <w:rsid w:val="00F11FAA"/>
    <w:rsid w:val="00F302EE"/>
    <w:rsid w:val="00F32FE5"/>
    <w:rsid w:val="00F3738D"/>
    <w:rsid w:val="00F42EE3"/>
    <w:rsid w:val="00F454B4"/>
    <w:rsid w:val="00F50DE2"/>
    <w:rsid w:val="00F53A22"/>
    <w:rsid w:val="00F56F38"/>
    <w:rsid w:val="00F77A6A"/>
    <w:rsid w:val="00F77E77"/>
    <w:rsid w:val="00F85C92"/>
    <w:rsid w:val="00F8612A"/>
    <w:rsid w:val="00F91740"/>
    <w:rsid w:val="00FB158E"/>
    <w:rsid w:val="00FC33A8"/>
    <w:rsid w:val="00FC7AC1"/>
    <w:rsid w:val="00FD604E"/>
    <w:rsid w:val="00FD6249"/>
    <w:rsid w:val="00FE4C9D"/>
    <w:rsid w:val="00FE52AA"/>
    <w:rsid w:val="00FF3FA8"/>
    <w:rsid w:val="00FF6C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6833"/>
  <w15:chartTrackingRefBased/>
  <w15:docId w15:val="{63068EB3-CEEA-4E62-A41A-466B3BB3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EC7"/>
  </w:style>
  <w:style w:type="paragraph" w:styleId="Heading1">
    <w:name w:val="heading 1"/>
    <w:basedOn w:val="Normal"/>
    <w:link w:val="Heading1Char"/>
    <w:uiPriority w:val="9"/>
    <w:qFormat/>
    <w:rsid w:val="00537715"/>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37715"/>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ilysPreference">
    <w:name w:val="Emily's Preference"/>
    <w:basedOn w:val="NoSpacing"/>
    <w:next w:val="NoSpacing"/>
    <w:link w:val="EmilysPreferenceChar"/>
    <w:qFormat/>
    <w:rsid w:val="00325522"/>
    <w:rPr>
      <w:rFonts w:cs="Times New Roman"/>
    </w:rPr>
  </w:style>
  <w:style w:type="character" w:customStyle="1" w:styleId="EmilysPreferenceChar">
    <w:name w:val="Emily's Preference Char"/>
    <w:basedOn w:val="DefaultParagraphFont"/>
    <w:link w:val="EmilysPreference"/>
    <w:rsid w:val="00325522"/>
    <w:rPr>
      <w:rFonts w:cs="Times New Roman"/>
    </w:rPr>
  </w:style>
  <w:style w:type="paragraph" w:styleId="NoSpacing">
    <w:name w:val="No Spacing"/>
    <w:uiPriority w:val="1"/>
    <w:qFormat/>
    <w:rsid w:val="000F4EC7"/>
    <w:pPr>
      <w:spacing w:after="0"/>
    </w:pPr>
  </w:style>
  <w:style w:type="character" w:customStyle="1" w:styleId="Heading1Char">
    <w:name w:val="Heading 1 Char"/>
    <w:basedOn w:val="DefaultParagraphFont"/>
    <w:link w:val="Heading1"/>
    <w:uiPriority w:val="9"/>
    <w:rsid w:val="00537715"/>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537715"/>
    <w:rPr>
      <w:rFonts w:eastAsia="Times New Roman" w:cs="Times New Roman"/>
      <w:b/>
      <w:bCs/>
      <w:sz w:val="36"/>
      <w:szCs w:val="36"/>
    </w:rPr>
  </w:style>
  <w:style w:type="paragraph" w:styleId="NormalWeb">
    <w:name w:val="Normal (Web)"/>
    <w:basedOn w:val="Normal"/>
    <w:uiPriority w:val="99"/>
    <w:semiHidden/>
    <w:unhideWhenUsed/>
    <w:rsid w:val="00537715"/>
    <w:pPr>
      <w:spacing w:before="100" w:beforeAutospacing="1" w:after="100" w:afterAutospacing="1"/>
    </w:pPr>
    <w:rPr>
      <w:rFonts w:eastAsia="Times New Roman" w:cs="Times New Roman"/>
    </w:rPr>
  </w:style>
  <w:style w:type="character" w:customStyle="1" w:styleId="apple-tab-span">
    <w:name w:val="apple-tab-span"/>
    <w:basedOn w:val="DefaultParagraphFont"/>
    <w:rsid w:val="00537715"/>
  </w:style>
  <w:style w:type="character" w:styleId="Hyperlink">
    <w:name w:val="Hyperlink"/>
    <w:basedOn w:val="DefaultParagraphFont"/>
    <w:uiPriority w:val="99"/>
    <w:semiHidden/>
    <w:unhideWhenUsed/>
    <w:rsid w:val="00A90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85112">
      <w:bodyDiv w:val="1"/>
      <w:marLeft w:val="0"/>
      <w:marRight w:val="0"/>
      <w:marTop w:val="0"/>
      <w:marBottom w:val="0"/>
      <w:divBdr>
        <w:top w:val="none" w:sz="0" w:space="0" w:color="auto"/>
        <w:left w:val="none" w:sz="0" w:space="0" w:color="auto"/>
        <w:bottom w:val="none" w:sz="0" w:space="0" w:color="auto"/>
        <w:right w:val="none" w:sz="0" w:space="0" w:color="auto"/>
      </w:divBdr>
    </w:div>
    <w:div w:id="1099909338">
      <w:bodyDiv w:val="1"/>
      <w:marLeft w:val="0"/>
      <w:marRight w:val="0"/>
      <w:marTop w:val="0"/>
      <w:marBottom w:val="0"/>
      <w:divBdr>
        <w:top w:val="none" w:sz="0" w:space="0" w:color="auto"/>
        <w:left w:val="none" w:sz="0" w:space="0" w:color="auto"/>
        <w:bottom w:val="none" w:sz="0" w:space="0" w:color="auto"/>
        <w:right w:val="none" w:sz="0" w:space="0" w:color="auto"/>
      </w:divBdr>
      <w:divsChild>
        <w:div w:id="1234511269">
          <w:marLeft w:val="-15"/>
          <w:marRight w:val="0"/>
          <w:marTop w:val="0"/>
          <w:marBottom w:val="0"/>
          <w:divBdr>
            <w:top w:val="none" w:sz="0" w:space="0" w:color="auto"/>
            <w:left w:val="none" w:sz="0" w:space="0" w:color="auto"/>
            <w:bottom w:val="none" w:sz="0" w:space="0" w:color="auto"/>
            <w:right w:val="none" w:sz="0" w:space="0" w:color="auto"/>
          </w:divBdr>
        </w:div>
      </w:divsChild>
    </w:div>
    <w:div w:id="18894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sevier.com/books/brain-mapping/toga/978-0-12-397025-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1629</Words>
  <Characters>9286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Swensen</dc:creator>
  <cp:keywords/>
  <dc:description/>
  <cp:lastModifiedBy>Jared Howland</cp:lastModifiedBy>
  <cp:revision>2</cp:revision>
  <dcterms:created xsi:type="dcterms:W3CDTF">2017-06-06T20:19:00Z</dcterms:created>
  <dcterms:modified xsi:type="dcterms:W3CDTF">2017-06-06T20:19:00Z</dcterms:modified>
</cp:coreProperties>
</file>