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16" w:rsidRDefault="00762416" w:rsidP="00193715">
      <w:pPr>
        <w:rPr>
          <w:sz w:val="28"/>
          <w:szCs w:val="28"/>
        </w:rPr>
      </w:pPr>
    </w:p>
    <w:p w:rsidR="007E76E5" w:rsidRDefault="00314BCF" w:rsidP="007E76E5">
      <w:pPr>
        <w:rPr>
          <w:sz w:val="28"/>
          <w:szCs w:val="28"/>
        </w:rPr>
      </w:pPr>
      <w:r>
        <w:rPr>
          <w:sz w:val="28"/>
          <w:szCs w:val="28"/>
        </w:rPr>
        <w:t>COLLECTION DEVELOPMENT STATEMENT</w:t>
      </w:r>
    </w:p>
    <w:p w:rsidR="007E76E5" w:rsidRDefault="007E76E5" w:rsidP="007E76E5">
      <w:pPr>
        <w:rPr>
          <w:sz w:val="28"/>
          <w:szCs w:val="28"/>
        </w:rPr>
      </w:pPr>
      <w:r>
        <w:rPr>
          <w:sz w:val="28"/>
          <w:szCs w:val="28"/>
        </w:rPr>
        <w:t>September 13, 2017</w:t>
      </w:r>
    </w:p>
    <w:p w:rsidR="00314BCF" w:rsidRDefault="00314BCF" w:rsidP="007E76E5">
      <w:pPr>
        <w:jc w:val="both"/>
        <w:rPr>
          <w:sz w:val="28"/>
          <w:szCs w:val="28"/>
        </w:rPr>
      </w:pPr>
    </w:p>
    <w:p w:rsidR="00314BCF" w:rsidRDefault="00314BCF" w:rsidP="007E76E5">
      <w:pPr>
        <w:jc w:val="both"/>
        <w:rPr>
          <w:szCs w:val="24"/>
        </w:rPr>
      </w:pPr>
      <w:r>
        <w:rPr>
          <w:szCs w:val="24"/>
        </w:rPr>
        <w:t>FAMILY AND LOCAL HISTORY</w:t>
      </w:r>
      <w:r w:rsidR="00B106B5">
        <w:rPr>
          <w:szCs w:val="24"/>
        </w:rPr>
        <w:t xml:space="preserve"> (FUND 34142)</w:t>
      </w:r>
    </w:p>
    <w:p w:rsidR="007E76E5" w:rsidRDefault="007E76E5" w:rsidP="007E76E5">
      <w:pPr>
        <w:jc w:val="both"/>
        <w:rPr>
          <w:szCs w:val="24"/>
        </w:rPr>
      </w:pPr>
    </w:p>
    <w:p w:rsidR="00314BCF" w:rsidRDefault="00314BCF" w:rsidP="007E76E5">
      <w:pPr>
        <w:jc w:val="both"/>
        <w:rPr>
          <w:szCs w:val="24"/>
        </w:rPr>
      </w:pPr>
      <w:r>
        <w:rPr>
          <w:szCs w:val="24"/>
        </w:rPr>
        <w:t>Subject specialist:  Terry Dahlin</w:t>
      </w:r>
    </w:p>
    <w:p w:rsidR="007E76E5" w:rsidRDefault="007E76E5" w:rsidP="007E76E5">
      <w:pPr>
        <w:jc w:val="both"/>
        <w:rPr>
          <w:b/>
          <w:szCs w:val="24"/>
        </w:rPr>
      </w:pPr>
    </w:p>
    <w:p w:rsidR="00314BCF" w:rsidRDefault="00445695" w:rsidP="007E76E5">
      <w:pPr>
        <w:jc w:val="both"/>
        <w:rPr>
          <w:b/>
          <w:szCs w:val="24"/>
        </w:rPr>
      </w:pPr>
      <w:r>
        <w:rPr>
          <w:b/>
          <w:szCs w:val="24"/>
        </w:rPr>
        <w:t>Annual Budget Allocation</w:t>
      </w:r>
    </w:p>
    <w:p w:rsidR="00314BCF" w:rsidRDefault="00314BCF" w:rsidP="00DA0DC9">
      <w:pPr>
        <w:jc w:val="both"/>
        <w:rPr>
          <w:szCs w:val="24"/>
        </w:rPr>
      </w:pPr>
      <w:r>
        <w:rPr>
          <w:szCs w:val="24"/>
        </w:rPr>
        <w:t>At the request of the library administration, all expendit</w:t>
      </w:r>
      <w:r w:rsidR="00827A94">
        <w:rPr>
          <w:szCs w:val="24"/>
        </w:rPr>
        <w:t>ures for library print monographs and serials</w:t>
      </w:r>
      <w:r>
        <w:rPr>
          <w:szCs w:val="24"/>
        </w:rPr>
        <w:t xml:space="preserve"> are debited to family and local history endowment and gift accounts.</w:t>
      </w:r>
    </w:p>
    <w:p w:rsidR="00DA0DC9" w:rsidRDefault="00DA0DC9" w:rsidP="00DA0DC9">
      <w:pPr>
        <w:jc w:val="both"/>
        <w:rPr>
          <w:b/>
          <w:szCs w:val="24"/>
        </w:rPr>
      </w:pPr>
    </w:p>
    <w:p w:rsidR="007218F8" w:rsidRDefault="007218F8" w:rsidP="00DA0DC9">
      <w:pPr>
        <w:jc w:val="both"/>
        <w:rPr>
          <w:szCs w:val="24"/>
        </w:rPr>
      </w:pPr>
      <w:r>
        <w:rPr>
          <w:b/>
          <w:szCs w:val="24"/>
        </w:rPr>
        <w:t>Overview</w:t>
      </w:r>
    </w:p>
    <w:p w:rsidR="007218F8" w:rsidRDefault="007218F8" w:rsidP="00DA0DC9">
      <w:pPr>
        <w:jc w:val="both"/>
        <w:rPr>
          <w:szCs w:val="24"/>
        </w:rPr>
      </w:pPr>
      <w:r>
        <w:rPr>
          <w:szCs w:val="24"/>
        </w:rPr>
        <w:t>The library supports family history and local history teaching and research at the teaching level.</w:t>
      </w:r>
    </w:p>
    <w:p w:rsidR="00DA0DC9" w:rsidRDefault="00DA0DC9" w:rsidP="00DA0DC9">
      <w:pPr>
        <w:jc w:val="both"/>
        <w:rPr>
          <w:szCs w:val="24"/>
        </w:rPr>
      </w:pPr>
    </w:p>
    <w:p w:rsidR="003D6A32" w:rsidRDefault="000E36A7" w:rsidP="00DA0DC9">
      <w:pPr>
        <w:jc w:val="both"/>
        <w:rPr>
          <w:szCs w:val="24"/>
        </w:rPr>
      </w:pPr>
      <w:r>
        <w:rPr>
          <w:szCs w:val="24"/>
        </w:rPr>
        <w:t>Interest in family history has grown dramatically in recent years.  There has been particular g</w:t>
      </w:r>
      <w:r w:rsidR="00C33AB8">
        <w:rPr>
          <w:szCs w:val="24"/>
        </w:rPr>
        <w:t>rowth in large organizations that</w:t>
      </w:r>
      <w:r>
        <w:rPr>
          <w:szCs w:val="24"/>
        </w:rPr>
        <w:t xml:space="preserve"> create enormous databases of online</w:t>
      </w:r>
      <w:r w:rsidR="00C33AB8">
        <w:rPr>
          <w:szCs w:val="24"/>
        </w:rPr>
        <w:t xml:space="preserve"> family history resources, such as FamilySearch, Ancestry, FindMyPast</w:t>
      </w:r>
      <w:r w:rsidR="00294FEF">
        <w:rPr>
          <w:szCs w:val="24"/>
        </w:rPr>
        <w:t>, MyHeritage, and Accessible Archives</w:t>
      </w:r>
      <w:r w:rsidR="00506738">
        <w:rPr>
          <w:szCs w:val="24"/>
        </w:rPr>
        <w:t>.</w:t>
      </w:r>
      <w:r w:rsidR="00C33AB8">
        <w:rPr>
          <w:szCs w:val="24"/>
        </w:rPr>
        <w:t xml:space="preserve">  </w:t>
      </w:r>
      <w:r w:rsidR="00044A9D">
        <w:rPr>
          <w:szCs w:val="24"/>
        </w:rPr>
        <w:t xml:space="preserve">This online growth has led to increased </w:t>
      </w:r>
      <w:r w:rsidR="004926EC">
        <w:rPr>
          <w:szCs w:val="24"/>
        </w:rPr>
        <w:t xml:space="preserve">library </w:t>
      </w:r>
      <w:r w:rsidR="00044A9D">
        <w:rPr>
          <w:szCs w:val="24"/>
        </w:rPr>
        <w:t>expenditures for subscrip</w:t>
      </w:r>
      <w:r w:rsidR="003D6A32">
        <w:rPr>
          <w:szCs w:val="24"/>
        </w:rPr>
        <w:t>tions to large databases.</w:t>
      </w:r>
    </w:p>
    <w:p w:rsidR="003D6A32" w:rsidRDefault="003D6A32" w:rsidP="00DA0DC9">
      <w:pPr>
        <w:jc w:val="both"/>
        <w:rPr>
          <w:szCs w:val="24"/>
        </w:rPr>
      </w:pPr>
    </w:p>
    <w:p w:rsidR="00A2418B" w:rsidRDefault="00C33AB8" w:rsidP="00DA0DC9">
      <w:pPr>
        <w:jc w:val="both"/>
        <w:rPr>
          <w:szCs w:val="24"/>
        </w:rPr>
      </w:pPr>
      <w:r>
        <w:rPr>
          <w:szCs w:val="24"/>
        </w:rPr>
        <w:t xml:space="preserve">There is still significant </w:t>
      </w:r>
      <w:r w:rsidR="003D6A32">
        <w:rPr>
          <w:szCs w:val="24"/>
        </w:rPr>
        <w:t>publishing</w:t>
      </w:r>
      <w:r w:rsidR="00860EEF">
        <w:rPr>
          <w:szCs w:val="24"/>
        </w:rPr>
        <w:t xml:space="preserve"> of print monographs in family and local history.  </w:t>
      </w:r>
      <w:r w:rsidR="00606EEE">
        <w:rPr>
          <w:szCs w:val="24"/>
        </w:rPr>
        <w:t>E-books are becomin</w:t>
      </w:r>
      <w:r w:rsidR="0034043D">
        <w:rPr>
          <w:szCs w:val="24"/>
        </w:rPr>
        <w:t xml:space="preserve">g more available, but usually they </w:t>
      </w:r>
      <w:proofErr w:type="gramStart"/>
      <w:r w:rsidR="00606EEE">
        <w:rPr>
          <w:szCs w:val="24"/>
        </w:rPr>
        <w:t>are produced</w:t>
      </w:r>
      <w:proofErr w:type="gramEnd"/>
      <w:r w:rsidR="00606EEE">
        <w:rPr>
          <w:szCs w:val="24"/>
        </w:rPr>
        <w:t xml:space="preserve"> by small associations as unique publicatio</w:t>
      </w:r>
      <w:r w:rsidR="00514731">
        <w:rPr>
          <w:szCs w:val="24"/>
        </w:rPr>
        <w:t>ns and not as part of large, well-</w:t>
      </w:r>
      <w:r w:rsidR="00606EEE">
        <w:rPr>
          <w:szCs w:val="24"/>
        </w:rPr>
        <w:t xml:space="preserve">organized e-book databases. </w:t>
      </w:r>
      <w:r w:rsidR="00860EEF">
        <w:rPr>
          <w:szCs w:val="24"/>
        </w:rPr>
        <w:t>P</w:t>
      </w:r>
      <w:r w:rsidR="003D6A32">
        <w:rPr>
          <w:szCs w:val="24"/>
        </w:rPr>
        <w:t>rint periodicals</w:t>
      </w:r>
      <w:r w:rsidR="0063151C">
        <w:rPr>
          <w:szCs w:val="24"/>
        </w:rPr>
        <w:t xml:space="preserve"> still exist for these subjects, but some periodicals </w:t>
      </w:r>
      <w:proofErr w:type="gramStart"/>
      <w:r w:rsidR="0063151C">
        <w:rPr>
          <w:szCs w:val="24"/>
        </w:rPr>
        <w:t>are being transferred</w:t>
      </w:r>
      <w:proofErr w:type="gramEnd"/>
      <w:r w:rsidR="0063151C">
        <w:rPr>
          <w:szCs w:val="24"/>
        </w:rPr>
        <w:t xml:space="preserve"> to electronic form.  </w:t>
      </w:r>
      <w:r>
        <w:rPr>
          <w:szCs w:val="24"/>
        </w:rPr>
        <w:t xml:space="preserve">The </w:t>
      </w:r>
      <w:r w:rsidR="00F97143">
        <w:rPr>
          <w:szCs w:val="24"/>
        </w:rPr>
        <w:t xml:space="preserve">need for and </w:t>
      </w:r>
      <w:r>
        <w:rPr>
          <w:szCs w:val="24"/>
        </w:rPr>
        <w:t>acquisition of microforms has been reduced, although a limited number of Utah newspapers are still bein</w:t>
      </w:r>
      <w:r w:rsidR="00916810">
        <w:rPr>
          <w:szCs w:val="24"/>
        </w:rPr>
        <w:t xml:space="preserve">g collected </w:t>
      </w:r>
      <w:r w:rsidR="00367FCE">
        <w:rPr>
          <w:szCs w:val="24"/>
        </w:rPr>
        <w:t xml:space="preserve">by the library </w:t>
      </w:r>
      <w:r w:rsidR="00916810">
        <w:rPr>
          <w:szCs w:val="24"/>
        </w:rPr>
        <w:t>on microfilm because</w:t>
      </w:r>
      <w:r>
        <w:rPr>
          <w:szCs w:val="24"/>
        </w:rPr>
        <w:t xml:space="preserve"> that is the only medium in which they are available.</w:t>
      </w:r>
      <w:r w:rsidR="00AF6AF4">
        <w:rPr>
          <w:szCs w:val="24"/>
        </w:rPr>
        <w:t xml:space="preserve">  </w:t>
      </w:r>
      <w:proofErr w:type="spellStart"/>
      <w:r w:rsidR="00C54548">
        <w:rPr>
          <w:szCs w:val="24"/>
        </w:rPr>
        <w:t>FamilySearch’s</w:t>
      </w:r>
      <w:proofErr w:type="spellEnd"/>
      <w:r w:rsidR="00C54548">
        <w:rPr>
          <w:szCs w:val="24"/>
        </w:rPr>
        <w:t xml:space="preserve"> elimination of the </w:t>
      </w:r>
      <w:r w:rsidR="007C2BAE">
        <w:rPr>
          <w:szCs w:val="24"/>
        </w:rPr>
        <w:t>microform-lending</w:t>
      </w:r>
      <w:r w:rsidR="00C54548">
        <w:rPr>
          <w:szCs w:val="24"/>
        </w:rPr>
        <w:t xml:space="preserve"> program in September 2017</w:t>
      </w:r>
      <w:r w:rsidR="007C2BAE">
        <w:rPr>
          <w:szCs w:val="24"/>
        </w:rPr>
        <w:t xml:space="preserve"> has accelerated</w:t>
      </w:r>
      <w:r w:rsidR="00D76396">
        <w:rPr>
          <w:szCs w:val="24"/>
        </w:rPr>
        <w:t xml:space="preserve"> a process that most likely will lead to more family and local history sources </w:t>
      </w:r>
      <w:proofErr w:type="gramStart"/>
      <w:r w:rsidR="00D76396">
        <w:rPr>
          <w:szCs w:val="24"/>
        </w:rPr>
        <w:t>being produced</w:t>
      </w:r>
      <w:proofErr w:type="gramEnd"/>
      <w:r w:rsidR="00D76396">
        <w:rPr>
          <w:szCs w:val="24"/>
        </w:rPr>
        <w:t xml:space="preserve"> digitally.</w:t>
      </w:r>
      <w:r w:rsidR="00C54548">
        <w:rPr>
          <w:szCs w:val="24"/>
        </w:rPr>
        <w:t xml:space="preserve"> </w:t>
      </w:r>
      <w:r w:rsidR="00D76396">
        <w:rPr>
          <w:szCs w:val="24"/>
        </w:rPr>
        <w:t xml:space="preserve"> </w:t>
      </w:r>
    </w:p>
    <w:p w:rsidR="007C2BAE" w:rsidRDefault="007C2BAE" w:rsidP="00DA0DC9">
      <w:pPr>
        <w:jc w:val="both"/>
        <w:rPr>
          <w:szCs w:val="24"/>
        </w:rPr>
      </w:pPr>
    </w:p>
    <w:p w:rsidR="000E36A7" w:rsidRDefault="00AF6AF4" w:rsidP="00DA0DC9">
      <w:pPr>
        <w:jc w:val="both"/>
        <w:rPr>
          <w:szCs w:val="24"/>
        </w:rPr>
      </w:pPr>
      <w:r>
        <w:rPr>
          <w:szCs w:val="24"/>
        </w:rPr>
        <w:t>The library collects both new and retrospective materials that meet the needs of university faculty and students.</w:t>
      </w:r>
    </w:p>
    <w:p w:rsidR="001664E5" w:rsidRDefault="001664E5" w:rsidP="001664E5">
      <w:pPr>
        <w:jc w:val="both"/>
        <w:rPr>
          <w:b/>
          <w:szCs w:val="24"/>
        </w:rPr>
      </w:pPr>
    </w:p>
    <w:p w:rsidR="00FC60E4" w:rsidRPr="00FC60E4" w:rsidRDefault="00FC60E4" w:rsidP="001664E5">
      <w:pPr>
        <w:jc w:val="both"/>
        <w:rPr>
          <w:szCs w:val="24"/>
        </w:rPr>
      </w:pPr>
      <w:r>
        <w:rPr>
          <w:b/>
          <w:szCs w:val="24"/>
        </w:rPr>
        <w:t>Degre</w:t>
      </w:r>
      <w:r w:rsidR="00445695">
        <w:rPr>
          <w:b/>
          <w:szCs w:val="24"/>
        </w:rPr>
        <w:t>e Programs and Collecting Level</w:t>
      </w:r>
    </w:p>
    <w:p w:rsidR="00314BCF" w:rsidRDefault="007633C6" w:rsidP="001664E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Bachelor of Arts in Family History</w:t>
      </w:r>
      <w:r w:rsidR="0028393C">
        <w:rPr>
          <w:szCs w:val="24"/>
        </w:rPr>
        <w:t>/</w:t>
      </w:r>
      <w:r w:rsidR="00DB0661">
        <w:rPr>
          <w:szCs w:val="24"/>
        </w:rPr>
        <w:t>Genealogy</w:t>
      </w:r>
      <w:r w:rsidR="004167BA">
        <w:rPr>
          <w:szCs w:val="24"/>
        </w:rPr>
        <w:t xml:space="preserve"> in the History Department</w:t>
      </w:r>
      <w:r>
        <w:rPr>
          <w:szCs w:val="24"/>
        </w:rPr>
        <w:t>: Teaching Level</w:t>
      </w:r>
    </w:p>
    <w:p w:rsidR="004167BA" w:rsidRDefault="0028393C" w:rsidP="001664E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Minor in Family History/</w:t>
      </w:r>
      <w:r w:rsidR="00DB0661">
        <w:rPr>
          <w:szCs w:val="24"/>
        </w:rPr>
        <w:t xml:space="preserve">Genealogy </w:t>
      </w:r>
      <w:r w:rsidR="005C0F33">
        <w:rPr>
          <w:szCs w:val="24"/>
        </w:rPr>
        <w:t>in the History Department: Teaching Level</w:t>
      </w:r>
    </w:p>
    <w:p w:rsidR="005C0F33" w:rsidRDefault="00533659" w:rsidP="001664E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Bachelor of General Studies</w:t>
      </w:r>
      <w:r w:rsidR="008624B1">
        <w:rPr>
          <w:szCs w:val="24"/>
        </w:rPr>
        <w:t xml:space="preserve"> in History (Family History Track)</w:t>
      </w:r>
      <w:r w:rsidR="00642A36">
        <w:rPr>
          <w:szCs w:val="24"/>
        </w:rPr>
        <w:t xml:space="preserve"> in the Division of Continuing Education: Teaching Level</w:t>
      </w:r>
    </w:p>
    <w:p w:rsidR="001664E5" w:rsidRPr="001664E5" w:rsidRDefault="001664E5" w:rsidP="001664E5">
      <w:pPr>
        <w:ind w:left="360"/>
        <w:jc w:val="left"/>
        <w:rPr>
          <w:szCs w:val="24"/>
        </w:rPr>
      </w:pPr>
    </w:p>
    <w:p w:rsidR="00932056" w:rsidRDefault="00932056" w:rsidP="001664E5">
      <w:pPr>
        <w:jc w:val="both"/>
        <w:rPr>
          <w:szCs w:val="24"/>
        </w:rPr>
      </w:pPr>
      <w:r>
        <w:rPr>
          <w:b/>
          <w:szCs w:val="24"/>
        </w:rPr>
        <w:t>Service Courses Supported</w:t>
      </w:r>
    </w:p>
    <w:p w:rsidR="00932056" w:rsidRDefault="00E44EAA" w:rsidP="001664E5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C</w:t>
      </w:r>
      <w:r w:rsidR="007E30A6" w:rsidRPr="007E30A6">
        <w:rPr>
          <w:szCs w:val="24"/>
        </w:rPr>
        <w:t>hurch History and Doctrine</w:t>
      </w:r>
      <w:r w:rsidR="00932056" w:rsidRPr="007E30A6">
        <w:rPr>
          <w:szCs w:val="24"/>
        </w:rPr>
        <w:t xml:space="preserve"> 261</w:t>
      </w:r>
      <w:r w:rsidR="007E30A6" w:rsidRPr="007E30A6">
        <w:rPr>
          <w:szCs w:val="24"/>
        </w:rPr>
        <w:t xml:space="preserve"> </w:t>
      </w:r>
      <w:r w:rsidR="007E30A6">
        <w:rPr>
          <w:szCs w:val="24"/>
        </w:rPr>
        <w:t>–</w:t>
      </w:r>
      <w:r w:rsidR="007E30A6" w:rsidRPr="007E30A6">
        <w:rPr>
          <w:szCs w:val="24"/>
        </w:rPr>
        <w:t xml:space="preserve"> </w:t>
      </w:r>
      <w:r w:rsidR="007E30A6">
        <w:rPr>
          <w:szCs w:val="24"/>
        </w:rPr>
        <w:t>Introducti</w:t>
      </w:r>
      <w:r w:rsidR="005C59BA">
        <w:rPr>
          <w:szCs w:val="24"/>
        </w:rPr>
        <w:t>on to Family History/Genealogy</w:t>
      </w:r>
    </w:p>
    <w:p w:rsidR="00F43224" w:rsidRPr="002B43A9" w:rsidRDefault="00F43224" w:rsidP="002B43A9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Church History and Doctrine 293R – Courses offered in alternating semesters on Native American Family History; French and Italian Family History; Latin American, Spanish, and Portuguese Family History; Slavic Family Hi</w:t>
      </w:r>
      <w:r w:rsidR="00D578BB">
        <w:rPr>
          <w:szCs w:val="24"/>
        </w:rPr>
        <w:t xml:space="preserve">story; Germanic Family History; </w:t>
      </w:r>
      <w:r>
        <w:rPr>
          <w:szCs w:val="24"/>
        </w:rPr>
        <w:t xml:space="preserve">Specialized Studies in Family History (Genealogy); LDS Family History; United States and Canada Family History; British Family History; </w:t>
      </w:r>
      <w:r w:rsidR="0027732F">
        <w:rPr>
          <w:szCs w:val="24"/>
        </w:rPr>
        <w:t>and Scandinavian Family History</w:t>
      </w:r>
    </w:p>
    <w:p w:rsidR="0027732F" w:rsidRPr="0027732F" w:rsidRDefault="0027732F" w:rsidP="0027732F">
      <w:pPr>
        <w:pStyle w:val="ListParagraph"/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History 217 – Family Historian’s Craft</w:t>
      </w:r>
    </w:p>
    <w:p w:rsidR="00A2418B" w:rsidRDefault="00A2418B" w:rsidP="00C63277">
      <w:pPr>
        <w:jc w:val="both"/>
        <w:rPr>
          <w:b/>
          <w:szCs w:val="24"/>
        </w:rPr>
      </w:pPr>
    </w:p>
    <w:p w:rsidR="009070FF" w:rsidRDefault="00FE4861" w:rsidP="00C63277">
      <w:pPr>
        <w:jc w:val="both"/>
        <w:rPr>
          <w:b/>
          <w:szCs w:val="24"/>
        </w:rPr>
      </w:pPr>
      <w:r>
        <w:rPr>
          <w:b/>
          <w:szCs w:val="24"/>
        </w:rPr>
        <w:t>Research Interests</w:t>
      </w:r>
    </w:p>
    <w:p w:rsidR="00FE4861" w:rsidRDefault="004167BA" w:rsidP="00C6327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General family history</w:t>
      </w:r>
      <w:r w:rsidR="005C0F33">
        <w:rPr>
          <w:szCs w:val="24"/>
        </w:rPr>
        <w:t xml:space="preserve"> and genealogy</w:t>
      </w:r>
      <w:r>
        <w:rPr>
          <w:szCs w:val="24"/>
        </w:rPr>
        <w:t xml:space="preserve"> research sources and methods</w:t>
      </w:r>
    </w:p>
    <w:p w:rsidR="004167BA" w:rsidRDefault="004167BA" w:rsidP="00C6327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U.S. and European local history</w:t>
      </w:r>
    </w:p>
    <w:p w:rsidR="004167BA" w:rsidRDefault="004167BA" w:rsidP="00C6327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Paleography</w:t>
      </w:r>
    </w:p>
    <w:p w:rsidR="004167BA" w:rsidRDefault="004167BA" w:rsidP="00C6327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Speciali</w:t>
      </w:r>
      <w:r w:rsidR="00F90CD5">
        <w:rPr>
          <w:szCs w:val="24"/>
        </w:rPr>
        <w:t>zation</w:t>
      </w:r>
      <w:r w:rsidR="000D3EAC">
        <w:rPr>
          <w:szCs w:val="24"/>
        </w:rPr>
        <w:t>s</w:t>
      </w:r>
      <w:r w:rsidR="0099028B">
        <w:rPr>
          <w:szCs w:val="24"/>
        </w:rPr>
        <w:t xml:space="preserve"> in various geographic, ethnic, or religious</w:t>
      </w:r>
      <w:r w:rsidR="00F90CD5">
        <w:rPr>
          <w:szCs w:val="24"/>
        </w:rPr>
        <w:t xml:space="preserve"> genealogical research areas, such as British family hist</w:t>
      </w:r>
      <w:r w:rsidR="00325EE6">
        <w:rPr>
          <w:szCs w:val="24"/>
        </w:rPr>
        <w:t>ory research</w:t>
      </w:r>
      <w:r w:rsidR="0068793F">
        <w:rPr>
          <w:szCs w:val="24"/>
        </w:rPr>
        <w:t>, Native American family history research,</w:t>
      </w:r>
      <w:r w:rsidR="00325EE6">
        <w:rPr>
          <w:szCs w:val="24"/>
        </w:rPr>
        <w:t xml:space="preserve"> and </w:t>
      </w:r>
      <w:r w:rsidR="00237804">
        <w:rPr>
          <w:szCs w:val="24"/>
        </w:rPr>
        <w:t>LDS</w:t>
      </w:r>
      <w:r w:rsidR="00F90CD5">
        <w:rPr>
          <w:szCs w:val="24"/>
        </w:rPr>
        <w:t xml:space="preserve"> family history research</w:t>
      </w:r>
      <w:r w:rsidR="00325EE6">
        <w:rPr>
          <w:szCs w:val="24"/>
        </w:rPr>
        <w:t>.</w:t>
      </w:r>
    </w:p>
    <w:p w:rsidR="00C63277" w:rsidRDefault="00C63277" w:rsidP="00C63277">
      <w:pPr>
        <w:jc w:val="both"/>
        <w:rPr>
          <w:b/>
          <w:szCs w:val="24"/>
        </w:rPr>
      </w:pPr>
    </w:p>
    <w:p w:rsidR="00B376D4" w:rsidRDefault="00B376D4" w:rsidP="00C63277">
      <w:pPr>
        <w:jc w:val="both"/>
        <w:rPr>
          <w:szCs w:val="24"/>
        </w:rPr>
      </w:pPr>
      <w:r>
        <w:rPr>
          <w:b/>
          <w:szCs w:val="24"/>
        </w:rPr>
        <w:t>Departments/Disciplines/Programs</w:t>
      </w:r>
    </w:p>
    <w:p w:rsidR="00D628C7" w:rsidRDefault="00D628C7" w:rsidP="00C63277">
      <w:pPr>
        <w:jc w:val="left"/>
        <w:rPr>
          <w:szCs w:val="24"/>
        </w:rPr>
      </w:pPr>
      <w:r>
        <w:rPr>
          <w:szCs w:val="24"/>
        </w:rPr>
        <w:t>The family and local history collections reflect the interests of the following departments and programs:</w:t>
      </w:r>
    </w:p>
    <w:p w:rsidR="00D628C7" w:rsidRDefault="007128A5" w:rsidP="00C63277">
      <w:pPr>
        <w:pStyle w:val="ListParagraph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History Department</w:t>
      </w:r>
    </w:p>
    <w:p w:rsidR="007128A5" w:rsidRDefault="007128A5" w:rsidP="00C63277">
      <w:pPr>
        <w:pStyle w:val="ListParagraph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Church History Department</w:t>
      </w:r>
    </w:p>
    <w:p w:rsidR="00965254" w:rsidRDefault="00965254" w:rsidP="00C63277">
      <w:pPr>
        <w:pStyle w:val="ListParagraph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Center for Family History and Genealogy</w:t>
      </w:r>
    </w:p>
    <w:p w:rsidR="00965254" w:rsidRDefault="007128A5" w:rsidP="00C63277">
      <w:pPr>
        <w:pStyle w:val="ListParagraph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Division</w:t>
      </w:r>
      <w:r w:rsidR="00965254">
        <w:rPr>
          <w:szCs w:val="24"/>
        </w:rPr>
        <w:t xml:space="preserve"> of Continuing Education</w:t>
      </w:r>
    </w:p>
    <w:p w:rsidR="005815F4" w:rsidRDefault="005815F4" w:rsidP="00C63277">
      <w:pPr>
        <w:pStyle w:val="ListParagraph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 xml:space="preserve">Department of Computer Science </w:t>
      </w:r>
      <w:r w:rsidR="0039025D">
        <w:rPr>
          <w:szCs w:val="24"/>
        </w:rPr>
        <w:t>Family History Technology Lab</w:t>
      </w:r>
    </w:p>
    <w:p w:rsidR="005815F4" w:rsidRDefault="005815F4" w:rsidP="00C63277">
      <w:pPr>
        <w:jc w:val="left"/>
        <w:rPr>
          <w:szCs w:val="24"/>
        </w:rPr>
      </w:pPr>
    </w:p>
    <w:p w:rsidR="00CA21BD" w:rsidRPr="00CA21BD" w:rsidRDefault="00CA21BD" w:rsidP="00C63277">
      <w:pPr>
        <w:jc w:val="left"/>
        <w:rPr>
          <w:szCs w:val="24"/>
        </w:rPr>
      </w:pPr>
      <w:r>
        <w:rPr>
          <w:szCs w:val="24"/>
        </w:rPr>
        <w:t>The</w:t>
      </w:r>
      <w:r w:rsidR="0028393C">
        <w:rPr>
          <w:szCs w:val="24"/>
        </w:rPr>
        <w:t xml:space="preserve"> History Department manages the</w:t>
      </w:r>
      <w:r>
        <w:rPr>
          <w:szCs w:val="24"/>
        </w:rPr>
        <w:t xml:space="preserve"> </w:t>
      </w:r>
      <w:r w:rsidR="00617964">
        <w:rPr>
          <w:szCs w:val="24"/>
        </w:rPr>
        <w:t xml:space="preserve">B.A. </w:t>
      </w:r>
      <w:r>
        <w:rPr>
          <w:szCs w:val="24"/>
        </w:rPr>
        <w:t>degree in famil</w:t>
      </w:r>
      <w:r w:rsidR="00EC03F0">
        <w:rPr>
          <w:szCs w:val="24"/>
        </w:rPr>
        <w:t>y history/g</w:t>
      </w:r>
      <w:r w:rsidR="0028393C">
        <w:rPr>
          <w:szCs w:val="24"/>
        </w:rPr>
        <w:t>enealogy</w:t>
      </w:r>
      <w:r w:rsidR="00650936">
        <w:rPr>
          <w:szCs w:val="24"/>
        </w:rPr>
        <w:t>, the only bachelor’s program in family history available in North America</w:t>
      </w:r>
      <w:r w:rsidR="0028393C">
        <w:rPr>
          <w:szCs w:val="24"/>
        </w:rPr>
        <w:t>.</w:t>
      </w:r>
      <w:r w:rsidR="00B206CF">
        <w:rPr>
          <w:szCs w:val="24"/>
        </w:rPr>
        <w:t xml:space="preserve"> </w:t>
      </w:r>
      <w:r w:rsidR="00650936">
        <w:rPr>
          <w:szCs w:val="24"/>
        </w:rPr>
        <w:t>The Church History Department collaborates with the History Department and offers</w:t>
      </w:r>
      <w:r w:rsidR="00F76C70">
        <w:rPr>
          <w:szCs w:val="24"/>
        </w:rPr>
        <w:t xml:space="preserve"> related courses in family history.</w:t>
      </w:r>
      <w:r w:rsidR="00650936">
        <w:rPr>
          <w:szCs w:val="24"/>
        </w:rPr>
        <w:t xml:space="preserve"> </w:t>
      </w:r>
      <w:r w:rsidR="00F76C70">
        <w:rPr>
          <w:szCs w:val="24"/>
        </w:rPr>
        <w:t xml:space="preserve"> </w:t>
      </w:r>
      <w:r w:rsidR="008D03E0">
        <w:rPr>
          <w:szCs w:val="24"/>
        </w:rPr>
        <w:t xml:space="preserve">The Church History Department also runs </w:t>
      </w:r>
      <w:r w:rsidR="00F76C70">
        <w:rPr>
          <w:szCs w:val="24"/>
        </w:rPr>
        <w:t xml:space="preserve">a </w:t>
      </w:r>
      <w:r w:rsidR="008D03E0">
        <w:rPr>
          <w:szCs w:val="24"/>
        </w:rPr>
        <w:t>computer</w:t>
      </w:r>
      <w:r w:rsidR="006A3500">
        <w:rPr>
          <w:szCs w:val="24"/>
        </w:rPr>
        <w:t xml:space="preserve"> lab</w:t>
      </w:r>
      <w:r w:rsidR="009B6ACF">
        <w:rPr>
          <w:szCs w:val="24"/>
        </w:rPr>
        <w:t xml:space="preserve"> in the Joseph F. Smith Building</w:t>
      </w:r>
      <w:r w:rsidR="006A3500">
        <w:rPr>
          <w:szCs w:val="24"/>
        </w:rPr>
        <w:t xml:space="preserve"> </w:t>
      </w:r>
      <w:r w:rsidR="00F76C70">
        <w:rPr>
          <w:szCs w:val="24"/>
        </w:rPr>
        <w:t xml:space="preserve">for </w:t>
      </w:r>
      <w:r w:rsidR="009B6ACF">
        <w:rPr>
          <w:szCs w:val="24"/>
        </w:rPr>
        <w:t>training</w:t>
      </w:r>
      <w:r w:rsidR="000E163D">
        <w:rPr>
          <w:szCs w:val="24"/>
        </w:rPr>
        <w:t xml:space="preserve"> Chur</w:t>
      </w:r>
      <w:r w:rsidR="00E44EAA">
        <w:rPr>
          <w:szCs w:val="24"/>
        </w:rPr>
        <w:t xml:space="preserve">ch History and Doctrine </w:t>
      </w:r>
      <w:r w:rsidR="000E163D">
        <w:rPr>
          <w:szCs w:val="24"/>
        </w:rPr>
        <w:t>261</w:t>
      </w:r>
      <w:r w:rsidR="009B6ACF">
        <w:rPr>
          <w:szCs w:val="24"/>
        </w:rPr>
        <w:t xml:space="preserve"> family history students.  </w:t>
      </w:r>
      <w:r w:rsidR="00617964">
        <w:rPr>
          <w:szCs w:val="24"/>
        </w:rPr>
        <w:t>The Center for Family History and Genealogy serves as a research</w:t>
      </w:r>
      <w:r w:rsidR="00DD783F">
        <w:rPr>
          <w:szCs w:val="24"/>
        </w:rPr>
        <w:t>, digital publishing,</w:t>
      </w:r>
      <w:r w:rsidR="00521B2A">
        <w:rPr>
          <w:szCs w:val="24"/>
        </w:rPr>
        <w:t xml:space="preserve"> and internship</w:t>
      </w:r>
      <w:r w:rsidR="00617964">
        <w:rPr>
          <w:szCs w:val="24"/>
        </w:rPr>
        <w:t xml:space="preserve"> arm of the History Department.  The Bachelor of General Studies </w:t>
      </w:r>
      <w:r w:rsidR="004F147F">
        <w:rPr>
          <w:szCs w:val="24"/>
        </w:rPr>
        <w:t>degree track in family history /genealogy</w:t>
      </w:r>
      <w:bookmarkStart w:id="0" w:name="_GoBack"/>
      <w:bookmarkEnd w:id="0"/>
      <w:r w:rsidR="00617964">
        <w:rPr>
          <w:szCs w:val="24"/>
        </w:rPr>
        <w:t xml:space="preserve"> is managed by the Division of Continuing Education.  </w:t>
      </w:r>
      <w:r w:rsidR="003A2C28">
        <w:rPr>
          <w:szCs w:val="24"/>
        </w:rPr>
        <w:t xml:space="preserve">The BYU Family History Technology Lab creates online research tools for family history under the auspices of the Computer Science Department.  </w:t>
      </w:r>
      <w:r w:rsidR="00617964">
        <w:rPr>
          <w:szCs w:val="24"/>
        </w:rPr>
        <w:t xml:space="preserve">The involvement of several campus units </w:t>
      </w:r>
      <w:r w:rsidR="00DF2904">
        <w:rPr>
          <w:szCs w:val="24"/>
        </w:rPr>
        <w:t xml:space="preserve">in family history-related programs </w:t>
      </w:r>
      <w:r w:rsidR="00617964">
        <w:rPr>
          <w:szCs w:val="24"/>
        </w:rPr>
        <w:t>increases the complexity of interactions and require</w:t>
      </w:r>
      <w:r w:rsidR="00FD54A4">
        <w:rPr>
          <w:szCs w:val="24"/>
        </w:rPr>
        <w:t>s</w:t>
      </w:r>
      <w:r w:rsidR="00617964">
        <w:rPr>
          <w:szCs w:val="24"/>
        </w:rPr>
        <w:t xml:space="preserve"> more coordination by the family and local history librarian.</w:t>
      </w:r>
    </w:p>
    <w:p w:rsidR="00B376D4" w:rsidRPr="00B376D4" w:rsidRDefault="00B376D4" w:rsidP="00F90CD5">
      <w:pPr>
        <w:rPr>
          <w:b/>
          <w:szCs w:val="24"/>
        </w:rPr>
      </w:pPr>
    </w:p>
    <w:sectPr w:rsidR="00B376D4" w:rsidRPr="00B3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E37"/>
    <w:multiLevelType w:val="hybridMultilevel"/>
    <w:tmpl w:val="1006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03F8"/>
    <w:multiLevelType w:val="hybridMultilevel"/>
    <w:tmpl w:val="8E7C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F73F2"/>
    <w:multiLevelType w:val="hybridMultilevel"/>
    <w:tmpl w:val="9DBC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CF"/>
    <w:rsid w:val="00025961"/>
    <w:rsid w:val="00044A9D"/>
    <w:rsid w:val="000D3EAC"/>
    <w:rsid w:val="000E163D"/>
    <w:rsid w:val="000E36A7"/>
    <w:rsid w:val="001664E5"/>
    <w:rsid w:val="001707F0"/>
    <w:rsid w:val="00192336"/>
    <w:rsid w:val="00193715"/>
    <w:rsid w:val="001A264D"/>
    <w:rsid w:val="001E0E94"/>
    <w:rsid w:val="00237804"/>
    <w:rsid w:val="0027732F"/>
    <w:rsid w:val="0028393C"/>
    <w:rsid w:val="00294FEF"/>
    <w:rsid w:val="002B43A9"/>
    <w:rsid w:val="002E4211"/>
    <w:rsid w:val="00305B06"/>
    <w:rsid w:val="00314BCF"/>
    <w:rsid w:val="00325EE6"/>
    <w:rsid w:val="0034043D"/>
    <w:rsid w:val="00367FCE"/>
    <w:rsid w:val="0039025D"/>
    <w:rsid w:val="003A2C28"/>
    <w:rsid w:val="003D6A32"/>
    <w:rsid w:val="004167BA"/>
    <w:rsid w:val="00445695"/>
    <w:rsid w:val="004926EC"/>
    <w:rsid w:val="004B1176"/>
    <w:rsid w:val="004F0796"/>
    <w:rsid w:val="004F147F"/>
    <w:rsid w:val="00506738"/>
    <w:rsid w:val="00514731"/>
    <w:rsid w:val="00521B2A"/>
    <w:rsid w:val="00533659"/>
    <w:rsid w:val="00553966"/>
    <w:rsid w:val="00565E7F"/>
    <w:rsid w:val="005815F4"/>
    <w:rsid w:val="005A12A2"/>
    <w:rsid w:val="005C0F33"/>
    <w:rsid w:val="005C39F7"/>
    <w:rsid w:val="005C59BA"/>
    <w:rsid w:val="005E1CE0"/>
    <w:rsid w:val="00606EEE"/>
    <w:rsid w:val="00617964"/>
    <w:rsid w:val="0063151C"/>
    <w:rsid w:val="00642A36"/>
    <w:rsid w:val="00650936"/>
    <w:rsid w:val="0065260C"/>
    <w:rsid w:val="0068793F"/>
    <w:rsid w:val="006A3500"/>
    <w:rsid w:val="00701E00"/>
    <w:rsid w:val="007128A5"/>
    <w:rsid w:val="007218F8"/>
    <w:rsid w:val="00755B69"/>
    <w:rsid w:val="00762416"/>
    <w:rsid w:val="007633C6"/>
    <w:rsid w:val="007671C1"/>
    <w:rsid w:val="007C2BAE"/>
    <w:rsid w:val="007E30A6"/>
    <w:rsid w:val="007E76E5"/>
    <w:rsid w:val="00827A94"/>
    <w:rsid w:val="00860EEF"/>
    <w:rsid w:val="008624B1"/>
    <w:rsid w:val="008B7D39"/>
    <w:rsid w:val="008D03E0"/>
    <w:rsid w:val="008D5DB9"/>
    <w:rsid w:val="00903E8C"/>
    <w:rsid w:val="009070FF"/>
    <w:rsid w:val="0091637D"/>
    <w:rsid w:val="00916810"/>
    <w:rsid w:val="00932056"/>
    <w:rsid w:val="00965254"/>
    <w:rsid w:val="0099028B"/>
    <w:rsid w:val="009B6ACF"/>
    <w:rsid w:val="00A2418B"/>
    <w:rsid w:val="00A938A2"/>
    <w:rsid w:val="00AB5A70"/>
    <w:rsid w:val="00AF6AF4"/>
    <w:rsid w:val="00B106B5"/>
    <w:rsid w:val="00B206CF"/>
    <w:rsid w:val="00B376D4"/>
    <w:rsid w:val="00BC43D5"/>
    <w:rsid w:val="00BE2B3B"/>
    <w:rsid w:val="00C33AB8"/>
    <w:rsid w:val="00C54548"/>
    <w:rsid w:val="00C63277"/>
    <w:rsid w:val="00CA21BD"/>
    <w:rsid w:val="00CE12E0"/>
    <w:rsid w:val="00D578BB"/>
    <w:rsid w:val="00D628C7"/>
    <w:rsid w:val="00D76396"/>
    <w:rsid w:val="00D933A3"/>
    <w:rsid w:val="00DA0DC9"/>
    <w:rsid w:val="00DB0661"/>
    <w:rsid w:val="00DD783F"/>
    <w:rsid w:val="00DF2904"/>
    <w:rsid w:val="00E12DAD"/>
    <w:rsid w:val="00E427A8"/>
    <w:rsid w:val="00E44EAA"/>
    <w:rsid w:val="00E5332B"/>
    <w:rsid w:val="00EC03F0"/>
    <w:rsid w:val="00ED3F26"/>
    <w:rsid w:val="00EE384F"/>
    <w:rsid w:val="00F43224"/>
    <w:rsid w:val="00F76C70"/>
    <w:rsid w:val="00F90CD5"/>
    <w:rsid w:val="00F97143"/>
    <w:rsid w:val="00FC60E4"/>
    <w:rsid w:val="00FD54A4"/>
    <w:rsid w:val="00FE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F9E"/>
  <w15:chartTrackingRefBased/>
  <w15:docId w15:val="{C5C878A1-FC23-4C90-8E45-EA5BAABA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Dahlin</dc:creator>
  <cp:keywords/>
  <dc:description/>
  <cp:lastModifiedBy>Terry Dahlin</cp:lastModifiedBy>
  <cp:revision>2</cp:revision>
  <dcterms:created xsi:type="dcterms:W3CDTF">2017-09-13T16:54:00Z</dcterms:created>
  <dcterms:modified xsi:type="dcterms:W3CDTF">2017-09-13T16:54:00Z</dcterms:modified>
</cp:coreProperties>
</file>