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203D18" w14:textId="77777777" w:rsidR="0084165E" w:rsidRDefault="0084165E" w:rsidP="0084165E">
      <w:pPr>
        <w:pStyle w:val="Heading1"/>
      </w:pPr>
      <w:bookmarkStart w:id="0" w:name="_GoBack"/>
      <w:bookmarkEnd w:id="0"/>
      <w:r>
        <w:t>COLLECTION DEVELOPMENT STATEMENT</w:t>
      </w:r>
    </w:p>
    <w:p w14:paraId="49D491F7" w14:textId="77777777" w:rsidR="0084165E" w:rsidRDefault="00BC171A" w:rsidP="0084165E">
      <w:pPr>
        <w:pStyle w:val="Heading1"/>
      </w:pPr>
      <w:r>
        <w:t>CHEMISTRY &amp; BIOCHEMISTRY (FUND 34255</w:t>
      </w:r>
      <w:r w:rsidR="0084165E">
        <w:t>)</w:t>
      </w:r>
    </w:p>
    <w:p w14:paraId="7AF09F2C" w14:textId="77777777" w:rsidR="0084165E" w:rsidRDefault="00BC171A" w:rsidP="0084165E">
      <w:r>
        <w:t>Greg Nelson</w:t>
      </w:r>
    </w:p>
    <w:p w14:paraId="7C175125" w14:textId="77777777" w:rsidR="0084165E" w:rsidRDefault="0084165E" w:rsidP="0084165E">
      <w:r>
        <w:t xml:space="preserve">The library seeks to support teaching and research in </w:t>
      </w:r>
      <w:r w:rsidR="00BC171A">
        <w:t>Chemistry and Biochemistry</w:t>
      </w:r>
      <w:r>
        <w:t xml:space="preserve"> at the </w:t>
      </w:r>
      <w:r w:rsidR="00BC171A">
        <w:t>Research</w:t>
      </w:r>
      <w:r>
        <w:t xml:space="preserve"> level. </w:t>
      </w:r>
    </w:p>
    <w:p w14:paraId="2590E384" w14:textId="77777777" w:rsidR="0084165E" w:rsidRDefault="0084165E" w:rsidP="0084165E">
      <w:pPr>
        <w:pStyle w:val="Heading2"/>
      </w:pPr>
      <w:r>
        <w:t>About the Department</w:t>
      </w:r>
    </w:p>
    <w:p w14:paraId="42750829" w14:textId="77777777" w:rsidR="00AF5B56" w:rsidRDefault="00AF5B56" w:rsidP="0084165E">
      <w:r>
        <w:t>The Department of Chemistry and Biochemistry is functionally divided into five research areas: Analytical</w:t>
      </w:r>
      <w:r w:rsidR="00D4309D">
        <w:t xml:space="preserve"> Chemistry</w:t>
      </w:r>
      <w:r>
        <w:t>, Inorganic</w:t>
      </w:r>
      <w:r w:rsidR="00D4309D">
        <w:t xml:space="preserve"> Chemistry</w:t>
      </w:r>
      <w:r>
        <w:t>, Organic</w:t>
      </w:r>
      <w:r w:rsidR="00D4309D">
        <w:t xml:space="preserve"> Chemistry, Physical Chemistry and Biochemistry.</w:t>
      </w:r>
    </w:p>
    <w:p w14:paraId="1EC6D221" w14:textId="77777777" w:rsidR="0084165E" w:rsidRDefault="0084165E" w:rsidP="00856978">
      <w:r>
        <w:t xml:space="preserve">The undergraduate </w:t>
      </w:r>
      <w:r w:rsidR="005F6B82">
        <w:t>program has degrees in Biochemistry (BS), Chemistry (BA), Chemistry (BS), Chemistry Education (BS), with minors in Chemistry and Chemistry Education.</w:t>
      </w:r>
      <w:r w:rsidR="00856978">
        <w:t xml:space="preserve"> The Chemistry Bachelor of Science degree is the preferred degree designed for students considering an advanced degree (MS or PhD) or for those in preprofessional programs, such as medicine or dentistry. The Biochemistry Bachelor of Science degree is designed for students with an interest in an advanced degree in biochemistry or who may be interested in health-related fields, such as medicine or veterinary medicine. Chemistry Education Bachelor of Science degree provides the preparation necessary for high school teaching.</w:t>
      </w:r>
      <w:r w:rsidR="005D0AD8">
        <w:t xml:space="preserve"> Each major fulfills the Advanced Writing component through the Chemistry 391 course, which has 3-4 class periods for library instruction.</w:t>
      </w:r>
    </w:p>
    <w:p w14:paraId="4C780F88" w14:textId="77777777" w:rsidR="0084165E" w:rsidRDefault="00366E1C" w:rsidP="0084165E">
      <w:r>
        <w:t>The Master’s degree in Chemistry (Analytical, Inorganic, Organic, Physical) or Biochemistry is primarily research-based, though there is required coursework. The programs are meant to prepare students to conduct high quality research in government, industry and educational institutions. A minimum of 30 semester hours are required, which include coursework, seminars, research and thesis. A written thesis with an oral presentation and defense is required. There are no library associated courses or classes required for Masters students.</w:t>
      </w:r>
    </w:p>
    <w:p w14:paraId="34F8C28D" w14:textId="77777777" w:rsidR="00366E1C" w:rsidRDefault="00366E1C" w:rsidP="00366E1C">
      <w:r>
        <w:t>The Doctoral degree in Chemistry (Analytical, Inorganic, Organic, Physical) or Biochemistry is primarily research-based, though there is required coursework.</w:t>
      </w:r>
      <w:r w:rsidR="005F6B82" w:rsidRPr="005F6B82">
        <w:t xml:space="preserve"> </w:t>
      </w:r>
      <w:r w:rsidR="006B4EAA">
        <w:t>T</w:t>
      </w:r>
      <w:r w:rsidR="005F6B82">
        <w:t>he programs prepare students to conduct high quality research in government, industry and educational institutions. A minimum of 54 semester hours are required, which include coursework, seminars, research and thesis. A written dissertation with an oral presentation and defense is required. Most doctoral students do not have a library component except those in Organic Chemistry. The library teaches a workshop for these doctoral students so that they can pass an electronic information retrieval exam.</w:t>
      </w:r>
    </w:p>
    <w:p w14:paraId="464C7583" w14:textId="77777777" w:rsidR="0084165E" w:rsidRDefault="0084165E" w:rsidP="0084165E">
      <w:pPr>
        <w:pStyle w:val="Heading2"/>
      </w:pPr>
      <w:r>
        <w:t>Formats</w:t>
      </w:r>
    </w:p>
    <w:p w14:paraId="7E44F7B4" w14:textId="77777777" w:rsidR="0084165E" w:rsidRDefault="00AF5B56" w:rsidP="0084165E">
      <w:r>
        <w:t xml:space="preserve">Chemistry and Biochemistry </w:t>
      </w:r>
      <w:r w:rsidR="0084165E">
        <w:t xml:space="preserve">faculty and students </w:t>
      </w:r>
      <w:r>
        <w:t xml:space="preserve">predominantly </w:t>
      </w:r>
      <w:r w:rsidR="0084165E">
        <w:t xml:space="preserve">use online databases and journal articles. Online journal article access is available through publisher packages, database subscriptions, and individual title management. Books are purchased mainly via the YBP approval plan. </w:t>
      </w:r>
      <w:r>
        <w:t xml:space="preserve">Three </w:t>
      </w:r>
      <w:r w:rsidR="00D4309D">
        <w:t xml:space="preserve">to four </w:t>
      </w:r>
      <w:r>
        <w:t xml:space="preserve">times a </w:t>
      </w:r>
      <w:r w:rsidR="0084165E">
        <w:t xml:space="preserve">year faculty are provided with a list of new books from </w:t>
      </w:r>
      <w:r w:rsidR="00D4309D">
        <w:t xml:space="preserve">selected </w:t>
      </w:r>
      <w:r w:rsidR="0084165E">
        <w:t xml:space="preserve">YBP slips and queried for firm order requests; very few firm order purchases are made without faculty request. Circulation rates are quite low for monographs. E-books are purchased where possible, to increase accessibility and use. </w:t>
      </w:r>
    </w:p>
    <w:p w14:paraId="36DFC1C8" w14:textId="77777777" w:rsidR="0084165E" w:rsidRDefault="0084165E" w:rsidP="0084165E">
      <w:pPr>
        <w:pStyle w:val="Heading2"/>
      </w:pPr>
      <w:r>
        <w:lastRenderedPageBreak/>
        <w:t>Degree Programs and Collecting Levels</w:t>
      </w:r>
    </w:p>
    <w:p w14:paraId="4119E634" w14:textId="77777777" w:rsidR="0084165E" w:rsidRDefault="0084165E" w:rsidP="0084165E">
      <w:r>
        <w:t xml:space="preserve">Bachelor of Science, </w:t>
      </w:r>
      <w:r w:rsidR="00A96801">
        <w:t>Biochemistry</w:t>
      </w:r>
      <w:r>
        <w:t>: Teaching Level</w:t>
      </w:r>
    </w:p>
    <w:p w14:paraId="19A13CD9" w14:textId="77777777" w:rsidR="00A96801" w:rsidRDefault="00A96801" w:rsidP="00A96801">
      <w:r>
        <w:t>Bachelor of Science, Chemistry: Teaching Level</w:t>
      </w:r>
    </w:p>
    <w:p w14:paraId="59A81025" w14:textId="77777777" w:rsidR="00A96801" w:rsidRDefault="00A96801" w:rsidP="00A96801">
      <w:r>
        <w:t>Bachelor of Arts, Chemistry: Teaching Level</w:t>
      </w:r>
    </w:p>
    <w:p w14:paraId="1F8047F1" w14:textId="77777777" w:rsidR="00A96801" w:rsidRDefault="00A96801" w:rsidP="00A96801">
      <w:r>
        <w:t>Bachelor of Science, Chemistry Education: Teaching Level</w:t>
      </w:r>
    </w:p>
    <w:p w14:paraId="17549CA1" w14:textId="77777777" w:rsidR="0084165E" w:rsidRDefault="0084165E" w:rsidP="0084165E">
      <w:r>
        <w:t xml:space="preserve">Master of Science, </w:t>
      </w:r>
      <w:r w:rsidR="00A96801">
        <w:t>Biochemistry</w:t>
      </w:r>
      <w:r>
        <w:t xml:space="preserve">: </w:t>
      </w:r>
      <w:r w:rsidR="00A96801">
        <w:t>Research</w:t>
      </w:r>
      <w:r>
        <w:t xml:space="preserve"> Level</w:t>
      </w:r>
    </w:p>
    <w:p w14:paraId="2409892F" w14:textId="77777777" w:rsidR="00A96801" w:rsidRPr="00826A76" w:rsidRDefault="00A96801" w:rsidP="00A96801">
      <w:r>
        <w:t>Master of Science, Chemistry: Research Level</w:t>
      </w:r>
    </w:p>
    <w:p w14:paraId="1CE0887F" w14:textId="77777777" w:rsidR="00A96801" w:rsidRDefault="00A96801" w:rsidP="00A96801">
      <w:r>
        <w:t>Doctor of Philosophy, Biochemistry: Research Level</w:t>
      </w:r>
    </w:p>
    <w:p w14:paraId="6CE1415B" w14:textId="77777777" w:rsidR="00A96801" w:rsidRPr="00826A76" w:rsidRDefault="00A96801" w:rsidP="00A96801">
      <w:r>
        <w:t>Doctor of Philosophy, Chemistry: Research Level</w:t>
      </w:r>
    </w:p>
    <w:p w14:paraId="18953C5E" w14:textId="77777777" w:rsidR="0084165E" w:rsidRDefault="0084165E" w:rsidP="0084165E">
      <w:pPr>
        <w:pStyle w:val="Heading2"/>
      </w:pPr>
      <w:r>
        <w:t>Research Interests</w:t>
      </w:r>
    </w:p>
    <w:p w14:paraId="3039A2D0" w14:textId="77777777" w:rsidR="0084165E" w:rsidRPr="00AA6539" w:rsidRDefault="00720DE6" w:rsidP="0084165E">
      <w:pPr>
        <w:pStyle w:val="ListParagraph"/>
        <w:numPr>
          <w:ilvl w:val="0"/>
          <w:numId w:val="1"/>
        </w:numPr>
        <w:rPr>
          <w:bCs/>
          <w:shd w:val="clear" w:color="auto" w:fill="FFFFFF"/>
        </w:rPr>
      </w:pPr>
      <w:r w:rsidRPr="00AA6539">
        <w:rPr>
          <w:bCs/>
          <w:shd w:val="clear" w:color="auto" w:fill="FFFFFF"/>
        </w:rPr>
        <w:t>Chemoresistance in cancer</w:t>
      </w:r>
    </w:p>
    <w:p w14:paraId="2E27D609" w14:textId="77777777" w:rsidR="0084165E" w:rsidRPr="00AA6539" w:rsidRDefault="00720DE6" w:rsidP="0084165E">
      <w:pPr>
        <w:pStyle w:val="ListParagraph"/>
        <w:numPr>
          <w:ilvl w:val="0"/>
          <w:numId w:val="1"/>
        </w:numPr>
        <w:rPr>
          <w:bCs/>
          <w:shd w:val="clear" w:color="auto" w:fill="FFFFFF"/>
        </w:rPr>
      </w:pPr>
      <w:r w:rsidRPr="00AA6539">
        <w:rPr>
          <w:bCs/>
          <w:shd w:val="clear" w:color="auto" w:fill="FFFFFF"/>
        </w:rPr>
        <w:t>Pathogenesis of familial Amyotrophic Lateral Sclerosis</w:t>
      </w:r>
    </w:p>
    <w:p w14:paraId="494AF441" w14:textId="77777777" w:rsidR="00720DE6" w:rsidRPr="00AA6539" w:rsidRDefault="00720DE6" w:rsidP="0084165E">
      <w:pPr>
        <w:pStyle w:val="ListParagraph"/>
        <w:numPr>
          <w:ilvl w:val="0"/>
          <w:numId w:val="1"/>
        </w:numPr>
        <w:rPr>
          <w:bCs/>
          <w:shd w:val="clear" w:color="auto" w:fill="FFFFFF"/>
        </w:rPr>
      </w:pPr>
      <w:r w:rsidRPr="00AA6539">
        <w:rPr>
          <w:bCs/>
          <w:shd w:val="clear" w:color="auto" w:fill="FFFFFF"/>
        </w:rPr>
        <w:t>Organic synthesis of natural products</w:t>
      </w:r>
      <w:r w:rsidR="00374CBC" w:rsidRPr="00AA6539">
        <w:rPr>
          <w:bCs/>
          <w:shd w:val="clear" w:color="auto" w:fill="FFFFFF"/>
        </w:rPr>
        <w:t xml:space="preserve"> and peptides</w:t>
      </w:r>
    </w:p>
    <w:p w14:paraId="5B894B69" w14:textId="77777777" w:rsidR="00720DE6" w:rsidRPr="00AA6539" w:rsidRDefault="00720DE6" w:rsidP="0084165E">
      <w:pPr>
        <w:pStyle w:val="ListParagraph"/>
        <w:numPr>
          <w:ilvl w:val="0"/>
          <w:numId w:val="1"/>
        </w:numPr>
        <w:rPr>
          <w:bCs/>
          <w:shd w:val="clear" w:color="auto" w:fill="FFFFFF"/>
        </w:rPr>
      </w:pPr>
      <w:r w:rsidRPr="00AA6539">
        <w:rPr>
          <w:bCs/>
          <w:shd w:val="clear" w:color="auto" w:fill="FFFFFF"/>
        </w:rPr>
        <w:t>Organometallic Catalysis</w:t>
      </w:r>
    </w:p>
    <w:p w14:paraId="3D1EE744" w14:textId="77777777" w:rsidR="00720DE6" w:rsidRPr="00AA6539" w:rsidRDefault="00720DE6" w:rsidP="0084165E">
      <w:pPr>
        <w:pStyle w:val="ListParagraph"/>
        <w:numPr>
          <w:ilvl w:val="0"/>
          <w:numId w:val="1"/>
        </w:numPr>
        <w:rPr>
          <w:bCs/>
          <w:shd w:val="clear" w:color="auto" w:fill="FFFFFF"/>
        </w:rPr>
      </w:pPr>
      <w:r w:rsidRPr="00AA6539">
        <w:rPr>
          <w:bCs/>
          <w:shd w:val="clear" w:color="auto" w:fill="FFFFFF"/>
        </w:rPr>
        <w:t xml:space="preserve">Mass </w:t>
      </w:r>
      <w:r w:rsidR="00374CBC" w:rsidRPr="00AA6539">
        <w:rPr>
          <w:bCs/>
          <w:shd w:val="clear" w:color="auto" w:fill="FFFFFF"/>
        </w:rPr>
        <w:t>Spectroscopy</w:t>
      </w:r>
    </w:p>
    <w:p w14:paraId="659AF9A9" w14:textId="77777777" w:rsidR="00374CBC" w:rsidRPr="00AA6539" w:rsidRDefault="00374CBC" w:rsidP="0084165E">
      <w:pPr>
        <w:pStyle w:val="ListParagraph"/>
        <w:numPr>
          <w:ilvl w:val="0"/>
          <w:numId w:val="1"/>
        </w:numPr>
        <w:rPr>
          <w:bCs/>
          <w:shd w:val="clear" w:color="auto" w:fill="FFFFFF"/>
        </w:rPr>
      </w:pPr>
      <w:r w:rsidRPr="00AA6539">
        <w:rPr>
          <w:bCs/>
          <w:shd w:val="clear" w:color="auto" w:fill="FFFFFF"/>
        </w:rPr>
        <w:t>Nuclear Magnetic Resonance</w:t>
      </w:r>
    </w:p>
    <w:p w14:paraId="0568C00F" w14:textId="77777777" w:rsidR="00374CBC" w:rsidRPr="00AA6539" w:rsidRDefault="00374CBC" w:rsidP="0084165E">
      <w:pPr>
        <w:pStyle w:val="ListParagraph"/>
        <w:numPr>
          <w:ilvl w:val="0"/>
          <w:numId w:val="1"/>
        </w:numPr>
        <w:rPr>
          <w:bCs/>
          <w:shd w:val="clear" w:color="auto" w:fill="FFFFFF"/>
        </w:rPr>
      </w:pPr>
      <w:r w:rsidRPr="00AA6539">
        <w:rPr>
          <w:bCs/>
          <w:shd w:val="clear" w:color="auto" w:fill="FFFFFF"/>
        </w:rPr>
        <w:t>HIV pathogenesis</w:t>
      </w:r>
    </w:p>
    <w:p w14:paraId="1E9CB600" w14:textId="77777777" w:rsidR="00374CBC" w:rsidRPr="00AA6539" w:rsidRDefault="00374CBC" w:rsidP="0084165E">
      <w:pPr>
        <w:pStyle w:val="ListParagraph"/>
        <w:numPr>
          <w:ilvl w:val="0"/>
          <w:numId w:val="1"/>
        </w:numPr>
        <w:rPr>
          <w:bCs/>
          <w:shd w:val="clear" w:color="auto" w:fill="FFFFFF"/>
        </w:rPr>
      </w:pPr>
      <w:r w:rsidRPr="00AA6539">
        <w:rPr>
          <w:bCs/>
          <w:shd w:val="clear" w:color="auto" w:fill="FFFFFF"/>
        </w:rPr>
        <w:t>Chemotherapeutics</w:t>
      </w:r>
    </w:p>
    <w:p w14:paraId="7CFEDA77" w14:textId="77777777" w:rsidR="00374CBC" w:rsidRPr="00AA6539" w:rsidRDefault="00374CBC" w:rsidP="0084165E">
      <w:pPr>
        <w:pStyle w:val="ListParagraph"/>
        <w:numPr>
          <w:ilvl w:val="0"/>
          <w:numId w:val="1"/>
        </w:numPr>
        <w:rPr>
          <w:bCs/>
          <w:shd w:val="clear" w:color="auto" w:fill="FFFFFF"/>
        </w:rPr>
      </w:pPr>
      <w:r w:rsidRPr="00AA6539">
        <w:rPr>
          <w:bCs/>
          <w:shd w:val="clear" w:color="auto" w:fill="FFFFFF"/>
        </w:rPr>
        <w:t>Glucose metabolism in eukaryotic parasites</w:t>
      </w:r>
    </w:p>
    <w:p w14:paraId="580FF779" w14:textId="77777777" w:rsidR="00374CBC" w:rsidRPr="00AA6539" w:rsidRDefault="00374CBC" w:rsidP="0084165E">
      <w:pPr>
        <w:pStyle w:val="ListParagraph"/>
        <w:numPr>
          <w:ilvl w:val="0"/>
          <w:numId w:val="1"/>
        </w:numPr>
        <w:rPr>
          <w:bCs/>
          <w:shd w:val="clear" w:color="auto" w:fill="FFFFFF"/>
        </w:rPr>
      </w:pPr>
      <w:r w:rsidRPr="00AA6539">
        <w:rPr>
          <w:bCs/>
          <w:shd w:val="clear" w:color="auto" w:fill="FFFFFF"/>
        </w:rPr>
        <w:t>Angiogenesis</w:t>
      </w:r>
    </w:p>
    <w:p w14:paraId="7795BAB0" w14:textId="77777777" w:rsidR="00374CBC" w:rsidRPr="00AA6539" w:rsidRDefault="00374CBC" w:rsidP="0084165E">
      <w:pPr>
        <w:pStyle w:val="ListParagraph"/>
        <w:numPr>
          <w:ilvl w:val="0"/>
          <w:numId w:val="1"/>
        </w:numPr>
        <w:rPr>
          <w:bCs/>
          <w:shd w:val="clear" w:color="auto" w:fill="FFFFFF"/>
        </w:rPr>
      </w:pPr>
      <w:r w:rsidRPr="00AA6539">
        <w:rPr>
          <w:bCs/>
          <w:shd w:val="clear" w:color="auto" w:fill="FFFFFF"/>
        </w:rPr>
        <w:t>Fourier transform mass spectrometer</w:t>
      </w:r>
    </w:p>
    <w:p w14:paraId="4627FB0E" w14:textId="77777777" w:rsidR="00374CBC" w:rsidRPr="00AA6539" w:rsidRDefault="00374CBC" w:rsidP="0084165E">
      <w:pPr>
        <w:pStyle w:val="ListParagraph"/>
        <w:numPr>
          <w:ilvl w:val="0"/>
          <w:numId w:val="1"/>
        </w:numPr>
        <w:rPr>
          <w:bCs/>
          <w:shd w:val="clear" w:color="auto" w:fill="FFFFFF"/>
        </w:rPr>
      </w:pPr>
      <w:r w:rsidRPr="00AA6539">
        <w:rPr>
          <w:bCs/>
          <w:shd w:val="clear" w:color="auto" w:fill="FFFFFF"/>
        </w:rPr>
        <w:t>Transition-metal catalysis</w:t>
      </w:r>
      <w:r w:rsidR="0098524B" w:rsidRPr="00AA6539">
        <w:rPr>
          <w:bCs/>
          <w:shd w:val="clear" w:color="auto" w:fill="FFFFFF"/>
        </w:rPr>
        <w:t xml:space="preserve"> modeling</w:t>
      </w:r>
    </w:p>
    <w:p w14:paraId="06D73184" w14:textId="77777777" w:rsidR="00374CBC" w:rsidRPr="00AA6539" w:rsidRDefault="0098524B" w:rsidP="0084165E">
      <w:pPr>
        <w:pStyle w:val="ListParagraph"/>
        <w:numPr>
          <w:ilvl w:val="0"/>
          <w:numId w:val="1"/>
        </w:numPr>
        <w:rPr>
          <w:bCs/>
          <w:shd w:val="clear" w:color="auto" w:fill="FFFFFF"/>
        </w:rPr>
      </w:pPr>
      <w:r w:rsidRPr="00AA6539">
        <w:rPr>
          <w:bCs/>
          <w:shd w:val="clear" w:color="auto" w:fill="FFFFFF"/>
        </w:rPr>
        <w:t>Modeling of organic reactions and catalysis</w:t>
      </w:r>
    </w:p>
    <w:p w14:paraId="089337E0" w14:textId="77777777" w:rsidR="0098524B" w:rsidRPr="00AA6539" w:rsidRDefault="0098524B" w:rsidP="0084165E">
      <w:pPr>
        <w:pStyle w:val="ListParagraph"/>
        <w:numPr>
          <w:ilvl w:val="0"/>
          <w:numId w:val="1"/>
        </w:numPr>
        <w:rPr>
          <w:bCs/>
          <w:shd w:val="clear" w:color="auto" w:fill="FFFFFF"/>
        </w:rPr>
      </w:pPr>
      <w:r w:rsidRPr="00AA6539">
        <w:rPr>
          <w:bCs/>
          <w:shd w:val="clear" w:color="auto" w:fill="FFFFFF"/>
        </w:rPr>
        <w:t>Analytical spectroscopy</w:t>
      </w:r>
    </w:p>
    <w:p w14:paraId="12D33238" w14:textId="77777777" w:rsidR="0098524B" w:rsidRPr="00AA6539" w:rsidRDefault="0098524B" w:rsidP="0084165E">
      <w:pPr>
        <w:pStyle w:val="ListParagraph"/>
        <w:numPr>
          <w:ilvl w:val="0"/>
          <w:numId w:val="1"/>
        </w:numPr>
        <w:rPr>
          <w:bCs/>
          <w:shd w:val="clear" w:color="auto" w:fill="FFFFFF"/>
        </w:rPr>
      </w:pPr>
      <w:r w:rsidRPr="00AA6539">
        <w:rPr>
          <w:bCs/>
          <w:shd w:val="clear" w:color="auto" w:fill="FFFFFF"/>
        </w:rPr>
        <w:t>Lasers and optics</w:t>
      </w:r>
    </w:p>
    <w:p w14:paraId="4B3A3767" w14:textId="77777777" w:rsidR="0098524B" w:rsidRPr="00AA6539" w:rsidRDefault="0098524B" w:rsidP="0084165E">
      <w:pPr>
        <w:pStyle w:val="ListParagraph"/>
        <w:numPr>
          <w:ilvl w:val="0"/>
          <w:numId w:val="1"/>
        </w:numPr>
        <w:rPr>
          <w:bCs/>
          <w:shd w:val="clear" w:color="auto" w:fill="FFFFFF"/>
        </w:rPr>
      </w:pPr>
      <w:r w:rsidRPr="00AA6539">
        <w:rPr>
          <w:bCs/>
          <w:shd w:val="clear" w:color="auto" w:fill="FFFFFF"/>
        </w:rPr>
        <w:t>Preeclampsia</w:t>
      </w:r>
    </w:p>
    <w:p w14:paraId="136C58F1" w14:textId="77777777" w:rsidR="0098524B" w:rsidRPr="00AA6539" w:rsidRDefault="0098524B" w:rsidP="0084165E">
      <w:pPr>
        <w:pStyle w:val="ListParagraph"/>
        <w:numPr>
          <w:ilvl w:val="0"/>
          <w:numId w:val="1"/>
        </w:numPr>
        <w:rPr>
          <w:bCs/>
          <w:shd w:val="clear" w:color="auto" w:fill="FFFFFF"/>
        </w:rPr>
      </w:pPr>
      <w:r w:rsidRPr="00AA6539">
        <w:rPr>
          <w:bCs/>
          <w:shd w:val="clear" w:color="auto" w:fill="FFFFFF"/>
        </w:rPr>
        <w:t>Clinical chemistry</w:t>
      </w:r>
    </w:p>
    <w:p w14:paraId="3E9CC5F4" w14:textId="77777777" w:rsidR="0098524B" w:rsidRPr="00AA6539" w:rsidRDefault="0098524B" w:rsidP="0098524B">
      <w:pPr>
        <w:pStyle w:val="ListParagraph"/>
        <w:numPr>
          <w:ilvl w:val="0"/>
          <w:numId w:val="1"/>
        </w:numPr>
        <w:rPr>
          <w:bCs/>
          <w:shd w:val="clear" w:color="auto" w:fill="FFFFFF"/>
        </w:rPr>
      </w:pPr>
      <w:r w:rsidRPr="00AA6539">
        <w:rPr>
          <w:bCs/>
          <w:shd w:val="clear" w:color="auto" w:fill="FFFFFF"/>
        </w:rPr>
        <w:t>Biofuel/Alternative Energy</w:t>
      </w:r>
    </w:p>
    <w:p w14:paraId="1F630885" w14:textId="77777777" w:rsidR="0098524B" w:rsidRPr="00AA6539" w:rsidRDefault="0098524B" w:rsidP="0098524B">
      <w:pPr>
        <w:pStyle w:val="ListParagraph"/>
        <w:numPr>
          <w:ilvl w:val="0"/>
          <w:numId w:val="1"/>
        </w:numPr>
        <w:rPr>
          <w:bCs/>
          <w:shd w:val="clear" w:color="auto" w:fill="FFFFFF"/>
        </w:rPr>
      </w:pPr>
      <w:r w:rsidRPr="00AA6539">
        <w:rPr>
          <w:bCs/>
          <w:shd w:val="clear" w:color="auto" w:fill="FFFFFF"/>
        </w:rPr>
        <w:t>Atmospheric and Environmental Chemistry</w:t>
      </w:r>
    </w:p>
    <w:p w14:paraId="354A98DB" w14:textId="77777777" w:rsidR="0098524B" w:rsidRPr="00AA6539" w:rsidRDefault="0098524B" w:rsidP="0084165E">
      <w:pPr>
        <w:pStyle w:val="ListParagraph"/>
        <w:numPr>
          <w:ilvl w:val="0"/>
          <w:numId w:val="1"/>
        </w:numPr>
        <w:rPr>
          <w:bCs/>
          <w:shd w:val="clear" w:color="auto" w:fill="FFFFFF"/>
        </w:rPr>
      </w:pPr>
      <w:r w:rsidRPr="00AA6539">
        <w:rPr>
          <w:bCs/>
          <w:shd w:val="clear" w:color="auto" w:fill="FFFFFF"/>
        </w:rPr>
        <w:t>Molecular recognition</w:t>
      </w:r>
    </w:p>
    <w:p w14:paraId="09D6C86D" w14:textId="77777777" w:rsidR="0098524B" w:rsidRPr="00AA6539" w:rsidRDefault="0098524B" w:rsidP="0084165E">
      <w:pPr>
        <w:pStyle w:val="ListParagraph"/>
        <w:numPr>
          <w:ilvl w:val="0"/>
          <w:numId w:val="1"/>
        </w:numPr>
        <w:rPr>
          <w:bCs/>
          <w:shd w:val="clear" w:color="auto" w:fill="FFFFFF"/>
        </w:rPr>
      </w:pPr>
      <w:r w:rsidRPr="00AA6539">
        <w:rPr>
          <w:bCs/>
          <w:shd w:val="clear" w:color="auto" w:fill="FFFFFF"/>
        </w:rPr>
        <w:t>Ion chromatography</w:t>
      </w:r>
    </w:p>
    <w:p w14:paraId="0FD3C049" w14:textId="77777777" w:rsidR="0098524B" w:rsidRPr="00AA6539" w:rsidRDefault="0098524B" w:rsidP="0084165E">
      <w:pPr>
        <w:pStyle w:val="ListParagraph"/>
        <w:numPr>
          <w:ilvl w:val="0"/>
          <w:numId w:val="1"/>
        </w:numPr>
        <w:rPr>
          <w:bCs/>
          <w:shd w:val="clear" w:color="auto" w:fill="FFFFFF"/>
        </w:rPr>
      </w:pPr>
      <w:r w:rsidRPr="00AA6539">
        <w:rPr>
          <w:bCs/>
          <w:shd w:val="clear" w:color="auto" w:fill="FFFFFF"/>
        </w:rPr>
        <w:t>Nanomaterials</w:t>
      </w:r>
    </w:p>
    <w:p w14:paraId="49847D52" w14:textId="77777777" w:rsidR="0098524B" w:rsidRPr="00AA6539" w:rsidRDefault="0098524B" w:rsidP="0084165E">
      <w:pPr>
        <w:pStyle w:val="ListParagraph"/>
        <w:numPr>
          <w:ilvl w:val="0"/>
          <w:numId w:val="1"/>
        </w:numPr>
        <w:rPr>
          <w:bCs/>
          <w:shd w:val="clear" w:color="auto" w:fill="FFFFFF"/>
        </w:rPr>
      </w:pPr>
      <w:r w:rsidRPr="00AA6539">
        <w:rPr>
          <w:bCs/>
          <w:shd w:val="clear" w:color="auto" w:fill="FFFFFF"/>
        </w:rPr>
        <w:t>Material surface modification</w:t>
      </w:r>
    </w:p>
    <w:p w14:paraId="7AC89398" w14:textId="77777777" w:rsidR="0098524B" w:rsidRPr="00AA6539" w:rsidRDefault="0098524B" w:rsidP="0084165E">
      <w:pPr>
        <w:pStyle w:val="ListParagraph"/>
        <w:numPr>
          <w:ilvl w:val="0"/>
          <w:numId w:val="1"/>
        </w:numPr>
        <w:rPr>
          <w:bCs/>
          <w:shd w:val="clear" w:color="auto" w:fill="FFFFFF"/>
        </w:rPr>
      </w:pPr>
      <w:r w:rsidRPr="00AA6539">
        <w:rPr>
          <w:bCs/>
          <w:shd w:val="clear" w:color="auto" w:fill="FFFFFF"/>
        </w:rPr>
        <w:t>Vibrationally resonant sum-frequency generation</w:t>
      </w:r>
    </w:p>
    <w:p w14:paraId="7BD32221" w14:textId="77777777" w:rsidR="00627F4D" w:rsidRPr="00AA6539" w:rsidRDefault="00627F4D" w:rsidP="0084165E">
      <w:pPr>
        <w:pStyle w:val="ListParagraph"/>
        <w:numPr>
          <w:ilvl w:val="0"/>
          <w:numId w:val="1"/>
        </w:numPr>
        <w:rPr>
          <w:bCs/>
          <w:shd w:val="clear" w:color="auto" w:fill="FFFFFF"/>
        </w:rPr>
      </w:pPr>
      <w:r w:rsidRPr="00AA6539">
        <w:rPr>
          <w:bCs/>
          <w:shd w:val="clear" w:color="auto" w:fill="FFFFFF"/>
        </w:rPr>
        <w:t>High performance liquid chromatography</w:t>
      </w:r>
    </w:p>
    <w:p w14:paraId="6DD14C30" w14:textId="77777777" w:rsidR="00627F4D" w:rsidRPr="00AA6539" w:rsidRDefault="00627F4D" w:rsidP="0084165E">
      <w:pPr>
        <w:pStyle w:val="ListParagraph"/>
        <w:numPr>
          <w:ilvl w:val="0"/>
          <w:numId w:val="1"/>
        </w:numPr>
        <w:rPr>
          <w:bCs/>
          <w:shd w:val="clear" w:color="auto" w:fill="FFFFFF"/>
        </w:rPr>
      </w:pPr>
      <w:r w:rsidRPr="00AA6539">
        <w:rPr>
          <w:bCs/>
          <w:shd w:val="clear" w:color="auto" w:fill="FFFFFF"/>
        </w:rPr>
        <w:t>Antitumor and antiviral synthesis</w:t>
      </w:r>
    </w:p>
    <w:p w14:paraId="1164C58D" w14:textId="77777777" w:rsidR="00627F4D" w:rsidRPr="00AA6539" w:rsidRDefault="00627F4D" w:rsidP="0084165E">
      <w:pPr>
        <w:pStyle w:val="ListParagraph"/>
        <w:numPr>
          <w:ilvl w:val="0"/>
          <w:numId w:val="1"/>
        </w:numPr>
        <w:rPr>
          <w:bCs/>
          <w:shd w:val="clear" w:color="auto" w:fill="FFFFFF"/>
        </w:rPr>
      </w:pPr>
      <w:r w:rsidRPr="00AA6539">
        <w:rPr>
          <w:bCs/>
          <w:shd w:val="clear" w:color="auto" w:fill="FFFFFF"/>
        </w:rPr>
        <w:t>Stable isotope labeling of living cells</w:t>
      </w:r>
    </w:p>
    <w:p w14:paraId="61FB6C4A" w14:textId="77777777" w:rsidR="00627F4D" w:rsidRPr="00AA6539" w:rsidRDefault="00627F4D" w:rsidP="0084165E">
      <w:pPr>
        <w:pStyle w:val="ListParagraph"/>
        <w:numPr>
          <w:ilvl w:val="0"/>
          <w:numId w:val="1"/>
        </w:numPr>
        <w:rPr>
          <w:bCs/>
          <w:shd w:val="clear" w:color="auto" w:fill="FFFFFF"/>
        </w:rPr>
      </w:pPr>
      <w:r w:rsidRPr="00AA6539">
        <w:rPr>
          <w:bCs/>
          <w:shd w:val="clear" w:color="auto" w:fill="FFFFFF"/>
        </w:rPr>
        <w:t>Protein folding</w:t>
      </w:r>
    </w:p>
    <w:p w14:paraId="05764A53" w14:textId="77777777" w:rsidR="00627F4D" w:rsidRPr="00AA6539" w:rsidRDefault="00627F4D" w:rsidP="0084165E">
      <w:pPr>
        <w:pStyle w:val="ListParagraph"/>
        <w:numPr>
          <w:ilvl w:val="0"/>
          <w:numId w:val="1"/>
        </w:numPr>
        <w:rPr>
          <w:bCs/>
          <w:shd w:val="clear" w:color="auto" w:fill="FFFFFF"/>
        </w:rPr>
      </w:pPr>
      <w:r w:rsidRPr="00AA6539">
        <w:rPr>
          <w:bCs/>
          <w:shd w:val="clear" w:color="auto" w:fill="FFFFFF"/>
        </w:rPr>
        <w:lastRenderedPageBreak/>
        <w:t>Bioorganic chemistry</w:t>
      </w:r>
    </w:p>
    <w:p w14:paraId="260DF3CC" w14:textId="77777777" w:rsidR="00627F4D" w:rsidRPr="00AA6539" w:rsidRDefault="00627F4D" w:rsidP="0084165E">
      <w:pPr>
        <w:pStyle w:val="ListParagraph"/>
        <w:numPr>
          <w:ilvl w:val="0"/>
          <w:numId w:val="1"/>
        </w:numPr>
        <w:rPr>
          <w:bCs/>
          <w:shd w:val="clear" w:color="auto" w:fill="FFFFFF"/>
        </w:rPr>
      </w:pPr>
      <w:r w:rsidRPr="00AA6539">
        <w:rPr>
          <w:bCs/>
          <w:shd w:val="clear" w:color="auto" w:fill="FFFFFF"/>
        </w:rPr>
        <w:t>Protein glycosylation</w:t>
      </w:r>
    </w:p>
    <w:p w14:paraId="004EA1F2" w14:textId="77777777" w:rsidR="00627F4D" w:rsidRPr="00AA6539" w:rsidRDefault="00627F4D" w:rsidP="0084165E">
      <w:pPr>
        <w:pStyle w:val="ListParagraph"/>
        <w:numPr>
          <w:ilvl w:val="0"/>
          <w:numId w:val="1"/>
        </w:numPr>
        <w:rPr>
          <w:bCs/>
          <w:shd w:val="clear" w:color="auto" w:fill="FFFFFF"/>
        </w:rPr>
      </w:pPr>
      <w:r w:rsidRPr="00AA6539">
        <w:rPr>
          <w:bCs/>
          <w:shd w:val="clear" w:color="auto" w:fill="FFFFFF"/>
        </w:rPr>
        <w:t>Protein synthesis using unnatural amino acids</w:t>
      </w:r>
    </w:p>
    <w:p w14:paraId="63A7634E" w14:textId="77777777" w:rsidR="00627F4D" w:rsidRPr="00627F4D" w:rsidRDefault="00627F4D" w:rsidP="00627F4D">
      <w:pPr>
        <w:pStyle w:val="ListParagraph"/>
        <w:numPr>
          <w:ilvl w:val="0"/>
          <w:numId w:val="1"/>
        </w:numPr>
        <w:rPr>
          <w:bCs/>
          <w:shd w:val="clear" w:color="auto" w:fill="FFFFFF"/>
        </w:rPr>
      </w:pPr>
      <w:r w:rsidRPr="00627F4D">
        <w:rPr>
          <w:bCs/>
          <w:shd w:val="clear" w:color="auto" w:fill="FFFFFF"/>
        </w:rPr>
        <w:t>Membrane active antibiotics</w:t>
      </w:r>
    </w:p>
    <w:p w14:paraId="27998F7D" w14:textId="77777777" w:rsidR="00627F4D" w:rsidRPr="00627F4D" w:rsidRDefault="00627F4D" w:rsidP="00627F4D">
      <w:pPr>
        <w:pStyle w:val="ListParagraph"/>
        <w:numPr>
          <w:ilvl w:val="0"/>
          <w:numId w:val="1"/>
        </w:numPr>
        <w:rPr>
          <w:bCs/>
          <w:shd w:val="clear" w:color="auto" w:fill="FFFFFF"/>
        </w:rPr>
      </w:pPr>
      <w:r w:rsidRPr="00627F4D">
        <w:rPr>
          <w:bCs/>
          <w:shd w:val="clear" w:color="auto" w:fill="FFFFFF"/>
        </w:rPr>
        <w:t>Glycolipid immunology</w:t>
      </w:r>
    </w:p>
    <w:p w14:paraId="492282B4" w14:textId="77777777" w:rsidR="00627F4D" w:rsidRPr="00AA6539" w:rsidRDefault="00627F4D" w:rsidP="0084165E">
      <w:pPr>
        <w:pStyle w:val="ListParagraph"/>
        <w:numPr>
          <w:ilvl w:val="0"/>
          <w:numId w:val="1"/>
        </w:numPr>
        <w:rPr>
          <w:bCs/>
          <w:shd w:val="clear" w:color="auto" w:fill="FFFFFF"/>
        </w:rPr>
      </w:pPr>
      <w:r w:rsidRPr="00AA6539">
        <w:rPr>
          <w:bCs/>
          <w:shd w:val="clear" w:color="auto" w:fill="FFFFFF"/>
        </w:rPr>
        <w:t>Chemical reaction dynamics</w:t>
      </w:r>
    </w:p>
    <w:p w14:paraId="4BFD1A7E" w14:textId="77777777" w:rsidR="00627F4D" w:rsidRPr="00AA6539" w:rsidRDefault="00627F4D" w:rsidP="0084165E">
      <w:pPr>
        <w:pStyle w:val="ListParagraph"/>
        <w:numPr>
          <w:ilvl w:val="0"/>
          <w:numId w:val="1"/>
        </w:numPr>
        <w:rPr>
          <w:bCs/>
          <w:shd w:val="clear" w:color="auto" w:fill="FFFFFF"/>
        </w:rPr>
      </w:pPr>
      <w:r w:rsidRPr="00AA6539">
        <w:rPr>
          <w:bCs/>
          <w:shd w:val="clear" w:color="auto" w:fill="FFFFFF"/>
        </w:rPr>
        <w:t>Signal transduction</w:t>
      </w:r>
    </w:p>
    <w:p w14:paraId="47EE2B37" w14:textId="77777777" w:rsidR="00627F4D" w:rsidRPr="00AA6539" w:rsidRDefault="00627F4D" w:rsidP="0084165E">
      <w:pPr>
        <w:pStyle w:val="ListParagraph"/>
        <w:numPr>
          <w:ilvl w:val="0"/>
          <w:numId w:val="1"/>
        </w:numPr>
        <w:rPr>
          <w:bCs/>
          <w:shd w:val="clear" w:color="auto" w:fill="FFFFFF"/>
        </w:rPr>
      </w:pPr>
      <w:r w:rsidRPr="00AA6539">
        <w:rPr>
          <w:bCs/>
        </w:rPr>
        <w:t> </w:t>
      </w:r>
      <w:r w:rsidRPr="00AA6539">
        <w:rPr>
          <w:bCs/>
          <w:shd w:val="clear" w:color="auto" w:fill="FFFFFF"/>
        </w:rPr>
        <w:t>X-ray Diffraction</w:t>
      </w:r>
    </w:p>
    <w:p w14:paraId="16FCB5D9" w14:textId="77777777" w:rsidR="00627F4D" w:rsidRPr="00AA6539" w:rsidRDefault="00627F4D" w:rsidP="0084165E">
      <w:pPr>
        <w:pStyle w:val="ListParagraph"/>
        <w:numPr>
          <w:ilvl w:val="0"/>
          <w:numId w:val="1"/>
        </w:numPr>
        <w:rPr>
          <w:bCs/>
          <w:shd w:val="clear" w:color="auto" w:fill="FFFFFF"/>
        </w:rPr>
      </w:pPr>
      <w:r w:rsidRPr="00AA6539">
        <w:rPr>
          <w:bCs/>
          <w:shd w:val="clear" w:color="auto" w:fill="FFFFFF"/>
        </w:rPr>
        <w:t>Carbon dioxide catalysis</w:t>
      </w:r>
    </w:p>
    <w:p w14:paraId="77D909A4" w14:textId="77777777" w:rsidR="00627F4D" w:rsidRPr="00AA6539" w:rsidRDefault="00627F4D" w:rsidP="0084165E">
      <w:pPr>
        <w:pStyle w:val="ListParagraph"/>
        <w:numPr>
          <w:ilvl w:val="0"/>
          <w:numId w:val="1"/>
        </w:numPr>
        <w:rPr>
          <w:bCs/>
          <w:shd w:val="clear" w:color="auto" w:fill="FFFFFF"/>
        </w:rPr>
      </w:pPr>
      <w:r w:rsidRPr="00AA6539">
        <w:rPr>
          <w:bCs/>
          <w:shd w:val="clear" w:color="auto" w:fill="FFFFFF"/>
        </w:rPr>
        <w:t>Bioinorganic chemistry</w:t>
      </w:r>
    </w:p>
    <w:p w14:paraId="5C53C12D" w14:textId="77777777" w:rsidR="00627F4D" w:rsidRPr="00AA6539" w:rsidRDefault="00627F4D" w:rsidP="0084165E">
      <w:pPr>
        <w:pStyle w:val="ListParagraph"/>
        <w:numPr>
          <w:ilvl w:val="0"/>
          <w:numId w:val="1"/>
        </w:numPr>
        <w:rPr>
          <w:bCs/>
          <w:shd w:val="clear" w:color="auto" w:fill="FFFFFF"/>
        </w:rPr>
      </w:pPr>
      <w:r w:rsidRPr="00AA6539">
        <w:rPr>
          <w:bCs/>
          <w:shd w:val="clear" w:color="auto" w:fill="FFFFFF"/>
        </w:rPr>
        <w:t>Molecular signaling complexes</w:t>
      </w:r>
    </w:p>
    <w:p w14:paraId="1426CB12" w14:textId="77777777" w:rsidR="00627F4D" w:rsidRPr="00AA6539" w:rsidRDefault="00627F4D" w:rsidP="00AA6539">
      <w:pPr>
        <w:pStyle w:val="ListParagraph"/>
        <w:numPr>
          <w:ilvl w:val="0"/>
          <w:numId w:val="1"/>
        </w:numPr>
        <w:rPr>
          <w:bCs/>
          <w:shd w:val="clear" w:color="auto" w:fill="FFFFFF"/>
        </w:rPr>
      </w:pPr>
      <w:r w:rsidRPr="00AA6539">
        <w:rPr>
          <w:bCs/>
          <w:shd w:val="clear" w:color="auto" w:fill="FFFFFF"/>
        </w:rPr>
        <w:t>Chemical Thermodynamics</w:t>
      </w:r>
    </w:p>
    <w:p w14:paraId="2F491E59" w14:textId="77777777" w:rsidR="00AA6539" w:rsidRPr="00AA6539" w:rsidRDefault="00AA6539" w:rsidP="00AA6539">
      <w:pPr>
        <w:pStyle w:val="ListParagraph"/>
        <w:numPr>
          <w:ilvl w:val="0"/>
          <w:numId w:val="1"/>
        </w:numPr>
        <w:rPr>
          <w:bCs/>
          <w:shd w:val="clear" w:color="auto" w:fill="FFFFFF"/>
        </w:rPr>
      </w:pPr>
      <w:r w:rsidRPr="00AA6539">
        <w:rPr>
          <w:bCs/>
          <w:shd w:val="clear" w:color="auto" w:fill="FFFFFF"/>
        </w:rPr>
        <w:t>Synthesis of Nanoparticles</w:t>
      </w:r>
    </w:p>
    <w:p w14:paraId="231E07A3" w14:textId="77777777" w:rsidR="00627F4D" w:rsidRPr="00AA6539" w:rsidRDefault="00AA6539" w:rsidP="0084165E">
      <w:pPr>
        <w:pStyle w:val="ListParagraph"/>
        <w:numPr>
          <w:ilvl w:val="0"/>
          <w:numId w:val="1"/>
        </w:numPr>
        <w:rPr>
          <w:bCs/>
          <w:shd w:val="clear" w:color="auto" w:fill="FFFFFF"/>
        </w:rPr>
      </w:pPr>
      <w:r w:rsidRPr="00AA6539">
        <w:rPr>
          <w:bCs/>
          <w:shd w:val="clear" w:color="auto" w:fill="FFFFFF"/>
        </w:rPr>
        <w:t>Fisher-Tropsch Catalysis</w:t>
      </w:r>
    </w:p>
    <w:p w14:paraId="5217C0BF" w14:textId="77777777" w:rsidR="00AA6539" w:rsidRPr="00AA6539" w:rsidRDefault="00AA6539" w:rsidP="0084165E">
      <w:pPr>
        <w:pStyle w:val="ListParagraph"/>
        <w:numPr>
          <w:ilvl w:val="0"/>
          <w:numId w:val="1"/>
        </w:numPr>
        <w:rPr>
          <w:bCs/>
          <w:shd w:val="clear" w:color="auto" w:fill="FFFFFF"/>
        </w:rPr>
      </w:pPr>
      <w:r w:rsidRPr="00AA6539">
        <w:rPr>
          <w:bCs/>
          <w:shd w:val="clear" w:color="auto" w:fill="FFFFFF"/>
        </w:rPr>
        <w:t>Micro-and Nanometer-Scale Chemical Manipulation and Analysis</w:t>
      </w:r>
    </w:p>
    <w:p w14:paraId="744A32A1" w14:textId="77777777" w:rsidR="0084165E" w:rsidRDefault="0084165E" w:rsidP="0084165E">
      <w:pPr>
        <w:pStyle w:val="Heading2"/>
      </w:pPr>
      <w:r>
        <w:t>Subject Librarian Annual Collection Reports</w:t>
      </w:r>
    </w:p>
    <w:p w14:paraId="5D85431F" w14:textId="77777777" w:rsidR="0084165E" w:rsidRDefault="0084165E" w:rsidP="0084165E">
      <w:r>
        <w:t>2015</w:t>
      </w:r>
    </w:p>
    <w:p w14:paraId="5C6CE72F" w14:textId="77777777" w:rsidR="0084165E" w:rsidRDefault="00B67778" w:rsidP="00D4309D">
      <w:pPr>
        <w:pStyle w:val="ListParagraph"/>
        <w:numPr>
          <w:ilvl w:val="0"/>
          <w:numId w:val="2"/>
        </w:numPr>
      </w:pPr>
      <w:r>
        <w:rPr>
          <w:b/>
        </w:rPr>
        <w:t>Infotherm database</w:t>
      </w:r>
      <w:r w:rsidR="0084165E" w:rsidRPr="00E219EE">
        <w:rPr>
          <w:b/>
        </w:rPr>
        <w:t xml:space="preserve">. </w:t>
      </w:r>
      <w:r>
        <w:t>Secured funding for the license of this database of thermodynamic data.</w:t>
      </w:r>
    </w:p>
    <w:p w14:paraId="58EDD7A1" w14:textId="77777777" w:rsidR="0084165E" w:rsidRPr="00B67778" w:rsidRDefault="00B67778" w:rsidP="00B67778">
      <w:pPr>
        <w:pStyle w:val="ListParagraph"/>
        <w:numPr>
          <w:ilvl w:val="0"/>
          <w:numId w:val="2"/>
        </w:numPr>
      </w:pPr>
      <w:r>
        <w:rPr>
          <w:b/>
        </w:rPr>
        <w:t>JoVE evaluation</w:t>
      </w:r>
      <w:r w:rsidR="0084165E">
        <w:t xml:space="preserve">. </w:t>
      </w:r>
      <w:r w:rsidRPr="00B67778">
        <w:t>Evaluate</w:t>
      </w:r>
      <w:r>
        <w:t>d</w:t>
      </w:r>
      <w:r w:rsidRPr="00B67778">
        <w:t xml:space="preserve"> the use of the Journal of Visualized Experiments (JoVE) and potential need for acquiring </w:t>
      </w:r>
      <w:r>
        <w:t xml:space="preserve">or cancelling </w:t>
      </w:r>
      <w:r w:rsidRPr="00B67778">
        <w:t>sections</w:t>
      </w:r>
      <w:r>
        <w:t>.</w:t>
      </w:r>
    </w:p>
    <w:p w14:paraId="3776285C" w14:textId="77777777" w:rsidR="0084165E" w:rsidRDefault="0084165E" w:rsidP="00B67778">
      <w:pPr>
        <w:pStyle w:val="ListParagraph"/>
      </w:pPr>
      <w:r>
        <w:t xml:space="preserve"> </w:t>
      </w:r>
    </w:p>
    <w:p w14:paraId="4AF72857" w14:textId="77777777" w:rsidR="00A6745C" w:rsidRDefault="00A6745C"/>
    <w:sectPr w:rsidR="00A67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21486"/>
    <w:multiLevelType w:val="multilevel"/>
    <w:tmpl w:val="0768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13499E"/>
    <w:multiLevelType w:val="hybridMultilevel"/>
    <w:tmpl w:val="10700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7A5C4F"/>
    <w:multiLevelType w:val="hybridMultilevel"/>
    <w:tmpl w:val="29C0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A21993"/>
    <w:multiLevelType w:val="multilevel"/>
    <w:tmpl w:val="AAAE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65E"/>
    <w:rsid w:val="00043D2C"/>
    <w:rsid w:val="00047525"/>
    <w:rsid w:val="00080D5A"/>
    <w:rsid w:val="00082CF3"/>
    <w:rsid w:val="000B68C8"/>
    <w:rsid w:val="000F1932"/>
    <w:rsid w:val="0012009E"/>
    <w:rsid w:val="00146520"/>
    <w:rsid w:val="0016643F"/>
    <w:rsid w:val="00167F09"/>
    <w:rsid w:val="001B7E72"/>
    <w:rsid w:val="001C7D91"/>
    <w:rsid w:val="001D4EAA"/>
    <w:rsid w:val="001F5702"/>
    <w:rsid w:val="0020788C"/>
    <w:rsid w:val="00217F42"/>
    <w:rsid w:val="002351B9"/>
    <w:rsid w:val="00244593"/>
    <w:rsid w:val="00273F69"/>
    <w:rsid w:val="0027733E"/>
    <w:rsid w:val="00290078"/>
    <w:rsid w:val="002A6277"/>
    <w:rsid w:val="002C20C0"/>
    <w:rsid w:val="002C40EA"/>
    <w:rsid w:val="00337026"/>
    <w:rsid w:val="00366E1C"/>
    <w:rsid w:val="00374CBC"/>
    <w:rsid w:val="003A0BA6"/>
    <w:rsid w:val="003D6F6F"/>
    <w:rsid w:val="00401D1A"/>
    <w:rsid w:val="00404008"/>
    <w:rsid w:val="004357EF"/>
    <w:rsid w:val="0048043B"/>
    <w:rsid w:val="0054026F"/>
    <w:rsid w:val="0055194E"/>
    <w:rsid w:val="00581069"/>
    <w:rsid w:val="005A3FEB"/>
    <w:rsid w:val="005D0010"/>
    <w:rsid w:val="005D0AD8"/>
    <w:rsid w:val="005D3F47"/>
    <w:rsid w:val="005F6B82"/>
    <w:rsid w:val="00627F4D"/>
    <w:rsid w:val="00631EB3"/>
    <w:rsid w:val="00662B42"/>
    <w:rsid w:val="006A34A5"/>
    <w:rsid w:val="006B4EAA"/>
    <w:rsid w:val="006B5594"/>
    <w:rsid w:val="006B7578"/>
    <w:rsid w:val="006D26A3"/>
    <w:rsid w:val="00720DE6"/>
    <w:rsid w:val="0078226D"/>
    <w:rsid w:val="007E04C1"/>
    <w:rsid w:val="007F5002"/>
    <w:rsid w:val="007F7725"/>
    <w:rsid w:val="00831452"/>
    <w:rsid w:val="0084165E"/>
    <w:rsid w:val="00841E87"/>
    <w:rsid w:val="00856978"/>
    <w:rsid w:val="008606EA"/>
    <w:rsid w:val="008B7F02"/>
    <w:rsid w:val="008E748A"/>
    <w:rsid w:val="008F6022"/>
    <w:rsid w:val="00903B4C"/>
    <w:rsid w:val="00921291"/>
    <w:rsid w:val="009414F3"/>
    <w:rsid w:val="0098524B"/>
    <w:rsid w:val="009862E6"/>
    <w:rsid w:val="009B54D5"/>
    <w:rsid w:val="00A045B7"/>
    <w:rsid w:val="00A13AAD"/>
    <w:rsid w:val="00A26EEC"/>
    <w:rsid w:val="00A35E5F"/>
    <w:rsid w:val="00A6745C"/>
    <w:rsid w:val="00A8312D"/>
    <w:rsid w:val="00A96801"/>
    <w:rsid w:val="00AA6539"/>
    <w:rsid w:val="00AE2C5B"/>
    <w:rsid w:val="00AF5B56"/>
    <w:rsid w:val="00B67778"/>
    <w:rsid w:val="00B947C3"/>
    <w:rsid w:val="00BA7672"/>
    <w:rsid w:val="00BC171A"/>
    <w:rsid w:val="00BC223F"/>
    <w:rsid w:val="00BE49A0"/>
    <w:rsid w:val="00C4792D"/>
    <w:rsid w:val="00CC7E5C"/>
    <w:rsid w:val="00D4309D"/>
    <w:rsid w:val="00D86147"/>
    <w:rsid w:val="00DA58E8"/>
    <w:rsid w:val="00DB7604"/>
    <w:rsid w:val="00DC74E0"/>
    <w:rsid w:val="00E65D43"/>
    <w:rsid w:val="00E71168"/>
    <w:rsid w:val="00EC7A42"/>
    <w:rsid w:val="00ED1A9E"/>
    <w:rsid w:val="00F30578"/>
    <w:rsid w:val="00F348C8"/>
    <w:rsid w:val="00F4084C"/>
    <w:rsid w:val="00FA37BF"/>
    <w:rsid w:val="00FE0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8D9BE"/>
  <w15:chartTrackingRefBased/>
  <w15:docId w15:val="{3B7E2ED0-C8DE-468A-A003-027248D91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165E"/>
  </w:style>
  <w:style w:type="paragraph" w:styleId="Heading1">
    <w:name w:val="heading 1"/>
    <w:basedOn w:val="Normal"/>
    <w:next w:val="Normal"/>
    <w:link w:val="Heading1Char"/>
    <w:uiPriority w:val="9"/>
    <w:qFormat/>
    <w:rsid w:val="008416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16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85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852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6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165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165E"/>
    <w:pPr>
      <w:ind w:left="720"/>
      <w:contextualSpacing/>
    </w:pPr>
  </w:style>
  <w:style w:type="character" w:styleId="Hyperlink">
    <w:name w:val="Hyperlink"/>
    <w:basedOn w:val="DefaultParagraphFont"/>
    <w:uiPriority w:val="99"/>
    <w:unhideWhenUsed/>
    <w:rsid w:val="0084165E"/>
    <w:rPr>
      <w:color w:val="0563C1" w:themeColor="hyperlink"/>
      <w:u w:val="single"/>
    </w:rPr>
  </w:style>
  <w:style w:type="character" w:customStyle="1" w:styleId="Heading4Char">
    <w:name w:val="Heading 4 Char"/>
    <w:basedOn w:val="DefaultParagraphFont"/>
    <w:link w:val="Heading4"/>
    <w:uiPriority w:val="9"/>
    <w:semiHidden/>
    <w:rsid w:val="0098524B"/>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98524B"/>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627F4D"/>
  </w:style>
  <w:style w:type="character" w:styleId="Strong">
    <w:name w:val="Strong"/>
    <w:basedOn w:val="DefaultParagraphFont"/>
    <w:uiPriority w:val="22"/>
    <w:qFormat/>
    <w:rsid w:val="00AA65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37945">
      <w:bodyDiv w:val="1"/>
      <w:marLeft w:val="0"/>
      <w:marRight w:val="0"/>
      <w:marTop w:val="0"/>
      <w:marBottom w:val="0"/>
      <w:divBdr>
        <w:top w:val="none" w:sz="0" w:space="0" w:color="auto"/>
        <w:left w:val="none" w:sz="0" w:space="0" w:color="auto"/>
        <w:bottom w:val="none" w:sz="0" w:space="0" w:color="auto"/>
        <w:right w:val="none" w:sz="0" w:space="0" w:color="auto"/>
      </w:divBdr>
    </w:div>
    <w:div w:id="95369767">
      <w:bodyDiv w:val="1"/>
      <w:marLeft w:val="0"/>
      <w:marRight w:val="0"/>
      <w:marTop w:val="0"/>
      <w:marBottom w:val="0"/>
      <w:divBdr>
        <w:top w:val="none" w:sz="0" w:space="0" w:color="auto"/>
        <w:left w:val="none" w:sz="0" w:space="0" w:color="auto"/>
        <w:bottom w:val="none" w:sz="0" w:space="0" w:color="auto"/>
        <w:right w:val="none" w:sz="0" w:space="0" w:color="auto"/>
      </w:divBdr>
    </w:div>
    <w:div w:id="371880595">
      <w:bodyDiv w:val="1"/>
      <w:marLeft w:val="0"/>
      <w:marRight w:val="0"/>
      <w:marTop w:val="0"/>
      <w:marBottom w:val="0"/>
      <w:divBdr>
        <w:top w:val="none" w:sz="0" w:space="0" w:color="auto"/>
        <w:left w:val="none" w:sz="0" w:space="0" w:color="auto"/>
        <w:bottom w:val="none" w:sz="0" w:space="0" w:color="auto"/>
        <w:right w:val="none" w:sz="0" w:space="0" w:color="auto"/>
      </w:divBdr>
    </w:div>
    <w:div w:id="613829372">
      <w:bodyDiv w:val="1"/>
      <w:marLeft w:val="0"/>
      <w:marRight w:val="0"/>
      <w:marTop w:val="0"/>
      <w:marBottom w:val="0"/>
      <w:divBdr>
        <w:top w:val="none" w:sz="0" w:space="0" w:color="auto"/>
        <w:left w:val="none" w:sz="0" w:space="0" w:color="auto"/>
        <w:bottom w:val="none" w:sz="0" w:space="0" w:color="auto"/>
        <w:right w:val="none" w:sz="0" w:space="0" w:color="auto"/>
      </w:divBdr>
    </w:div>
    <w:div w:id="617377493">
      <w:bodyDiv w:val="1"/>
      <w:marLeft w:val="0"/>
      <w:marRight w:val="0"/>
      <w:marTop w:val="0"/>
      <w:marBottom w:val="0"/>
      <w:divBdr>
        <w:top w:val="none" w:sz="0" w:space="0" w:color="auto"/>
        <w:left w:val="none" w:sz="0" w:space="0" w:color="auto"/>
        <w:bottom w:val="none" w:sz="0" w:space="0" w:color="auto"/>
        <w:right w:val="none" w:sz="0" w:space="0" w:color="auto"/>
      </w:divBdr>
    </w:div>
    <w:div w:id="855076887">
      <w:bodyDiv w:val="1"/>
      <w:marLeft w:val="0"/>
      <w:marRight w:val="0"/>
      <w:marTop w:val="0"/>
      <w:marBottom w:val="0"/>
      <w:divBdr>
        <w:top w:val="none" w:sz="0" w:space="0" w:color="auto"/>
        <w:left w:val="none" w:sz="0" w:space="0" w:color="auto"/>
        <w:bottom w:val="none" w:sz="0" w:space="0" w:color="auto"/>
        <w:right w:val="none" w:sz="0" w:space="0" w:color="auto"/>
      </w:divBdr>
    </w:div>
    <w:div w:id="194040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748</Words>
  <Characters>4270</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Nelson</dc:creator>
  <cp:keywords/>
  <dc:description/>
  <cp:lastModifiedBy>Jared Howland</cp:lastModifiedBy>
  <cp:revision>2</cp:revision>
  <dcterms:created xsi:type="dcterms:W3CDTF">2016-09-16T14:35:00Z</dcterms:created>
  <dcterms:modified xsi:type="dcterms:W3CDTF">2016-09-16T14:35:00Z</dcterms:modified>
</cp:coreProperties>
</file>