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Project: Motion Primitives for Freddy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User stories: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Build/implement the previous semester's SDP project (25 April to 9 May)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wheel unit control (9 May to 23 May)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 alignment with ramp (23  May to 6 Jun)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Ramp up behaviour on Freddy (11 July to 25 July)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complete state machine (25 July to 15 August)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Build/implement the previous semester's SDP project (25 April to 9 May)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description: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 force control distribution on Freddy robot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previous SDP code on Freddy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Evaluate overlap between previous SDP and ramping behaviour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Implement relevant code required for ramping motion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code should run successfully on Freddy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overlapped code should be implemented for ramping behaviour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Individual wheel unit control (9 May to 23 May)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Task description: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Orient wheel units to the desired configuration w.r.t. base of the robot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Bring the wheels to 0, 90, 180, and 270 degrees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Platform alignment with the base of the ramp (23 May to 6 Jun)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Assumption: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Given that the robot is in front of the ramp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Task description: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Align the robot to the ramp baseline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robot should be aligned with the baseline of the ramp from the different starting orientations </w:t>
      </w:r>
      <w:r w:rsidDel="00000000" w:rsidR="00000000" w:rsidRPr="00000000">
        <w:rPr>
          <w:b w:val="1"/>
          <w:rtl w:val="0"/>
        </w:rPr>
        <w:t xml:space="preserve">(TODO: add figures)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W.r.t to the baseline of the ramp, 1) positive slope, 2) negative slope and 3) parallel to the line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Ramp up behaviour on Freddy (11 July to 25 July)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Task description: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ramp-up behaviour for the Freddy robot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ramping behaviour on the robot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robot should be able to complete the ramp slope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robot should be able to safely stop after finishing the ramp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robot should also be able to run over a small bump (ramp up and down)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Build complete state machine for ramp behaviour (25 July to 15 August)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Task description: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all sub-modules as a complete state machine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robot should be able to autonomously drive over the ramp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robot should be stopped after the finishing ramp behaviour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