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322C0" w14:textId="77777777" w:rsidR="000C0B68" w:rsidRDefault="009D79A1">
      <w:pPr>
        <w:jc w:val="center"/>
        <w:rPr>
          <w:b/>
          <w:bCs/>
          <w:sz w:val="32"/>
          <w:szCs w:val="24"/>
        </w:rPr>
      </w:pPr>
      <w:r>
        <w:rPr>
          <w:b/>
          <w:bCs/>
          <w:sz w:val="32"/>
          <w:szCs w:val="24"/>
        </w:rPr>
        <w:t>Verkefni 1 HBV601G</w:t>
      </w:r>
    </w:p>
    <w:p w14:paraId="1338EF07" w14:textId="77777777" w:rsidR="000C0B68" w:rsidRDefault="009D79A1">
      <w:pPr>
        <w:jc w:val="center"/>
        <w:rPr>
          <w:b/>
          <w:bCs/>
          <w:sz w:val="24"/>
          <w:szCs w:val="24"/>
        </w:rPr>
      </w:pPr>
      <w:r>
        <w:rPr>
          <w:b/>
          <w:bCs/>
          <w:sz w:val="24"/>
          <w:szCs w:val="24"/>
        </w:rPr>
        <w:t xml:space="preserve">Sigurjón Ólafsson    Þorsteinn Sigurðsson </w:t>
      </w:r>
      <w:r>
        <w:rPr>
          <w:b/>
          <w:bCs/>
          <w:sz w:val="24"/>
          <w:szCs w:val="24"/>
        </w:rPr>
        <w:tab/>
        <w:t>Jón Guðjónsson</w:t>
      </w:r>
      <w:r>
        <w:rPr>
          <w:b/>
          <w:bCs/>
          <w:sz w:val="24"/>
          <w:szCs w:val="24"/>
        </w:rPr>
        <w:tab/>
        <w:t>Ari Sigþór Eiríksson</w:t>
      </w:r>
    </w:p>
    <w:p w14:paraId="0A3699C4" w14:textId="77777777" w:rsidR="000C0B68" w:rsidRDefault="009D79A1">
      <w:r>
        <w:rPr>
          <w:sz w:val="24"/>
          <w:szCs w:val="24"/>
        </w:rPr>
        <w:t xml:space="preserve">      K</w:t>
      </w:r>
      <w:r>
        <w:rPr>
          <w:sz w:val="24"/>
          <w:szCs w:val="24"/>
          <w:lang w:val="en-US"/>
        </w:rPr>
        <w:t>t:</w:t>
      </w:r>
      <w:r>
        <w:rPr>
          <w:sz w:val="24"/>
          <w:szCs w:val="24"/>
        </w:rPr>
        <w:t xml:space="preserve"> </w:t>
      </w:r>
      <w:r>
        <w:t>291072-5699</w:t>
      </w:r>
      <w:r>
        <w:rPr>
          <w:sz w:val="24"/>
          <w:szCs w:val="24"/>
        </w:rPr>
        <w:tab/>
        <w:t xml:space="preserve"> K</w:t>
      </w:r>
      <w:r>
        <w:rPr>
          <w:sz w:val="24"/>
          <w:szCs w:val="24"/>
          <w:lang w:val="en-US"/>
        </w:rPr>
        <w:t xml:space="preserve">t: </w:t>
      </w:r>
      <w:r>
        <w:t>180297-2359</w:t>
      </w:r>
      <w:r>
        <w:tab/>
        <w:t xml:space="preserve">      K</w:t>
      </w:r>
      <w:r>
        <w:rPr>
          <w:lang w:val="en-US"/>
        </w:rPr>
        <w:t xml:space="preserve">t: </w:t>
      </w:r>
      <w:r>
        <w:t>140789-2679</w:t>
      </w:r>
      <w:r>
        <w:tab/>
        <w:t xml:space="preserve">      K</w:t>
      </w:r>
      <w:r>
        <w:rPr>
          <w:lang w:val="en-US"/>
        </w:rPr>
        <w:t xml:space="preserve">t: </w:t>
      </w:r>
      <w:r>
        <w:t>160897-2529</w:t>
      </w:r>
    </w:p>
    <w:p w14:paraId="6BB5ACD9" w14:textId="77777777" w:rsidR="000C0B68" w:rsidRDefault="000C0B68">
      <w:pPr>
        <w:rPr>
          <w:b/>
          <w:bCs/>
          <w:sz w:val="28"/>
          <w:szCs w:val="28"/>
        </w:rPr>
      </w:pPr>
    </w:p>
    <w:p w14:paraId="33B4E6F6" w14:textId="77777777" w:rsidR="000C0B68" w:rsidRDefault="000C0B68">
      <w:pPr>
        <w:rPr>
          <w:b/>
          <w:bCs/>
          <w:sz w:val="28"/>
          <w:szCs w:val="28"/>
        </w:rPr>
      </w:pPr>
    </w:p>
    <w:p w14:paraId="3E0D3506" w14:textId="77777777" w:rsidR="000C0B68" w:rsidRDefault="009D79A1">
      <w:pPr>
        <w:rPr>
          <w:b/>
          <w:bCs/>
          <w:sz w:val="36"/>
          <w:szCs w:val="36"/>
          <w:lang w:val="en-US"/>
        </w:rPr>
      </w:pPr>
      <w:r>
        <w:rPr>
          <w:b/>
          <w:bCs/>
          <w:sz w:val="44"/>
          <w:szCs w:val="44"/>
          <w:lang w:val="en-US"/>
        </w:rPr>
        <w:t>Hagspár</w:t>
      </w:r>
    </w:p>
    <w:p w14:paraId="1BB7EFDD" w14:textId="77777777" w:rsidR="000C0B68" w:rsidRDefault="000C0B68">
      <w:pPr>
        <w:rPr>
          <w:b/>
          <w:bCs/>
          <w:sz w:val="36"/>
          <w:szCs w:val="36"/>
          <w:lang w:val="en-US"/>
        </w:rPr>
      </w:pPr>
    </w:p>
    <w:p w14:paraId="7A79AC1A" w14:textId="77777777" w:rsidR="000C0B68" w:rsidRDefault="009D79A1">
      <w:pPr>
        <w:numPr>
          <w:ilvl w:val="0"/>
          <w:numId w:val="2"/>
        </w:numPr>
        <w:rPr>
          <w:b/>
          <w:bCs/>
          <w:sz w:val="36"/>
          <w:szCs w:val="36"/>
          <w:lang w:val="en-US"/>
        </w:rPr>
      </w:pPr>
      <w:r>
        <w:rPr>
          <w:b/>
          <w:bCs/>
          <w:sz w:val="36"/>
          <w:szCs w:val="36"/>
          <w:lang w:val="en-US"/>
        </w:rPr>
        <w:t>Project vision</w:t>
      </w:r>
    </w:p>
    <w:p w14:paraId="28CC51D7" w14:textId="77777777" w:rsidR="000C0B68" w:rsidRDefault="000C0B68">
      <w:pPr>
        <w:rPr>
          <w:b/>
          <w:bCs/>
          <w:sz w:val="36"/>
          <w:szCs w:val="36"/>
          <w:lang w:val="en-US"/>
        </w:rPr>
      </w:pPr>
    </w:p>
    <w:p w14:paraId="416C6A44" w14:textId="77777777" w:rsidR="000C0B68" w:rsidRDefault="009D79A1">
      <w:pPr>
        <w:rPr>
          <w:b/>
          <w:bCs/>
          <w:sz w:val="28"/>
          <w:szCs w:val="28"/>
          <w:lang w:val="en-US"/>
        </w:rPr>
      </w:pPr>
      <w:r>
        <w:rPr>
          <w:b/>
          <w:bCs/>
          <w:sz w:val="28"/>
          <w:szCs w:val="28"/>
          <w:lang w:val="en-US"/>
        </w:rPr>
        <w:t xml:space="preserve">1.1 Framtíðarsýn ( </w:t>
      </w:r>
      <w:r>
        <w:rPr>
          <w:b/>
          <w:bCs/>
          <w:sz w:val="28"/>
          <w:szCs w:val="28"/>
        </w:rPr>
        <w:t>Vision</w:t>
      </w:r>
      <w:r>
        <w:rPr>
          <w:b/>
          <w:bCs/>
          <w:sz w:val="28"/>
          <w:szCs w:val="28"/>
          <w:lang w:val="en-US"/>
        </w:rPr>
        <w:t xml:space="preserve"> statement)</w:t>
      </w:r>
    </w:p>
    <w:p w14:paraId="77357F47" w14:textId="77777777" w:rsidR="000C0B68" w:rsidRDefault="009D79A1">
      <w:pPr>
        <w:rPr>
          <w:sz w:val="24"/>
          <w:szCs w:val="24"/>
          <w:lang w:val="en-US"/>
        </w:rPr>
      </w:pPr>
      <w:r>
        <w:rPr>
          <w:sz w:val="24"/>
          <w:szCs w:val="24"/>
          <w:lang w:val="en-US"/>
        </w:rPr>
        <w:t>Hagspár er snjallsímaforrit</w:t>
      </w:r>
      <w:r>
        <w:rPr>
          <w:sz w:val="24"/>
          <w:szCs w:val="24"/>
          <w:lang w:val="en-US"/>
        </w:rPr>
        <w:t xml:space="preserve"> fyrir Android síma</w:t>
      </w:r>
      <w:r>
        <w:rPr>
          <w:sz w:val="24"/>
          <w:szCs w:val="24"/>
          <w:lang w:val="en-US"/>
        </w:rPr>
        <w:t xml:space="preserve"> sem býr til efnahagsspár á auðveldan og aðgengilegan máta.</w:t>
      </w:r>
    </w:p>
    <w:p w14:paraId="5A60B90F" w14:textId="77777777" w:rsidR="000C0B68" w:rsidRDefault="009D79A1">
      <w:pPr>
        <w:rPr>
          <w:sz w:val="24"/>
          <w:szCs w:val="24"/>
          <w:lang w:val="en-US"/>
        </w:rPr>
      </w:pPr>
      <w:r>
        <w:rPr>
          <w:sz w:val="24"/>
          <w:szCs w:val="24"/>
          <w:lang w:val="en-US"/>
        </w:rPr>
        <w:t xml:space="preserve">Í dag eru nánast allar hagspár </w:t>
      </w:r>
      <w:r>
        <w:rPr>
          <w:sz w:val="24"/>
          <w:szCs w:val="24"/>
        </w:rPr>
        <w:t xml:space="preserve">gerðar af sérfræðingum og birtar af bönkum </w:t>
      </w:r>
      <w:r>
        <w:rPr>
          <w:sz w:val="24"/>
          <w:szCs w:val="24"/>
          <w:lang w:val="en-US"/>
        </w:rPr>
        <w:t>eða</w:t>
      </w:r>
      <w:r>
        <w:rPr>
          <w:sz w:val="24"/>
          <w:szCs w:val="24"/>
        </w:rPr>
        <w:t xml:space="preserve"> opinberum stofnunum. </w:t>
      </w:r>
      <w:r>
        <w:rPr>
          <w:sz w:val="24"/>
          <w:szCs w:val="24"/>
          <w:lang w:val="en-US"/>
        </w:rPr>
        <w:t>Á bak við slíkar spár liggur yfirleitt talsverð vin</w:t>
      </w:r>
      <w:r>
        <w:rPr>
          <w:sz w:val="24"/>
          <w:szCs w:val="24"/>
          <w:lang w:val="en-US"/>
        </w:rPr>
        <w:t xml:space="preserve">na þar sem safna þarf miklu magni af gögnum og síðan velja rétt hagfræðilíkön fyrir spána. Þeir sem búa til spárnar þurfa einnig að búa yfir sérfræðikunnátta og hafa góða þekkingu á hagrannsóknum. </w:t>
      </w:r>
      <w:r>
        <w:rPr>
          <w:sz w:val="24"/>
          <w:szCs w:val="24"/>
        </w:rPr>
        <w:t xml:space="preserve">Slíkar spár mótast </w:t>
      </w:r>
      <w:r>
        <w:rPr>
          <w:sz w:val="24"/>
          <w:szCs w:val="24"/>
          <w:lang w:val="en-US"/>
        </w:rPr>
        <w:t xml:space="preserve">enn fremur af </w:t>
      </w:r>
      <w:r>
        <w:rPr>
          <w:sz w:val="24"/>
          <w:szCs w:val="24"/>
        </w:rPr>
        <w:t>þörfum þeirra stofnanna se</w:t>
      </w:r>
      <w:r>
        <w:rPr>
          <w:sz w:val="24"/>
          <w:szCs w:val="24"/>
        </w:rPr>
        <w:t>m birta þær</w:t>
      </w:r>
      <w:r>
        <w:rPr>
          <w:sz w:val="24"/>
          <w:szCs w:val="24"/>
          <w:lang w:val="en-US"/>
        </w:rPr>
        <w:t xml:space="preserve"> frekar en þörfum einstakra notenda.</w:t>
      </w:r>
      <w:r>
        <w:rPr>
          <w:sz w:val="24"/>
          <w:szCs w:val="24"/>
        </w:rPr>
        <w:t xml:space="preserve"> </w:t>
      </w:r>
      <w:r>
        <w:rPr>
          <w:sz w:val="24"/>
          <w:szCs w:val="24"/>
          <w:lang w:val="en-US"/>
        </w:rPr>
        <w:t>N</w:t>
      </w:r>
      <w:r>
        <w:rPr>
          <w:sz w:val="24"/>
          <w:szCs w:val="24"/>
        </w:rPr>
        <w:t>otendur hafa</w:t>
      </w:r>
      <w:r>
        <w:rPr>
          <w:sz w:val="24"/>
          <w:szCs w:val="24"/>
          <w:lang w:val="en-US"/>
        </w:rPr>
        <w:t xml:space="preserve"> </w:t>
      </w:r>
      <w:r>
        <w:rPr>
          <w:sz w:val="24"/>
          <w:szCs w:val="24"/>
        </w:rPr>
        <w:t xml:space="preserve">ekki möguleika á að breyta </w:t>
      </w:r>
      <w:r>
        <w:rPr>
          <w:sz w:val="24"/>
          <w:szCs w:val="24"/>
          <w:lang w:val="en-US"/>
        </w:rPr>
        <w:t xml:space="preserve">þeim og því ólíklegt að þær séu fullkomlega í takt við þeirra þarfir. </w:t>
      </w:r>
    </w:p>
    <w:p w14:paraId="4BA84E70" w14:textId="77777777" w:rsidR="000C0B68" w:rsidRDefault="009D79A1">
      <w:pPr>
        <w:rPr>
          <w:sz w:val="24"/>
          <w:szCs w:val="24"/>
          <w:lang w:val="en-US"/>
        </w:rPr>
      </w:pPr>
      <w:r>
        <w:rPr>
          <w:sz w:val="24"/>
          <w:szCs w:val="24"/>
          <w:lang w:val="en-US"/>
        </w:rPr>
        <w:t xml:space="preserve">Hagspár gerir hins vegar hverjum sem er kleyft að spá fyrir um hagstæðir á augabragaði. Notandinn þarf aðeins að velja helstu forsendur spárinnar, t.d. hversu löng hún á að vera og hvaða hagstærðir eigi að spá fyrir um. Hagspár sér svo um alla aðra vinnu, </w:t>
      </w:r>
      <w:r>
        <w:rPr>
          <w:sz w:val="24"/>
          <w:szCs w:val="24"/>
          <w:lang w:val="en-US"/>
        </w:rPr>
        <w:t xml:space="preserve">sækir sjálft öll nauðsynleg gögn, velur bestu spálíkön og birtir spána. Notandinn getur svo vistað spána, uppfært hana ef ný gögn eru fyrir hendi og deilt henni með öðrum. </w:t>
      </w:r>
    </w:p>
    <w:p w14:paraId="12D5FE4D" w14:textId="77777777" w:rsidR="000C0B68" w:rsidRDefault="009D79A1">
      <w:pPr>
        <w:rPr>
          <w:sz w:val="24"/>
          <w:szCs w:val="24"/>
          <w:lang w:val="en-US"/>
        </w:rPr>
      </w:pPr>
      <w:r>
        <w:rPr>
          <w:sz w:val="24"/>
          <w:szCs w:val="24"/>
          <w:lang w:val="en-US"/>
        </w:rPr>
        <w:t>Fyrirtæki og einstaklingar sem þurfa nú að reiða sig á hagspár sem aðrir aðilar gef</w:t>
      </w:r>
      <w:r>
        <w:rPr>
          <w:sz w:val="24"/>
          <w:szCs w:val="24"/>
          <w:lang w:val="en-US"/>
        </w:rPr>
        <w:t>a út  (oft með löngu millibili) munu geta nýtt sér Hagspár til þess að búa til sínar eigin spár, hvar og hvenær sem er. Með því að velja réttar forsendur má einnig aðlaga spár að þörfum hvers og eins og þannig munu þær spár sem Hagspár býr til nýtast betur</w:t>
      </w:r>
      <w:r>
        <w:rPr>
          <w:sz w:val="24"/>
          <w:szCs w:val="24"/>
          <w:lang w:val="en-US"/>
        </w:rPr>
        <w:t xml:space="preserve"> en aðrar hagspár.  </w:t>
      </w:r>
    </w:p>
    <w:p w14:paraId="36897AC2" w14:textId="77777777" w:rsidR="000C0B68" w:rsidRDefault="000C0B68">
      <w:pPr>
        <w:rPr>
          <w:sz w:val="24"/>
          <w:szCs w:val="24"/>
          <w:lang w:val="en-US"/>
        </w:rPr>
      </w:pPr>
    </w:p>
    <w:p w14:paraId="53373373" w14:textId="77777777" w:rsidR="000C0B68" w:rsidRDefault="000C0B68">
      <w:pPr>
        <w:rPr>
          <w:sz w:val="24"/>
          <w:szCs w:val="24"/>
        </w:rPr>
      </w:pPr>
    </w:p>
    <w:p w14:paraId="07BDADDB" w14:textId="77777777" w:rsidR="000C0B68" w:rsidRDefault="000C0B68">
      <w:pPr>
        <w:rPr>
          <w:sz w:val="24"/>
          <w:szCs w:val="24"/>
        </w:rPr>
      </w:pPr>
    </w:p>
    <w:p w14:paraId="12C34D54" w14:textId="77777777" w:rsidR="000C0B68" w:rsidRDefault="000C0B68">
      <w:pPr>
        <w:rPr>
          <w:sz w:val="24"/>
          <w:szCs w:val="24"/>
        </w:rPr>
      </w:pPr>
    </w:p>
    <w:p w14:paraId="697A4DC7" w14:textId="77777777" w:rsidR="000C0B68" w:rsidRDefault="009D79A1">
      <w:pPr>
        <w:numPr>
          <w:ilvl w:val="1"/>
          <w:numId w:val="2"/>
        </w:numPr>
        <w:rPr>
          <w:b/>
          <w:bCs/>
          <w:sz w:val="28"/>
          <w:szCs w:val="28"/>
          <w:lang w:val="en-US"/>
        </w:rPr>
      </w:pPr>
      <w:r>
        <w:rPr>
          <w:b/>
          <w:bCs/>
          <w:sz w:val="28"/>
          <w:szCs w:val="28"/>
          <w:lang w:val="en-US"/>
        </w:rPr>
        <w:lastRenderedPageBreak/>
        <w:t xml:space="preserve">Markmið </w:t>
      </w:r>
      <w:r>
        <w:rPr>
          <w:b/>
          <w:bCs/>
          <w:sz w:val="28"/>
          <w:szCs w:val="28"/>
        </w:rPr>
        <w:t xml:space="preserve">(Business </w:t>
      </w:r>
      <w:r>
        <w:rPr>
          <w:rFonts w:ascii="Arial" w:hAnsi="Arial" w:cs="Arial"/>
          <w:b/>
          <w:bCs/>
          <w:color w:val="202124"/>
          <w:sz w:val="28"/>
          <w:szCs w:val="28"/>
          <w:shd w:val="clear" w:color="auto" w:fill="FFFFFF"/>
        </w:rPr>
        <w:t>o</w:t>
      </w:r>
      <w:r>
        <w:rPr>
          <w:rFonts w:ascii="Arial" w:hAnsi="Arial" w:cs="Arial"/>
          <w:b/>
          <w:bCs/>
          <w:color w:val="202124"/>
          <w:sz w:val="28"/>
          <w:szCs w:val="28"/>
          <w:shd w:val="clear" w:color="auto" w:fill="FFFFFF"/>
          <w:lang w:val="en-US"/>
        </w:rPr>
        <w:t>bjectives</w:t>
      </w:r>
      <w:r>
        <w:rPr>
          <w:b/>
          <w:bCs/>
          <w:sz w:val="28"/>
          <w:szCs w:val="28"/>
        </w:rPr>
        <w:t>)</w:t>
      </w:r>
    </w:p>
    <w:p w14:paraId="1406C953" w14:textId="77777777" w:rsidR="000C0B68" w:rsidRDefault="009D79A1">
      <w:pPr>
        <w:rPr>
          <w:sz w:val="24"/>
          <w:szCs w:val="24"/>
          <w:lang w:val="en-US"/>
        </w:rPr>
      </w:pPr>
      <w:r>
        <w:rPr>
          <w:sz w:val="24"/>
          <w:szCs w:val="24"/>
          <w:lang w:val="en-US"/>
        </w:rPr>
        <w:t xml:space="preserve"> Sem stendur er nokkur fjöldi stofnana og einstaklinga sem gefur reglulega út hagspár og því hætta á að hugsanlegir notendur Hagspár myndu frekar leita til þeirra, sérstaklega þar sem flestar eru þær ó</w:t>
      </w:r>
      <w:r>
        <w:rPr>
          <w:sz w:val="24"/>
          <w:szCs w:val="24"/>
          <w:lang w:val="en-US"/>
        </w:rPr>
        <w:t>keypis. Af þeim sökum er nauðsynlegt að bjóða hugbúnaðinn fyrst ókeypis, til þess að safna notendum og koma þeim upp á lagið með að nota hugbúnaðinn. Hagspár verðu því fyrst um sinn ókeypis en þegar tekist hefur að safna nægum fjölda notenda verður boðið u</w:t>
      </w:r>
      <w:r>
        <w:rPr>
          <w:sz w:val="24"/>
          <w:szCs w:val="24"/>
          <w:lang w:val="en-US"/>
        </w:rPr>
        <w:t>pp á áskriftarmöguleika með aukinni þjónustu. Stefnt verðu að því að í safna að minnsta kosti 100.000 virkum notendum áður en áksriftarmöguleiki verður kynntur tl sögunnar og að í það minnsta 10% þeirra muni nýta sér áskriftarmöguleika.</w:t>
      </w:r>
    </w:p>
    <w:p w14:paraId="63663C8F" w14:textId="77777777" w:rsidR="000C0B68" w:rsidRDefault="000C0B68">
      <w:pPr>
        <w:rPr>
          <w:sz w:val="28"/>
          <w:szCs w:val="28"/>
          <w:lang w:val="en-US"/>
        </w:rPr>
      </w:pPr>
    </w:p>
    <w:p w14:paraId="642E17C2" w14:textId="77777777" w:rsidR="000C0B68" w:rsidRDefault="009D79A1">
      <w:pPr>
        <w:numPr>
          <w:ilvl w:val="1"/>
          <w:numId w:val="2"/>
        </w:numPr>
        <w:rPr>
          <w:b/>
          <w:bCs/>
          <w:sz w:val="28"/>
          <w:szCs w:val="28"/>
          <w:lang w:val="en-US"/>
        </w:rPr>
      </w:pPr>
      <w:r>
        <w:rPr>
          <w:b/>
          <w:bCs/>
          <w:sz w:val="28"/>
          <w:szCs w:val="28"/>
          <w:lang w:val="en-US"/>
        </w:rPr>
        <w:t xml:space="preserve">Áhættur (Business </w:t>
      </w:r>
      <w:r>
        <w:rPr>
          <w:b/>
          <w:bCs/>
          <w:sz w:val="28"/>
          <w:szCs w:val="28"/>
          <w:lang w:val="en-US"/>
        </w:rPr>
        <w:t>risks)</w:t>
      </w:r>
    </w:p>
    <w:p w14:paraId="57525733" w14:textId="77777777" w:rsidR="000C0B68" w:rsidRDefault="009D79A1">
      <w:pPr>
        <w:rPr>
          <w:sz w:val="24"/>
          <w:szCs w:val="24"/>
          <w:lang w:val="en-US"/>
        </w:rPr>
      </w:pPr>
      <w:r>
        <w:rPr>
          <w:sz w:val="24"/>
          <w:szCs w:val="24"/>
          <w:lang w:val="en-US"/>
        </w:rPr>
        <w:t>Helstu áhættur sem Hagspár stendur frammi fyrir eru eftirfarandi:</w:t>
      </w:r>
    </w:p>
    <w:p w14:paraId="0CE824AF" w14:textId="77777777" w:rsidR="000C0B68" w:rsidRDefault="009D79A1">
      <w:pPr>
        <w:numPr>
          <w:ilvl w:val="0"/>
          <w:numId w:val="3"/>
        </w:numPr>
        <w:rPr>
          <w:sz w:val="24"/>
          <w:szCs w:val="24"/>
          <w:lang w:val="en-US"/>
        </w:rPr>
      </w:pPr>
      <w:r>
        <w:rPr>
          <w:sz w:val="24"/>
          <w:szCs w:val="24"/>
          <w:lang w:val="en-US"/>
        </w:rPr>
        <w:t xml:space="preserve">Sú þjónusta sem Hagspar veitir notendum sínum kann að vera nýtt í mikilvægar ákvarðanir og því skiptir miklu máli að þær spár sem hugbúnaðurinn býr til séu eins góðar og mögulegt er. </w:t>
      </w:r>
      <w:r>
        <w:rPr>
          <w:sz w:val="24"/>
          <w:szCs w:val="24"/>
          <w:lang w:val="en-US"/>
        </w:rPr>
        <w:t>Ef gæði spáa eru ekki nægileg getur það leitt til þess að orðspor hugbúnaðarins verði fyrir skaða og notendum fækki.</w:t>
      </w:r>
    </w:p>
    <w:p w14:paraId="40D4094B" w14:textId="77777777" w:rsidR="000C0B68" w:rsidRDefault="009D79A1">
      <w:pPr>
        <w:numPr>
          <w:ilvl w:val="0"/>
          <w:numId w:val="3"/>
        </w:numPr>
        <w:rPr>
          <w:sz w:val="24"/>
          <w:szCs w:val="24"/>
          <w:lang w:val="en-US"/>
        </w:rPr>
      </w:pPr>
      <w:r>
        <w:rPr>
          <w:sz w:val="24"/>
          <w:szCs w:val="24"/>
          <w:lang w:val="en-US"/>
        </w:rPr>
        <w:t>Þegar eru til staðar ýmsir aðilar sem framleiða eigin hagspár. Hugsanlegt er að einhverjir þeirra nýti sér þá sérfræðiþekkingu og orðspor s</w:t>
      </w:r>
      <w:r>
        <w:rPr>
          <w:sz w:val="24"/>
          <w:szCs w:val="24"/>
          <w:lang w:val="en-US"/>
        </w:rPr>
        <w:t xml:space="preserve">em þeir hafa þegar skapað sér til þess að hanna og markaðssetja eftirlíkingar af Hagspár. </w:t>
      </w:r>
    </w:p>
    <w:p w14:paraId="2175532C" w14:textId="77777777" w:rsidR="000C0B68" w:rsidRDefault="009D79A1">
      <w:pPr>
        <w:numPr>
          <w:ilvl w:val="0"/>
          <w:numId w:val="3"/>
        </w:numPr>
        <w:rPr>
          <w:sz w:val="24"/>
          <w:szCs w:val="24"/>
          <w:lang w:val="en-US"/>
        </w:rPr>
      </w:pPr>
      <w:r>
        <w:rPr>
          <w:sz w:val="24"/>
          <w:szCs w:val="24"/>
          <w:lang w:val="en-US"/>
        </w:rPr>
        <w:t>Hagspár reiðir sig á utanaðkomandi gögn frá gagnaveitum. Hugsanlegt er að upp komi aðstæður þar sem aðgengi að þessum gögnum er takmarkað, til að mynda ef gagnaveitu</w:t>
      </w:r>
      <w:r>
        <w:rPr>
          <w:sz w:val="24"/>
          <w:szCs w:val="24"/>
          <w:lang w:val="en-US"/>
        </w:rPr>
        <w:t>r liggja tímabundið niðri eða fara fram á þóknun fyrir notkun á gögnum.</w:t>
      </w:r>
    </w:p>
    <w:p w14:paraId="2D04790E" w14:textId="77777777" w:rsidR="000C0B68" w:rsidRDefault="009D79A1">
      <w:pPr>
        <w:numPr>
          <w:ilvl w:val="0"/>
          <w:numId w:val="3"/>
        </w:numPr>
        <w:rPr>
          <w:sz w:val="24"/>
          <w:szCs w:val="24"/>
          <w:lang w:val="en-US"/>
        </w:rPr>
      </w:pPr>
      <w:r>
        <w:rPr>
          <w:sz w:val="24"/>
          <w:szCs w:val="24"/>
          <w:lang w:val="en-US"/>
        </w:rPr>
        <w:t>Fyrst um sinn verður Hagspár án tekjustreymis þar sem forritið verður ókeypis.</w:t>
      </w:r>
    </w:p>
    <w:p w14:paraId="1FA4DF29" w14:textId="77777777" w:rsidR="000C0B68" w:rsidRDefault="009D79A1">
      <w:pPr>
        <w:rPr>
          <w:lang w:val="en-US"/>
        </w:rPr>
      </w:pPr>
      <w:r>
        <w:rPr>
          <w:sz w:val="24"/>
          <w:szCs w:val="24"/>
          <w:lang w:val="en-US"/>
        </w:rPr>
        <w:t xml:space="preserve">Hugsanlegt að það geti reynst erfitt að færa notendur yfir í áskriftarþjónustu þar sem í mörgum </w:t>
      </w:r>
      <w:r>
        <w:rPr>
          <w:sz w:val="24"/>
          <w:szCs w:val="24"/>
          <w:lang w:val="en-US"/>
        </w:rPr>
        <w:t>tilfellum ætti grunnvirkni hugbúnaðarins að vera þeim nægjanleg.</w:t>
      </w:r>
    </w:p>
    <w:p w14:paraId="1311EFE7" w14:textId="77777777" w:rsidR="000C0B68" w:rsidRDefault="000C0B68">
      <w:pPr>
        <w:rPr>
          <w:lang w:val="en-US"/>
        </w:rPr>
      </w:pPr>
    </w:p>
    <w:p w14:paraId="322D39C0" w14:textId="77777777" w:rsidR="000C0B68" w:rsidRDefault="009D79A1">
      <w:pPr>
        <w:numPr>
          <w:ilvl w:val="1"/>
          <w:numId w:val="2"/>
        </w:numPr>
        <w:rPr>
          <w:b/>
          <w:bCs/>
          <w:sz w:val="28"/>
          <w:szCs w:val="28"/>
          <w:lang w:val="en-US"/>
        </w:rPr>
      </w:pPr>
      <w:r>
        <w:rPr>
          <w:b/>
          <w:bCs/>
          <w:sz w:val="28"/>
          <w:szCs w:val="28"/>
          <w:lang w:val="en-US"/>
        </w:rPr>
        <w:t>Hagsmunaaðilar (</w:t>
      </w:r>
      <w:r>
        <w:rPr>
          <w:b/>
          <w:bCs/>
          <w:sz w:val="28"/>
          <w:szCs w:val="28"/>
        </w:rPr>
        <w:t>Stakeholder profiles</w:t>
      </w:r>
      <w:r>
        <w:rPr>
          <w:b/>
          <w:bCs/>
          <w:sz w:val="28"/>
          <w:szCs w:val="28"/>
          <w:lang w:val="en-US"/>
        </w:rPr>
        <w:t>)</w:t>
      </w:r>
    </w:p>
    <w:p w14:paraId="0C0D4382" w14:textId="77777777" w:rsidR="000C0B68" w:rsidRDefault="009D79A1">
      <w:pPr>
        <w:rPr>
          <w:sz w:val="24"/>
          <w:szCs w:val="24"/>
          <w:lang w:val="en-US"/>
        </w:rPr>
      </w:pPr>
      <w:r>
        <w:rPr>
          <w:sz w:val="24"/>
          <w:szCs w:val="24"/>
          <w:lang w:val="en-US"/>
        </w:rPr>
        <w:t>Eftirfarandi aðilar hafa beina eða óbeina hagsmuni af Hagspár:</w:t>
      </w:r>
    </w:p>
    <w:p w14:paraId="73E39403" w14:textId="77777777" w:rsidR="000C0B68" w:rsidRDefault="009D79A1">
      <w:pPr>
        <w:numPr>
          <w:ilvl w:val="0"/>
          <w:numId w:val="4"/>
        </w:numPr>
        <w:rPr>
          <w:b/>
          <w:bCs/>
          <w:sz w:val="24"/>
          <w:szCs w:val="24"/>
          <w:lang w:val="en-US"/>
        </w:rPr>
      </w:pPr>
      <w:r>
        <w:rPr>
          <w:b/>
          <w:bCs/>
          <w:sz w:val="24"/>
          <w:szCs w:val="24"/>
          <w:lang w:val="en-US"/>
        </w:rPr>
        <w:t>Notendur hugbúnaðarins</w:t>
      </w:r>
    </w:p>
    <w:p w14:paraId="7CB2235C" w14:textId="77777777" w:rsidR="000C0B68" w:rsidRDefault="009D79A1">
      <w:pPr>
        <w:numPr>
          <w:ilvl w:val="0"/>
          <w:numId w:val="5"/>
        </w:numPr>
        <w:tabs>
          <w:tab w:val="clear" w:pos="840"/>
          <w:tab w:val="left" w:pos="420"/>
        </w:tabs>
        <w:rPr>
          <w:sz w:val="24"/>
          <w:szCs w:val="24"/>
          <w:lang w:val="en-US"/>
        </w:rPr>
      </w:pPr>
      <w:r>
        <w:rPr>
          <w:sz w:val="24"/>
          <w:szCs w:val="24"/>
          <w:lang w:val="en-US"/>
        </w:rPr>
        <w:t xml:space="preserve">Öðlast getu til þess að búa til eigin hagspár á stuttum tíma og </w:t>
      </w:r>
      <w:r>
        <w:rPr>
          <w:sz w:val="24"/>
          <w:szCs w:val="24"/>
          <w:lang w:val="en-US"/>
        </w:rPr>
        <w:t>eftir eigin forsendum.</w:t>
      </w:r>
    </w:p>
    <w:p w14:paraId="59036C64" w14:textId="77777777" w:rsidR="000C0B68" w:rsidRDefault="009D79A1">
      <w:pPr>
        <w:numPr>
          <w:ilvl w:val="0"/>
          <w:numId w:val="5"/>
        </w:numPr>
        <w:tabs>
          <w:tab w:val="clear" w:pos="840"/>
          <w:tab w:val="left" w:pos="420"/>
        </w:tabs>
        <w:rPr>
          <w:sz w:val="24"/>
          <w:szCs w:val="24"/>
          <w:lang w:val="en-US"/>
        </w:rPr>
      </w:pPr>
      <w:r>
        <w:rPr>
          <w:sz w:val="24"/>
          <w:szCs w:val="24"/>
          <w:lang w:val="en-US"/>
        </w:rPr>
        <w:t>Auðveldara að gera áætlanir sem getur dregur úr áhættu og kostnaði.</w:t>
      </w:r>
    </w:p>
    <w:p w14:paraId="73622EC9" w14:textId="77777777" w:rsidR="000C0B68" w:rsidRDefault="009D79A1">
      <w:pPr>
        <w:numPr>
          <w:ilvl w:val="0"/>
          <w:numId w:val="5"/>
        </w:numPr>
        <w:tabs>
          <w:tab w:val="clear" w:pos="840"/>
          <w:tab w:val="left" w:pos="420"/>
        </w:tabs>
        <w:rPr>
          <w:sz w:val="24"/>
          <w:szCs w:val="24"/>
          <w:lang w:val="en-US"/>
        </w:rPr>
      </w:pPr>
      <w:r>
        <w:rPr>
          <w:sz w:val="24"/>
          <w:szCs w:val="24"/>
          <w:lang w:val="en-US"/>
        </w:rPr>
        <w:t xml:space="preserve">Jákvæð afstaða til hugbúnaðarins svo lengi sem hann uppfyllir væntingar. </w:t>
      </w:r>
    </w:p>
    <w:p w14:paraId="18A9DBE5" w14:textId="77777777" w:rsidR="000C0B68" w:rsidRDefault="009D79A1">
      <w:pPr>
        <w:numPr>
          <w:ilvl w:val="0"/>
          <w:numId w:val="5"/>
        </w:numPr>
        <w:tabs>
          <w:tab w:val="clear" w:pos="840"/>
          <w:tab w:val="left" w:pos="420"/>
        </w:tabs>
        <w:rPr>
          <w:sz w:val="24"/>
          <w:szCs w:val="24"/>
          <w:lang w:val="en-US"/>
        </w:rPr>
      </w:pPr>
      <w:r>
        <w:rPr>
          <w:sz w:val="24"/>
          <w:szCs w:val="24"/>
          <w:lang w:val="en-US"/>
        </w:rPr>
        <w:t>Því mikilvægt að hugbúnaður skilar góðum spám sem nýtast notendum.</w:t>
      </w:r>
    </w:p>
    <w:p w14:paraId="476591DE" w14:textId="77777777" w:rsidR="000C0B68" w:rsidRDefault="000C0B68">
      <w:pPr>
        <w:tabs>
          <w:tab w:val="left" w:pos="420"/>
        </w:tabs>
        <w:ind w:left="420"/>
        <w:rPr>
          <w:sz w:val="24"/>
          <w:szCs w:val="24"/>
          <w:lang w:val="en-US"/>
        </w:rPr>
      </w:pPr>
    </w:p>
    <w:p w14:paraId="1E99DBE6" w14:textId="77777777" w:rsidR="000C0B68" w:rsidRDefault="009D79A1">
      <w:pPr>
        <w:numPr>
          <w:ilvl w:val="0"/>
          <w:numId w:val="4"/>
        </w:numPr>
        <w:rPr>
          <w:b/>
          <w:bCs/>
          <w:sz w:val="24"/>
          <w:szCs w:val="24"/>
          <w:lang w:val="en-US"/>
        </w:rPr>
      </w:pPr>
      <w:r>
        <w:rPr>
          <w:b/>
          <w:bCs/>
          <w:sz w:val="24"/>
          <w:szCs w:val="24"/>
          <w:lang w:val="en-US"/>
        </w:rPr>
        <w:lastRenderedPageBreak/>
        <w:t>Aðrir aðilar sem framle</w:t>
      </w:r>
      <w:r>
        <w:rPr>
          <w:b/>
          <w:bCs/>
          <w:sz w:val="24"/>
          <w:szCs w:val="24"/>
          <w:lang w:val="en-US"/>
        </w:rPr>
        <w:t>iða hagspár</w:t>
      </w:r>
    </w:p>
    <w:p w14:paraId="0F95CFC3" w14:textId="77777777" w:rsidR="000C0B68" w:rsidRDefault="009D79A1">
      <w:pPr>
        <w:numPr>
          <w:ilvl w:val="0"/>
          <w:numId w:val="5"/>
        </w:numPr>
        <w:tabs>
          <w:tab w:val="clear" w:pos="840"/>
          <w:tab w:val="left" w:pos="420"/>
        </w:tabs>
        <w:rPr>
          <w:sz w:val="24"/>
          <w:szCs w:val="24"/>
          <w:lang w:val="en-US"/>
        </w:rPr>
      </w:pPr>
      <w:r>
        <w:rPr>
          <w:sz w:val="24"/>
          <w:szCs w:val="24"/>
          <w:lang w:val="en-US"/>
        </w:rPr>
        <w:t>Hagspár eykur samkeppni meðal þeirra sem búa til efnahagsspár.</w:t>
      </w:r>
    </w:p>
    <w:p w14:paraId="01503114" w14:textId="77777777" w:rsidR="000C0B68" w:rsidRDefault="009D79A1">
      <w:pPr>
        <w:numPr>
          <w:ilvl w:val="0"/>
          <w:numId w:val="5"/>
        </w:numPr>
        <w:tabs>
          <w:tab w:val="clear" w:pos="840"/>
          <w:tab w:val="left" w:pos="420"/>
        </w:tabs>
        <w:rPr>
          <w:sz w:val="24"/>
          <w:szCs w:val="24"/>
          <w:lang w:val="en-US"/>
        </w:rPr>
      </w:pPr>
      <w:r>
        <w:rPr>
          <w:sz w:val="24"/>
          <w:szCs w:val="24"/>
          <w:lang w:val="en-US"/>
        </w:rPr>
        <w:t>Getur leitt til þess að aðrir aðilar þurfi að aðlaga sínar spár betur að aðstæðum og birta spár með mismunandi forsendum, sem þýðir hugsanlega aukinn kostnað við gerð þeirra.</w:t>
      </w:r>
    </w:p>
    <w:p w14:paraId="7C777972" w14:textId="77777777" w:rsidR="000C0B68" w:rsidRDefault="009D79A1">
      <w:pPr>
        <w:numPr>
          <w:ilvl w:val="0"/>
          <w:numId w:val="5"/>
        </w:numPr>
        <w:tabs>
          <w:tab w:val="clear" w:pos="840"/>
          <w:tab w:val="left" w:pos="420"/>
        </w:tabs>
        <w:rPr>
          <w:sz w:val="24"/>
          <w:szCs w:val="24"/>
          <w:lang w:val="en-US"/>
        </w:rPr>
      </w:pPr>
      <w:r>
        <w:rPr>
          <w:sz w:val="24"/>
          <w:szCs w:val="24"/>
          <w:lang w:val="en-US"/>
        </w:rPr>
        <w:t>Neikvæ</w:t>
      </w:r>
      <w:r>
        <w:rPr>
          <w:sz w:val="24"/>
          <w:szCs w:val="24"/>
          <w:lang w:val="en-US"/>
        </w:rPr>
        <w:t xml:space="preserve">ð afstaða til hugbúnaðarins og hugsanlegt að þeir leitist eftir að framleiða eftirlíkingar. </w:t>
      </w:r>
    </w:p>
    <w:p w14:paraId="0E7AF890" w14:textId="77777777" w:rsidR="000C0B68" w:rsidRDefault="009D79A1">
      <w:pPr>
        <w:numPr>
          <w:ilvl w:val="0"/>
          <w:numId w:val="4"/>
        </w:numPr>
        <w:rPr>
          <w:b/>
          <w:bCs/>
          <w:sz w:val="24"/>
          <w:szCs w:val="24"/>
          <w:lang w:val="en-US"/>
        </w:rPr>
      </w:pPr>
      <w:r>
        <w:rPr>
          <w:b/>
          <w:bCs/>
          <w:sz w:val="24"/>
          <w:szCs w:val="24"/>
          <w:lang w:val="en-US"/>
        </w:rPr>
        <w:t>Gagnaveitur</w:t>
      </w:r>
    </w:p>
    <w:p w14:paraId="1E9E6BC7" w14:textId="77777777" w:rsidR="000C0B68" w:rsidRDefault="009D79A1">
      <w:pPr>
        <w:numPr>
          <w:ilvl w:val="0"/>
          <w:numId w:val="5"/>
        </w:numPr>
        <w:tabs>
          <w:tab w:val="clear" w:pos="840"/>
          <w:tab w:val="left" w:pos="420"/>
        </w:tabs>
        <w:rPr>
          <w:sz w:val="24"/>
          <w:szCs w:val="24"/>
          <w:lang w:val="en-US"/>
        </w:rPr>
      </w:pPr>
      <w:r>
        <w:rPr>
          <w:sz w:val="24"/>
          <w:szCs w:val="24"/>
          <w:lang w:val="en-US"/>
        </w:rPr>
        <w:t>Því fleiri sem notendur Hagspár verða því meira verður álagið á þær gagnveitur sem hugbúnaðurinn sækir gögn frá.</w:t>
      </w:r>
    </w:p>
    <w:p w14:paraId="3E99855D" w14:textId="77777777" w:rsidR="000C0B68" w:rsidRDefault="009D79A1">
      <w:pPr>
        <w:numPr>
          <w:ilvl w:val="0"/>
          <w:numId w:val="5"/>
        </w:numPr>
        <w:tabs>
          <w:tab w:val="clear" w:pos="840"/>
          <w:tab w:val="left" w:pos="420"/>
        </w:tabs>
        <w:rPr>
          <w:sz w:val="24"/>
          <w:szCs w:val="24"/>
          <w:lang w:val="en-US"/>
        </w:rPr>
      </w:pPr>
      <w:r>
        <w:rPr>
          <w:sz w:val="24"/>
          <w:szCs w:val="24"/>
          <w:lang w:val="en-US"/>
        </w:rPr>
        <w:t>Hafa þó hag af því að þau gögn sem þær</w:t>
      </w:r>
      <w:r>
        <w:rPr>
          <w:sz w:val="24"/>
          <w:szCs w:val="24"/>
          <w:lang w:val="en-US"/>
        </w:rPr>
        <w:t xml:space="preserve"> framleiða séu notuð.</w:t>
      </w:r>
    </w:p>
    <w:p w14:paraId="229E12FC" w14:textId="77777777" w:rsidR="000C0B68" w:rsidRDefault="009D79A1">
      <w:pPr>
        <w:numPr>
          <w:ilvl w:val="0"/>
          <w:numId w:val="5"/>
        </w:numPr>
        <w:tabs>
          <w:tab w:val="clear" w:pos="840"/>
          <w:tab w:val="left" w:pos="420"/>
        </w:tabs>
        <w:rPr>
          <w:sz w:val="24"/>
          <w:szCs w:val="24"/>
          <w:lang w:val="en-US"/>
        </w:rPr>
      </w:pPr>
      <w:r>
        <w:rPr>
          <w:sz w:val="24"/>
          <w:szCs w:val="24"/>
          <w:lang w:val="en-US"/>
        </w:rPr>
        <w:t>Mögulegt að þær leitist eftir því að fá greitt fyrir aðgang að gögnum.</w:t>
      </w:r>
    </w:p>
    <w:p w14:paraId="254B0AFD" w14:textId="77777777" w:rsidR="000C0B68" w:rsidRDefault="009D79A1">
      <w:pPr>
        <w:numPr>
          <w:ilvl w:val="0"/>
          <w:numId w:val="5"/>
        </w:numPr>
        <w:tabs>
          <w:tab w:val="clear" w:pos="840"/>
          <w:tab w:val="left" w:pos="420"/>
        </w:tabs>
        <w:rPr>
          <w:sz w:val="24"/>
          <w:szCs w:val="24"/>
          <w:lang w:val="en-US"/>
        </w:rPr>
      </w:pPr>
      <w:r>
        <w:rPr>
          <w:sz w:val="24"/>
          <w:szCs w:val="24"/>
          <w:lang w:val="en-US"/>
        </w:rPr>
        <w:t>Almennt séð hlutlaus afstaða til hugbúnaðarins en gæti orðið neikvæð eða jákvæð í framtíðinni, fer eftir viðhorf viðkomandi gagnaveitu til aukins álags á gagnagrun</w:t>
      </w:r>
      <w:r>
        <w:rPr>
          <w:sz w:val="24"/>
          <w:szCs w:val="24"/>
          <w:lang w:val="en-US"/>
        </w:rPr>
        <w:t>na.</w:t>
      </w:r>
    </w:p>
    <w:p w14:paraId="4AF163A7" w14:textId="77777777" w:rsidR="000C0B68" w:rsidRDefault="000C0B68">
      <w:pPr>
        <w:rPr>
          <w:b/>
          <w:bCs/>
        </w:rPr>
      </w:pPr>
    </w:p>
    <w:p w14:paraId="2988CC0B" w14:textId="77777777" w:rsidR="000C0B68" w:rsidRDefault="009D79A1">
      <w:pPr>
        <w:rPr>
          <w:lang w:val="en-US"/>
        </w:rPr>
      </w:pPr>
      <w:r>
        <w:rPr>
          <w:b/>
          <w:bCs/>
          <w:sz w:val="28"/>
          <w:szCs w:val="28"/>
          <w:lang w:val="en-US"/>
        </w:rPr>
        <w:t>1</w:t>
      </w:r>
      <w:r>
        <w:rPr>
          <w:b/>
          <w:bCs/>
          <w:sz w:val="28"/>
          <w:szCs w:val="28"/>
        </w:rPr>
        <w:t>.</w:t>
      </w:r>
      <w:r>
        <w:rPr>
          <w:b/>
          <w:bCs/>
          <w:sz w:val="28"/>
          <w:szCs w:val="28"/>
          <w:lang w:val="en-US"/>
        </w:rPr>
        <w:t>4</w:t>
      </w:r>
      <w:r>
        <w:rPr>
          <w:b/>
          <w:bCs/>
          <w:sz w:val="28"/>
          <w:szCs w:val="28"/>
        </w:rPr>
        <w:t xml:space="preserve"> </w:t>
      </w:r>
      <w:r>
        <w:rPr>
          <w:b/>
          <w:bCs/>
          <w:sz w:val="28"/>
          <w:szCs w:val="28"/>
          <w:lang w:val="en-US"/>
        </w:rPr>
        <w:t>Umfang fyrstu útgáfu (</w:t>
      </w:r>
      <w:r>
        <w:rPr>
          <w:b/>
          <w:bCs/>
          <w:sz w:val="28"/>
          <w:szCs w:val="28"/>
        </w:rPr>
        <w:t>Scope of initial release</w:t>
      </w:r>
      <w:r>
        <w:rPr>
          <w:b/>
          <w:bCs/>
          <w:sz w:val="28"/>
          <w:szCs w:val="28"/>
          <w:lang w:val="en-US"/>
        </w:rPr>
        <w:t>)</w:t>
      </w:r>
    </w:p>
    <w:p w14:paraId="00089BB1" w14:textId="77777777" w:rsidR="000C0B68" w:rsidRDefault="009D79A1">
      <w:pPr>
        <w:rPr>
          <w:lang w:val="en-US"/>
        </w:rPr>
      </w:pPr>
      <w:r>
        <w:t>Fyrst</w:t>
      </w:r>
      <w:r>
        <w:rPr>
          <w:lang w:val="en-US"/>
        </w:rPr>
        <w:t>a útgáfa Hagspár</w:t>
      </w:r>
      <w:r>
        <w:t xml:space="preserve"> </w:t>
      </w:r>
      <w:r>
        <w:rPr>
          <w:lang w:val="en-US"/>
        </w:rPr>
        <w:t>mun fela í sér útfærslu á</w:t>
      </w:r>
      <w:r>
        <w:t xml:space="preserve"> grunnvirkni</w:t>
      </w:r>
      <w:r>
        <w:rPr>
          <w:lang w:val="en-US"/>
        </w:rPr>
        <w:t xml:space="preserve"> hugbúnaðarins. Eftirfarandi eiginleikar eru nauðsynlegir til þess að hægt sé að útfæra fyrstu útgáfu:</w:t>
      </w:r>
    </w:p>
    <w:p w14:paraId="654972AC" w14:textId="77777777" w:rsidR="000C0B68" w:rsidRDefault="009D79A1">
      <w:pPr>
        <w:numPr>
          <w:ilvl w:val="0"/>
          <w:numId w:val="5"/>
        </w:numPr>
        <w:rPr>
          <w:lang w:val="en-US"/>
        </w:rPr>
      </w:pPr>
      <w:r>
        <w:rPr>
          <w:lang w:val="en-US"/>
        </w:rPr>
        <w:t>Notendur eiga að geta stofnað notenda</w:t>
      </w:r>
      <w:r>
        <w:rPr>
          <w:lang w:val="en-US"/>
        </w:rPr>
        <w:t>reikninga og skráð sig inn og út eftir þörfum.</w:t>
      </w:r>
    </w:p>
    <w:p w14:paraId="4DC1121E" w14:textId="77777777" w:rsidR="000C0B68" w:rsidRDefault="009D79A1">
      <w:pPr>
        <w:numPr>
          <w:ilvl w:val="0"/>
          <w:numId w:val="5"/>
        </w:numPr>
        <w:rPr>
          <w:lang w:val="en-US"/>
        </w:rPr>
      </w:pPr>
      <w:r>
        <w:rPr>
          <w:lang w:val="en-US"/>
        </w:rPr>
        <w:t>Hugbúnaðurinn á að geta náð sjálfvirkt í og unnið úr gögnum frá Hagstofu Íslands.</w:t>
      </w:r>
    </w:p>
    <w:p w14:paraId="02E0E404" w14:textId="77777777" w:rsidR="000C0B68" w:rsidRDefault="009D79A1">
      <w:pPr>
        <w:numPr>
          <w:ilvl w:val="0"/>
          <w:numId w:val="5"/>
        </w:numPr>
        <w:rPr>
          <w:lang w:val="en-US"/>
        </w:rPr>
      </w:pPr>
      <w:r>
        <w:rPr>
          <w:lang w:val="en-US"/>
        </w:rPr>
        <w:t>Hugbúnaðurinn á að geta nýtt gögn til þess að keyra spálíkön og útbúa eins góðar spár um framtíðarhorfur og mögulegt er.</w:t>
      </w:r>
    </w:p>
    <w:p w14:paraId="08981C23" w14:textId="77777777" w:rsidR="000C0B68" w:rsidRDefault="009D79A1">
      <w:pPr>
        <w:numPr>
          <w:ilvl w:val="0"/>
          <w:numId w:val="5"/>
        </w:numPr>
        <w:rPr>
          <w:lang w:val="en-US"/>
        </w:rPr>
      </w:pPr>
      <w:r>
        <w:rPr>
          <w:lang w:val="en-US"/>
        </w:rPr>
        <w:t>Hugbúnaðurinn á að geta birt notendum líklegustu gildi og óvissuþætti spáar á skýran og auðskiljanlegan máta.</w:t>
      </w:r>
    </w:p>
    <w:p w14:paraId="4E7C2469" w14:textId="77777777" w:rsidR="000C0B68" w:rsidRDefault="009D79A1">
      <w:pPr>
        <w:numPr>
          <w:ilvl w:val="0"/>
          <w:numId w:val="5"/>
        </w:numPr>
        <w:rPr>
          <w:lang w:val="en-US"/>
        </w:rPr>
      </w:pPr>
      <w:r>
        <w:rPr>
          <w:lang w:val="en-US"/>
        </w:rPr>
        <w:t>Hugbúnaðurinn á að geta vistað spár og notendur eiga að geta sótt vistaðar spár til þess að skoða niðurstöður þeirra aftur eða uppfæra þær.</w:t>
      </w:r>
    </w:p>
    <w:p w14:paraId="0B8DBBBC" w14:textId="77777777" w:rsidR="000C0B68" w:rsidRDefault="009D79A1">
      <w:r>
        <w:br w:type="page"/>
      </w:r>
    </w:p>
    <w:p w14:paraId="5767DF8E" w14:textId="77777777" w:rsidR="000C0B68" w:rsidRDefault="009D79A1">
      <w:pPr>
        <w:numPr>
          <w:ilvl w:val="0"/>
          <w:numId w:val="2"/>
        </w:numPr>
        <w:rPr>
          <w:b/>
          <w:bCs/>
          <w:sz w:val="32"/>
          <w:szCs w:val="32"/>
          <w:lang w:val="en-US"/>
        </w:rPr>
      </w:pPr>
      <w:r>
        <w:rPr>
          <w:b/>
          <w:bCs/>
          <w:sz w:val="32"/>
          <w:szCs w:val="32"/>
          <w:lang w:val="en-US"/>
        </w:rPr>
        <w:lastRenderedPageBreak/>
        <w:t>Ókláruð verkefni (Product Backlog)</w:t>
      </w:r>
    </w:p>
    <w:p w14:paraId="46F836A2" w14:textId="77777777" w:rsidR="000C0B68" w:rsidRDefault="000C0B68">
      <w:pPr>
        <w:rPr>
          <w:b/>
          <w:bCs/>
          <w:sz w:val="32"/>
          <w:szCs w:val="32"/>
          <w:lang w:val="en-US"/>
        </w:rPr>
      </w:pPr>
    </w:p>
    <w:p w14:paraId="3B54BBD8" w14:textId="77777777" w:rsidR="000C0B68" w:rsidRDefault="009D79A1">
      <w:pPr>
        <w:rPr>
          <w:b/>
          <w:bCs/>
          <w:sz w:val="32"/>
          <w:szCs w:val="32"/>
          <w:lang w:val="en-US"/>
        </w:rPr>
      </w:pPr>
      <w:r>
        <w:rPr>
          <w:b/>
          <w:bCs/>
          <w:sz w:val="32"/>
          <w:szCs w:val="32"/>
          <w:lang w:val="en-US"/>
        </w:rPr>
        <w:t xml:space="preserve">2.1 </w:t>
      </w:r>
      <w:r>
        <w:rPr>
          <w:b/>
          <w:bCs/>
          <w:sz w:val="32"/>
          <w:szCs w:val="32"/>
        </w:rPr>
        <w:t>Notenda sögur</w:t>
      </w:r>
      <w:r>
        <w:rPr>
          <w:b/>
          <w:bCs/>
          <w:sz w:val="32"/>
          <w:szCs w:val="32"/>
          <w:lang w:val="en-US"/>
        </w:rPr>
        <w:t xml:space="preserve"> (User stories)</w:t>
      </w:r>
    </w:p>
    <w:p w14:paraId="3CB722E3" w14:textId="77777777" w:rsidR="000C0B68" w:rsidRDefault="009D79A1">
      <w:pPr>
        <w:rPr>
          <w:b/>
          <w:bCs/>
          <w:sz w:val="28"/>
          <w:szCs w:val="24"/>
          <w:lang w:val="en-US"/>
        </w:rPr>
      </w:pPr>
      <w:r>
        <w:rPr>
          <w:b/>
          <w:bCs/>
          <w:sz w:val="28"/>
          <w:szCs w:val="24"/>
          <w:lang w:val="en-US"/>
        </w:rPr>
        <w:t>2.1.1 Sögur sem útfærðar verða í fyrsta ítrun</w:t>
      </w:r>
    </w:p>
    <w:p w14:paraId="58C23B00" w14:textId="77777777" w:rsidR="000C0B68" w:rsidRDefault="009D79A1">
      <w:pPr>
        <w:rPr>
          <w:b/>
          <w:bCs/>
          <w:sz w:val="24"/>
          <w:lang w:val="en-US"/>
        </w:rPr>
      </w:pPr>
      <w:r>
        <w:rPr>
          <w:b/>
          <w:bCs/>
          <w:sz w:val="24"/>
          <w:lang w:val="en-US"/>
        </w:rPr>
        <w:t>Notandi</w:t>
      </w:r>
    </w:p>
    <w:p w14:paraId="2E5E555A" w14:textId="77777777" w:rsidR="000C0B68" w:rsidRDefault="009D79A1">
      <w:pPr>
        <w:numPr>
          <w:ilvl w:val="0"/>
          <w:numId w:val="6"/>
        </w:numPr>
        <w:rPr>
          <w:sz w:val="24"/>
          <w:szCs w:val="24"/>
        </w:rPr>
      </w:pPr>
      <w:r>
        <w:rPr>
          <w:sz w:val="24"/>
          <w:szCs w:val="24"/>
          <w:lang w:val="en-US"/>
        </w:rPr>
        <w:t>Sem notandi vil ég geta stofnað notendaaðgang svo að ég geti búið til spár og vistað þær.</w:t>
      </w:r>
    </w:p>
    <w:p w14:paraId="73FD3C2D" w14:textId="77777777" w:rsidR="000C0B68" w:rsidRDefault="009D79A1">
      <w:pPr>
        <w:numPr>
          <w:ilvl w:val="0"/>
          <w:numId w:val="6"/>
        </w:numPr>
        <w:rPr>
          <w:sz w:val="24"/>
          <w:szCs w:val="24"/>
        </w:rPr>
      </w:pPr>
      <w:r>
        <w:rPr>
          <w:sz w:val="24"/>
          <w:szCs w:val="24"/>
          <w:lang w:val="en-US"/>
        </w:rPr>
        <w:t>Sem notandi vil ég geta skráð mig inn á min</w:t>
      </w:r>
      <w:r>
        <w:rPr>
          <w:sz w:val="24"/>
          <w:szCs w:val="24"/>
          <w:lang w:val="en-US"/>
        </w:rPr>
        <w:t>n notendaaðgang til þess að ég geti búið til nýjar spár og nálgast eldri spár.</w:t>
      </w:r>
    </w:p>
    <w:p w14:paraId="54FA8C6C" w14:textId="77777777" w:rsidR="000C0B68" w:rsidRDefault="009D79A1">
      <w:pPr>
        <w:numPr>
          <w:ilvl w:val="0"/>
          <w:numId w:val="6"/>
        </w:numPr>
        <w:rPr>
          <w:sz w:val="24"/>
          <w:szCs w:val="24"/>
        </w:rPr>
      </w:pPr>
      <w:r>
        <w:rPr>
          <w:sz w:val="24"/>
          <w:szCs w:val="24"/>
          <w:lang w:val="en-US"/>
        </w:rPr>
        <w:t>Sem notandi vil ég geta valið það tímabil sem spá á að ná yfir og tíðni hennar til þess að hún passi betur við mínar þarfir.</w:t>
      </w:r>
    </w:p>
    <w:p w14:paraId="2AE9F1AA" w14:textId="77777777" w:rsidR="000C0B68" w:rsidRDefault="009D79A1">
      <w:pPr>
        <w:numPr>
          <w:ilvl w:val="0"/>
          <w:numId w:val="6"/>
        </w:numPr>
        <w:rPr>
          <w:sz w:val="24"/>
          <w:szCs w:val="24"/>
        </w:rPr>
      </w:pPr>
      <w:r>
        <w:rPr>
          <w:sz w:val="24"/>
          <w:szCs w:val="24"/>
          <w:lang w:val="en-US"/>
        </w:rPr>
        <w:t>Sem notandi vil ég geta valið hvaða tölfræðilíkani s</w:t>
      </w:r>
      <w:r>
        <w:rPr>
          <w:sz w:val="24"/>
          <w:szCs w:val="24"/>
          <w:lang w:val="en-US"/>
        </w:rPr>
        <w:t>pá eigi að byggja á til þess að hún passi betur við mínar þarfir.</w:t>
      </w:r>
    </w:p>
    <w:p w14:paraId="6BE8C5D8" w14:textId="77777777" w:rsidR="000C0B68" w:rsidRDefault="009D79A1">
      <w:pPr>
        <w:numPr>
          <w:ilvl w:val="0"/>
          <w:numId w:val="6"/>
        </w:numPr>
        <w:rPr>
          <w:sz w:val="24"/>
          <w:szCs w:val="24"/>
        </w:rPr>
      </w:pPr>
      <w:r>
        <w:rPr>
          <w:sz w:val="24"/>
          <w:szCs w:val="24"/>
          <w:lang w:val="en-US"/>
        </w:rPr>
        <w:t>Sem notandi vil ég geta valið hvaða efnahagsbreytur eigi að fara inn í mína spá svo hún passi betur við mínar þarfir.</w:t>
      </w:r>
    </w:p>
    <w:p w14:paraId="5BFAED6C" w14:textId="77777777" w:rsidR="000C0B68" w:rsidRDefault="009D79A1">
      <w:pPr>
        <w:numPr>
          <w:ilvl w:val="0"/>
          <w:numId w:val="6"/>
        </w:numPr>
        <w:rPr>
          <w:sz w:val="24"/>
          <w:szCs w:val="24"/>
        </w:rPr>
      </w:pPr>
      <w:r>
        <w:rPr>
          <w:sz w:val="24"/>
          <w:szCs w:val="24"/>
          <w:lang w:val="en-US"/>
        </w:rPr>
        <w:t>Sem notandi vil ég geta séð niðurstöður spár og vistað þær inn á minn no</w:t>
      </w:r>
      <w:r>
        <w:rPr>
          <w:sz w:val="24"/>
          <w:szCs w:val="24"/>
          <w:lang w:val="en-US"/>
        </w:rPr>
        <w:t>tendareikning.</w:t>
      </w:r>
    </w:p>
    <w:p w14:paraId="44732F1C" w14:textId="77777777" w:rsidR="000C0B68" w:rsidRDefault="009D79A1">
      <w:pPr>
        <w:numPr>
          <w:ilvl w:val="0"/>
          <w:numId w:val="6"/>
        </w:numPr>
        <w:rPr>
          <w:sz w:val="24"/>
          <w:szCs w:val="24"/>
        </w:rPr>
      </w:pPr>
      <w:r>
        <w:rPr>
          <w:sz w:val="24"/>
          <w:szCs w:val="24"/>
        </w:rPr>
        <w:t xml:space="preserve">Sem notandi vil ég geta </w:t>
      </w:r>
      <w:r>
        <w:rPr>
          <w:sz w:val="24"/>
          <w:szCs w:val="24"/>
          <w:lang w:val="en-US"/>
        </w:rPr>
        <w:t>séð niðurstöður spár myndrænt sem gröf eða annars konar myndir</w:t>
      </w:r>
      <w:r>
        <w:rPr>
          <w:sz w:val="24"/>
          <w:szCs w:val="24"/>
        </w:rPr>
        <w:t>.</w:t>
      </w:r>
    </w:p>
    <w:p w14:paraId="11E32E13" w14:textId="77777777" w:rsidR="000C0B68" w:rsidRDefault="009D79A1">
      <w:pPr>
        <w:numPr>
          <w:ilvl w:val="0"/>
          <w:numId w:val="6"/>
        </w:numPr>
        <w:rPr>
          <w:sz w:val="24"/>
          <w:szCs w:val="24"/>
        </w:rPr>
      </w:pPr>
      <w:r>
        <w:rPr>
          <w:sz w:val="24"/>
          <w:szCs w:val="24"/>
          <w:lang w:val="en-US"/>
        </w:rPr>
        <w:t>Sem notandi vil ég geta fengið útskýringar á þeim valmöguleikum sem ég hef þegar ég bý til spá.</w:t>
      </w:r>
    </w:p>
    <w:p w14:paraId="536B4DC4" w14:textId="77777777" w:rsidR="000C0B68" w:rsidRDefault="009D79A1">
      <w:pPr>
        <w:numPr>
          <w:ilvl w:val="0"/>
          <w:numId w:val="6"/>
        </w:numPr>
        <w:rPr>
          <w:sz w:val="24"/>
          <w:szCs w:val="24"/>
        </w:rPr>
      </w:pPr>
      <w:r>
        <w:rPr>
          <w:sz w:val="24"/>
          <w:szCs w:val="24"/>
          <w:lang w:val="en-US"/>
        </w:rPr>
        <w:t>Sem notandi vil ég geta breytt ákveðnum upplýsingum um no</w:t>
      </w:r>
      <w:r>
        <w:rPr>
          <w:sz w:val="24"/>
          <w:szCs w:val="24"/>
          <w:lang w:val="en-US"/>
        </w:rPr>
        <w:t>tendaaðgang minn eða eytt honum ef ég tel þess þörf.</w:t>
      </w:r>
    </w:p>
    <w:p w14:paraId="56934140" w14:textId="77777777" w:rsidR="000C0B68" w:rsidRDefault="009D79A1">
      <w:pPr>
        <w:rPr>
          <w:b/>
          <w:bCs/>
          <w:sz w:val="24"/>
          <w:szCs w:val="24"/>
          <w:lang w:val="en-US"/>
        </w:rPr>
      </w:pPr>
      <w:r>
        <w:rPr>
          <w:b/>
          <w:bCs/>
          <w:sz w:val="24"/>
          <w:szCs w:val="24"/>
          <w:lang w:val="en-US"/>
        </w:rPr>
        <w:t>Eigandi hugbúnaðar</w:t>
      </w:r>
    </w:p>
    <w:p w14:paraId="6A3B276A" w14:textId="77777777" w:rsidR="000C0B68" w:rsidRDefault="009D79A1">
      <w:pPr>
        <w:numPr>
          <w:ilvl w:val="0"/>
          <w:numId w:val="7"/>
        </w:numPr>
        <w:rPr>
          <w:sz w:val="24"/>
          <w:szCs w:val="24"/>
          <w:lang w:val="en-US"/>
        </w:rPr>
      </w:pPr>
      <w:r>
        <w:rPr>
          <w:sz w:val="24"/>
          <w:szCs w:val="24"/>
          <w:lang w:val="en-US"/>
        </w:rPr>
        <w:t>Sem eigandi hugbúnaðar vil ég geta breytt notenda upplýsingum eða eytt notendum ef þörf er á.</w:t>
      </w:r>
    </w:p>
    <w:p w14:paraId="7A63EE50" w14:textId="77777777" w:rsidR="000C0B68" w:rsidRDefault="000C0B68">
      <w:pPr>
        <w:rPr>
          <w:b/>
          <w:bCs/>
          <w:sz w:val="24"/>
          <w:szCs w:val="24"/>
          <w:lang w:val="en-US"/>
        </w:rPr>
      </w:pPr>
    </w:p>
    <w:p w14:paraId="66BA66F9" w14:textId="77777777" w:rsidR="000C0B68" w:rsidRDefault="009D79A1">
      <w:pPr>
        <w:rPr>
          <w:b/>
          <w:bCs/>
          <w:sz w:val="28"/>
          <w:szCs w:val="24"/>
          <w:lang w:val="en-US"/>
        </w:rPr>
      </w:pPr>
      <w:r>
        <w:rPr>
          <w:b/>
          <w:bCs/>
          <w:sz w:val="28"/>
          <w:szCs w:val="24"/>
          <w:lang w:val="en-US"/>
        </w:rPr>
        <w:t>2.1.2 Sögur sem verða útfærðar í seinni ítrunum</w:t>
      </w:r>
    </w:p>
    <w:p w14:paraId="180D5EA9" w14:textId="77777777" w:rsidR="000C0B68" w:rsidRDefault="009D79A1">
      <w:pPr>
        <w:numPr>
          <w:ilvl w:val="0"/>
          <w:numId w:val="8"/>
        </w:numPr>
        <w:rPr>
          <w:sz w:val="24"/>
          <w:szCs w:val="24"/>
          <w:lang w:val="en-US"/>
        </w:rPr>
      </w:pPr>
      <w:r>
        <w:rPr>
          <w:sz w:val="24"/>
          <w:szCs w:val="24"/>
          <w:lang w:val="en-US"/>
        </w:rPr>
        <w:t>Sem notandi vil ég geta sent samantekt af</w:t>
      </w:r>
      <w:r>
        <w:rPr>
          <w:sz w:val="24"/>
          <w:szCs w:val="24"/>
          <w:lang w:val="en-US"/>
        </w:rPr>
        <w:t xml:space="preserve"> spá til tengilið í símanum mínum.</w:t>
      </w:r>
    </w:p>
    <w:p w14:paraId="53F54B11" w14:textId="77777777" w:rsidR="000C0B68" w:rsidRDefault="009D79A1">
      <w:pPr>
        <w:numPr>
          <w:ilvl w:val="0"/>
          <w:numId w:val="8"/>
        </w:numPr>
        <w:rPr>
          <w:sz w:val="24"/>
          <w:szCs w:val="24"/>
          <w:lang w:val="en-US"/>
        </w:rPr>
      </w:pPr>
      <w:r>
        <w:rPr>
          <w:sz w:val="24"/>
          <w:szCs w:val="24"/>
          <w:lang w:val="en-US"/>
        </w:rPr>
        <w:t>Sem notandi vil ég geta birt samantekt af spá inn á samfélagsmiðlum.</w:t>
      </w:r>
    </w:p>
    <w:p w14:paraId="044DA492" w14:textId="77777777" w:rsidR="000C0B68" w:rsidRDefault="009D79A1">
      <w:pPr>
        <w:numPr>
          <w:ilvl w:val="0"/>
          <w:numId w:val="8"/>
        </w:numPr>
        <w:rPr>
          <w:sz w:val="24"/>
          <w:szCs w:val="24"/>
          <w:lang w:val="en-US"/>
        </w:rPr>
      </w:pPr>
      <w:r>
        <w:rPr>
          <w:sz w:val="24"/>
          <w:szCs w:val="24"/>
          <w:lang w:val="en-US"/>
        </w:rPr>
        <w:t>Sem notandi vill ég geta valið tvær mismunandi spár og látið hugbúnaðinn bera þær saman til þess að geta séð muninn á þeim.</w:t>
      </w:r>
    </w:p>
    <w:p w14:paraId="31AF1CE7" w14:textId="77777777" w:rsidR="000C0B68" w:rsidRDefault="000C0B68">
      <w:pPr>
        <w:rPr>
          <w:rFonts w:ascii="Helvetica" w:hAnsi="Helvetica" w:cs="Helvetica"/>
          <w:color w:val="2D3B45"/>
          <w:shd w:val="clear" w:color="auto" w:fill="FFFFFF"/>
        </w:rPr>
      </w:pPr>
    </w:p>
    <w:p w14:paraId="25F495AC" w14:textId="77777777" w:rsidR="000C0B68" w:rsidRDefault="009D79A1">
      <w:pPr>
        <w:rPr>
          <w:rFonts w:ascii="Helvetica" w:hAnsi="Helvetica" w:cs="Helvetica"/>
          <w:b/>
          <w:bCs/>
          <w:color w:val="2D3B45"/>
          <w:shd w:val="clear" w:color="auto" w:fill="FFFFFF"/>
        </w:rPr>
      </w:pPr>
      <w:r>
        <w:rPr>
          <w:rFonts w:ascii="Helvetica" w:hAnsi="Helvetica" w:cs="Helvetica"/>
          <w:color w:val="2D3B45"/>
          <w:shd w:val="clear" w:color="auto" w:fill="FFFFFF"/>
        </w:rPr>
        <w:lastRenderedPageBreak/>
        <w:tab/>
      </w:r>
      <w:r>
        <w:rPr>
          <w:rFonts w:ascii="Helvetica" w:hAnsi="Helvetica" w:cs="Helvetica"/>
          <w:color w:val="2D3B45"/>
          <w:shd w:val="clear" w:color="auto" w:fill="FFFFFF"/>
        </w:rPr>
        <w:tab/>
      </w:r>
      <w:r>
        <w:rPr>
          <w:rFonts w:ascii="Helvetica" w:hAnsi="Helvetica" w:cs="Helvetica"/>
          <w:color w:val="2D3B45"/>
          <w:shd w:val="clear" w:color="auto" w:fill="FFFFFF"/>
        </w:rPr>
        <w:tab/>
      </w:r>
    </w:p>
    <w:p w14:paraId="331EB376" w14:textId="77777777" w:rsidR="000C0B68" w:rsidRDefault="009D79A1">
      <w:pPr>
        <w:rPr>
          <w:rFonts w:cs="Helvetica"/>
          <w:color w:val="2D3B45"/>
          <w:sz w:val="28"/>
          <w:szCs w:val="28"/>
          <w:shd w:val="clear" w:color="auto" w:fill="FFFFFF"/>
          <w:lang w:val="en-US"/>
        </w:rPr>
      </w:pPr>
      <w:r>
        <w:rPr>
          <w:rFonts w:cs="Helvetica"/>
          <w:b/>
          <w:bCs/>
          <w:color w:val="2D3B45"/>
          <w:sz w:val="28"/>
          <w:szCs w:val="28"/>
          <w:shd w:val="clear" w:color="auto" w:fill="FFFFFF"/>
          <w:lang w:val="en-US"/>
        </w:rPr>
        <w:t xml:space="preserve">2.3 Áætlaður </w:t>
      </w:r>
      <w:r>
        <w:rPr>
          <w:rFonts w:cs="Helvetica"/>
          <w:b/>
          <w:bCs/>
          <w:color w:val="2D3B45"/>
          <w:sz w:val="28"/>
          <w:szCs w:val="28"/>
          <w:shd w:val="clear" w:color="auto" w:fill="FFFFFF"/>
          <w:lang w:val="en-US"/>
        </w:rPr>
        <w:t>verktími (</w:t>
      </w:r>
      <w:r>
        <w:rPr>
          <w:rFonts w:cs="Helvetica"/>
          <w:b/>
          <w:bCs/>
          <w:color w:val="2D3B45"/>
          <w:sz w:val="28"/>
          <w:szCs w:val="28"/>
          <w:shd w:val="clear" w:color="auto" w:fill="FFFFFF"/>
        </w:rPr>
        <w:t xml:space="preserve">User </w:t>
      </w:r>
      <w:r>
        <w:rPr>
          <w:rFonts w:cs="Helvetica"/>
          <w:b/>
          <w:bCs/>
          <w:color w:val="2D3B45"/>
          <w:sz w:val="28"/>
          <w:szCs w:val="28"/>
          <w:shd w:val="clear" w:color="auto" w:fill="FFFFFF"/>
          <w:lang w:val="en-US"/>
        </w:rPr>
        <w:t>s</w:t>
      </w:r>
      <w:r>
        <w:rPr>
          <w:rFonts w:cs="Helvetica"/>
          <w:b/>
          <w:bCs/>
          <w:color w:val="2D3B45"/>
          <w:sz w:val="28"/>
          <w:szCs w:val="28"/>
          <w:shd w:val="clear" w:color="auto" w:fill="FFFFFF"/>
        </w:rPr>
        <w:t>tory estimates</w:t>
      </w:r>
      <w:r>
        <w:rPr>
          <w:rFonts w:cs="Helvetica"/>
          <w:b/>
          <w:bCs/>
          <w:color w:val="2D3B45"/>
          <w:sz w:val="28"/>
          <w:szCs w:val="28"/>
          <w:shd w:val="clear" w:color="auto" w:fill="FFFFFF"/>
          <w:lang w:val="en-US"/>
        </w:rPr>
        <w:t>)</w:t>
      </w:r>
    </w:p>
    <w:p w14:paraId="3BD796C0" w14:textId="77777777" w:rsidR="000C0B68" w:rsidRDefault="009D79A1">
      <w:pPr>
        <w:rPr>
          <w:rFonts w:cs="Helvetica"/>
          <w:color w:val="2D3B45"/>
          <w:sz w:val="24"/>
          <w:szCs w:val="24"/>
          <w:shd w:val="clear" w:color="auto" w:fill="FFFFFF"/>
          <w:lang w:val="en-US"/>
        </w:rPr>
      </w:pPr>
      <w:r>
        <w:rPr>
          <w:rFonts w:cs="Helvetica"/>
          <w:color w:val="2D3B45"/>
          <w:sz w:val="24"/>
          <w:szCs w:val="24"/>
          <w:shd w:val="clear" w:color="auto" w:fill="FFFFFF"/>
          <w:lang w:val="en-US"/>
        </w:rPr>
        <w:t>Hér er verktími hverrar notendasögu í virkum dögum (effective days) áætlaður með PERT aðferðafræði. PERT áætlar líklegustu lengd hvers verkefnis með eftirfarandi formúlu:</w:t>
      </w:r>
    </w:p>
    <w:p w14:paraId="58BF1845" w14:textId="77777777" w:rsidR="000C0B68" w:rsidRDefault="009D79A1">
      <w:pPr>
        <w:rPr>
          <w:rFonts w:cs="Helvetica"/>
          <w:color w:val="2D3B45"/>
          <w:sz w:val="24"/>
          <w:szCs w:val="24"/>
          <w:shd w:val="clear" w:color="auto" w:fill="FFFFFF"/>
          <w:lang w:val="is-IS"/>
        </w:rPr>
      </w:pPr>
      <w:r>
        <w:rPr>
          <w:rFonts w:cs="Helvetica"/>
          <w:color w:val="2D3B45"/>
          <w:sz w:val="24"/>
          <w:szCs w:val="24"/>
          <w:shd w:val="clear" w:color="auto" w:fill="FFFFFF"/>
          <w:lang w:val="is-IS"/>
        </w:rPr>
        <w:t>Líkleg</w:t>
      </w:r>
      <w:r>
        <w:rPr>
          <w:rFonts w:cs="Helvetica"/>
          <w:color w:val="2D3B45"/>
          <w:sz w:val="24"/>
          <w:szCs w:val="24"/>
          <w:shd w:val="clear" w:color="auto" w:fill="FFFFFF"/>
          <w:lang w:val="en-US"/>
        </w:rPr>
        <w:t>asta</w:t>
      </w:r>
      <w:r>
        <w:rPr>
          <w:rFonts w:cs="Helvetica"/>
          <w:color w:val="2D3B45"/>
          <w:sz w:val="24"/>
          <w:szCs w:val="24"/>
          <w:shd w:val="clear" w:color="auto" w:fill="FFFFFF"/>
          <w:lang w:val="is-IS"/>
        </w:rPr>
        <w:t xml:space="preserve"> lengd = (B + (4 * L) + S)/6</w:t>
      </w:r>
    </w:p>
    <w:p w14:paraId="3612E4B6" w14:textId="77777777" w:rsidR="000C0B68" w:rsidRDefault="009D79A1">
      <w:pPr>
        <w:rPr>
          <w:rFonts w:cs="Helvetica"/>
          <w:color w:val="2D3B45"/>
          <w:sz w:val="24"/>
          <w:szCs w:val="24"/>
          <w:shd w:val="clear" w:color="auto" w:fill="FFFFFF"/>
          <w:lang w:val="is-IS"/>
        </w:rPr>
      </w:pPr>
      <w:r>
        <w:rPr>
          <w:rFonts w:cs="Helvetica"/>
          <w:color w:val="2D3B45"/>
          <w:sz w:val="24"/>
          <w:szCs w:val="24"/>
          <w:shd w:val="clear" w:color="auto" w:fill="FFFFFF"/>
          <w:lang w:val="is-IS"/>
        </w:rPr>
        <w:t>Þar sem stærðirnar í formúlunni eru:</w:t>
      </w:r>
    </w:p>
    <w:p w14:paraId="0DDCE533" w14:textId="77777777" w:rsidR="000C0B68" w:rsidRDefault="009D79A1">
      <w:pPr>
        <w:pStyle w:val="ListParagraph"/>
        <w:rPr>
          <w:rFonts w:cs="Helvetica"/>
          <w:color w:val="2D3B45"/>
          <w:sz w:val="24"/>
          <w:szCs w:val="24"/>
          <w:shd w:val="clear" w:color="auto" w:fill="FFFFFF"/>
          <w:lang w:val="is-IS"/>
        </w:rPr>
      </w:pPr>
      <w:r>
        <w:rPr>
          <w:rFonts w:cs="Helvetica"/>
          <w:color w:val="2D3B45"/>
          <w:sz w:val="24"/>
          <w:szCs w:val="24"/>
          <w:shd w:val="clear" w:color="auto" w:fill="FFFFFF"/>
          <w:lang w:val="is-IS"/>
        </w:rPr>
        <w:t>B</w:t>
      </w:r>
      <w:r>
        <w:rPr>
          <w:rFonts w:cs="Helvetica"/>
          <w:color w:val="2D3B45"/>
          <w:sz w:val="24"/>
          <w:szCs w:val="24"/>
          <w:shd w:val="clear" w:color="auto" w:fill="FFFFFF"/>
        </w:rPr>
        <w:t>:</w:t>
      </w:r>
      <w:r>
        <w:rPr>
          <w:rFonts w:cs="Helvetica"/>
          <w:color w:val="2D3B45"/>
          <w:sz w:val="24"/>
          <w:szCs w:val="24"/>
          <w:shd w:val="clear" w:color="auto" w:fill="FFFFFF"/>
          <w:lang w:val="is-IS"/>
        </w:rPr>
        <w:t xml:space="preserve"> Bjartsýn lengd verkefnis </w:t>
      </w:r>
    </w:p>
    <w:p w14:paraId="6E518927" w14:textId="77777777" w:rsidR="000C0B68" w:rsidRDefault="009D79A1">
      <w:pPr>
        <w:pStyle w:val="ListParagraph"/>
        <w:rPr>
          <w:rFonts w:cs="Helvetica"/>
          <w:color w:val="2D3B45"/>
          <w:sz w:val="24"/>
          <w:szCs w:val="24"/>
          <w:shd w:val="clear" w:color="auto" w:fill="FFFFFF"/>
          <w:lang w:val="is-IS"/>
        </w:rPr>
      </w:pPr>
      <w:r>
        <w:rPr>
          <w:rFonts w:cs="Helvetica"/>
          <w:color w:val="2D3B45"/>
          <w:sz w:val="24"/>
          <w:szCs w:val="24"/>
          <w:shd w:val="clear" w:color="auto" w:fill="FFFFFF"/>
          <w:lang w:val="is-IS"/>
        </w:rPr>
        <w:t>L</w:t>
      </w:r>
      <w:r>
        <w:rPr>
          <w:rFonts w:cs="Helvetica"/>
          <w:color w:val="2D3B45"/>
          <w:sz w:val="24"/>
          <w:szCs w:val="24"/>
          <w:shd w:val="clear" w:color="auto" w:fill="FFFFFF"/>
        </w:rPr>
        <w:t>:</w:t>
      </w:r>
      <w:r>
        <w:rPr>
          <w:rFonts w:cs="Helvetica"/>
          <w:color w:val="2D3B45"/>
          <w:sz w:val="24"/>
          <w:szCs w:val="24"/>
          <w:shd w:val="clear" w:color="auto" w:fill="FFFFFF"/>
          <w:lang w:val="is-IS"/>
        </w:rPr>
        <w:t xml:space="preserve"> Líklegasta lengd verkefnis</w:t>
      </w:r>
    </w:p>
    <w:p w14:paraId="49077CC7" w14:textId="77777777" w:rsidR="000C0B68" w:rsidRDefault="009D79A1">
      <w:pPr>
        <w:pStyle w:val="ListParagraph"/>
        <w:rPr>
          <w:rFonts w:cs="Helvetica"/>
          <w:color w:val="2D3B45"/>
          <w:sz w:val="24"/>
          <w:szCs w:val="24"/>
          <w:shd w:val="clear" w:color="auto" w:fill="FFFFFF"/>
          <w:lang w:val="is-IS"/>
        </w:rPr>
      </w:pPr>
      <w:r>
        <w:rPr>
          <w:rFonts w:cs="Helvetica"/>
          <w:color w:val="2D3B45"/>
          <w:sz w:val="24"/>
          <w:szCs w:val="24"/>
          <w:shd w:val="clear" w:color="auto" w:fill="FFFFFF"/>
        </w:rPr>
        <w:t>S:</w:t>
      </w:r>
      <w:r>
        <w:rPr>
          <w:rFonts w:cs="Helvetica"/>
          <w:color w:val="2D3B45"/>
          <w:sz w:val="24"/>
          <w:szCs w:val="24"/>
          <w:shd w:val="clear" w:color="auto" w:fill="FFFFFF"/>
          <w:lang w:val="is-IS"/>
        </w:rPr>
        <w:t xml:space="preserve"> Svartsýn lengd verkefnis</w:t>
      </w:r>
    </w:p>
    <w:p w14:paraId="3F4AAF71" w14:textId="77777777" w:rsidR="000C0B68" w:rsidRDefault="000C0B68">
      <w:pPr>
        <w:pStyle w:val="ListParagraph"/>
        <w:ind w:left="0"/>
        <w:rPr>
          <w:rFonts w:cs="Helvetica"/>
          <w:color w:val="2D3B45"/>
          <w:sz w:val="24"/>
          <w:szCs w:val="24"/>
          <w:shd w:val="clear" w:color="auto" w:fill="FFFFFF"/>
        </w:rPr>
      </w:pPr>
    </w:p>
    <w:p w14:paraId="2F395107" w14:textId="77777777" w:rsidR="000C0B68" w:rsidRDefault="009D79A1">
      <w:pPr>
        <w:pStyle w:val="ListParagraph"/>
        <w:ind w:left="0"/>
        <w:rPr>
          <w:rFonts w:cs="Helvetica"/>
          <w:color w:val="2D3B45"/>
          <w:sz w:val="24"/>
          <w:szCs w:val="24"/>
          <w:shd w:val="clear" w:color="auto" w:fill="FFFFFF"/>
        </w:rPr>
      </w:pPr>
      <w:r>
        <w:rPr>
          <w:rFonts w:cs="Helvetica"/>
          <w:color w:val="2D3B45"/>
          <w:sz w:val="24"/>
          <w:szCs w:val="24"/>
          <w:shd w:val="clear" w:color="auto" w:fill="FFFFFF"/>
        </w:rPr>
        <w:t>Eftirfarandi tafla sýnir PERT mat á verktíma hverrar notendasögu í áætluðum virkum dögum</w:t>
      </w:r>
    </w:p>
    <w:p w14:paraId="44E63E41" w14:textId="77777777" w:rsidR="000C0B68" w:rsidRDefault="000C0B68">
      <w:pPr>
        <w:pStyle w:val="ListParagraph"/>
        <w:ind w:left="0"/>
        <w:jc w:val="both"/>
        <w:rPr>
          <w:rFonts w:ascii="Helvetica" w:hAnsi="Helvetica" w:cs="Helvetica"/>
          <w:color w:val="2D3B45"/>
          <w:shd w:val="clear" w:color="auto" w:fill="FFFFFF"/>
        </w:rPr>
      </w:pPr>
    </w:p>
    <w:tbl>
      <w:tblPr>
        <w:tblStyle w:val="TableGrid"/>
        <w:tblW w:w="0" w:type="auto"/>
        <w:tblLook w:val="04A0" w:firstRow="1" w:lastRow="0" w:firstColumn="1" w:lastColumn="0" w:noHBand="0" w:noVBand="1"/>
      </w:tblPr>
      <w:tblGrid>
        <w:gridCol w:w="1868"/>
        <w:gridCol w:w="679"/>
        <w:gridCol w:w="1134"/>
        <w:gridCol w:w="992"/>
        <w:gridCol w:w="2302"/>
      </w:tblGrid>
      <w:tr w:rsidR="000C0B68" w14:paraId="5F1F2142" w14:textId="77777777">
        <w:trPr>
          <w:trHeight w:val="449"/>
        </w:trPr>
        <w:tc>
          <w:tcPr>
            <w:tcW w:w="1868" w:type="dxa"/>
            <w:shd w:val="clear" w:color="auto" w:fill="D8D8D8" w:themeFill="background1" w:themeFillShade="D8"/>
            <w:vAlign w:val="center"/>
          </w:tcPr>
          <w:p w14:paraId="4FEF0CBE"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Notenda sögu</w:t>
            </w:r>
            <w:r>
              <w:rPr>
                <w:rFonts w:ascii="Helvetica" w:hAnsi="Helvetica" w:cs="Helvetica"/>
                <w:b/>
                <w:bCs/>
                <w:color w:val="2D3B45"/>
                <w:shd w:val="clear" w:color="auto" w:fill="FFFFFF"/>
                <w:lang w:val="en-US"/>
              </w:rPr>
              <w:t>r</w:t>
            </w:r>
          </w:p>
        </w:tc>
        <w:tc>
          <w:tcPr>
            <w:tcW w:w="679" w:type="dxa"/>
            <w:shd w:val="clear" w:color="auto" w:fill="D8D8D8" w:themeFill="background1" w:themeFillShade="D8"/>
            <w:vAlign w:val="center"/>
          </w:tcPr>
          <w:p w14:paraId="20C8B9A8" w14:textId="77777777" w:rsidR="000C0B68" w:rsidRDefault="009D79A1">
            <w:pPr>
              <w:spacing w:after="0" w:line="240" w:lineRule="auto"/>
              <w:jc w:val="center"/>
              <w:rPr>
                <w:rFonts w:ascii="Helvetica" w:hAnsi="Helvetica" w:cs="Helvetica"/>
                <w:b/>
                <w:bCs/>
                <w:color w:val="2D3B45"/>
                <w:shd w:val="clear" w:color="auto" w:fill="FFFFFF"/>
                <w:lang w:val="is-IS"/>
              </w:rPr>
            </w:pPr>
            <w:r>
              <w:rPr>
                <w:rFonts w:ascii="Helvetica" w:hAnsi="Helvetica" w:cs="Helvetica"/>
                <w:b/>
                <w:bCs/>
                <w:color w:val="2D3B45"/>
                <w:shd w:val="clear" w:color="auto" w:fill="FFFFFF"/>
                <w:lang w:val="is-IS"/>
              </w:rPr>
              <w:t>B</w:t>
            </w:r>
          </w:p>
        </w:tc>
        <w:tc>
          <w:tcPr>
            <w:tcW w:w="1134" w:type="dxa"/>
            <w:shd w:val="clear" w:color="auto" w:fill="D8D8D8" w:themeFill="background1" w:themeFillShade="D8"/>
            <w:vAlign w:val="center"/>
          </w:tcPr>
          <w:p w14:paraId="4F871355" w14:textId="77777777" w:rsidR="000C0B68" w:rsidRDefault="009D79A1">
            <w:pPr>
              <w:spacing w:after="0" w:line="240" w:lineRule="auto"/>
              <w:jc w:val="center"/>
              <w:rPr>
                <w:rFonts w:ascii="Helvetica" w:hAnsi="Helvetica" w:cs="Helvetica"/>
                <w:b/>
                <w:bCs/>
                <w:color w:val="2D3B45"/>
                <w:shd w:val="clear" w:color="auto" w:fill="FFFFFF"/>
                <w:lang w:val="is-IS"/>
              </w:rPr>
            </w:pPr>
            <w:r>
              <w:rPr>
                <w:rFonts w:ascii="Helvetica" w:hAnsi="Helvetica" w:cs="Helvetica"/>
                <w:b/>
                <w:bCs/>
                <w:color w:val="2D3B45"/>
                <w:shd w:val="clear" w:color="auto" w:fill="FFFFFF"/>
                <w:lang w:val="is-IS"/>
              </w:rPr>
              <w:t>L</w:t>
            </w:r>
          </w:p>
        </w:tc>
        <w:tc>
          <w:tcPr>
            <w:tcW w:w="992" w:type="dxa"/>
            <w:shd w:val="clear" w:color="auto" w:fill="D8D8D8" w:themeFill="background1" w:themeFillShade="D8"/>
            <w:vAlign w:val="center"/>
          </w:tcPr>
          <w:p w14:paraId="0BFD91A7" w14:textId="77777777" w:rsidR="000C0B68" w:rsidRDefault="009D79A1">
            <w:pPr>
              <w:spacing w:after="0" w:line="240" w:lineRule="auto"/>
              <w:jc w:val="center"/>
              <w:rPr>
                <w:rFonts w:ascii="Helvetica" w:hAnsi="Helvetica" w:cs="Helvetica"/>
                <w:b/>
                <w:bCs/>
                <w:color w:val="2D3B45"/>
                <w:shd w:val="clear" w:color="auto" w:fill="FFFFFF"/>
                <w:lang w:val="is-IS"/>
              </w:rPr>
            </w:pPr>
            <w:r>
              <w:rPr>
                <w:rFonts w:ascii="Helvetica" w:hAnsi="Helvetica" w:cs="Helvetica"/>
                <w:b/>
                <w:bCs/>
                <w:color w:val="2D3B45"/>
                <w:shd w:val="clear" w:color="auto" w:fill="FFFFFF"/>
                <w:lang w:val="is-IS"/>
              </w:rPr>
              <w:t>S</w:t>
            </w:r>
          </w:p>
        </w:tc>
        <w:tc>
          <w:tcPr>
            <w:tcW w:w="2302" w:type="dxa"/>
            <w:shd w:val="clear" w:color="auto" w:fill="D8D8D8" w:themeFill="background1" w:themeFillShade="D8"/>
            <w:vAlign w:val="center"/>
          </w:tcPr>
          <w:p w14:paraId="19C96B1E"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is-IS"/>
              </w:rPr>
              <w:t>L</w:t>
            </w:r>
            <w:r>
              <w:rPr>
                <w:rFonts w:ascii="Helvetica" w:hAnsi="Helvetica" w:cs="Helvetica"/>
                <w:b/>
                <w:bCs/>
                <w:color w:val="2D3B45"/>
                <w:shd w:val="clear" w:color="auto" w:fill="FFFFFF"/>
                <w:lang w:val="en-US"/>
              </w:rPr>
              <w:t>íklegasta lengd</w:t>
            </w:r>
          </w:p>
        </w:tc>
      </w:tr>
      <w:tr w:rsidR="000C0B68" w14:paraId="2808DB5E" w14:textId="77777777">
        <w:tc>
          <w:tcPr>
            <w:tcW w:w="1868" w:type="dxa"/>
            <w:shd w:val="clear" w:color="auto" w:fill="D8D8D8" w:themeFill="background1" w:themeFillShade="D8"/>
            <w:vAlign w:val="center"/>
          </w:tcPr>
          <w:p w14:paraId="484BC621"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N1</w:t>
            </w:r>
          </w:p>
        </w:tc>
        <w:tc>
          <w:tcPr>
            <w:tcW w:w="679" w:type="dxa"/>
            <w:vAlign w:val="center"/>
          </w:tcPr>
          <w:p w14:paraId="1DFCC212"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1</w:t>
            </w:r>
          </w:p>
        </w:tc>
        <w:tc>
          <w:tcPr>
            <w:tcW w:w="1134" w:type="dxa"/>
            <w:vAlign w:val="center"/>
          </w:tcPr>
          <w:p w14:paraId="04ADFD77"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2</w:t>
            </w:r>
          </w:p>
        </w:tc>
        <w:tc>
          <w:tcPr>
            <w:tcW w:w="992" w:type="dxa"/>
            <w:vAlign w:val="center"/>
          </w:tcPr>
          <w:p w14:paraId="21E1784D"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3</w:t>
            </w:r>
          </w:p>
        </w:tc>
        <w:tc>
          <w:tcPr>
            <w:tcW w:w="2302" w:type="dxa"/>
            <w:vAlign w:val="center"/>
          </w:tcPr>
          <w:p w14:paraId="61D0F30B"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2</w:t>
            </w:r>
          </w:p>
        </w:tc>
      </w:tr>
      <w:tr w:rsidR="000C0B68" w14:paraId="4AF20D69" w14:textId="77777777">
        <w:tc>
          <w:tcPr>
            <w:tcW w:w="1868" w:type="dxa"/>
            <w:shd w:val="clear" w:color="auto" w:fill="D8D8D8" w:themeFill="background1" w:themeFillShade="D8"/>
            <w:vAlign w:val="center"/>
          </w:tcPr>
          <w:p w14:paraId="76D46DFA"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N2</w:t>
            </w:r>
          </w:p>
        </w:tc>
        <w:tc>
          <w:tcPr>
            <w:tcW w:w="679" w:type="dxa"/>
            <w:vAlign w:val="center"/>
          </w:tcPr>
          <w:p w14:paraId="4E8BFEF0"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1</w:t>
            </w:r>
          </w:p>
        </w:tc>
        <w:tc>
          <w:tcPr>
            <w:tcW w:w="1134" w:type="dxa"/>
            <w:vAlign w:val="center"/>
          </w:tcPr>
          <w:p w14:paraId="6BC02569" w14:textId="77777777" w:rsidR="000C0B68" w:rsidRDefault="009D79A1">
            <w:pPr>
              <w:spacing w:after="0" w:line="240" w:lineRule="auto"/>
              <w:jc w:val="center"/>
              <w:rPr>
                <w:rFonts w:ascii="Helvetica" w:hAnsi="Helvetica" w:cs="Helvetica"/>
                <w:color w:val="2D3B45"/>
                <w:shd w:val="clear" w:color="auto" w:fill="FFFFFF"/>
                <w:lang w:val="is-IS"/>
              </w:rPr>
            </w:pPr>
            <w:r>
              <w:rPr>
                <w:rFonts w:ascii="Helvetica" w:hAnsi="Helvetica" w:cs="Helvetica"/>
                <w:color w:val="2D3B45"/>
                <w:shd w:val="clear" w:color="auto" w:fill="FFFFFF"/>
                <w:lang w:val="is-IS"/>
              </w:rPr>
              <w:t>2</w:t>
            </w:r>
          </w:p>
        </w:tc>
        <w:tc>
          <w:tcPr>
            <w:tcW w:w="992" w:type="dxa"/>
            <w:vAlign w:val="center"/>
          </w:tcPr>
          <w:p w14:paraId="45682062" w14:textId="77777777" w:rsidR="000C0B68" w:rsidRDefault="009D79A1">
            <w:pPr>
              <w:spacing w:after="0" w:line="240" w:lineRule="auto"/>
              <w:jc w:val="center"/>
              <w:rPr>
                <w:rFonts w:ascii="Helvetica" w:hAnsi="Helvetica" w:cs="Helvetica"/>
                <w:color w:val="2D3B45"/>
                <w:shd w:val="clear" w:color="auto" w:fill="FFFFFF"/>
                <w:lang w:val="is-IS"/>
              </w:rPr>
            </w:pPr>
            <w:r>
              <w:rPr>
                <w:rFonts w:ascii="Helvetica" w:hAnsi="Helvetica" w:cs="Helvetica"/>
                <w:color w:val="2D3B45"/>
                <w:shd w:val="clear" w:color="auto" w:fill="FFFFFF"/>
                <w:lang w:val="is-IS"/>
              </w:rPr>
              <w:t>3</w:t>
            </w:r>
          </w:p>
        </w:tc>
        <w:tc>
          <w:tcPr>
            <w:tcW w:w="2302" w:type="dxa"/>
            <w:vAlign w:val="center"/>
          </w:tcPr>
          <w:p w14:paraId="46AF3787"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2</w:t>
            </w:r>
          </w:p>
        </w:tc>
      </w:tr>
      <w:tr w:rsidR="000C0B68" w14:paraId="1361DA43" w14:textId="77777777">
        <w:tc>
          <w:tcPr>
            <w:tcW w:w="1868" w:type="dxa"/>
            <w:shd w:val="clear" w:color="auto" w:fill="D8D8D8" w:themeFill="background1" w:themeFillShade="D8"/>
            <w:vAlign w:val="center"/>
          </w:tcPr>
          <w:p w14:paraId="42F9470B"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N3</w:t>
            </w:r>
          </w:p>
        </w:tc>
        <w:tc>
          <w:tcPr>
            <w:tcW w:w="679" w:type="dxa"/>
            <w:vAlign w:val="center"/>
          </w:tcPr>
          <w:p w14:paraId="702738ED"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3</w:t>
            </w:r>
          </w:p>
        </w:tc>
        <w:tc>
          <w:tcPr>
            <w:tcW w:w="1134" w:type="dxa"/>
            <w:vAlign w:val="center"/>
          </w:tcPr>
          <w:p w14:paraId="2BBFC453"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4</w:t>
            </w:r>
          </w:p>
        </w:tc>
        <w:tc>
          <w:tcPr>
            <w:tcW w:w="992" w:type="dxa"/>
            <w:vAlign w:val="center"/>
          </w:tcPr>
          <w:p w14:paraId="76DB711A"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8</w:t>
            </w:r>
          </w:p>
        </w:tc>
        <w:tc>
          <w:tcPr>
            <w:tcW w:w="2302" w:type="dxa"/>
            <w:vAlign w:val="center"/>
          </w:tcPr>
          <w:p w14:paraId="5B8EE130"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4,5</w:t>
            </w:r>
          </w:p>
        </w:tc>
      </w:tr>
      <w:tr w:rsidR="000C0B68" w14:paraId="07706C41" w14:textId="77777777">
        <w:tc>
          <w:tcPr>
            <w:tcW w:w="1868" w:type="dxa"/>
            <w:shd w:val="clear" w:color="auto" w:fill="D8D8D8" w:themeFill="background1" w:themeFillShade="D8"/>
            <w:vAlign w:val="center"/>
          </w:tcPr>
          <w:p w14:paraId="2BFEFE6E"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N4</w:t>
            </w:r>
          </w:p>
        </w:tc>
        <w:tc>
          <w:tcPr>
            <w:tcW w:w="679" w:type="dxa"/>
            <w:vAlign w:val="center"/>
          </w:tcPr>
          <w:p w14:paraId="70737D60"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2</w:t>
            </w:r>
          </w:p>
        </w:tc>
        <w:tc>
          <w:tcPr>
            <w:tcW w:w="1134" w:type="dxa"/>
            <w:vAlign w:val="center"/>
          </w:tcPr>
          <w:p w14:paraId="199DCDA7"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4</w:t>
            </w:r>
          </w:p>
        </w:tc>
        <w:tc>
          <w:tcPr>
            <w:tcW w:w="992" w:type="dxa"/>
            <w:vAlign w:val="center"/>
          </w:tcPr>
          <w:p w14:paraId="55E74A38"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6</w:t>
            </w:r>
          </w:p>
        </w:tc>
        <w:tc>
          <w:tcPr>
            <w:tcW w:w="2302" w:type="dxa"/>
            <w:vAlign w:val="center"/>
          </w:tcPr>
          <w:p w14:paraId="25173C48"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4</w:t>
            </w:r>
          </w:p>
        </w:tc>
      </w:tr>
      <w:tr w:rsidR="000C0B68" w14:paraId="1D8CB05F" w14:textId="77777777">
        <w:tc>
          <w:tcPr>
            <w:tcW w:w="1868" w:type="dxa"/>
            <w:shd w:val="clear" w:color="auto" w:fill="D8D8D8" w:themeFill="background1" w:themeFillShade="D8"/>
            <w:vAlign w:val="center"/>
          </w:tcPr>
          <w:p w14:paraId="7EF5A1C5"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N5</w:t>
            </w:r>
          </w:p>
        </w:tc>
        <w:tc>
          <w:tcPr>
            <w:tcW w:w="679" w:type="dxa"/>
            <w:vAlign w:val="center"/>
          </w:tcPr>
          <w:p w14:paraId="304C108F"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2</w:t>
            </w:r>
          </w:p>
        </w:tc>
        <w:tc>
          <w:tcPr>
            <w:tcW w:w="1134" w:type="dxa"/>
            <w:vAlign w:val="center"/>
          </w:tcPr>
          <w:p w14:paraId="7123F984"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3</w:t>
            </w:r>
          </w:p>
        </w:tc>
        <w:tc>
          <w:tcPr>
            <w:tcW w:w="992" w:type="dxa"/>
            <w:vAlign w:val="center"/>
          </w:tcPr>
          <w:p w14:paraId="0C28264E"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5</w:t>
            </w:r>
          </w:p>
        </w:tc>
        <w:tc>
          <w:tcPr>
            <w:tcW w:w="2302" w:type="dxa"/>
            <w:vAlign w:val="center"/>
          </w:tcPr>
          <w:p w14:paraId="7B5240CB"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3,17</w:t>
            </w:r>
          </w:p>
        </w:tc>
      </w:tr>
      <w:tr w:rsidR="000C0B68" w14:paraId="421911E7" w14:textId="77777777">
        <w:tc>
          <w:tcPr>
            <w:tcW w:w="1868" w:type="dxa"/>
            <w:shd w:val="clear" w:color="auto" w:fill="D8D8D8" w:themeFill="background1" w:themeFillShade="D8"/>
            <w:vAlign w:val="center"/>
          </w:tcPr>
          <w:p w14:paraId="3956F378"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N6</w:t>
            </w:r>
          </w:p>
        </w:tc>
        <w:tc>
          <w:tcPr>
            <w:tcW w:w="679" w:type="dxa"/>
            <w:vAlign w:val="center"/>
          </w:tcPr>
          <w:p w14:paraId="57C71CF5"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1</w:t>
            </w:r>
          </w:p>
        </w:tc>
        <w:tc>
          <w:tcPr>
            <w:tcW w:w="1134" w:type="dxa"/>
            <w:vAlign w:val="center"/>
          </w:tcPr>
          <w:p w14:paraId="0CAEBF18"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2</w:t>
            </w:r>
          </w:p>
        </w:tc>
        <w:tc>
          <w:tcPr>
            <w:tcW w:w="992" w:type="dxa"/>
            <w:vAlign w:val="center"/>
          </w:tcPr>
          <w:p w14:paraId="26E5B843"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3</w:t>
            </w:r>
          </w:p>
        </w:tc>
        <w:tc>
          <w:tcPr>
            <w:tcW w:w="2302" w:type="dxa"/>
            <w:vAlign w:val="center"/>
          </w:tcPr>
          <w:p w14:paraId="55DAB330"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2</w:t>
            </w:r>
          </w:p>
        </w:tc>
      </w:tr>
      <w:tr w:rsidR="000C0B68" w14:paraId="2A9AC069" w14:textId="77777777">
        <w:tc>
          <w:tcPr>
            <w:tcW w:w="1868" w:type="dxa"/>
            <w:shd w:val="clear" w:color="auto" w:fill="D8D8D8" w:themeFill="background1" w:themeFillShade="D8"/>
            <w:vAlign w:val="center"/>
          </w:tcPr>
          <w:p w14:paraId="56D0A01C"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N7</w:t>
            </w:r>
          </w:p>
        </w:tc>
        <w:tc>
          <w:tcPr>
            <w:tcW w:w="679" w:type="dxa"/>
            <w:vAlign w:val="center"/>
          </w:tcPr>
          <w:p w14:paraId="1C9B402B" w14:textId="77777777" w:rsidR="000C0B68" w:rsidRDefault="009D79A1">
            <w:pPr>
              <w:spacing w:after="0" w:line="240" w:lineRule="auto"/>
              <w:jc w:val="center"/>
              <w:rPr>
                <w:rFonts w:ascii="Helvetica" w:hAnsi="Helvetica" w:cs="Helvetica"/>
                <w:color w:val="2D3B45"/>
                <w:shd w:val="clear" w:color="auto" w:fill="FFFFFF"/>
                <w:lang w:val="is-IS"/>
              </w:rPr>
            </w:pPr>
            <w:r>
              <w:rPr>
                <w:rFonts w:ascii="Helvetica" w:hAnsi="Helvetica" w:cs="Helvetica"/>
                <w:color w:val="2D3B45"/>
                <w:shd w:val="clear" w:color="auto" w:fill="FFFFFF"/>
                <w:lang w:val="en-US"/>
              </w:rPr>
              <w:t>4</w:t>
            </w:r>
          </w:p>
        </w:tc>
        <w:tc>
          <w:tcPr>
            <w:tcW w:w="1134" w:type="dxa"/>
            <w:vAlign w:val="center"/>
          </w:tcPr>
          <w:p w14:paraId="0AF97DFA"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5</w:t>
            </w:r>
          </w:p>
        </w:tc>
        <w:tc>
          <w:tcPr>
            <w:tcW w:w="992" w:type="dxa"/>
            <w:vAlign w:val="center"/>
          </w:tcPr>
          <w:p w14:paraId="206296D2"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10</w:t>
            </w:r>
          </w:p>
        </w:tc>
        <w:tc>
          <w:tcPr>
            <w:tcW w:w="2302" w:type="dxa"/>
            <w:vAlign w:val="center"/>
          </w:tcPr>
          <w:p w14:paraId="0140B635"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5,67</w:t>
            </w:r>
          </w:p>
        </w:tc>
      </w:tr>
      <w:tr w:rsidR="000C0B68" w14:paraId="543E4ACB" w14:textId="77777777">
        <w:tc>
          <w:tcPr>
            <w:tcW w:w="1868" w:type="dxa"/>
            <w:shd w:val="clear" w:color="auto" w:fill="D8D8D8" w:themeFill="background1" w:themeFillShade="D8"/>
            <w:vAlign w:val="center"/>
          </w:tcPr>
          <w:p w14:paraId="0DD4359E"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N8</w:t>
            </w:r>
          </w:p>
        </w:tc>
        <w:tc>
          <w:tcPr>
            <w:tcW w:w="679" w:type="dxa"/>
            <w:vAlign w:val="center"/>
          </w:tcPr>
          <w:p w14:paraId="2119B997"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1</w:t>
            </w:r>
          </w:p>
        </w:tc>
        <w:tc>
          <w:tcPr>
            <w:tcW w:w="1134" w:type="dxa"/>
            <w:vAlign w:val="center"/>
          </w:tcPr>
          <w:p w14:paraId="72F1A71D"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2</w:t>
            </w:r>
          </w:p>
        </w:tc>
        <w:tc>
          <w:tcPr>
            <w:tcW w:w="992" w:type="dxa"/>
            <w:vAlign w:val="center"/>
          </w:tcPr>
          <w:p w14:paraId="3BA4F025"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3</w:t>
            </w:r>
          </w:p>
        </w:tc>
        <w:tc>
          <w:tcPr>
            <w:tcW w:w="2302" w:type="dxa"/>
            <w:vAlign w:val="center"/>
          </w:tcPr>
          <w:p w14:paraId="419D8D30"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2</w:t>
            </w:r>
          </w:p>
        </w:tc>
      </w:tr>
      <w:tr w:rsidR="000C0B68" w14:paraId="5E51B09E" w14:textId="77777777">
        <w:tc>
          <w:tcPr>
            <w:tcW w:w="1868" w:type="dxa"/>
            <w:shd w:val="clear" w:color="auto" w:fill="D8D8D8" w:themeFill="background1" w:themeFillShade="D8"/>
            <w:vAlign w:val="center"/>
          </w:tcPr>
          <w:p w14:paraId="74C83E36"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N9</w:t>
            </w:r>
          </w:p>
        </w:tc>
        <w:tc>
          <w:tcPr>
            <w:tcW w:w="679" w:type="dxa"/>
            <w:vAlign w:val="center"/>
          </w:tcPr>
          <w:p w14:paraId="4107901C"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1</w:t>
            </w:r>
          </w:p>
        </w:tc>
        <w:tc>
          <w:tcPr>
            <w:tcW w:w="1134" w:type="dxa"/>
            <w:vAlign w:val="center"/>
          </w:tcPr>
          <w:p w14:paraId="5A304AA0"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2</w:t>
            </w:r>
          </w:p>
        </w:tc>
        <w:tc>
          <w:tcPr>
            <w:tcW w:w="992" w:type="dxa"/>
            <w:vAlign w:val="center"/>
          </w:tcPr>
          <w:p w14:paraId="09ABCEC5"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3</w:t>
            </w:r>
          </w:p>
        </w:tc>
        <w:tc>
          <w:tcPr>
            <w:tcW w:w="2302" w:type="dxa"/>
            <w:vAlign w:val="center"/>
          </w:tcPr>
          <w:p w14:paraId="1F280B99"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2</w:t>
            </w:r>
          </w:p>
        </w:tc>
      </w:tr>
      <w:tr w:rsidR="000C0B68" w14:paraId="172B1BFF" w14:textId="77777777">
        <w:tc>
          <w:tcPr>
            <w:tcW w:w="1868" w:type="dxa"/>
            <w:shd w:val="clear" w:color="auto" w:fill="D8D8D8" w:themeFill="background1" w:themeFillShade="D8"/>
            <w:vAlign w:val="center"/>
          </w:tcPr>
          <w:p w14:paraId="7EF17489"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N10</w:t>
            </w:r>
          </w:p>
        </w:tc>
        <w:tc>
          <w:tcPr>
            <w:tcW w:w="679" w:type="dxa"/>
            <w:vAlign w:val="center"/>
          </w:tcPr>
          <w:p w14:paraId="1010B57E"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3</w:t>
            </w:r>
          </w:p>
        </w:tc>
        <w:tc>
          <w:tcPr>
            <w:tcW w:w="1134" w:type="dxa"/>
            <w:vAlign w:val="center"/>
          </w:tcPr>
          <w:p w14:paraId="6C0F50DA"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4</w:t>
            </w:r>
          </w:p>
        </w:tc>
        <w:tc>
          <w:tcPr>
            <w:tcW w:w="992" w:type="dxa"/>
            <w:vAlign w:val="center"/>
          </w:tcPr>
          <w:p w14:paraId="229DB03C"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6</w:t>
            </w:r>
          </w:p>
        </w:tc>
        <w:tc>
          <w:tcPr>
            <w:tcW w:w="2302" w:type="dxa"/>
            <w:vAlign w:val="center"/>
          </w:tcPr>
          <w:p w14:paraId="167EBD26"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4,17</w:t>
            </w:r>
          </w:p>
        </w:tc>
      </w:tr>
      <w:tr w:rsidR="000C0B68" w14:paraId="31E50949" w14:textId="77777777">
        <w:tc>
          <w:tcPr>
            <w:tcW w:w="1868" w:type="dxa"/>
            <w:shd w:val="clear" w:color="auto" w:fill="D8D8D8" w:themeFill="background1" w:themeFillShade="D8"/>
            <w:vAlign w:val="center"/>
          </w:tcPr>
          <w:p w14:paraId="6BDDBA29"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N11</w:t>
            </w:r>
          </w:p>
        </w:tc>
        <w:tc>
          <w:tcPr>
            <w:tcW w:w="679" w:type="dxa"/>
            <w:vAlign w:val="center"/>
          </w:tcPr>
          <w:p w14:paraId="343B9D66"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3</w:t>
            </w:r>
          </w:p>
        </w:tc>
        <w:tc>
          <w:tcPr>
            <w:tcW w:w="1134" w:type="dxa"/>
            <w:vAlign w:val="center"/>
          </w:tcPr>
          <w:p w14:paraId="6E12181C"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4</w:t>
            </w:r>
          </w:p>
        </w:tc>
        <w:tc>
          <w:tcPr>
            <w:tcW w:w="992" w:type="dxa"/>
            <w:vAlign w:val="center"/>
          </w:tcPr>
          <w:p w14:paraId="4733E401" w14:textId="77777777" w:rsidR="000C0B68" w:rsidRDefault="009D79A1">
            <w:pPr>
              <w:spacing w:after="0" w:line="240" w:lineRule="auto"/>
              <w:jc w:val="center"/>
              <w:rPr>
                <w:rFonts w:ascii="Helvetica" w:hAnsi="Helvetica" w:cs="Helvetica"/>
                <w:color w:val="2D3B45"/>
                <w:shd w:val="clear" w:color="auto" w:fill="FFFFFF"/>
                <w:lang w:val="is-IS"/>
              </w:rPr>
            </w:pPr>
            <w:r>
              <w:rPr>
                <w:rFonts w:ascii="Helvetica" w:hAnsi="Helvetica" w:cs="Helvetica"/>
                <w:color w:val="2D3B45"/>
                <w:shd w:val="clear" w:color="auto" w:fill="FFFFFF"/>
                <w:lang w:val="is-IS"/>
              </w:rPr>
              <w:t>6</w:t>
            </w:r>
          </w:p>
        </w:tc>
        <w:tc>
          <w:tcPr>
            <w:tcW w:w="2302" w:type="dxa"/>
            <w:vAlign w:val="center"/>
          </w:tcPr>
          <w:p w14:paraId="2CBEE1B1"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4,17</w:t>
            </w:r>
          </w:p>
        </w:tc>
      </w:tr>
      <w:tr w:rsidR="000C0B68" w14:paraId="0C5FA1B9" w14:textId="77777777">
        <w:tc>
          <w:tcPr>
            <w:tcW w:w="1868" w:type="dxa"/>
            <w:shd w:val="clear" w:color="auto" w:fill="D8D8D8" w:themeFill="background1" w:themeFillShade="D8"/>
            <w:vAlign w:val="center"/>
          </w:tcPr>
          <w:p w14:paraId="3AA20206"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N12</w:t>
            </w:r>
          </w:p>
        </w:tc>
        <w:tc>
          <w:tcPr>
            <w:tcW w:w="679" w:type="dxa"/>
            <w:vAlign w:val="center"/>
          </w:tcPr>
          <w:p w14:paraId="7434651C"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3</w:t>
            </w:r>
          </w:p>
        </w:tc>
        <w:tc>
          <w:tcPr>
            <w:tcW w:w="1134" w:type="dxa"/>
            <w:vAlign w:val="center"/>
          </w:tcPr>
          <w:p w14:paraId="1917E793"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5</w:t>
            </w:r>
          </w:p>
        </w:tc>
        <w:tc>
          <w:tcPr>
            <w:tcW w:w="992" w:type="dxa"/>
            <w:vAlign w:val="center"/>
          </w:tcPr>
          <w:p w14:paraId="451BA461"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7</w:t>
            </w:r>
          </w:p>
        </w:tc>
        <w:tc>
          <w:tcPr>
            <w:tcW w:w="2302" w:type="dxa"/>
            <w:vAlign w:val="center"/>
          </w:tcPr>
          <w:p w14:paraId="507DFCFF"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5</w:t>
            </w:r>
          </w:p>
        </w:tc>
      </w:tr>
      <w:tr w:rsidR="000C0B68" w14:paraId="17E7CEC1" w14:textId="77777777">
        <w:tc>
          <w:tcPr>
            <w:tcW w:w="1868" w:type="dxa"/>
            <w:shd w:val="clear" w:color="auto" w:fill="D8D8D8" w:themeFill="background1" w:themeFillShade="D8"/>
            <w:vAlign w:val="center"/>
          </w:tcPr>
          <w:p w14:paraId="4BCBFCF0" w14:textId="77777777" w:rsidR="000C0B68" w:rsidRDefault="009D79A1">
            <w:pPr>
              <w:spacing w:after="0" w:line="240" w:lineRule="auto"/>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E1</w:t>
            </w:r>
          </w:p>
        </w:tc>
        <w:tc>
          <w:tcPr>
            <w:tcW w:w="679" w:type="dxa"/>
            <w:vAlign w:val="center"/>
          </w:tcPr>
          <w:p w14:paraId="6BB36F02"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1</w:t>
            </w:r>
          </w:p>
        </w:tc>
        <w:tc>
          <w:tcPr>
            <w:tcW w:w="1134" w:type="dxa"/>
            <w:vAlign w:val="center"/>
          </w:tcPr>
          <w:p w14:paraId="5DB6882D"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2</w:t>
            </w:r>
          </w:p>
        </w:tc>
        <w:tc>
          <w:tcPr>
            <w:tcW w:w="992" w:type="dxa"/>
            <w:vAlign w:val="center"/>
          </w:tcPr>
          <w:p w14:paraId="3E930848"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3</w:t>
            </w:r>
          </w:p>
        </w:tc>
        <w:tc>
          <w:tcPr>
            <w:tcW w:w="2302" w:type="dxa"/>
            <w:vAlign w:val="center"/>
          </w:tcPr>
          <w:p w14:paraId="29B17525" w14:textId="77777777" w:rsidR="000C0B68" w:rsidRDefault="009D79A1">
            <w:pPr>
              <w:spacing w:after="0" w:line="240" w:lineRule="auto"/>
              <w:jc w:val="center"/>
              <w:rPr>
                <w:rFonts w:ascii="Helvetica" w:hAnsi="Helvetica" w:cs="Helvetica"/>
                <w:color w:val="2D3B45"/>
                <w:shd w:val="clear" w:color="auto" w:fill="FFFFFF"/>
                <w:lang w:val="en-US"/>
              </w:rPr>
            </w:pPr>
            <w:r>
              <w:rPr>
                <w:rFonts w:ascii="Helvetica" w:hAnsi="Helvetica" w:cs="Helvetica"/>
                <w:color w:val="2D3B45"/>
                <w:shd w:val="clear" w:color="auto" w:fill="FFFFFF"/>
                <w:lang w:val="en-US"/>
              </w:rPr>
              <w:t>2</w:t>
            </w:r>
          </w:p>
        </w:tc>
      </w:tr>
    </w:tbl>
    <w:p w14:paraId="32F39270" w14:textId="77777777" w:rsidR="000C0B68" w:rsidRDefault="000C0B68">
      <w:pPr>
        <w:rPr>
          <w:rFonts w:ascii="Helvetica" w:hAnsi="Helvetica" w:cs="Helvetica"/>
          <w:color w:val="2D3B45"/>
          <w:shd w:val="clear" w:color="auto" w:fill="FFFFFF"/>
          <w:lang w:val="is-IS"/>
        </w:rPr>
      </w:pPr>
    </w:p>
    <w:p w14:paraId="4545A1BD" w14:textId="77777777" w:rsidR="000C0B68" w:rsidRDefault="009D79A1">
      <w:pPr>
        <w:rPr>
          <w:rFonts w:cs="Helvetica"/>
          <w:b/>
          <w:bCs/>
          <w:color w:val="2D3B45"/>
          <w:sz w:val="28"/>
          <w:szCs w:val="28"/>
          <w:shd w:val="clear" w:color="auto" w:fill="FFFFFF"/>
          <w:lang w:val="en-US"/>
        </w:rPr>
      </w:pPr>
      <w:r>
        <w:rPr>
          <w:rFonts w:cs="Helvetica"/>
          <w:b/>
          <w:bCs/>
          <w:color w:val="2D3B45"/>
          <w:sz w:val="28"/>
          <w:szCs w:val="28"/>
          <w:shd w:val="clear" w:color="auto" w:fill="FFFFFF"/>
          <w:lang w:val="en-US"/>
        </w:rPr>
        <w:t xml:space="preserve">2.2 Forgangsröðun notenda saga (User story priorities) </w:t>
      </w:r>
    </w:p>
    <w:p w14:paraId="1B5A9B57" w14:textId="77777777" w:rsidR="000C0B68" w:rsidRDefault="009D79A1">
      <w:pPr>
        <w:rPr>
          <w:rFonts w:cs="Helvetica"/>
          <w:color w:val="2D3B45"/>
          <w:sz w:val="24"/>
          <w:szCs w:val="24"/>
          <w:shd w:val="clear" w:color="auto" w:fill="FFFFFF"/>
          <w:lang w:val="en-US"/>
        </w:rPr>
      </w:pPr>
      <w:r>
        <w:rPr>
          <w:rFonts w:cs="Helvetica"/>
          <w:color w:val="2D3B45"/>
          <w:sz w:val="24"/>
          <w:szCs w:val="24"/>
          <w:shd w:val="clear" w:color="auto" w:fill="FFFFFF"/>
          <w:lang w:val="en-US"/>
        </w:rPr>
        <w:t>Hér að neðan er búið að flokka hverja notendasögu eftir því hversu mikilvægur sá eiginleiki sem hún lýsir og því hversu mikillar fyrirhafnar er krafist til þess að bæta eiginleikanum við hugbúnaðinn.</w:t>
      </w:r>
    </w:p>
    <w:tbl>
      <w:tblPr>
        <w:tblStyle w:val="TableGrid"/>
        <w:tblW w:w="0" w:type="auto"/>
        <w:tblLook w:val="04A0" w:firstRow="1" w:lastRow="0" w:firstColumn="1" w:lastColumn="0" w:noHBand="0" w:noVBand="1"/>
      </w:tblPr>
      <w:tblGrid>
        <w:gridCol w:w="940"/>
        <w:gridCol w:w="1392"/>
        <w:gridCol w:w="3215"/>
        <w:gridCol w:w="2664"/>
      </w:tblGrid>
      <w:tr w:rsidR="000C0B68" w14:paraId="788754C6" w14:textId="77777777">
        <w:tc>
          <w:tcPr>
            <w:tcW w:w="2332" w:type="dxa"/>
            <w:gridSpan w:val="2"/>
            <w:vMerge w:val="restart"/>
            <w:tcBorders>
              <w:top w:val="nil"/>
              <w:left w:val="nil"/>
            </w:tcBorders>
          </w:tcPr>
          <w:p w14:paraId="7E061D9C" w14:textId="77777777" w:rsidR="000C0B68" w:rsidRDefault="000C0B68">
            <w:pPr>
              <w:rPr>
                <w:rFonts w:ascii="Helvetica" w:hAnsi="Helvetica" w:cs="Helvetica"/>
                <w:b/>
                <w:bCs/>
                <w:color w:val="2D3B45"/>
                <w:shd w:val="clear" w:color="auto" w:fill="FFFFFF"/>
              </w:rPr>
            </w:pPr>
          </w:p>
        </w:tc>
        <w:tc>
          <w:tcPr>
            <w:tcW w:w="5879" w:type="dxa"/>
            <w:gridSpan w:val="2"/>
            <w:vAlign w:val="bottom"/>
          </w:tcPr>
          <w:p w14:paraId="4BAAF50A" w14:textId="77777777" w:rsidR="000C0B68" w:rsidRDefault="009D79A1">
            <w:pPr>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Mikilvægi eiginleika</w:t>
            </w:r>
          </w:p>
        </w:tc>
      </w:tr>
      <w:tr w:rsidR="000C0B68" w14:paraId="44AB9E17" w14:textId="77777777">
        <w:tc>
          <w:tcPr>
            <w:tcW w:w="2332" w:type="dxa"/>
            <w:gridSpan w:val="2"/>
            <w:vMerge/>
            <w:tcBorders>
              <w:left w:val="nil"/>
            </w:tcBorders>
          </w:tcPr>
          <w:p w14:paraId="7ACC2F74" w14:textId="77777777" w:rsidR="000C0B68" w:rsidRDefault="000C0B68">
            <w:pPr>
              <w:rPr>
                <w:rFonts w:ascii="Helvetica" w:hAnsi="Helvetica" w:cs="Helvetica"/>
                <w:b/>
                <w:bCs/>
                <w:color w:val="2D3B45"/>
                <w:shd w:val="clear" w:color="auto" w:fill="FFFFFF"/>
              </w:rPr>
            </w:pPr>
          </w:p>
        </w:tc>
        <w:tc>
          <w:tcPr>
            <w:tcW w:w="3215" w:type="dxa"/>
            <w:vAlign w:val="bottom"/>
          </w:tcPr>
          <w:p w14:paraId="06457B57" w14:textId="77777777" w:rsidR="000C0B68" w:rsidRDefault="009D79A1">
            <w:pPr>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Meira</w:t>
            </w:r>
          </w:p>
        </w:tc>
        <w:tc>
          <w:tcPr>
            <w:tcW w:w="2664" w:type="dxa"/>
            <w:vAlign w:val="bottom"/>
          </w:tcPr>
          <w:p w14:paraId="3299785F" w14:textId="77777777" w:rsidR="000C0B68" w:rsidRDefault="009D79A1">
            <w:pPr>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Minna</w:t>
            </w:r>
          </w:p>
        </w:tc>
      </w:tr>
      <w:tr w:rsidR="000C0B68" w14:paraId="00D3BFC8" w14:textId="77777777">
        <w:tc>
          <w:tcPr>
            <w:tcW w:w="940" w:type="dxa"/>
            <w:vMerge w:val="restart"/>
            <w:textDirection w:val="btLr"/>
            <w:vAlign w:val="center"/>
          </w:tcPr>
          <w:p w14:paraId="06DCC06F" w14:textId="77777777" w:rsidR="000C0B68" w:rsidRDefault="009D79A1">
            <w:pPr>
              <w:ind w:left="113" w:right="113"/>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Fyrirhöfn</w:t>
            </w:r>
          </w:p>
        </w:tc>
        <w:tc>
          <w:tcPr>
            <w:tcW w:w="1392" w:type="dxa"/>
            <w:vAlign w:val="bottom"/>
          </w:tcPr>
          <w:p w14:paraId="5DCF2143" w14:textId="77777777" w:rsidR="000C0B68" w:rsidRDefault="009D79A1">
            <w:pPr>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Mikil</w:t>
            </w:r>
          </w:p>
        </w:tc>
        <w:tc>
          <w:tcPr>
            <w:tcW w:w="3215" w:type="dxa"/>
            <w:vAlign w:val="center"/>
          </w:tcPr>
          <w:p w14:paraId="6E3BF75B" w14:textId="77777777" w:rsidR="000C0B68" w:rsidRDefault="009D79A1">
            <w:pPr>
              <w:jc w:val="center"/>
              <w:rPr>
                <w:rFonts w:ascii="Helvetica" w:hAnsi="Helvetica" w:cs="Helvetica"/>
                <w:b/>
                <w:bCs/>
                <w:color w:val="2D3B45"/>
                <w:shd w:val="clear" w:color="auto" w:fill="FFFFFF"/>
                <w:lang w:val="en-US"/>
              </w:rPr>
            </w:pPr>
            <w:r>
              <w:rPr>
                <w:rFonts w:ascii="Helvetica" w:hAnsi="Helvetica" w:cs="Helvetica"/>
                <w:b/>
                <w:bCs/>
                <w:color w:val="FFC000" w:themeColor="accent4"/>
                <w:shd w:val="clear" w:color="auto" w:fill="FFFFFF"/>
                <w:lang w:val="en-US"/>
              </w:rPr>
              <w:t>N4</w:t>
            </w:r>
          </w:p>
        </w:tc>
        <w:tc>
          <w:tcPr>
            <w:tcW w:w="2664" w:type="dxa"/>
            <w:vAlign w:val="center"/>
          </w:tcPr>
          <w:p w14:paraId="0D8D4D1B" w14:textId="77777777" w:rsidR="000C0B68" w:rsidRDefault="009D79A1">
            <w:pPr>
              <w:jc w:val="center"/>
              <w:rPr>
                <w:rFonts w:ascii="Helvetica" w:hAnsi="Helvetica" w:cs="Helvetica"/>
                <w:b/>
                <w:bCs/>
                <w:color w:val="2D3B45"/>
                <w:shd w:val="clear" w:color="auto" w:fill="FFFFFF"/>
                <w:lang w:val="en-US"/>
              </w:rPr>
            </w:pPr>
            <w:r>
              <w:rPr>
                <w:rFonts w:ascii="Helvetica" w:hAnsi="Helvetica" w:cs="Helvetica"/>
                <w:b/>
                <w:bCs/>
                <w:color w:val="C00000"/>
                <w:shd w:val="clear" w:color="auto" w:fill="FFFFFF"/>
                <w:lang w:val="en-US"/>
              </w:rPr>
              <w:t>N7</w:t>
            </w:r>
            <w:r>
              <w:rPr>
                <w:rFonts w:ascii="Helvetica" w:hAnsi="Helvetica" w:cs="Helvetica"/>
                <w:b/>
                <w:bCs/>
                <w:color w:val="2D3B45"/>
                <w:shd w:val="clear" w:color="auto" w:fill="FFFFFF"/>
                <w:lang w:val="en-US"/>
              </w:rPr>
              <w:t xml:space="preserve">, </w:t>
            </w:r>
            <w:r>
              <w:rPr>
                <w:rFonts w:ascii="Helvetica" w:hAnsi="Helvetica" w:cs="Helvetica"/>
                <w:b/>
                <w:bCs/>
                <w:color w:val="4472C4" w:themeColor="accent1"/>
                <w:shd w:val="clear" w:color="auto" w:fill="FFFFFF"/>
                <w:lang w:val="en-US"/>
              </w:rPr>
              <w:t>N12</w:t>
            </w:r>
          </w:p>
        </w:tc>
      </w:tr>
      <w:tr w:rsidR="000C0B68" w14:paraId="17589881" w14:textId="77777777">
        <w:tc>
          <w:tcPr>
            <w:tcW w:w="940" w:type="dxa"/>
            <w:vMerge/>
          </w:tcPr>
          <w:p w14:paraId="56710D42" w14:textId="77777777" w:rsidR="000C0B68" w:rsidRDefault="000C0B68">
            <w:pPr>
              <w:rPr>
                <w:rFonts w:ascii="Helvetica" w:hAnsi="Helvetica" w:cs="Helvetica"/>
                <w:b/>
                <w:bCs/>
                <w:color w:val="2D3B45"/>
                <w:shd w:val="clear" w:color="auto" w:fill="FFFFFF"/>
              </w:rPr>
            </w:pPr>
          </w:p>
        </w:tc>
        <w:tc>
          <w:tcPr>
            <w:tcW w:w="1392" w:type="dxa"/>
            <w:vAlign w:val="bottom"/>
          </w:tcPr>
          <w:p w14:paraId="4A168042" w14:textId="77777777" w:rsidR="000C0B68" w:rsidRDefault="009D79A1">
            <w:pPr>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Miðlungs</w:t>
            </w:r>
          </w:p>
        </w:tc>
        <w:tc>
          <w:tcPr>
            <w:tcW w:w="3215" w:type="dxa"/>
            <w:vAlign w:val="center"/>
          </w:tcPr>
          <w:p w14:paraId="5C433CC4" w14:textId="77777777" w:rsidR="000C0B68" w:rsidRDefault="009D79A1">
            <w:pPr>
              <w:jc w:val="center"/>
              <w:rPr>
                <w:rFonts w:ascii="Helvetica" w:hAnsi="Helvetica" w:cs="Helvetica"/>
                <w:b/>
                <w:bCs/>
                <w:color w:val="2D3B45"/>
                <w:shd w:val="clear" w:color="auto" w:fill="FFFFFF"/>
                <w:lang w:val="en-US"/>
              </w:rPr>
            </w:pPr>
            <w:r>
              <w:rPr>
                <w:rFonts w:ascii="Helvetica" w:hAnsi="Helvetica" w:cs="Helvetica"/>
                <w:b/>
                <w:bCs/>
                <w:color w:val="00B050"/>
                <w:shd w:val="clear" w:color="auto" w:fill="FFFFFF"/>
                <w:lang w:val="en-US"/>
              </w:rPr>
              <w:t>N5</w:t>
            </w:r>
          </w:p>
        </w:tc>
        <w:tc>
          <w:tcPr>
            <w:tcW w:w="2664" w:type="dxa"/>
            <w:vAlign w:val="center"/>
          </w:tcPr>
          <w:p w14:paraId="1A7F0E69" w14:textId="77777777" w:rsidR="000C0B68" w:rsidRDefault="009D79A1">
            <w:pPr>
              <w:jc w:val="center"/>
              <w:rPr>
                <w:rFonts w:ascii="Helvetica" w:hAnsi="Helvetica" w:cs="Helvetica"/>
                <w:b/>
                <w:bCs/>
                <w:color w:val="2D3B45"/>
                <w:shd w:val="clear" w:color="auto" w:fill="FFFFFF"/>
                <w:lang w:val="en-US"/>
              </w:rPr>
            </w:pPr>
            <w:r>
              <w:rPr>
                <w:rFonts w:ascii="Helvetica" w:hAnsi="Helvetica" w:cs="Helvetica"/>
                <w:b/>
                <w:bCs/>
                <w:color w:val="4472C4" w:themeColor="accent1"/>
                <w:shd w:val="clear" w:color="auto" w:fill="FFFFFF"/>
                <w:lang w:val="en-US"/>
              </w:rPr>
              <w:t>N10, N11</w:t>
            </w:r>
          </w:p>
        </w:tc>
      </w:tr>
      <w:tr w:rsidR="000C0B68" w14:paraId="722C49A0" w14:textId="77777777">
        <w:tc>
          <w:tcPr>
            <w:tcW w:w="940" w:type="dxa"/>
            <w:vMerge/>
          </w:tcPr>
          <w:p w14:paraId="3CDF55D8" w14:textId="77777777" w:rsidR="000C0B68" w:rsidRDefault="000C0B68">
            <w:pPr>
              <w:rPr>
                <w:rFonts w:ascii="Helvetica" w:hAnsi="Helvetica" w:cs="Helvetica"/>
                <w:b/>
                <w:bCs/>
                <w:color w:val="2D3B45"/>
                <w:shd w:val="clear" w:color="auto" w:fill="FFFFFF"/>
              </w:rPr>
            </w:pPr>
          </w:p>
        </w:tc>
        <w:tc>
          <w:tcPr>
            <w:tcW w:w="1392" w:type="dxa"/>
            <w:vAlign w:val="bottom"/>
          </w:tcPr>
          <w:p w14:paraId="5EED1629" w14:textId="77777777" w:rsidR="000C0B68" w:rsidRDefault="009D79A1">
            <w:pPr>
              <w:jc w:val="center"/>
              <w:rPr>
                <w:rFonts w:ascii="Helvetica" w:hAnsi="Helvetica" w:cs="Helvetica"/>
                <w:b/>
                <w:bCs/>
                <w:color w:val="2D3B45"/>
                <w:shd w:val="clear" w:color="auto" w:fill="FFFFFF"/>
                <w:lang w:val="en-US"/>
              </w:rPr>
            </w:pPr>
            <w:r>
              <w:rPr>
                <w:rFonts w:ascii="Helvetica" w:hAnsi="Helvetica" w:cs="Helvetica"/>
                <w:b/>
                <w:bCs/>
                <w:color w:val="2D3B45"/>
                <w:shd w:val="clear" w:color="auto" w:fill="FFFFFF"/>
                <w:lang w:val="en-US"/>
              </w:rPr>
              <w:t>Lítil</w:t>
            </w:r>
          </w:p>
        </w:tc>
        <w:tc>
          <w:tcPr>
            <w:tcW w:w="3215" w:type="dxa"/>
            <w:vAlign w:val="center"/>
          </w:tcPr>
          <w:p w14:paraId="487802CD" w14:textId="77777777" w:rsidR="000C0B68" w:rsidRDefault="009D79A1">
            <w:pPr>
              <w:jc w:val="center"/>
              <w:rPr>
                <w:rFonts w:ascii="Helvetica" w:hAnsi="Helvetica" w:cs="Helvetica"/>
                <w:b/>
                <w:bCs/>
                <w:color w:val="92D050"/>
                <w:shd w:val="clear" w:color="auto" w:fill="FFFFFF"/>
                <w:lang w:val="en-US"/>
              </w:rPr>
            </w:pPr>
            <w:r>
              <w:rPr>
                <w:rFonts w:ascii="Helvetica" w:hAnsi="Helvetica" w:cs="Helvetica"/>
                <w:b/>
                <w:bCs/>
                <w:color w:val="00B050"/>
                <w:shd w:val="clear" w:color="auto" w:fill="FFFFFF"/>
                <w:lang w:val="en-US"/>
              </w:rPr>
              <w:t>N1, N2, N3, N6, N9, E1</w:t>
            </w:r>
          </w:p>
        </w:tc>
        <w:tc>
          <w:tcPr>
            <w:tcW w:w="2664" w:type="dxa"/>
            <w:vAlign w:val="center"/>
          </w:tcPr>
          <w:p w14:paraId="3F105F7E" w14:textId="77777777" w:rsidR="000C0B68" w:rsidRDefault="009D79A1">
            <w:pPr>
              <w:jc w:val="center"/>
              <w:rPr>
                <w:rFonts w:ascii="Helvetica" w:hAnsi="Helvetica" w:cs="Helvetica"/>
                <w:b/>
                <w:bCs/>
                <w:color w:val="2D3B45"/>
                <w:shd w:val="clear" w:color="auto" w:fill="FFFFFF"/>
                <w:lang w:val="en-US"/>
              </w:rPr>
            </w:pPr>
            <w:r>
              <w:rPr>
                <w:rFonts w:ascii="Helvetica" w:hAnsi="Helvetica" w:cs="Helvetica"/>
                <w:b/>
                <w:bCs/>
                <w:color w:val="FFC000"/>
                <w:shd w:val="clear" w:color="auto" w:fill="FFFFFF"/>
                <w:lang w:val="en-US"/>
              </w:rPr>
              <w:t>N8</w:t>
            </w:r>
          </w:p>
        </w:tc>
      </w:tr>
    </w:tbl>
    <w:p w14:paraId="28116BB3" w14:textId="77777777" w:rsidR="000C0B68" w:rsidRDefault="009D79A1">
      <w:pPr>
        <w:rPr>
          <w:rFonts w:ascii="Helvetica" w:hAnsi="Helvetica" w:cs="Helvetica"/>
          <w:b/>
          <w:bCs/>
          <w:color w:val="2D3B45"/>
          <w:shd w:val="clear" w:color="auto" w:fill="FFFFFF"/>
        </w:rPr>
      </w:pPr>
      <w:r>
        <w:rPr>
          <w:rFonts w:ascii="Helvetica" w:hAnsi="Helvetica" w:cs="Helvetica"/>
          <w:b/>
          <w:bCs/>
          <w:color w:val="2D3B45"/>
          <w:shd w:val="clear" w:color="auto" w:fill="FFFFFF"/>
        </w:rPr>
        <w:t xml:space="preserve">             </w:t>
      </w:r>
    </w:p>
    <w:p w14:paraId="3F5D6D25" w14:textId="77777777" w:rsidR="000C0B68" w:rsidRDefault="009D79A1">
      <w:pPr>
        <w:rPr>
          <w:rFonts w:cs="Helvetica"/>
          <w:color w:val="2D3B45"/>
          <w:sz w:val="24"/>
          <w:szCs w:val="24"/>
          <w:shd w:val="clear" w:color="auto" w:fill="FFFFFF"/>
          <w:lang w:val="en-US"/>
        </w:rPr>
      </w:pPr>
      <w:r>
        <w:rPr>
          <w:rFonts w:ascii="Helvetica" w:hAnsi="Helvetica" w:cs="Helvetica"/>
          <w:b/>
          <w:bCs/>
          <w:color w:val="2D3B45"/>
          <w:shd w:val="clear" w:color="auto" w:fill="FFFFFF"/>
        </w:rPr>
        <w:br w:type="page"/>
      </w:r>
      <w:r>
        <w:rPr>
          <w:rFonts w:cs="Helvetica"/>
          <w:color w:val="2D3B45"/>
          <w:sz w:val="24"/>
          <w:szCs w:val="24"/>
          <w:shd w:val="clear" w:color="auto" w:fill="FFFFFF"/>
          <w:lang w:val="en-US"/>
        </w:rPr>
        <w:lastRenderedPageBreak/>
        <w:t xml:space="preserve">Þær sögur sum munu hafa mestan forgang í tímaáætlun eru þær sögur sem fela í sér þá eiginleika sem hafa mest </w:t>
      </w:r>
      <w:r>
        <w:rPr>
          <w:rFonts w:cs="Helvetica"/>
          <w:color w:val="2D3B45"/>
          <w:sz w:val="24"/>
          <w:szCs w:val="24"/>
          <w:shd w:val="clear" w:color="auto" w:fill="FFFFFF"/>
          <w:lang w:val="en-US"/>
        </w:rPr>
        <w:t>mikilvægi en minnstu fyrirhöfn (merktar grænar).</w:t>
      </w:r>
    </w:p>
    <w:p w14:paraId="7E310A57" w14:textId="77777777" w:rsidR="000C0B68" w:rsidRDefault="009D79A1">
      <w:pPr>
        <w:rPr>
          <w:rFonts w:cs="Helvetica"/>
          <w:color w:val="2D3B45"/>
          <w:sz w:val="24"/>
          <w:szCs w:val="24"/>
          <w:shd w:val="clear" w:color="auto" w:fill="FFFFFF"/>
          <w:lang w:val="en-US"/>
        </w:rPr>
      </w:pPr>
      <w:r>
        <w:rPr>
          <w:rFonts w:cs="Helvetica"/>
          <w:color w:val="2D3B45"/>
          <w:sz w:val="24"/>
          <w:szCs w:val="24"/>
          <w:shd w:val="clear" w:color="auto" w:fill="FFFFFF"/>
          <w:lang w:val="en-US"/>
        </w:rPr>
        <w:t>Þær sögur sem hafa næstan mestan forgang í tímaætlun eru annars vegar þær sögur sem fela í sér eiginleika sem hafa mikið mikilvægi en mikla fyrirhöfn og þær sögur sem hafa lítið mikilvægi en fela um leið í s</w:t>
      </w:r>
      <w:r>
        <w:rPr>
          <w:rFonts w:cs="Helvetica"/>
          <w:color w:val="2D3B45"/>
          <w:sz w:val="24"/>
          <w:szCs w:val="24"/>
          <w:shd w:val="clear" w:color="auto" w:fill="FFFFFF"/>
          <w:lang w:val="en-US"/>
        </w:rPr>
        <w:t>ér litla fyrirhöfn (merktar gular).</w:t>
      </w:r>
    </w:p>
    <w:p w14:paraId="3A66AD02" w14:textId="77777777" w:rsidR="000C0B68" w:rsidRDefault="009D79A1">
      <w:pPr>
        <w:rPr>
          <w:rFonts w:cs="Helvetica"/>
          <w:color w:val="2D3B45"/>
          <w:sz w:val="24"/>
          <w:szCs w:val="24"/>
          <w:shd w:val="clear" w:color="auto" w:fill="FFFFFF"/>
          <w:lang w:val="en-US"/>
        </w:rPr>
      </w:pPr>
      <w:r>
        <w:rPr>
          <w:rFonts w:cs="Helvetica"/>
          <w:color w:val="2D3B45"/>
          <w:sz w:val="24"/>
          <w:szCs w:val="24"/>
          <w:shd w:val="clear" w:color="auto" w:fill="FFFFFF"/>
          <w:lang w:val="en-US"/>
        </w:rPr>
        <w:t>Þær sögur sem falla svo aftast í forgangsröðun í tímaáætlun eru þær sögur með eiginleika sem fela í sér lítið mikilvægi og meiri fyrirhöfn (merktar rauðar).</w:t>
      </w:r>
    </w:p>
    <w:p w14:paraId="1007F3E1" w14:textId="77777777" w:rsidR="000C0B68" w:rsidRDefault="009D79A1">
      <w:pPr>
        <w:rPr>
          <w:rFonts w:cs="Helvetica"/>
          <w:color w:val="2D3B45"/>
          <w:sz w:val="24"/>
          <w:szCs w:val="24"/>
          <w:shd w:val="clear" w:color="auto" w:fill="FFFFFF"/>
          <w:lang w:val="en-US"/>
        </w:rPr>
      </w:pPr>
      <w:r>
        <w:rPr>
          <w:rFonts w:cs="Helvetica"/>
          <w:color w:val="2D3B45"/>
          <w:sz w:val="24"/>
          <w:szCs w:val="24"/>
          <w:shd w:val="clear" w:color="auto" w:fill="FFFFFF"/>
          <w:lang w:val="en-US"/>
        </w:rPr>
        <w:t xml:space="preserve">Þær sögur sem merktar eru bláar eru þær sem áætlað er að verði </w:t>
      </w:r>
      <w:r>
        <w:rPr>
          <w:rFonts w:cs="Helvetica"/>
          <w:color w:val="2D3B45"/>
          <w:sz w:val="24"/>
          <w:szCs w:val="24"/>
          <w:shd w:val="clear" w:color="auto" w:fill="FFFFFF"/>
          <w:lang w:val="en-US"/>
        </w:rPr>
        <w:t>innleiddar í seinni ítrunum.</w:t>
      </w:r>
    </w:p>
    <w:p w14:paraId="1C23C386" w14:textId="77777777" w:rsidR="000C0B68" w:rsidRDefault="009D79A1">
      <w:pPr>
        <w:rPr>
          <w:rFonts w:ascii="Helvetica" w:hAnsi="Helvetica" w:cs="Helvetica"/>
          <w:b/>
          <w:bCs/>
          <w:color w:val="2D3B45"/>
          <w:shd w:val="clear" w:color="auto" w:fill="FFFFFF"/>
        </w:rPr>
      </w:pPr>
      <w:r>
        <w:rPr>
          <w:rFonts w:ascii="Helvetica" w:hAnsi="Helvetica" w:cs="Helvetica"/>
          <w:b/>
          <w:bCs/>
          <w:color w:val="2D3B45"/>
          <w:shd w:val="clear" w:color="auto" w:fill="FFFFFF"/>
        </w:rPr>
        <w:br w:type="page"/>
      </w:r>
    </w:p>
    <w:p w14:paraId="2310BBC8" w14:textId="77777777" w:rsidR="000C0B68" w:rsidRDefault="000C0B68">
      <w:pPr>
        <w:rPr>
          <w:rFonts w:ascii="Helvetica" w:hAnsi="Helvetica" w:cs="Helvetica"/>
          <w:b/>
          <w:bCs/>
          <w:color w:val="2D3B45"/>
          <w:shd w:val="clear" w:color="auto" w:fill="FFFFFF"/>
        </w:rPr>
      </w:pPr>
    </w:p>
    <w:p w14:paraId="5400A1CD" w14:textId="77777777" w:rsidR="000C0B68" w:rsidRDefault="009D79A1">
      <w:pPr>
        <w:rPr>
          <w:rFonts w:cs="Helvetica"/>
          <w:b/>
          <w:bCs/>
          <w:color w:val="2D3B45"/>
          <w:sz w:val="32"/>
          <w:szCs w:val="32"/>
          <w:shd w:val="clear" w:color="auto" w:fill="FFFFFF"/>
        </w:rPr>
      </w:pPr>
      <w:r>
        <w:rPr>
          <w:rFonts w:cs="Helvetica"/>
          <w:b/>
          <w:bCs/>
          <w:color w:val="2D3B45"/>
          <w:sz w:val="32"/>
          <w:szCs w:val="32"/>
          <w:shd w:val="clear" w:color="auto" w:fill="FFFFFF"/>
          <w:lang w:val="en-US"/>
        </w:rPr>
        <w:t>3 Tímaáætlun (</w:t>
      </w:r>
      <w:r>
        <w:rPr>
          <w:rFonts w:cs="Helvetica"/>
          <w:b/>
          <w:bCs/>
          <w:color w:val="2D3B45"/>
          <w:sz w:val="32"/>
          <w:szCs w:val="32"/>
          <w:shd w:val="clear" w:color="auto" w:fill="FFFFFF"/>
        </w:rPr>
        <w:t>Project schedule</w:t>
      </w:r>
      <w:r>
        <w:rPr>
          <w:rFonts w:cs="Helvetica"/>
          <w:b/>
          <w:bCs/>
          <w:color w:val="2D3B45"/>
          <w:sz w:val="32"/>
          <w:szCs w:val="32"/>
          <w:shd w:val="clear" w:color="auto" w:fill="FFFFFF"/>
          <w:lang w:val="en-US"/>
        </w:rPr>
        <w:t>)</w:t>
      </w:r>
    </w:p>
    <w:p w14:paraId="374C0D84" w14:textId="77777777" w:rsidR="000C0B68" w:rsidRDefault="000C0B68">
      <w:pPr>
        <w:ind w:left="-90"/>
        <w:rPr>
          <w:rFonts w:cs="Arial"/>
          <w:b/>
          <w:color w:val="808080" w:themeColor="background1" w:themeShade="80"/>
          <w:sz w:val="10"/>
          <w:szCs w:val="10"/>
        </w:rPr>
      </w:pPr>
    </w:p>
    <w:p w14:paraId="7BAF44D6" w14:textId="77777777" w:rsidR="000C0B68" w:rsidRDefault="000C0B68">
      <w:pPr>
        <w:ind w:left="-90"/>
        <w:rPr>
          <w:rFonts w:cs="Arial"/>
          <w:b/>
          <w:color w:val="808080" w:themeColor="background1" w:themeShade="80"/>
          <w:sz w:val="10"/>
          <w:szCs w:val="10"/>
        </w:rPr>
      </w:pPr>
    </w:p>
    <w:tbl>
      <w:tblPr>
        <w:tblW w:w="85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
        <w:gridCol w:w="2514"/>
        <w:gridCol w:w="1228"/>
        <w:gridCol w:w="1600"/>
        <w:gridCol w:w="1388"/>
        <w:gridCol w:w="1438"/>
      </w:tblGrid>
      <w:tr w:rsidR="000C0B68" w14:paraId="644C9D7E" w14:textId="77777777">
        <w:trPr>
          <w:trHeight w:val="356"/>
        </w:trPr>
        <w:tc>
          <w:tcPr>
            <w:tcW w:w="3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22B35"/>
            <w:vAlign w:val="center"/>
          </w:tcPr>
          <w:p w14:paraId="0DF0B550" w14:textId="77777777" w:rsidR="000C0B68" w:rsidRDefault="000C0B68">
            <w:pPr>
              <w:rPr>
                <w:rFonts w:eastAsia="Times New Roman" w:cs="Calibri"/>
                <w:b/>
                <w:bCs/>
                <w:color w:val="FFFFFF"/>
                <w:sz w:val="18"/>
                <w:szCs w:val="18"/>
              </w:rPr>
            </w:pPr>
          </w:p>
        </w:tc>
        <w:tc>
          <w:tcPr>
            <w:tcW w:w="2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22B35"/>
            <w:vAlign w:val="center"/>
          </w:tcPr>
          <w:p w14:paraId="6668835F" w14:textId="77777777" w:rsidR="000C0B68" w:rsidRDefault="009D79A1">
            <w:pPr>
              <w:rPr>
                <w:rFonts w:eastAsia="Times New Roman" w:cs="Calibri"/>
                <w:b/>
                <w:bCs/>
                <w:color w:val="FFFFFF"/>
              </w:rPr>
            </w:pPr>
            <w:r>
              <w:rPr>
                <w:rFonts w:eastAsia="Times New Roman" w:cs="Calibri"/>
                <w:b/>
                <w:bCs/>
                <w:color w:val="FFFFFF"/>
              </w:rPr>
              <w:t>Verkefni</w:t>
            </w:r>
          </w:p>
        </w:tc>
        <w:tc>
          <w:tcPr>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22B35"/>
            <w:vAlign w:val="center"/>
          </w:tcPr>
          <w:p w14:paraId="5284AE06" w14:textId="77777777" w:rsidR="000C0B68" w:rsidRDefault="009D79A1">
            <w:pPr>
              <w:rPr>
                <w:rFonts w:eastAsia="Times New Roman" w:cs="Calibri"/>
                <w:b/>
                <w:bCs/>
                <w:color w:val="FFFFFF"/>
                <w:lang w:val="en-US"/>
              </w:rPr>
            </w:pPr>
            <w:r>
              <w:rPr>
                <w:rFonts w:eastAsia="Times New Roman" w:cs="Calibri"/>
                <w:b/>
                <w:bCs/>
                <w:color w:val="FFFFFF"/>
                <w:lang w:val="en-US"/>
              </w:rPr>
              <w:t>Sögur</w:t>
            </w:r>
          </w:p>
        </w:tc>
        <w:tc>
          <w:tcPr>
            <w:tcW w:w="1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4546A"/>
            <w:vAlign w:val="center"/>
          </w:tcPr>
          <w:p w14:paraId="47150634" w14:textId="77777777" w:rsidR="000C0B68" w:rsidRDefault="009D79A1">
            <w:pPr>
              <w:rPr>
                <w:rFonts w:eastAsia="Times New Roman" w:cs="Calibri"/>
                <w:b/>
                <w:bCs/>
                <w:color w:val="FFFFFF"/>
              </w:rPr>
            </w:pPr>
            <w:r>
              <w:rPr>
                <w:rFonts w:eastAsia="Times New Roman" w:cs="Calibri"/>
                <w:b/>
                <w:bCs/>
                <w:color w:val="FFFFFF"/>
              </w:rPr>
              <w:t>Dags.byrjar</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4546A"/>
            <w:vAlign w:val="center"/>
          </w:tcPr>
          <w:p w14:paraId="0C9BD38F" w14:textId="77777777" w:rsidR="000C0B68" w:rsidRDefault="009D79A1">
            <w:pPr>
              <w:rPr>
                <w:rFonts w:eastAsia="Times New Roman" w:cs="Calibri"/>
                <w:b/>
                <w:bCs/>
                <w:color w:val="FFFFFF"/>
              </w:rPr>
            </w:pPr>
            <w:r>
              <w:rPr>
                <w:rFonts w:eastAsia="Times New Roman" w:cs="Calibri"/>
                <w:b/>
                <w:bCs/>
                <w:color w:val="FFFFFF"/>
              </w:rPr>
              <w:t>Dags. endar</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33F4F"/>
            <w:vAlign w:val="center"/>
          </w:tcPr>
          <w:p w14:paraId="510FC02F" w14:textId="77777777" w:rsidR="000C0B68" w:rsidRDefault="009D79A1">
            <w:pPr>
              <w:rPr>
                <w:rFonts w:eastAsia="Times New Roman" w:cs="Calibri"/>
                <w:b/>
                <w:bCs/>
                <w:color w:val="FFFFFF"/>
              </w:rPr>
            </w:pPr>
            <w:r>
              <w:rPr>
                <w:rFonts w:eastAsia="Times New Roman" w:cs="Calibri"/>
                <w:b/>
                <w:bCs/>
                <w:color w:val="FFFFFF"/>
              </w:rPr>
              <w:t>Fjöldi daga</w:t>
            </w:r>
          </w:p>
        </w:tc>
      </w:tr>
      <w:tr w:rsidR="000C0B68" w14:paraId="230E0B38" w14:textId="77777777">
        <w:trPr>
          <w:trHeight w:val="389"/>
        </w:trPr>
        <w:tc>
          <w:tcPr>
            <w:tcW w:w="3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6A42E37B" w14:textId="77777777" w:rsidR="000C0B68" w:rsidRDefault="000C0B68">
            <w:pPr>
              <w:jc w:val="center"/>
              <w:rPr>
                <w:rFonts w:eastAsia="Times New Roman" w:cs="Calibri"/>
                <w:b/>
                <w:bCs/>
                <w:color w:val="000000"/>
                <w:sz w:val="20"/>
                <w:szCs w:val="20"/>
              </w:rPr>
            </w:pPr>
          </w:p>
        </w:tc>
        <w:tc>
          <w:tcPr>
            <w:tcW w:w="2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231DD76D" w14:textId="77777777" w:rsidR="000C0B68" w:rsidRDefault="009D79A1">
            <w:pPr>
              <w:rPr>
                <w:rFonts w:eastAsia="Times New Roman" w:cs="Calibri"/>
                <w:color w:val="000000"/>
                <w:sz w:val="18"/>
                <w:szCs w:val="18"/>
              </w:rPr>
            </w:pPr>
            <w:r>
              <w:rPr>
                <w:rFonts w:eastAsia="Times New Roman" w:cs="Calibri"/>
                <w:color w:val="000000"/>
                <w:sz w:val="18"/>
                <w:szCs w:val="18"/>
              </w:rPr>
              <w:t>Klára Login fyrir Android</w:t>
            </w:r>
          </w:p>
        </w:tc>
        <w:tc>
          <w:tcPr>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4ADE4019" w14:textId="77777777" w:rsidR="000C0B68" w:rsidRDefault="009D79A1">
            <w:pPr>
              <w:rPr>
                <w:rFonts w:eastAsia="Times New Roman" w:cs="Calibri"/>
                <w:color w:val="000000"/>
                <w:sz w:val="18"/>
                <w:szCs w:val="18"/>
                <w:lang w:val="en-US"/>
              </w:rPr>
            </w:pPr>
            <w:r>
              <w:rPr>
                <w:rFonts w:eastAsia="Times New Roman" w:cs="Calibri"/>
                <w:color w:val="000000"/>
                <w:sz w:val="18"/>
                <w:szCs w:val="18"/>
                <w:lang w:val="en-US"/>
              </w:rPr>
              <w:t>N1, N2, N9, E1</w:t>
            </w:r>
          </w:p>
        </w:tc>
        <w:tc>
          <w:tcPr>
            <w:tcW w:w="1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B4DCE35" w14:textId="77777777" w:rsidR="000C0B68" w:rsidRDefault="009D79A1">
            <w:pPr>
              <w:rPr>
                <w:rFonts w:eastAsia="Times New Roman" w:cs="Calibri"/>
                <w:color w:val="000000"/>
              </w:rPr>
            </w:pPr>
            <w:r>
              <w:rPr>
                <w:rFonts w:eastAsia="Times New Roman" w:cs="Calibri"/>
                <w:color w:val="000000"/>
              </w:rPr>
              <w:t>1.2.2021</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2EC99E7" w14:textId="77777777" w:rsidR="000C0B68" w:rsidRDefault="009D79A1">
            <w:pPr>
              <w:rPr>
                <w:rFonts w:eastAsia="Times New Roman" w:cs="Calibri"/>
                <w:color w:val="000000"/>
              </w:rPr>
            </w:pPr>
            <w:r>
              <w:rPr>
                <w:rFonts w:eastAsia="Times New Roman" w:cs="Calibri"/>
                <w:color w:val="000000"/>
                <w:lang w:val="en-US"/>
              </w:rPr>
              <w:t>20</w:t>
            </w:r>
            <w:r>
              <w:rPr>
                <w:rFonts w:eastAsia="Times New Roman" w:cs="Calibri"/>
                <w:color w:val="000000"/>
              </w:rPr>
              <w:t>.2.2021</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49D8F3CE" w14:textId="77777777" w:rsidR="000C0B68" w:rsidRDefault="009D79A1">
            <w:pPr>
              <w:rPr>
                <w:rFonts w:eastAsia="Times New Roman" w:cs="Calibri"/>
                <w:color w:val="000000"/>
                <w:lang w:val="en-US"/>
              </w:rPr>
            </w:pPr>
            <w:r>
              <w:rPr>
                <w:rFonts w:eastAsia="Times New Roman" w:cs="Calibri"/>
                <w:color w:val="000000"/>
                <w:lang w:val="en-US"/>
              </w:rPr>
              <w:t>18</w:t>
            </w:r>
          </w:p>
        </w:tc>
      </w:tr>
      <w:tr w:rsidR="000C0B68" w14:paraId="660EADE9" w14:textId="77777777">
        <w:trPr>
          <w:trHeight w:val="389"/>
        </w:trPr>
        <w:tc>
          <w:tcPr>
            <w:tcW w:w="3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6CD1249B" w14:textId="77777777" w:rsidR="000C0B68" w:rsidRDefault="000C0B68">
            <w:pPr>
              <w:jc w:val="center"/>
              <w:rPr>
                <w:rFonts w:eastAsia="Times New Roman" w:cs="Calibri"/>
                <w:b/>
                <w:bCs/>
                <w:color w:val="000000"/>
                <w:sz w:val="20"/>
                <w:szCs w:val="20"/>
              </w:rPr>
            </w:pPr>
          </w:p>
        </w:tc>
        <w:tc>
          <w:tcPr>
            <w:tcW w:w="2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76302B" w14:textId="77777777" w:rsidR="000C0B68" w:rsidRDefault="009D79A1">
            <w:pPr>
              <w:rPr>
                <w:rFonts w:eastAsia="Times New Roman" w:cs="Calibri"/>
                <w:color w:val="000000"/>
                <w:sz w:val="18"/>
                <w:szCs w:val="18"/>
                <w:lang w:val="en-US"/>
              </w:rPr>
            </w:pPr>
            <w:r>
              <w:rPr>
                <w:rFonts w:eastAsia="Times New Roman" w:cs="Calibri"/>
                <w:color w:val="000000"/>
                <w:sz w:val="18"/>
                <w:szCs w:val="18"/>
              </w:rPr>
              <w:t xml:space="preserve">Flytja </w:t>
            </w:r>
            <w:r>
              <w:rPr>
                <w:rFonts w:eastAsia="Times New Roman" w:cs="Calibri"/>
                <w:color w:val="000000"/>
                <w:sz w:val="18"/>
                <w:szCs w:val="18"/>
                <w:lang w:val="en-US"/>
              </w:rPr>
              <w:t>bakenda fyrir spár yfir í Android</w:t>
            </w:r>
          </w:p>
        </w:tc>
        <w:tc>
          <w:tcPr>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07229DCB" w14:textId="77777777" w:rsidR="000C0B68" w:rsidRDefault="009D79A1">
            <w:pPr>
              <w:rPr>
                <w:rFonts w:eastAsia="Times New Roman" w:cs="Calibri"/>
                <w:color w:val="000000"/>
                <w:sz w:val="18"/>
                <w:szCs w:val="18"/>
                <w:lang w:val="en-US"/>
              </w:rPr>
            </w:pPr>
            <w:r>
              <w:rPr>
                <w:rFonts w:eastAsia="Times New Roman" w:cs="Calibri"/>
                <w:color w:val="000000"/>
                <w:sz w:val="18"/>
                <w:szCs w:val="18"/>
                <w:lang w:val="en-US"/>
              </w:rPr>
              <w:t>N3, N4, N5</w:t>
            </w:r>
          </w:p>
        </w:tc>
        <w:tc>
          <w:tcPr>
            <w:tcW w:w="1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60C22C0" w14:textId="77777777" w:rsidR="000C0B68" w:rsidRDefault="009D79A1">
            <w:pPr>
              <w:rPr>
                <w:rFonts w:eastAsia="Times New Roman" w:cs="Calibri"/>
                <w:color w:val="000000"/>
                <w:lang w:val="en-US"/>
              </w:rPr>
            </w:pPr>
            <w:r>
              <w:rPr>
                <w:rFonts w:eastAsia="Times New Roman" w:cs="Calibri"/>
                <w:color w:val="000000"/>
                <w:lang w:val="en-US"/>
              </w:rPr>
              <w:t>8.2.2021</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A9E0DD2" w14:textId="77777777" w:rsidR="000C0B68" w:rsidRDefault="009D79A1">
            <w:pPr>
              <w:rPr>
                <w:rFonts w:eastAsia="Times New Roman" w:cs="Calibri"/>
                <w:color w:val="000000"/>
                <w:lang w:val="en-US"/>
              </w:rPr>
            </w:pPr>
            <w:r>
              <w:rPr>
                <w:rFonts w:eastAsia="Times New Roman" w:cs="Calibri"/>
                <w:color w:val="000000"/>
                <w:lang w:val="en-US"/>
              </w:rPr>
              <w:t>1.3.2021</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0C85049D" w14:textId="77777777" w:rsidR="000C0B68" w:rsidRDefault="009D79A1">
            <w:pPr>
              <w:rPr>
                <w:rFonts w:eastAsia="Times New Roman" w:cs="Calibri"/>
                <w:color w:val="000000"/>
                <w:lang w:val="en-US"/>
              </w:rPr>
            </w:pPr>
            <w:r>
              <w:rPr>
                <w:rFonts w:eastAsia="Times New Roman" w:cs="Calibri"/>
                <w:color w:val="000000"/>
                <w:lang w:val="en-US"/>
              </w:rPr>
              <w:t>27</w:t>
            </w:r>
          </w:p>
        </w:tc>
      </w:tr>
      <w:tr w:rsidR="000C0B68" w14:paraId="25074383" w14:textId="77777777">
        <w:trPr>
          <w:trHeight w:val="389"/>
        </w:trPr>
        <w:tc>
          <w:tcPr>
            <w:tcW w:w="3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5C32AA4B" w14:textId="77777777" w:rsidR="000C0B68" w:rsidRDefault="000C0B68">
            <w:pPr>
              <w:rPr>
                <w:rFonts w:eastAsia="Times New Roman" w:cs="Calibri"/>
                <w:color w:val="000000"/>
              </w:rPr>
            </w:pPr>
          </w:p>
        </w:tc>
        <w:tc>
          <w:tcPr>
            <w:tcW w:w="2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1EBBF99B" w14:textId="77777777" w:rsidR="000C0B68" w:rsidRDefault="009D79A1">
            <w:pPr>
              <w:rPr>
                <w:rFonts w:ascii="Calibri" w:eastAsia="Times New Roman" w:hAnsi="Calibri" w:cs="Calibri"/>
                <w:b/>
                <w:bCs/>
                <w:color w:val="000000"/>
                <w:sz w:val="18"/>
                <w:szCs w:val="18"/>
                <w:lang w:val="en-US"/>
              </w:rPr>
            </w:pPr>
            <w:r>
              <w:rPr>
                <w:rFonts w:ascii="Calibri" w:eastAsia="Times New Roman" w:hAnsi="Calibri" w:cs="Calibri"/>
                <w:color w:val="000000"/>
                <w:sz w:val="18"/>
                <w:szCs w:val="18"/>
                <w:lang w:val="en-US"/>
              </w:rPr>
              <w:t>Grunn</w:t>
            </w:r>
            <w:r>
              <w:rPr>
                <w:rFonts w:ascii="Calibri" w:eastAsia="Times New Roman" w:hAnsi="Calibri" w:cs="Calibri"/>
                <w:color w:val="000000"/>
                <w:sz w:val="18"/>
                <w:szCs w:val="18"/>
                <w:lang w:val="en-US"/>
              </w:rPr>
              <w:t>ur</w:t>
            </w:r>
            <w:r>
              <w:rPr>
                <w:rFonts w:ascii="Calibri" w:eastAsia="Times New Roman" w:hAnsi="Calibri" w:cs="Calibri"/>
                <w:color w:val="000000"/>
                <w:sz w:val="18"/>
                <w:szCs w:val="18"/>
                <w:lang w:val="en-US"/>
              </w:rPr>
              <w:t xml:space="preserve"> </w:t>
            </w:r>
            <w:r>
              <w:rPr>
                <w:rFonts w:ascii="Calibri" w:eastAsia="Times New Roman" w:hAnsi="Calibri" w:cs="Calibri"/>
                <w:color w:val="000000"/>
                <w:sz w:val="18"/>
                <w:szCs w:val="18"/>
                <w:lang w:val="en-US"/>
              </w:rPr>
              <w:t xml:space="preserve">að </w:t>
            </w:r>
            <w:r>
              <w:rPr>
                <w:rFonts w:ascii="Calibri" w:eastAsia="Times New Roman" w:hAnsi="Calibri" w:cs="Calibri"/>
                <w:color w:val="000000"/>
                <w:sz w:val="18"/>
                <w:szCs w:val="18"/>
                <w:lang w:val="en-US"/>
              </w:rPr>
              <w:t>framend</w:t>
            </w:r>
            <w:r>
              <w:rPr>
                <w:rFonts w:ascii="Calibri" w:eastAsia="Times New Roman" w:hAnsi="Calibri" w:cs="Calibri"/>
                <w:color w:val="000000"/>
                <w:sz w:val="18"/>
                <w:szCs w:val="18"/>
                <w:lang w:val="en-US"/>
              </w:rPr>
              <w:t>a</w:t>
            </w:r>
            <w:r>
              <w:rPr>
                <w:rFonts w:ascii="Calibri" w:eastAsia="Times New Roman" w:hAnsi="Calibri" w:cs="Calibri"/>
                <w:color w:val="000000"/>
                <w:sz w:val="18"/>
                <w:szCs w:val="18"/>
                <w:lang w:val="en-US"/>
              </w:rPr>
              <w:t xml:space="preserve"> </w:t>
            </w:r>
            <w:r>
              <w:rPr>
                <w:rFonts w:ascii="Calibri" w:eastAsia="Times New Roman" w:hAnsi="Calibri" w:cs="Calibri"/>
                <w:color w:val="000000"/>
                <w:sz w:val="18"/>
                <w:szCs w:val="18"/>
                <w:lang w:val="en-US"/>
              </w:rPr>
              <w:t>útfærður</w:t>
            </w:r>
          </w:p>
        </w:tc>
        <w:tc>
          <w:tcPr>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2C637A8A" w14:textId="77777777" w:rsidR="000C0B68" w:rsidRDefault="009D79A1">
            <w:pP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N6</w:t>
            </w:r>
          </w:p>
        </w:tc>
        <w:tc>
          <w:tcPr>
            <w:tcW w:w="1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F60C1B1" w14:textId="77777777" w:rsidR="000C0B68" w:rsidRDefault="009D79A1">
            <w:pPr>
              <w:rPr>
                <w:rFonts w:eastAsia="Times New Roman" w:cs="Calibri"/>
                <w:color w:val="000000"/>
                <w:lang w:val="en-US"/>
              </w:rPr>
            </w:pPr>
            <w:r>
              <w:rPr>
                <w:rFonts w:eastAsia="Times New Roman" w:cs="Calibri"/>
                <w:color w:val="000000"/>
                <w:lang w:val="en-US"/>
              </w:rPr>
              <w:t>8.2.2021</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DF3A108" w14:textId="77777777" w:rsidR="000C0B68" w:rsidRDefault="009D79A1">
            <w:pPr>
              <w:rPr>
                <w:rFonts w:eastAsia="Times New Roman" w:cs="Calibri"/>
                <w:color w:val="000000"/>
                <w:lang w:val="en-US"/>
              </w:rPr>
            </w:pPr>
            <w:r>
              <w:rPr>
                <w:rFonts w:eastAsia="Times New Roman" w:cs="Calibri"/>
                <w:color w:val="000000"/>
                <w:lang w:val="en-US"/>
              </w:rPr>
              <w:t>12.2.2021</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467581F4" w14:textId="77777777" w:rsidR="000C0B68" w:rsidRDefault="009D79A1">
            <w:pPr>
              <w:rPr>
                <w:rFonts w:eastAsia="Times New Roman" w:cs="Calibri"/>
                <w:color w:val="000000"/>
                <w:lang w:val="en-US"/>
              </w:rPr>
            </w:pPr>
            <w:r>
              <w:rPr>
                <w:rFonts w:eastAsia="Times New Roman" w:cs="Calibri"/>
                <w:color w:val="000000"/>
                <w:lang w:val="en-US"/>
              </w:rPr>
              <w:t>4</w:t>
            </w:r>
          </w:p>
        </w:tc>
      </w:tr>
      <w:tr w:rsidR="000C0B68" w14:paraId="0F75ED80" w14:textId="77777777">
        <w:trPr>
          <w:trHeight w:val="389"/>
        </w:trPr>
        <w:tc>
          <w:tcPr>
            <w:tcW w:w="3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22B5B236" w14:textId="77777777" w:rsidR="000C0B68" w:rsidRDefault="000C0B68">
            <w:pPr>
              <w:rPr>
                <w:rFonts w:eastAsia="Times New Roman" w:cs="Calibri"/>
                <w:color w:val="000000"/>
              </w:rPr>
            </w:pPr>
          </w:p>
        </w:tc>
        <w:tc>
          <w:tcPr>
            <w:tcW w:w="2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2F828F3F" w14:textId="77777777" w:rsidR="000C0B68" w:rsidRDefault="009D79A1">
            <w:pP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Grunnvirkni útfærð</w:t>
            </w:r>
          </w:p>
          <w:p w14:paraId="3EBE1E42" w14:textId="77777777" w:rsidR="000C0B68" w:rsidRDefault="009D79A1">
            <w:pPr>
              <w:rPr>
                <w:rFonts w:ascii="Calibri" w:eastAsia="Times New Roman" w:hAnsi="Calibri" w:cs="Calibri"/>
                <w:b/>
                <w:bCs/>
                <w:color w:val="000000"/>
                <w:sz w:val="18"/>
                <w:szCs w:val="18"/>
                <w:lang w:val="en-US"/>
              </w:rPr>
            </w:pPr>
            <w:r>
              <w:rPr>
                <w:rFonts w:ascii="Calibri" w:eastAsia="Times New Roman" w:hAnsi="Calibri" w:cs="Calibri"/>
                <w:b/>
                <w:bCs/>
                <w:color w:val="000000"/>
                <w:sz w:val="18"/>
                <w:szCs w:val="18"/>
                <w:lang w:val="en-US"/>
              </w:rPr>
              <w:t>Milestone</w:t>
            </w:r>
          </w:p>
        </w:tc>
        <w:tc>
          <w:tcPr>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1E9B9090" w14:textId="77777777" w:rsidR="000C0B68" w:rsidRDefault="000C0B68">
            <w:pPr>
              <w:rPr>
                <w:rFonts w:ascii="Calibri" w:eastAsia="Times New Roman" w:hAnsi="Calibri" w:cs="Calibri"/>
                <w:b/>
                <w:bCs/>
                <w:color w:val="000000"/>
                <w:sz w:val="18"/>
                <w:szCs w:val="18"/>
                <w:lang w:val="en-US"/>
              </w:rPr>
            </w:pPr>
          </w:p>
        </w:tc>
        <w:tc>
          <w:tcPr>
            <w:tcW w:w="1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1059BD5" w14:textId="77777777" w:rsidR="000C0B68" w:rsidRDefault="009D79A1">
            <w:pPr>
              <w:rPr>
                <w:rFonts w:eastAsia="Times New Roman" w:cs="Calibri"/>
                <w:color w:val="000000"/>
                <w:lang w:val="en-US"/>
              </w:rPr>
            </w:pPr>
            <w:r>
              <w:rPr>
                <w:rFonts w:eastAsia="Times New Roman" w:cs="Calibri"/>
                <w:color w:val="000000"/>
                <w:lang w:val="en-US"/>
              </w:rPr>
              <w:t>1.3.2012</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F382B12" w14:textId="77777777" w:rsidR="000C0B68" w:rsidRDefault="000C0B68">
            <w:pPr>
              <w:rPr>
                <w:rFonts w:eastAsia="Times New Roman" w:cs="Calibri"/>
                <w:color w:val="000000"/>
              </w:rPr>
            </w:pP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08D93293" w14:textId="77777777" w:rsidR="000C0B68" w:rsidRDefault="000C0B68">
            <w:pPr>
              <w:rPr>
                <w:rFonts w:eastAsia="Times New Roman" w:cs="Calibri"/>
                <w:color w:val="000000"/>
              </w:rPr>
            </w:pPr>
          </w:p>
        </w:tc>
      </w:tr>
      <w:tr w:rsidR="000C0B68" w14:paraId="0E54E4F4" w14:textId="77777777">
        <w:trPr>
          <w:trHeight w:val="389"/>
        </w:trPr>
        <w:tc>
          <w:tcPr>
            <w:tcW w:w="3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3A24EE8A" w14:textId="77777777" w:rsidR="000C0B68" w:rsidRDefault="000C0B68">
            <w:pPr>
              <w:rPr>
                <w:rFonts w:eastAsia="Times New Roman" w:cs="Calibri"/>
                <w:color w:val="000000"/>
              </w:rPr>
            </w:pPr>
          </w:p>
        </w:tc>
        <w:tc>
          <w:tcPr>
            <w:tcW w:w="2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5DFEFF6" w14:textId="77777777" w:rsidR="000C0B68" w:rsidRDefault="009D79A1">
            <w:pPr>
              <w:rPr>
                <w:rFonts w:eastAsia="Times New Roman" w:cstheme="minorHAnsi"/>
                <w:color w:val="000000"/>
                <w:sz w:val="18"/>
                <w:szCs w:val="18"/>
                <w:lang w:val="en-US"/>
              </w:rPr>
            </w:pPr>
            <w:r>
              <w:rPr>
                <w:rFonts w:eastAsia="Times New Roman" w:cstheme="minorHAnsi"/>
                <w:color w:val="000000"/>
                <w:sz w:val="18"/>
                <w:szCs w:val="18"/>
                <w:lang w:val="en-US"/>
              </w:rPr>
              <w:t>Assignment 2: Design Model</w:t>
            </w:r>
          </w:p>
        </w:tc>
        <w:tc>
          <w:tcPr>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05834F" w14:textId="77777777" w:rsidR="000C0B68" w:rsidRDefault="000C0B68">
            <w:pPr>
              <w:rPr>
                <w:rFonts w:eastAsia="Times New Roman" w:cstheme="minorHAnsi"/>
                <w:color w:val="000000"/>
                <w:sz w:val="18"/>
                <w:szCs w:val="18"/>
                <w:lang w:val="en-US"/>
              </w:rPr>
            </w:pPr>
          </w:p>
        </w:tc>
        <w:tc>
          <w:tcPr>
            <w:tcW w:w="1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D8B70D3" w14:textId="77777777" w:rsidR="000C0B68" w:rsidRDefault="009D79A1">
            <w:pPr>
              <w:rPr>
                <w:rFonts w:eastAsia="Times New Roman" w:cs="Calibri"/>
                <w:color w:val="000000"/>
              </w:rPr>
            </w:pPr>
            <w:r>
              <w:rPr>
                <w:rFonts w:eastAsia="Times New Roman" w:cs="Calibri"/>
                <w:color w:val="000000"/>
              </w:rPr>
              <w:t>2</w:t>
            </w:r>
            <w:r>
              <w:rPr>
                <w:rFonts w:eastAsia="Times New Roman" w:cs="Calibri"/>
                <w:color w:val="000000"/>
                <w:lang w:val="en-US"/>
              </w:rPr>
              <w:t>0</w:t>
            </w:r>
            <w:r>
              <w:rPr>
                <w:rFonts w:eastAsia="Times New Roman" w:cs="Calibri"/>
                <w:color w:val="000000"/>
              </w:rPr>
              <w:t>.2.2021</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97423B1" w14:textId="77777777" w:rsidR="000C0B68" w:rsidRDefault="009D79A1">
            <w:pPr>
              <w:rPr>
                <w:rFonts w:eastAsia="Times New Roman" w:cs="Calibri"/>
                <w:color w:val="000000"/>
                <w:lang w:val="en-US"/>
              </w:rPr>
            </w:pPr>
            <w:r>
              <w:rPr>
                <w:rFonts w:eastAsia="Times New Roman" w:cs="Calibri"/>
                <w:color w:val="000000"/>
                <w:lang w:val="en-US"/>
              </w:rPr>
              <w:t>28.2.2021</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778A43B8" w14:textId="77777777" w:rsidR="000C0B68" w:rsidRDefault="009D79A1">
            <w:pPr>
              <w:rPr>
                <w:rFonts w:eastAsia="Times New Roman" w:cs="Calibri"/>
                <w:color w:val="000000"/>
                <w:lang w:val="en-US"/>
              </w:rPr>
            </w:pPr>
            <w:r>
              <w:rPr>
                <w:rFonts w:eastAsia="Times New Roman" w:cs="Calibri"/>
                <w:color w:val="000000"/>
                <w:lang w:val="en-US"/>
              </w:rPr>
              <w:t>8</w:t>
            </w:r>
          </w:p>
        </w:tc>
      </w:tr>
      <w:tr w:rsidR="000C0B68" w14:paraId="380BE5C6" w14:textId="77777777">
        <w:trPr>
          <w:trHeight w:val="389"/>
        </w:trPr>
        <w:tc>
          <w:tcPr>
            <w:tcW w:w="3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69E028E6" w14:textId="77777777" w:rsidR="000C0B68" w:rsidRDefault="000C0B68">
            <w:pPr>
              <w:rPr>
                <w:rFonts w:eastAsia="Times New Roman" w:cs="Calibri"/>
                <w:color w:val="000000"/>
              </w:rPr>
            </w:pPr>
          </w:p>
        </w:tc>
        <w:tc>
          <w:tcPr>
            <w:tcW w:w="2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578DEB9A" w14:textId="77777777" w:rsidR="000C0B68" w:rsidRDefault="009D79A1">
            <w:pPr>
              <w:rPr>
                <w:rFonts w:ascii="Century Gothic" w:eastAsia="Times New Roman" w:hAnsi="Century Gothic" w:cs="Calibri"/>
                <w:color w:val="000000"/>
                <w:sz w:val="18"/>
                <w:szCs w:val="18"/>
                <w:lang w:val="en-US"/>
              </w:rPr>
            </w:pPr>
            <w:r>
              <w:rPr>
                <w:rFonts w:eastAsia="Times New Roman" w:cstheme="minorHAnsi"/>
                <w:color w:val="000000"/>
                <w:sz w:val="18"/>
                <w:szCs w:val="18"/>
                <w:lang w:val="en-US"/>
              </w:rPr>
              <w:t>Bæta við aukinni virkni fyrir spálíkön</w:t>
            </w:r>
          </w:p>
        </w:tc>
        <w:tc>
          <w:tcPr>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7A9449EF" w14:textId="77777777" w:rsidR="000C0B68" w:rsidRDefault="009D79A1">
            <w:pPr>
              <w:rPr>
                <w:rFonts w:eastAsia="Times New Roman" w:cstheme="minorHAnsi"/>
                <w:color w:val="000000"/>
                <w:sz w:val="18"/>
                <w:szCs w:val="18"/>
                <w:lang w:val="en-US"/>
              </w:rPr>
            </w:pPr>
            <w:r>
              <w:rPr>
                <w:rFonts w:eastAsia="Times New Roman" w:cstheme="minorHAnsi"/>
                <w:color w:val="000000"/>
                <w:sz w:val="18"/>
                <w:szCs w:val="18"/>
                <w:lang w:val="en-US"/>
              </w:rPr>
              <w:t>N5,  N8</w:t>
            </w:r>
          </w:p>
        </w:tc>
        <w:tc>
          <w:tcPr>
            <w:tcW w:w="1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5E5519C" w14:textId="77777777" w:rsidR="000C0B68" w:rsidRDefault="009D79A1">
            <w:pPr>
              <w:rPr>
                <w:rFonts w:eastAsia="Times New Roman" w:cs="Calibri"/>
                <w:color w:val="000000"/>
                <w:lang w:val="en-US"/>
              </w:rPr>
            </w:pPr>
            <w:r>
              <w:rPr>
                <w:rFonts w:eastAsia="Times New Roman" w:cs="Calibri"/>
                <w:color w:val="000000"/>
                <w:lang w:val="en-US"/>
              </w:rPr>
              <w:t>4.3.2021</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97883D8" w14:textId="77777777" w:rsidR="000C0B68" w:rsidRDefault="009D79A1">
            <w:pPr>
              <w:rPr>
                <w:rFonts w:eastAsia="Times New Roman" w:cs="Calibri"/>
                <w:color w:val="000000"/>
                <w:lang w:val="en-US"/>
              </w:rPr>
            </w:pPr>
            <w:r>
              <w:rPr>
                <w:rFonts w:eastAsia="Times New Roman" w:cs="Calibri"/>
                <w:color w:val="000000"/>
                <w:lang w:val="en-US"/>
              </w:rPr>
              <w:t>16.3.2031</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4F66DBD2" w14:textId="77777777" w:rsidR="000C0B68" w:rsidRDefault="009D79A1">
            <w:pPr>
              <w:rPr>
                <w:rFonts w:eastAsia="Times New Roman" w:cs="Calibri"/>
                <w:color w:val="000000"/>
                <w:lang w:val="en-US"/>
              </w:rPr>
            </w:pPr>
            <w:r>
              <w:rPr>
                <w:rFonts w:eastAsia="Times New Roman" w:cs="Calibri"/>
                <w:color w:val="000000"/>
                <w:lang w:val="en-US"/>
              </w:rPr>
              <w:t>12</w:t>
            </w:r>
          </w:p>
        </w:tc>
      </w:tr>
      <w:tr w:rsidR="000C0B68" w14:paraId="2B4755C1" w14:textId="77777777">
        <w:trPr>
          <w:trHeight w:val="389"/>
        </w:trPr>
        <w:tc>
          <w:tcPr>
            <w:tcW w:w="3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3B7AB8A4" w14:textId="77777777" w:rsidR="000C0B68" w:rsidRDefault="000C0B68">
            <w:pPr>
              <w:rPr>
                <w:rFonts w:eastAsia="Times New Roman" w:cs="Calibri"/>
                <w:color w:val="000000"/>
              </w:rPr>
            </w:pPr>
          </w:p>
        </w:tc>
        <w:tc>
          <w:tcPr>
            <w:tcW w:w="2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6E0A5201" w14:textId="77777777" w:rsidR="000C0B68" w:rsidRDefault="009D79A1">
            <w:pPr>
              <w:rPr>
                <w:rFonts w:eastAsia="Times New Roman" w:cstheme="minorHAnsi"/>
                <w:color w:val="000000"/>
                <w:sz w:val="18"/>
                <w:szCs w:val="18"/>
                <w:lang w:val="en-US"/>
              </w:rPr>
            </w:pPr>
            <w:r>
              <w:rPr>
                <w:rFonts w:eastAsia="Times New Roman" w:cstheme="minorHAnsi"/>
                <w:color w:val="000000"/>
                <w:sz w:val="18"/>
                <w:szCs w:val="18"/>
                <w:lang w:val="en-US"/>
              </w:rPr>
              <w:t xml:space="preserve">Bæta við </w:t>
            </w:r>
            <w:r>
              <w:rPr>
                <w:rFonts w:eastAsia="Times New Roman" w:cstheme="minorHAnsi"/>
                <w:color w:val="000000"/>
                <w:sz w:val="18"/>
                <w:szCs w:val="18"/>
                <w:lang w:val="en-US"/>
              </w:rPr>
              <w:t>myndrænni framsetningu á niðurstöðum</w:t>
            </w:r>
          </w:p>
        </w:tc>
        <w:tc>
          <w:tcPr>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1CF8D5D2" w14:textId="77777777" w:rsidR="000C0B68" w:rsidRDefault="009D79A1">
            <w:pPr>
              <w:rPr>
                <w:rFonts w:eastAsia="Times New Roman" w:cstheme="minorHAnsi"/>
                <w:color w:val="000000"/>
                <w:sz w:val="18"/>
                <w:szCs w:val="18"/>
                <w:lang w:val="en-US"/>
              </w:rPr>
            </w:pPr>
            <w:r>
              <w:rPr>
                <w:rFonts w:eastAsia="Times New Roman" w:cstheme="minorHAnsi"/>
                <w:color w:val="000000"/>
                <w:sz w:val="18"/>
                <w:szCs w:val="18"/>
                <w:lang w:val="en-US"/>
              </w:rPr>
              <w:t>N7</w:t>
            </w:r>
          </w:p>
        </w:tc>
        <w:tc>
          <w:tcPr>
            <w:tcW w:w="1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12F8AAC" w14:textId="77777777" w:rsidR="000C0B68" w:rsidRDefault="009D79A1">
            <w:pPr>
              <w:rPr>
                <w:rFonts w:eastAsia="Times New Roman" w:cs="Calibri"/>
                <w:color w:val="000000"/>
                <w:lang w:val="en-US"/>
              </w:rPr>
            </w:pPr>
            <w:r>
              <w:rPr>
                <w:rFonts w:eastAsia="Times New Roman" w:cs="Calibri"/>
                <w:color w:val="000000"/>
                <w:lang w:val="en-US"/>
              </w:rPr>
              <w:t>10.3.2021</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7E7907E" w14:textId="77777777" w:rsidR="000C0B68" w:rsidRDefault="009D79A1">
            <w:pPr>
              <w:rPr>
                <w:rFonts w:eastAsia="Times New Roman" w:cs="Calibri"/>
                <w:color w:val="000000"/>
                <w:lang w:val="en-US"/>
              </w:rPr>
            </w:pPr>
            <w:r>
              <w:rPr>
                <w:rFonts w:eastAsia="Times New Roman" w:cs="Calibri"/>
                <w:color w:val="000000"/>
                <w:lang w:val="en-US"/>
              </w:rPr>
              <w:t>23.3.2012</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399F31D4" w14:textId="77777777" w:rsidR="000C0B68" w:rsidRDefault="009D79A1">
            <w:pPr>
              <w:rPr>
                <w:rFonts w:eastAsia="Times New Roman" w:cs="Calibri"/>
                <w:color w:val="000000"/>
                <w:lang w:val="en-US"/>
              </w:rPr>
            </w:pPr>
            <w:r>
              <w:rPr>
                <w:rFonts w:eastAsia="Times New Roman" w:cs="Calibri"/>
                <w:color w:val="000000"/>
                <w:lang w:val="en-US"/>
              </w:rPr>
              <w:t>13</w:t>
            </w:r>
          </w:p>
        </w:tc>
      </w:tr>
      <w:tr w:rsidR="000C0B68" w14:paraId="728736EC" w14:textId="77777777">
        <w:trPr>
          <w:trHeight w:val="389"/>
        </w:trPr>
        <w:tc>
          <w:tcPr>
            <w:tcW w:w="3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6AB18861" w14:textId="77777777" w:rsidR="000C0B68" w:rsidRDefault="000C0B68">
            <w:pPr>
              <w:rPr>
                <w:rFonts w:eastAsia="Times New Roman" w:cs="Calibri"/>
                <w:color w:val="000000"/>
              </w:rPr>
            </w:pPr>
          </w:p>
        </w:tc>
        <w:tc>
          <w:tcPr>
            <w:tcW w:w="2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37C9E514" w14:textId="77777777" w:rsidR="000C0B68" w:rsidRDefault="009D79A1">
            <w:pPr>
              <w:rPr>
                <w:rFonts w:eastAsia="Times New Roman" w:cstheme="minorHAnsi"/>
                <w:color w:val="000000"/>
                <w:sz w:val="18"/>
                <w:szCs w:val="18"/>
                <w:lang w:val="en-US"/>
              </w:rPr>
            </w:pPr>
            <w:r>
              <w:rPr>
                <w:rFonts w:eastAsia="Times New Roman" w:cstheme="minorHAnsi"/>
                <w:color w:val="000000"/>
                <w:sz w:val="18"/>
                <w:szCs w:val="18"/>
                <w:lang w:val="en-US"/>
              </w:rPr>
              <w:t>Assignment 3: Code Review</w:t>
            </w:r>
          </w:p>
        </w:tc>
        <w:tc>
          <w:tcPr>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5766030F" w14:textId="77777777" w:rsidR="000C0B68" w:rsidRDefault="000C0B68">
            <w:pPr>
              <w:rPr>
                <w:rFonts w:eastAsia="Times New Roman" w:cstheme="minorHAnsi"/>
                <w:color w:val="000000"/>
                <w:sz w:val="18"/>
                <w:szCs w:val="18"/>
                <w:lang w:val="en-US"/>
              </w:rPr>
            </w:pPr>
          </w:p>
        </w:tc>
        <w:tc>
          <w:tcPr>
            <w:tcW w:w="1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F904BA2" w14:textId="77777777" w:rsidR="000C0B68" w:rsidRDefault="009D79A1">
            <w:pPr>
              <w:rPr>
                <w:rFonts w:eastAsia="Times New Roman" w:cs="Calibri"/>
                <w:color w:val="000000"/>
              </w:rPr>
            </w:pPr>
            <w:r>
              <w:rPr>
                <w:rFonts w:eastAsia="Times New Roman" w:cs="Calibri"/>
                <w:color w:val="000000"/>
                <w:lang w:val="en-US"/>
              </w:rPr>
              <w:t>7</w:t>
            </w:r>
            <w:r>
              <w:rPr>
                <w:rFonts w:eastAsia="Times New Roman" w:cs="Calibri"/>
                <w:color w:val="000000"/>
              </w:rPr>
              <w:t>.3.2021</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DB28959" w14:textId="77777777" w:rsidR="000C0B68" w:rsidRDefault="009D79A1">
            <w:pPr>
              <w:rPr>
                <w:rFonts w:eastAsia="Times New Roman" w:cs="Calibri"/>
                <w:color w:val="000000"/>
                <w:lang w:val="en-US"/>
              </w:rPr>
            </w:pPr>
            <w:r>
              <w:rPr>
                <w:rFonts w:eastAsia="Times New Roman" w:cs="Calibri"/>
                <w:color w:val="000000"/>
                <w:lang w:val="en-US"/>
              </w:rPr>
              <w:t>14.3.2021</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254C1325" w14:textId="77777777" w:rsidR="000C0B68" w:rsidRDefault="009D79A1">
            <w:pPr>
              <w:rPr>
                <w:rFonts w:eastAsia="Times New Roman" w:cs="Calibri"/>
                <w:color w:val="000000"/>
                <w:lang w:val="en-US"/>
              </w:rPr>
            </w:pPr>
            <w:r>
              <w:rPr>
                <w:rFonts w:eastAsia="Times New Roman" w:cs="Calibri"/>
                <w:color w:val="000000"/>
                <w:lang w:val="en-US"/>
              </w:rPr>
              <w:t>7</w:t>
            </w:r>
          </w:p>
        </w:tc>
      </w:tr>
      <w:tr w:rsidR="000C0B68" w14:paraId="63866722" w14:textId="77777777">
        <w:trPr>
          <w:trHeight w:val="389"/>
        </w:trPr>
        <w:tc>
          <w:tcPr>
            <w:tcW w:w="3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4852FCB0" w14:textId="77777777" w:rsidR="000C0B68" w:rsidRDefault="000C0B68">
            <w:pPr>
              <w:rPr>
                <w:rFonts w:eastAsia="Times New Roman" w:cs="Calibri"/>
                <w:color w:val="000000"/>
              </w:rPr>
            </w:pPr>
          </w:p>
        </w:tc>
        <w:tc>
          <w:tcPr>
            <w:tcW w:w="2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32B4B6A4" w14:textId="77777777" w:rsidR="000C0B68" w:rsidRDefault="009D79A1">
            <w:pPr>
              <w:rPr>
                <w:rFonts w:eastAsia="Times New Roman" w:cstheme="minorHAnsi"/>
                <w:color w:val="000000"/>
                <w:sz w:val="18"/>
                <w:szCs w:val="18"/>
                <w:lang w:val="en-US"/>
              </w:rPr>
            </w:pPr>
            <w:r>
              <w:rPr>
                <w:rFonts w:eastAsia="Times New Roman" w:cstheme="minorHAnsi"/>
                <w:color w:val="000000"/>
                <w:sz w:val="18"/>
                <w:szCs w:val="18"/>
                <w:lang w:val="en-US"/>
              </w:rPr>
              <w:t>Lagfæra í samræmi við code review</w:t>
            </w:r>
          </w:p>
        </w:tc>
        <w:tc>
          <w:tcPr>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59CF8F16" w14:textId="77777777" w:rsidR="000C0B68" w:rsidRDefault="000C0B68">
            <w:pPr>
              <w:rPr>
                <w:rFonts w:eastAsia="Times New Roman" w:cstheme="minorHAnsi"/>
                <w:color w:val="000000"/>
                <w:sz w:val="18"/>
                <w:szCs w:val="18"/>
                <w:lang w:val="en-US"/>
              </w:rPr>
            </w:pPr>
          </w:p>
        </w:tc>
        <w:tc>
          <w:tcPr>
            <w:tcW w:w="1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AB13336" w14:textId="77777777" w:rsidR="000C0B68" w:rsidRDefault="009D79A1">
            <w:pPr>
              <w:rPr>
                <w:rFonts w:eastAsia="Times New Roman" w:cs="Calibri"/>
                <w:color w:val="000000"/>
                <w:lang w:val="en-US"/>
              </w:rPr>
            </w:pPr>
            <w:r>
              <w:rPr>
                <w:rFonts w:eastAsia="Times New Roman" w:cs="Calibri"/>
                <w:color w:val="000000"/>
                <w:lang w:val="en-US"/>
              </w:rPr>
              <w:t>15.3.2021</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B064787" w14:textId="77777777" w:rsidR="000C0B68" w:rsidRDefault="009D79A1">
            <w:pPr>
              <w:rPr>
                <w:rFonts w:eastAsia="Times New Roman" w:cs="Calibri"/>
                <w:color w:val="000000"/>
                <w:lang w:val="en-US"/>
              </w:rPr>
            </w:pPr>
            <w:r>
              <w:rPr>
                <w:rFonts w:eastAsia="Times New Roman" w:cs="Calibri"/>
                <w:color w:val="000000"/>
                <w:lang w:val="en-US"/>
              </w:rPr>
              <w:t>25.3.2021</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4AF2E6A0" w14:textId="77777777" w:rsidR="000C0B68" w:rsidRDefault="009D79A1">
            <w:pPr>
              <w:rPr>
                <w:rFonts w:eastAsia="Times New Roman" w:cs="Calibri"/>
                <w:color w:val="000000"/>
                <w:lang w:val="en-US"/>
              </w:rPr>
            </w:pPr>
            <w:r>
              <w:rPr>
                <w:rFonts w:eastAsia="Times New Roman" w:cs="Calibri"/>
                <w:color w:val="000000"/>
                <w:lang w:val="en-US"/>
              </w:rPr>
              <w:t>10</w:t>
            </w:r>
          </w:p>
        </w:tc>
      </w:tr>
      <w:tr w:rsidR="000C0B68" w14:paraId="41EB0B5D" w14:textId="77777777">
        <w:trPr>
          <w:trHeight w:val="389"/>
        </w:trPr>
        <w:tc>
          <w:tcPr>
            <w:tcW w:w="3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362F697B" w14:textId="77777777" w:rsidR="000C0B68" w:rsidRDefault="000C0B68">
            <w:pPr>
              <w:rPr>
                <w:rFonts w:eastAsia="Times New Roman" w:cs="Calibri"/>
                <w:color w:val="000000"/>
              </w:rPr>
            </w:pPr>
          </w:p>
        </w:tc>
        <w:tc>
          <w:tcPr>
            <w:tcW w:w="2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53EE5D43" w14:textId="77777777" w:rsidR="000C0B68" w:rsidRDefault="009D79A1">
            <w:pPr>
              <w:rPr>
                <w:rFonts w:eastAsia="Times New Roman" w:cstheme="minorHAnsi"/>
                <w:color w:val="000000"/>
                <w:sz w:val="18"/>
                <w:szCs w:val="18"/>
                <w:lang w:val="en-US"/>
              </w:rPr>
            </w:pPr>
            <w:r>
              <w:rPr>
                <w:rFonts w:eastAsia="Times New Roman" w:cstheme="minorHAnsi"/>
                <w:color w:val="000000"/>
                <w:sz w:val="18"/>
                <w:szCs w:val="18"/>
                <w:lang w:val="en-US"/>
              </w:rPr>
              <w:t>Buffer / Tími til að laga villur eða bæta inn frekari virkni</w:t>
            </w:r>
          </w:p>
        </w:tc>
        <w:tc>
          <w:tcPr>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7A7CBB69" w14:textId="77777777" w:rsidR="000C0B68" w:rsidRDefault="009D79A1">
            <w:pPr>
              <w:rPr>
                <w:rFonts w:eastAsia="Times New Roman" w:cstheme="minorHAnsi"/>
                <w:color w:val="000000"/>
                <w:sz w:val="18"/>
                <w:szCs w:val="18"/>
                <w:lang w:val="en-US"/>
              </w:rPr>
            </w:pPr>
            <w:r>
              <w:rPr>
                <w:rFonts w:eastAsia="Times New Roman" w:cstheme="minorHAnsi"/>
                <w:color w:val="000000"/>
                <w:sz w:val="18"/>
                <w:szCs w:val="18"/>
                <w:lang w:val="en-US"/>
              </w:rPr>
              <w:t xml:space="preserve">Hugsanlega </w:t>
            </w:r>
            <w:r>
              <w:rPr>
                <w:rFonts w:eastAsia="Times New Roman" w:cstheme="minorHAnsi"/>
                <w:color w:val="000000"/>
                <w:sz w:val="18"/>
                <w:szCs w:val="18"/>
                <w:lang w:val="en-US"/>
              </w:rPr>
              <w:t>(N10, N11, N12)</w:t>
            </w:r>
          </w:p>
        </w:tc>
        <w:tc>
          <w:tcPr>
            <w:tcW w:w="1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E2EB6D0" w14:textId="77777777" w:rsidR="000C0B68" w:rsidRDefault="009D79A1">
            <w:pPr>
              <w:rPr>
                <w:rFonts w:eastAsia="Times New Roman" w:cs="Calibri"/>
                <w:color w:val="000000"/>
                <w:lang w:val="en-US"/>
              </w:rPr>
            </w:pPr>
            <w:r>
              <w:rPr>
                <w:rFonts w:eastAsia="Times New Roman" w:cs="Calibri"/>
                <w:color w:val="000000"/>
                <w:lang w:val="en-US"/>
              </w:rPr>
              <w:t>25.3.2021</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1281339" w14:textId="77777777" w:rsidR="000C0B68" w:rsidRDefault="009D79A1">
            <w:pPr>
              <w:rPr>
                <w:rFonts w:eastAsia="Times New Roman" w:cs="Calibri"/>
                <w:color w:val="000000"/>
                <w:lang w:val="en-US"/>
              </w:rPr>
            </w:pPr>
            <w:r>
              <w:rPr>
                <w:rFonts w:eastAsia="Times New Roman" w:cs="Calibri"/>
                <w:color w:val="000000"/>
                <w:lang w:val="en-US"/>
              </w:rPr>
              <w:t>20.4.2021</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79761405" w14:textId="77777777" w:rsidR="000C0B68" w:rsidRDefault="009D79A1">
            <w:pPr>
              <w:rPr>
                <w:rFonts w:eastAsia="Times New Roman" w:cs="Calibri"/>
                <w:color w:val="000000"/>
                <w:lang w:val="en-US"/>
              </w:rPr>
            </w:pPr>
            <w:r>
              <w:rPr>
                <w:rFonts w:eastAsia="Times New Roman" w:cs="Calibri"/>
                <w:color w:val="000000"/>
                <w:lang w:val="en-US"/>
              </w:rPr>
              <w:t>26</w:t>
            </w:r>
          </w:p>
        </w:tc>
      </w:tr>
      <w:tr w:rsidR="000C0B68" w14:paraId="05D3B4A7" w14:textId="77777777">
        <w:trPr>
          <w:trHeight w:val="389"/>
        </w:trPr>
        <w:tc>
          <w:tcPr>
            <w:tcW w:w="3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711FC46D" w14:textId="77777777" w:rsidR="000C0B68" w:rsidRDefault="000C0B68">
            <w:pPr>
              <w:rPr>
                <w:rFonts w:eastAsia="Times New Roman" w:cs="Calibri"/>
                <w:color w:val="000000"/>
              </w:rPr>
            </w:pPr>
          </w:p>
        </w:tc>
        <w:tc>
          <w:tcPr>
            <w:tcW w:w="2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6ABF7B09" w14:textId="77777777" w:rsidR="000C0B68" w:rsidRDefault="009D79A1">
            <w:pPr>
              <w:rPr>
                <w:rFonts w:eastAsia="Times New Roman" w:cstheme="minorHAnsi"/>
                <w:color w:val="000000"/>
                <w:sz w:val="18"/>
                <w:szCs w:val="18"/>
                <w:lang w:val="en-US"/>
              </w:rPr>
            </w:pPr>
            <w:r>
              <w:rPr>
                <w:rFonts w:eastAsia="Times New Roman" w:cstheme="minorHAnsi"/>
                <w:color w:val="000000"/>
                <w:sz w:val="18"/>
                <w:szCs w:val="18"/>
                <w:lang w:val="en-US"/>
              </w:rPr>
              <w:t>Öll virkni fyrstu útgáfu útfærð</w:t>
            </w:r>
          </w:p>
          <w:p w14:paraId="4EE008C5" w14:textId="77777777" w:rsidR="000C0B68" w:rsidRDefault="009D79A1">
            <w:pPr>
              <w:rPr>
                <w:rFonts w:eastAsia="Times New Roman" w:cstheme="minorHAnsi"/>
                <w:b/>
                <w:bCs/>
                <w:color w:val="000000"/>
                <w:sz w:val="18"/>
                <w:szCs w:val="18"/>
                <w:lang w:val="en-US"/>
              </w:rPr>
            </w:pPr>
            <w:r>
              <w:rPr>
                <w:rFonts w:eastAsia="Times New Roman" w:cstheme="minorHAnsi"/>
                <w:b/>
                <w:bCs/>
                <w:color w:val="000000"/>
                <w:sz w:val="18"/>
                <w:szCs w:val="18"/>
                <w:lang w:val="en-US"/>
              </w:rPr>
              <w:t>Milestone</w:t>
            </w:r>
          </w:p>
        </w:tc>
        <w:tc>
          <w:tcPr>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14:paraId="03BD5B1E" w14:textId="77777777" w:rsidR="000C0B68" w:rsidRDefault="000C0B68">
            <w:pPr>
              <w:rPr>
                <w:rFonts w:eastAsia="Times New Roman" w:cstheme="minorHAnsi"/>
                <w:b/>
                <w:bCs/>
                <w:color w:val="000000"/>
                <w:sz w:val="18"/>
                <w:szCs w:val="18"/>
                <w:lang w:val="en-US"/>
              </w:rPr>
            </w:pPr>
          </w:p>
        </w:tc>
        <w:tc>
          <w:tcPr>
            <w:tcW w:w="1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25D3072" w14:textId="77777777" w:rsidR="000C0B68" w:rsidRDefault="009D79A1">
            <w:pPr>
              <w:rPr>
                <w:rFonts w:eastAsia="Times New Roman" w:cs="Calibri"/>
                <w:color w:val="000000"/>
                <w:lang w:val="en-US"/>
              </w:rPr>
            </w:pPr>
            <w:r>
              <w:rPr>
                <w:rFonts w:eastAsia="Times New Roman" w:cs="Calibri"/>
                <w:color w:val="000000"/>
                <w:lang w:val="en-US"/>
              </w:rPr>
              <w:t>20.4.2021</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C182EC7" w14:textId="77777777" w:rsidR="000C0B68" w:rsidRDefault="000C0B68">
            <w:pPr>
              <w:rPr>
                <w:rFonts w:eastAsia="Times New Roman" w:cs="Calibri"/>
                <w:color w:val="000000"/>
              </w:rPr>
            </w:pP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66C745F5" w14:textId="77777777" w:rsidR="000C0B68" w:rsidRDefault="000C0B68">
            <w:pPr>
              <w:rPr>
                <w:rFonts w:eastAsia="Times New Roman" w:cs="Calibri"/>
                <w:color w:val="000000"/>
              </w:rPr>
            </w:pPr>
          </w:p>
        </w:tc>
      </w:tr>
    </w:tbl>
    <w:p w14:paraId="25C62CAF" w14:textId="77777777" w:rsidR="000C0B68" w:rsidRDefault="000C0B68">
      <w:pPr>
        <w:rPr>
          <w:b/>
          <w:bCs/>
          <w:sz w:val="24"/>
          <w:szCs w:val="24"/>
        </w:rPr>
      </w:pPr>
    </w:p>
    <w:p w14:paraId="3EACEA06" w14:textId="77777777" w:rsidR="000C0B68" w:rsidRDefault="009D79A1">
      <w:pPr>
        <w:rPr>
          <w:sz w:val="24"/>
          <w:szCs w:val="24"/>
          <w:lang w:val="en-US"/>
        </w:rPr>
      </w:pPr>
      <w:r>
        <w:rPr>
          <w:sz w:val="24"/>
          <w:szCs w:val="24"/>
          <w:lang w:val="en-US"/>
        </w:rPr>
        <w:t>Fjöldi daga gerir ráð fyrir því að virkni hópmeðlima á hverjum degi sé 45% af virkum degi og að unnið sé jafnt á virkum dögum og um helgar.</w:t>
      </w:r>
    </w:p>
    <w:sectPr w:rsidR="000C0B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3D8D2" w14:textId="77777777" w:rsidR="009D79A1" w:rsidRDefault="009D79A1">
      <w:pPr>
        <w:spacing w:line="240" w:lineRule="auto"/>
      </w:pPr>
      <w:r>
        <w:separator/>
      </w:r>
    </w:p>
  </w:endnote>
  <w:endnote w:type="continuationSeparator" w:id="0">
    <w:p w14:paraId="55EC84F5" w14:textId="77777777" w:rsidR="009D79A1" w:rsidRDefault="009D7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D6065" w14:textId="77777777" w:rsidR="009D79A1" w:rsidRDefault="009D79A1">
      <w:pPr>
        <w:spacing w:after="0" w:line="240" w:lineRule="auto"/>
      </w:pPr>
      <w:r>
        <w:separator/>
      </w:r>
    </w:p>
  </w:footnote>
  <w:footnote w:type="continuationSeparator" w:id="0">
    <w:p w14:paraId="54ECEA33" w14:textId="77777777" w:rsidR="009D79A1" w:rsidRDefault="009D7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9D2490"/>
    <w:multiLevelType w:val="multilevel"/>
    <w:tmpl w:val="9D9D2490"/>
    <w:lvl w:ilvl="0">
      <w:start w:val="1"/>
      <w:numFmt w:val="bullet"/>
      <w:lvlText w:val=""/>
      <w:lvlJc w:val="left"/>
      <w:pPr>
        <w:tabs>
          <w:tab w:val="left" w:pos="420"/>
        </w:tabs>
        <w:ind w:left="418" w:hanging="418"/>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841B8EE"/>
    <w:multiLevelType w:val="singleLevel"/>
    <w:tmpl w:val="A841B8EE"/>
    <w:lvl w:ilvl="0">
      <w:start w:val="1"/>
      <w:numFmt w:val="decimal"/>
      <w:lvlText w:val="N%1."/>
      <w:lvlJc w:val="left"/>
      <w:pPr>
        <w:tabs>
          <w:tab w:val="left" w:pos="432"/>
        </w:tabs>
        <w:ind w:left="432" w:hanging="432"/>
      </w:pPr>
      <w:rPr>
        <w:rFonts w:hint="default"/>
      </w:rPr>
    </w:lvl>
  </w:abstractNum>
  <w:abstractNum w:abstractNumId="2" w15:restartNumberingAfterBreak="0">
    <w:nsid w:val="C244B61B"/>
    <w:multiLevelType w:val="singleLevel"/>
    <w:tmpl w:val="C244B61B"/>
    <w:lvl w:ilvl="0">
      <w:start w:val="1"/>
      <w:numFmt w:val="bullet"/>
      <w:lvlText w:val="□"/>
      <w:lvlJc w:val="left"/>
      <w:pPr>
        <w:tabs>
          <w:tab w:val="left" w:pos="840"/>
        </w:tabs>
        <w:ind w:left="838" w:hanging="418"/>
      </w:pPr>
      <w:rPr>
        <w:rFonts w:ascii="Arial" w:hAnsi="Arial" w:cs="Arial" w:hint="default"/>
        <w:sz w:val="16"/>
      </w:rPr>
    </w:lvl>
  </w:abstractNum>
  <w:abstractNum w:abstractNumId="3" w15:restartNumberingAfterBreak="0">
    <w:nsid w:val="F119C6CD"/>
    <w:multiLevelType w:val="singleLevel"/>
    <w:tmpl w:val="F119C6CD"/>
    <w:lvl w:ilvl="0">
      <w:start w:val="10"/>
      <w:numFmt w:val="decimal"/>
      <w:lvlText w:val="N%1."/>
      <w:lvlJc w:val="left"/>
      <w:pPr>
        <w:tabs>
          <w:tab w:val="left" w:pos="432"/>
        </w:tabs>
        <w:ind w:left="585" w:hanging="585"/>
      </w:pPr>
      <w:rPr>
        <w:rFonts w:hint="default"/>
      </w:rPr>
    </w:lvl>
  </w:abstractNum>
  <w:abstractNum w:abstractNumId="4" w15:restartNumberingAfterBreak="0">
    <w:nsid w:val="FEF0BCE3"/>
    <w:multiLevelType w:val="singleLevel"/>
    <w:tmpl w:val="FEF0BCE3"/>
    <w:lvl w:ilvl="0">
      <w:start w:val="1"/>
      <w:numFmt w:val="decimal"/>
      <w:lvlText w:val="E%1."/>
      <w:lvlJc w:val="left"/>
      <w:pPr>
        <w:tabs>
          <w:tab w:val="left" w:pos="432"/>
        </w:tabs>
        <w:ind w:left="432" w:hanging="432"/>
      </w:pPr>
      <w:rPr>
        <w:rFonts w:hint="default"/>
      </w:rPr>
    </w:lvl>
  </w:abstractNum>
  <w:abstractNum w:abstractNumId="5" w15:restartNumberingAfterBreak="0">
    <w:nsid w:val="089B9E5D"/>
    <w:multiLevelType w:val="multilevel"/>
    <w:tmpl w:val="089B9E5D"/>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30494072"/>
    <w:multiLevelType w:val="singleLevel"/>
    <w:tmpl w:val="30494072"/>
    <w:lvl w:ilvl="0">
      <w:start w:val="1"/>
      <w:numFmt w:val="bullet"/>
      <w:lvlText w:val=""/>
      <w:lvlJc w:val="left"/>
      <w:pPr>
        <w:tabs>
          <w:tab w:val="left" w:pos="420"/>
        </w:tabs>
        <w:ind w:left="418" w:hanging="418"/>
      </w:pPr>
      <w:rPr>
        <w:rFonts w:ascii="Wingdings" w:hAnsi="Wingdings" w:cs="Wingdings" w:hint="default"/>
        <w:sz w:val="16"/>
      </w:rPr>
    </w:lvl>
  </w:abstractNum>
  <w:abstractNum w:abstractNumId="7" w15:restartNumberingAfterBreak="0">
    <w:nsid w:val="4D673061"/>
    <w:multiLevelType w:val="multilevel"/>
    <w:tmpl w:val="4D673061"/>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6"/>
  </w:num>
  <w:num w:numId="4">
    <w:abstractNumId w:val="0"/>
  </w:num>
  <w:num w:numId="5">
    <w:abstractNumId w:val="2"/>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8F"/>
    <w:rsid w:val="00081FD8"/>
    <w:rsid w:val="0008308D"/>
    <w:rsid w:val="000C0B68"/>
    <w:rsid w:val="000C65EE"/>
    <w:rsid w:val="00136460"/>
    <w:rsid w:val="00144F0F"/>
    <w:rsid w:val="001945E9"/>
    <w:rsid w:val="001A6F54"/>
    <w:rsid w:val="001B6EBC"/>
    <w:rsid w:val="001D76CB"/>
    <w:rsid w:val="0023029B"/>
    <w:rsid w:val="00233C70"/>
    <w:rsid w:val="00241D45"/>
    <w:rsid w:val="002548E9"/>
    <w:rsid w:val="00263CF0"/>
    <w:rsid w:val="002F032D"/>
    <w:rsid w:val="002F7CF1"/>
    <w:rsid w:val="0031747F"/>
    <w:rsid w:val="00372420"/>
    <w:rsid w:val="0040617F"/>
    <w:rsid w:val="0045443C"/>
    <w:rsid w:val="00461027"/>
    <w:rsid w:val="004851F4"/>
    <w:rsid w:val="004C753A"/>
    <w:rsid w:val="004D441C"/>
    <w:rsid w:val="00560096"/>
    <w:rsid w:val="0058538F"/>
    <w:rsid w:val="005877ED"/>
    <w:rsid w:val="005F7173"/>
    <w:rsid w:val="00660BD1"/>
    <w:rsid w:val="006F0743"/>
    <w:rsid w:val="00715F3B"/>
    <w:rsid w:val="0074744C"/>
    <w:rsid w:val="00755304"/>
    <w:rsid w:val="007A5017"/>
    <w:rsid w:val="007D5D73"/>
    <w:rsid w:val="008F49E5"/>
    <w:rsid w:val="009161F7"/>
    <w:rsid w:val="009707D4"/>
    <w:rsid w:val="0097125D"/>
    <w:rsid w:val="009D79A1"/>
    <w:rsid w:val="009F5B27"/>
    <w:rsid w:val="00A61921"/>
    <w:rsid w:val="00A7402E"/>
    <w:rsid w:val="00AF7DC2"/>
    <w:rsid w:val="00B57FFD"/>
    <w:rsid w:val="00B64A52"/>
    <w:rsid w:val="00B74231"/>
    <w:rsid w:val="00B86AB8"/>
    <w:rsid w:val="00BC3703"/>
    <w:rsid w:val="00C32B2D"/>
    <w:rsid w:val="00C57649"/>
    <w:rsid w:val="00C831D3"/>
    <w:rsid w:val="00C87E2C"/>
    <w:rsid w:val="00C927E8"/>
    <w:rsid w:val="00CA4EE4"/>
    <w:rsid w:val="00CD2CAD"/>
    <w:rsid w:val="00CD2EF6"/>
    <w:rsid w:val="00D10A71"/>
    <w:rsid w:val="00D25D7B"/>
    <w:rsid w:val="00D6619F"/>
    <w:rsid w:val="00D71C5C"/>
    <w:rsid w:val="00DA286A"/>
    <w:rsid w:val="00DC3BA6"/>
    <w:rsid w:val="00DC578B"/>
    <w:rsid w:val="00DE2812"/>
    <w:rsid w:val="00DF7D4E"/>
    <w:rsid w:val="00EE2D2B"/>
    <w:rsid w:val="00F37609"/>
    <w:rsid w:val="00F4543C"/>
    <w:rsid w:val="00F906B1"/>
    <w:rsid w:val="00FA7AFB"/>
    <w:rsid w:val="138D6268"/>
    <w:rsid w:val="1DCF4315"/>
    <w:rsid w:val="2B093EF8"/>
    <w:rsid w:val="339D4A69"/>
    <w:rsid w:val="35DA06CE"/>
    <w:rsid w:val="47F91EDC"/>
    <w:rsid w:val="568A2EBF"/>
    <w:rsid w:val="57CF3F12"/>
    <w:rsid w:val="63333AA2"/>
    <w:rsid w:val="717201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F38E"/>
  <w15:docId w15:val="{2EE495A3-7C19-4DE7-872B-23663B51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jc w:val="center"/>
    </w:pPr>
    <w:rPr>
      <w:rFonts w:asciiTheme="majorHAnsi" w:eastAsiaTheme="majorEastAsia" w:hAnsiTheme="majorHAnsi" w:cstheme="majorBidi"/>
      <w:smallCaps/>
      <w:color w:val="BF8F00" w:themeColor="accent4" w:themeShade="BF"/>
      <w:spacing w:val="5"/>
      <w:kern w:val="28"/>
      <w:sz w:val="64"/>
      <w:szCs w:val="52"/>
      <w:lang w:val="en-US" w:bidi="en-US"/>
    </w:rPr>
  </w:style>
  <w:style w:type="table" w:styleId="ColorfulGrid-Accent4">
    <w:name w:val="Colorful Grid Accent 4"/>
    <w:basedOn w:val="TableNormal"/>
    <w:uiPriority w:val="73"/>
    <w:qFormat/>
    <w:rPr>
      <w:color w:val="000000" w:themeColor="text1"/>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C000" w:themeFill="accent4"/>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FFDF80" w:themeFill="accent4" w:themeFillTint="7F"/>
      </w:tcPr>
    </w:tblStylePr>
  </w:style>
  <w:style w:type="character" w:customStyle="1" w:styleId="TitleChar">
    <w:name w:val="Title Char"/>
    <w:basedOn w:val="DefaultParagraphFont"/>
    <w:link w:val="Title"/>
    <w:uiPriority w:val="10"/>
    <w:qFormat/>
    <w:rPr>
      <w:rFonts w:asciiTheme="majorHAnsi" w:eastAsiaTheme="majorEastAsia" w:hAnsiTheme="majorHAnsi" w:cstheme="majorBidi"/>
      <w:smallCaps/>
      <w:color w:val="BF8F00" w:themeColor="accent4" w:themeShade="BF"/>
      <w:spacing w:val="5"/>
      <w:kern w:val="28"/>
      <w:sz w:val="64"/>
      <w:szCs w:val="52"/>
      <w:lang w:val="en-US" w:bidi="en-US"/>
    </w:rPr>
  </w:style>
  <w:style w:type="paragraph" w:styleId="ListParagraph">
    <w:name w:val="List Paragraph"/>
    <w:basedOn w:val="Normal"/>
    <w:uiPriority w:val="34"/>
    <w:qFormat/>
    <w:pPr>
      <w:spacing w:after="200" w:line="276" w:lineRule="auto"/>
      <w:ind w:left="720"/>
      <w:contextualSpacing/>
    </w:pPr>
    <w:rPr>
      <w:lang w:val="en-US"/>
    </w:rPr>
  </w:style>
  <w:style w:type="paragraph" w:customStyle="1" w:styleId="DocInfoHeading">
    <w:name w:val="DocInfoHeading"/>
    <w:basedOn w:val="Heading2"/>
    <w:link w:val="DocInfoHeadingChar"/>
    <w:qFormat/>
    <w:pPr>
      <w:spacing w:before="200" w:after="240" w:line="276" w:lineRule="auto"/>
      <w:jc w:val="center"/>
    </w:pPr>
    <w:rPr>
      <w:b/>
      <w:bCs/>
      <w:color w:val="BF8F00" w:themeColor="accent4" w:themeShade="BF"/>
      <w:lang w:val="en-US" w:bidi="en-US"/>
    </w:rPr>
  </w:style>
  <w:style w:type="paragraph" w:customStyle="1" w:styleId="TemplateInstructions">
    <w:name w:val="Template Instructions"/>
    <w:basedOn w:val="Normal"/>
    <w:link w:val="TemplateInstructionsChar"/>
    <w:qFormat/>
    <w:pPr>
      <w:spacing w:after="200" w:line="276" w:lineRule="auto"/>
    </w:pPr>
    <w:rPr>
      <w:i/>
      <w:color w:val="A5A5A5" w:themeColor="accent3"/>
      <w:lang w:val="en-US"/>
    </w:rPr>
  </w:style>
  <w:style w:type="character" w:customStyle="1" w:styleId="DocInfoHeadingChar">
    <w:name w:val="DocInfoHeading Char"/>
    <w:basedOn w:val="Heading2Char"/>
    <w:link w:val="DocInfoHeading"/>
    <w:qFormat/>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TemplateInstructionsChar">
    <w:name w:val="Template Instructions Char"/>
    <w:basedOn w:val="DefaultParagraphFont"/>
    <w:link w:val="TemplateInstructions"/>
    <w:qFormat/>
    <w:rPr>
      <w:i/>
      <w:color w:val="A5A5A5" w:themeColor="accent3"/>
      <w:lang w:val="en-US"/>
    </w:rPr>
  </w:style>
  <w:style w:type="paragraph" w:customStyle="1" w:styleId="NumericLevel1Heading">
    <w:name w:val="Numeric Level 1 Heading"/>
    <w:basedOn w:val="Heading1"/>
    <w:link w:val="NumericLevel1HeadingChar"/>
    <w:qFormat/>
    <w:pPr>
      <w:numPr>
        <w:numId w:val="1"/>
      </w:numPr>
      <w:spacing w:before="480" w:line="276" w:lineRule="auto"/>
    </w:pPr>
    <w:rPr>
      <w:b/>
      <w:bCs/>
      <w:smallCaps/>
      <w:color w:val="BF8F00" w:themeColor="accent4" w:themeShade="BF"/>
      <w:sz w:val="36"/>
      <w:szCs w:val="28"/>
      <w:lang w:val="en-US" w:bidi="en-US"/>
    </w:rPr>
  </w:style>
  <w:style w:type="paragraph" w:customStyle="1" w:styleId="NumericLevel2Heading">
    <w:name w:val="Numeric Level 2 Heading"/>
    <w:basedOn w:val="Heading2"/>
    <w:next w:val="Normal"/>
    <w:qFormat/>
    <w:pPr>
      <w:numPr>
        <w:ilvl w:val="1"/>
        <w:numId w:val="1"/>
      </w:numPr>
      <w:tabs>
        <w:tab w:val="left" w:pos="360"/>
      </w:tabs>
      <w:spacing w:before="200" w:line="276" w:lineRule="auto"/>
      <w:ind w:left="0" w:firstLine="0"/>
    </w:pPr>
    <w:rPr>
      <w:b/>
      <w:bCs/>
      <w:color w:val="BF8F00" w:themeColor="accent4" w:themeShade="BF"/>
      <w:lang w:val="en-US" w:bidi="en-US"/>
    </w:rPr>
  </w:style>
  <w:style w:type="character" w:customStyle="1" w:styleId="NumericLevel1HeadingChar">
    <w:name w:val="Numeric Level 1 Heading Char"/>
    <w:basedOn w:val="Heading1Char"/>
    <w:link w:val="NumericLevel1Heading"/>
    <w:qFormat/>
    <w:rPr>
      <w:rFonts w:asciiTheme="majorHAnsi" w:eastAsiaTheme="majorEastAsia" w:hAnsiTheme="majorHAnsi" w:cstheme="majorBidi"/>
      <w:b/>
      <w:bCs/>
      <w:smallCaps/>
      <w:color w:val="BF8F00" w:themeColor="accent4" w:themeShade="BF"/>
      <w:sz w:val="36"/>
      <w:szCs w:val="28"/>
      <w:lang w:val="en-US" w:bidi="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Sigurjon Olafsson</dc:creator>
  <cp:lastModifiedBy>Sigurjón Ólafsson</cp:lastModifiedBy>
  <cp:revision>2</cp:revision>
  <dcterms:created xsi:type="dcterms:W3CDTF">2021-02-06T18:08:00Z</dcterms:created>
  <dcterms:modified xsi:type="dcterms:W3CDTF">2021-02-06T18:08:00Z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