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C8B92" w14:textId="2F14F1DE" w:rsidR="00275AFB" w:rsidRPr="00275AFB" w:rsidRDefault="00275AFB" w:rsidP="00275AFB">
      <w:pPr>
        <w:spacing w:before="200" w:line="288" w:lineRule="auto"/>
        <w:rPr>
          <w:rFonts w:hAnsi="Calibri"/>
          <w:b/>
          <w:bCs/>
          <w:color w:val="000000" w:themeColor="text1"/>
          <w:kern w:val="24"/>
        </w:rPr>
      </w:pPr>
      <w:r>
        <w:rPr>
          <w:rFonts w:hAnsi="Calibri"/>
          <w:b/>
          <w:bCs/>
          <w:color w:val="000000" w:themeColor="text1"/>
          <w:kern w:val="24"/>
        </w:rPr>
        <w:t xml:space="preserve">Why </w:t>
      </w:r>
      <w:r w:rsidRPr="00275AFB">
        <w:rPr>
          <w:rFonts w:hAnsi="Calibri"/>
          <w:b/>
          <w:bCs/>
          <w:color w:val="000000" w:themeColor="text1"/>
          <w:kern w:val="24"/>
        </w:rPr>
        <w:t>World Happiness</w:t>
      </w:r>
      <w:r>
        <w:rPr>
          <w:rFonts w:hAnsi="Calibri"/>
          <w:b/>
          <w:bCs/>
          <w:color w:val="000000" w:themeColor="text1"/>
          <w:kern w:val="24"/>
        </w:rPr>
        <w:t xml:space="preserve"> was selected</w:t>
      </w:r>
    </w:p>
    <w:p w14:paraId="37214789" w14:textId="12C21BAE" w:rsidR="00275AFB" w:rsidRPr="00275AFB" w:rsidRDefault="00275AFB" w:rsidP="00275AFB">
      <w:pPr>
        <w:spacing w:before="200" w:line="288" w:lineRule="auto"/>
      </w:pPr>
      <w:r w:rsidRPr="00275AFB">
        <w:rPr>
          <w:rFonts w:hAnsi="Calibri"/>
          <w:color w:val="000000" w:themeColor="text1"/>
          <w:kern w:val="24"/>
        </w:rPr>
        <w:t>The World Happiness Report is a landmark survey of the state of global happiness,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02C5882B" w14:textId="77777777" w:rsidR="00275AFB" w:rsidRPr="00275AFB" w:rsidRDefault="00275AFB" w:rsidP="00275AFB"/>
    <w:p w14:paraId="4748D02E" w14:textId="2A81A28B" w:rsidR="00275AFB" w:rsidRDefault="00275AFB" w:rsidP="00275AFB">
      <w:r w:rsidRPr="00275AFB">
        <w:t xml:space="preserve">Our </w:t>
      </w:r>
      <w:r>
        <w:t>p</w:t>
      </w:r>
      <w:r w:rsidRPr="00275AFB">
        <w:t xml:space="preserve">roject </w:t>
      </w:r>
      <w:r>
        <w:t xml:space="preserve">is called </w:t>
      </w:r>
      <w:proofErr w:type="spellStart"/>
      <w:r w:rsidRPr="00275AFB">
        <w:t>HaP-Py</w:t>
      </w:r>
      <w:proofErr w:type="spellEnd"/>
      <w:r>
        <w:t xml:space="preserve"> and </w:t>
      </w:r>
      <w:r w:rsidRPr="00275AFB">
        <w:t>focused on why are countries happy</w:t>
      </w:r>
      <w:r>
        <w:t xml:space="preserve"> and w</w:t>
      </w:r>
      <w:r w:rsidRPr="00275AFB">
        <w:t>hat types of things do th</w:t>
      </w:r>
      <w:r>
        <w:t>ese countries</w:t>
      </w:r>
      <w:r w:rsidRPr="00275AFB">
        <w:t xml:space="preserve"> have in common, if anything?</w:t>
      </w:r>
    </w:p>
    <w:p w14:paraId="23277C65" w14:textId="0BB57A5F" w:rsidR="00275AFB" w:rsidRDefault="00275AFB" w:rsidP="00275AFB"/>
    <w:p w14:paraId="4C24576B" w14:textId="518FA891" w:rsidR="00275AFB" w:rsidRDefault="00275AFB" w:rsidP="00275AFB">
      <w:pPr>
        <w:rPr>
          <w:b/>
          <w:bCs/>
        </w:rPr>
      </w:pPr>
      <w:r w:rsidRPr="00275AFB">
        <w:rPr>
          <w:b/>
          <w:bCs/>
        </w:rPr>
        <w:t>Our Process</w:t>
      </w:r>
    </w:p>
    <w:p w14:paraId="0F429121" w14:textId="77777777" w:rsidR="00275AFB" w:rsidRPr="00275AFB" w:rsidRDefault="00275AFB" w:rsidP="00275AFB">
      <w:pPr>
        <w:rPr>
          <w:b/>
          <w:bCs/>
        </w:rPr>
      </w:pPr>
    </w:p>
    <w:p w14:paraId="531162DC" w14:textId="03DF32F9" w:rsidR="00275AFB" w:rsidRDefault="00275AFB" w:rsidP="00275AFB">
      <w:r>
        <w:t xml:space="preserve">Our process was interesting. We looked at the World Happiness report and understand what factors contribute to happiness. Then, each team member looked for other data to correlate (or otherwise) to the happiness report. We reviewed over 10 </w:t>
      </w:r>
      <w:proofErr w:type="gramStart"/>
      <w:r>
        <w:t>data-sets</w:t>
      </w:r>
      <w:proofErr w:type="gramEnd"/>
      <w:r>
        <w:t xml:space="preserve"> and decided not to use some of these (due to data issues, no relationship, or other factors) and kept the ones used to generate our findings.  Basically, we were on a fishing </w:t>
      </w:r>
      <w:proofErr w:type="spellStart"/>
      <w:r>
        <w:t>expediation</w:t>
      </w:r>
      <w:proofErr w:type="spellEnd"/>
      <w:r>
        <w:t xml:space="preserve"> for data for a couple of sessions.</w:t>
      </w:r>
    </w:p>
    <w:p w14:paraId="53B9269C" w14:textId="07C65949" w:rsidR="00275AFB" w:rsidRDefault="00275AFB" w:rsidP="00275AFB"/>
    <w:p w14:paraId="5F5C0522" w14:textId="32712019" w:rsidR="00275AFB" w:rsidRDefault="00275AFB" w:rsidP="00275AFB">
      <w:pPr>
        <w:rPr>
          <w:b/>
          <w:bCs/>
        </w:rPr>
      </w:pPr>
      <w:r w:rsidRPr="00275AFB">
        <w:rPr>
          <w:b/>
          <w:bCs/>
        </w:rPr>
        <w:t>Findings</w:t>
      </w:r>
    </w:p>
    <w:p w14:paraId="38E91BA0" w14:textId="77777777" w:rsidR="00275AFB" w:rsidRPr="00275AFB" w:rsidRDefault="00275AFB" w:rsidP="00275AFB">
      <w:pPr>
        <w:rPr>
          <w:b/>
          <w:bCs/>
        </w:rPr>
      </w:pPr>
    </w:p>
    <w:p w14:paraId="47EF97BD" w14:textId="0EB51864" w:rsidR="00275AFB" w:rsidRDefault="00275AFB" w:rsidP="00275AFB">
      <w:r>
        <w:t>We were thrilled about all the data found and that the data used in our report came together to tell a complicated story. Here are our conclusions.</w:t>
      </w:r>
    </w:p>
    <w:p w14:paraId="54757DC2" w14:textId="3A666C9E" w:rsidR="00275AFB" w:rsidRDefault="00275AFB" w:rsidP="00275AFB"/>
    <w:p w14:paraId="62010014" w14:textId="102AFC13" w:rsidR="00275AFB" w:rsidRPr="00275AFB" w:rsidRDefault="00275AFB" w:rsidP="00275AFB">
      <w:pPr>
        <w:pStyle w:val="ListParagraph"/>
        <w:numPr>
          <w:ilvl w:val="0"/>
          <w:numId w:val="2"/>
        </w:numPr>
      </w:pPr>
      <w:r w:rsidRPr="00275AFB">
        <w:t>Developed Infrastructure: Urban Population, Internet Usage and Improved Drinking water facilitates higher scores of happiness.</w:t>
      </w:r>
    </w:p>
    <w:p w14:paraId="16B60C28" w14:textId="77777777" w:rsidR="00275AFB" w:rsidRDefault="00275AFB" w:rsidP="00275AFB">
      <w:pPr>
        <w:ind w:left="360"/>
      </w:pPr>
    </w:p>
    <w:p w14:paraId="5B6CE757" w14:textId="62F3E675" w:rsidR="00275AFB" w:rsidRDefault="00275AFB" w:rsidP="00275AFB">
      <w:pPr>
        <w:pStyle w:val="ListParagraph"/>
        <w:numPr>
          <w:ilvl w:val="0"/>
          <w:numId w:val="2"/>
        </w:numPr>
      </w:pPr>
      <w:r w:rsidRPr="00275AFB">
        <w:t xml:space="preserve">Family, Economic GDP per Capita, Health Life Expectancy, Social Freedom, </w:t>
      </w:r>
      <w:proofErr w:type="gramStart"/>
      <w:r w:rsidRPr="00275AFB">
        <w:t>Economic  Freedom</w:t>
      </w:r>
      <w:proofErr w:type="gramEnd"/>
      <w:r w:rsidRPr="00275AFB">
        <w:t>, Generosity, Corruption influence the world happiness score.</w:t>
      </w:r>
    </w:p>
    <w:p w14:paraId="66293EBE" w14:textId="77777777" w:rsidR="00275AFB" w:rsidRPr="00275AFB" w:rsidRDefault="00275AFB" w:rsidP="00275AFB"/>
    <w:p w14:paraId="7BF3D9E8" w14:textId="77777777" w:rsidR="00275AFB" w:rsidRPr="00275AFB" w:rsidRDefault="00275AFB" w:rsidP="00275AFB">
      <w:pPr>
        <w:pStyle w:val="ListParagraph"/>
        <w:numPr>
          <w:ilvl w:val="0"/>
          <w:numId w:val="3"/>
        </w:numPr>
      </w:pPr>
      <w:r w:rsidRPr="00275AFB">
        <w:t>Countries which have lower unemployment rate and high income have higher happiness score.</w:t>
      </w:r>
    </w:p>
    <w:p w14:paraId="54FB894C" w14:textId="77777777" w:rsidR="00275AFB" w:rsidRPr="00275AFB" w:rsidRDefault="00275AFB" w:rsidP="00275AFB">
      <w:pPr>
        <w:pStyle w:val="ListParagraph"/>
        <w:numPr>
          <w:ilvl w:val="0"/>
          <w:numId w:val="3"/>
        </w:numPr>
      </w:pPr>
      <w:r w:rsidRPr="00275AFB">
        <w:t>Economic Freedom increases the world happiness rate.</w:t>
      </w:r>
    </w:p>
    <w:p w14:paraId="50CF17BA" w14:textId="77777777" w:rsidR="00275AFB" w:rsidRPr="00275AFB" w:rsidRDefault="00275AFB" w:rsidP="00275AFB">
      <w:pPr>
        <w:pStyle w:val="ListParagraph"/>
        <w:numPr>
          <w:ilvl w:val="0"/>
          <w:numId w:val="3"/>
        </w:numPr>
      </w:pPr>
      <w:r w:rsidRPr="00275AFB">
        <w:t>Happiest countries are in the Western Europe.</w:t>
      </w:r>
    </w:p>
    <w:p w14:paraId="33CE22B9" w14:textId="5758EF31" w:rsidR="00275AFB" w:rsidRDefault="00275AFB" w:rsidP="00275AFB">
      <w:pPr>
        <w:pStyle w:val="ListParagraph"/>
        <w:numPr>
          <w:ilvl w:val="0"/>
          <w:numId w:val="3"/>
        </w:numPr>
      </w:pPr>
      <w:r w:rsidRPr="00275AFB">
        <w:t>Australia and New Zealand, North America and Western Europe are the happiest regions</w:t>
      </w:r>
    </w:p>
    <w:p w14:paraId="09DD016C" w14:textId="77777777" w:rsidR="00275AFB" w:rsidRPr="00275AFB" w:rsidRDefault="00275AFB" w:rsidP="00275AFB">
      <w:pPr>
        <w:ind w:left="720"/>
      </w:pPr>
    </w:p>
    <w:p w14:paraId="0616D91E" w14:textId="1418A3AD" w:rsidR="00275AFB" w:rsidRDefault="00275AFB" w:rsidP="00275AFB">
      <w:pPr>
        <w:pStyle w:val="ListParagraph"/>
        <w:numPr>
          <w:ilvl w:val="0"/>
          <w:numId w:val="2"/>
        </w:numPr>
      </w:pPr>
      <w:r w:rsidRPr="00275AFB">
        <w:lastRenderedPageBreak/>
        <w:t>More Leisure time plays in role in happiness.</w:t>
      </w:r>
    </w:p>
    <w:p w14:paraId="65527C57" w14:textId="77777777" w:rsidR="00275AFB" w:rsidRPr="00275AFB" w:rsidRDefault="00275AFB" w:rsidP="00275AFB"/>
    <w:p w14:paraId="3594196F" w14:textId="4195AB02" w:rsidR="00275AFB" w:rsidRDefault="00275AFB" w:rsidP="00275AFB">
      <w:pPr>
        <w:pStyle w:val="ListParagraph"/>
        <w:numPr>
          <w:ilvl w:val="0"/>
          <w:numId w:val="2"/>
        </w:numPr>
      </w:pPr>
      <w:r w:rsidRPr="00275AFB">
        <w:t>Strangely, suicide rates are not correlated with Happiness.</w:t>
      </w:r>
    </w:p>
    <w:p w14:paraId="4424A777" w14:textId="77777777" w:rsidR="00275AFB" w:rsidRPr="00275AFB" w:rsidRDefault="00275AFB" w:rsidP="00275AFB"/>
    <w:p w14:paraId="0DA08062" w14:textId="4A97F175" w:rsidR="00275AFB" w:rsidRPr="00275AFB" w:rsidRDefault="00275AFB" w:rsidP="00275AFB">
      <w:pPr>
        <w:pStyle w:val="ListParagraph"/>
        <w:numPr>
          <w:ilvl w:val="0"/>
          <w:numId w:val="2"/>
        </w:numPr>
      </w:pPr>
      <w:r w:rsidRPr="00275AFB">
        <w:t>A lack of Michelin restaurants may be a factor in countries where happiness is super low.</w:t>
      </w:r>
    </w:p>
    <w:p w14:paraId="0661CDE2" w14:textId="77777777" w:rsidR="00275AFB" w:rsidRDefault="00275AFB" w:rsidP="00275AFB"/>
    <w:p w14:paraId="75BCFBF1" w14:textId="6E1A52E5" w:rsidR="00275AFB" w:rsidRDefault="00275AFB" w:rsidP="00275AFB">
      <w:bookmarkStart w:id="0" w:name="_GoBack"/>
      <w:bookmarkEnd w:id="0"/>
    </w:p>
    <w:p w14:paraId="02EB0F42" w14:textId="77777777" w:rsidR="00275AFB" w:rsidRPr="00275AFB" w:rsidRDefault="00275AFB" w:rsidP="00275AFB"/>
    <w:p w14:paraId="0F6B8899" w14:textId="77777777" w:rsidR="00CE2C9C" w:rsidRPr="00275AFB" w:rsidRDefault="00275AFB"/>
    <w:sectPr w:rsidR="00CE2C9C" w:rsidRPr="00275AFB" w:rsidSect="002F1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A39E0"/>
    <w:multiLevelType w:val="hybridMultilevel"/>
    <w:tmpl w:val="1A605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143190"/>
    <w:multiLevelType w:val="hybridMultilevel"/>
    <w:tmpl w:val="F02ED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38170C"/>
    <w:multiLevelType w:val="hybridMultilevel"/>
    <w:tmpl w:val="B1661B0C"/>
    <w:lvl w:ilvl="0" w:tplc="E92607FA">
      <w:start w:val="1"/>
      <w:numFmt w:val="bullet"/>
      <w:lvlText w:val=""/>
      <w:lvlJc w:val="left"/>
      <w:pPr>
        <w:tabs>
          <w:tab w:val="num" w:pos="720"/>
        </w:tabs>
        <w:ind w:left="720" w:hanging="360"/>
      </w:pPr>
      <w:rPr>
        <w:rFonts w:ascii="Wingdings" w:hAnsi="Wingdings" w:hint="default"/>
      </w:rPr>
    </w:lvl>
    <w:lvl w:ilvl="1" w:tplc="54CED13C">
      <w:numFmt w:val="bullet"/>
      <w:lvlText w:val=""/>
      <w:lvlJc w:val="left"/>
      <w:pPr>
        <w:tabs>
          <w:tab w:val="num" w:pos="1440"/>
        </w:tabs>
        <w:ind w:left="1440" w:hanging="360"/>
      </w:pPr>
      <w:rPr>
        <w:rFonts w:ascii="Wingdings" w:hAnsi="Wingdings" w:hint="default"/>
      </w:rPr>
    </w:lvl>
    <w:lvl w:ilvl="2" w:tplc="6178A93A" w:tentative="1">
      <w:start w:val="1"/>
      <w:numFmt w:val="bullet"/>
      <w:lvlText w:val=""/>
      <w:lvlJc w:val="left"/>
      <w:pPr>
        <w:tabs>
          <w:tab w:val="num" w:pos="2160"/>
        </w:tabs>
        <w:ind w:left="2160" w:hanging="360"/>
      </w:pPr>
      <w:rPr>
        <w:rFonts w:ascii="Wingdings" w:hAnsi="Wingdings" w:hint="default"/>
      </w:rPr>
    </w:lvl>
    <w:lvl w:ilvl="3" w:tplc="A7D4077A" w:tentative="1">
      <w:start w:val="1"/>
      <w:numFmt w:val="bullet"/>
      <w:lvlText w:val=""/>
      <w:lvlJc w:val="left"/>
      <w:pPr>
        <w:tabs>
          <w:tab w:val="num" w:pos="2880"/>
        </w:tabs>
        <w:ind w:left="2880" w:hanging="360"/>
      </w:pPr>
      <w:rPr>
        <w:rFonts w:ascii="Wingdings" w:hAnsi="Wingdings" w:hint="default"/>
      </w:rPr>
    </w:lvl>
    <w:lvl w:ilvl="4" w:tplc="0CEC2DA0" w:tentative="1">
      <w:start w:val="1"/>
      <w:numFmt w:val="bullet"/>
      <w:lvlText w:val=""/>
      <w:lvlJc w:val="left"/>
      <w:pPr>
        <w:tabs>
          <w:tab w:val="num" w:pos="3600"/>
        </w:tabs>
        <w:ind w:left="3600" w:hanging="360"/>
      </w:pPr>
      <w:rPr>
        <w:rFonts w:ascii="Wingdings" w:hAnsi="Wingdings" w:hint="default"/>
      </w:rPr>
    </w:lvl>
    <w:lvl w:ilvl="5" w:tplc="C0FE468A" w:tentative="1">
      <w:start w:val="1"/>
      <w:numFmt w:val="bullet"/>
      <w:lvlText w:val=""/>
      <w:lvlJc w:val="left"/>
      <w:pPr>
        <w:tabs>
          <w:tab w:val="num" w:pos="4320"/>
        </w:tabs>
        <w:ind w:left="4320" w:hanging="360"/>
      </w:pPr>
      <w:rPr>
        <w:rFonts w:ascii="Wingdings" w:hAnsi="Wingdings" w:hint="default"/>
      </w:rPr>
    </w:lvl>
    <w:lvl w:ilvl="6" w:tplc="79BA6A8E" w:tentative="1">
      <w:start w:val="1"/>
      <w:numFmt w:val="bullet"/>
      <w:lvlText w:val=""/>
      <w:lvlJc w:val="left"/>
      <w:pPr>
        <w:tabs>
          <w:tab w:val="num" w:pos="5040"/>
        </w:tabs>
        <w:ind w:left="5040" w:hanging="360"/>
      </w:pPr>
      <w:rPr>
        <w:rFonts w:ascii="Wingdings" w:hAnsi="Wingdings" w:hint="default"/>
      </w:rPr>
    </w:lvl>
    <w:lvl w:ilvl="7" w:tplc="3D068F80" w:tentative="1">
      <w:start w:val="1"/>
      <w:numFmt w:val="bullet"/>
      <w:lvlText w:val=""/>
      <w:lvlJc w:val="left"/>
      <w:pPr>
        <w:tabs>
          <w:tab w:val="num" w:pos="5760"/>
        </w:tabs>
        <w:ind w:left="5760" w:hanging="360"/>
      </w:pPr>
      <w:rPr>
        <w:rFonts w:ascii="Wingdings" w:hAnsi="Wingdings" w:hint="default"/>
      </w:rPr>
    </w:lvl>
    <w:lvl w:ilvl="8" w:tplc="B02054C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FB"/>
    <w:rsid w:val="00044330"/>
    <w:rsid w:val="00275AFB"/>
    <w:rsid w:val="002F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887E5"/>
  <w15:chartTrackingRefBased/>
  <w15:docId w15:val="{A85C355F-E9E2-0A4F-BD4C-73F599C9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5A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81345">
      <w:bodyDiv w:val="1"/>
      <w:marLeft w:val="0"/>
      <w:marRight w:val="0"/>
      <w:marTop w:val="0"/>
      <w:marBottom w:val="0"/>
      <w:divBdr>
        <w:top w:val="none" w:sz="0" w:space="0" w:color="auto"/>
        <w:left w:val="none" w:sz="0" w:space="0" w:color="auto"/>
        <w:bottom w:val="none" w:sz="0" w:space="0" w:color="auto"/>
        <w:right w:val="none" w:sz="0" w:space="0" w:color="auto"/>
      </w:divBdr>
    </w:div>
    <w:div w:id="987704093">
      <w:bodyDiv w:val="1"/>
      <w:marLeft w:val="0"/>
      <w:marRight w:val="0"/>
      <w:marTop w:val="0"/>
      <w:marBottom w:val="0"/>
      <w:divBdr>
        <w:top w:val="none" w:sz="0" w:space="0" w:color="auto"/>
        <w:left w:val="none" w:sz="0" w:space="0" w:color="auto"/>
        <w:bottom w:val="none" w:sz="0" w:space="0" w:color="auto"/>
        <w:right w:val="none" w:sz="0" w:space="0" w:color="auto"/>
      </w:divBdr>
      <w:divsChild>
        <w:div w:id="786049807">
          <w:marLeft w:val="907"/>
          <w:marRight w:val="0"/>
          <w:marTop w:val="200"/>
          <w:marBottom w:val="0"/>
          <w:divBdr>
            <w:top w:val="none" w:sz="0" w:space="0" w:color="auto"/>
            <w:left w:val="none" w:sz="0" w:space="0" w:color="auto"/>
            <w:bottom w:val="none" w:sz="0" w:space="0" w:color="auto"/>
            <w:right w:val="none" w:sz="0" w:space="0" w:color="auto"/>
          </w:divBdr>
        </w:div>
        <w:div w:id="527718160">
          <w:marLeft w:val="907"/>
          <w:marRight w:val="0"/>
          <w:marTop w:val="200"/>
          <w:marBottom w:val="0"/>
          <w:divBdr>
            <w:top w:val="none" w:sz="0" w:space="0" w:color="auto"/>
            <w:left w:val="none" w:sz="0" w:space="0" w:color="auto"/>
            <w:bottom w:val="none" w:sz="0" w:space="0" w:color="auto"/>
            <w:right w:val="none" w:sz="0" w:space="0" w:color="auto"/>
          </w:divBdr>
        </w:div>
        <w:div w:id="1505851397">
          <w:marLeft w:val="1080"/>
          <w:marRight w:val="0"/>
          <w:marTop w:val="100"/>
          <w:marBottom w:val="0"/>
          <w:divBdr>
            <w:top w:val="none" w:sz="0" w:space="0" w:color="auto"/>
            <w:left w:val="none" w:sz="0" w:space="0" w:color="auto"/>
            <w:bottom w:val="none" w:sz="0" w:space="0" w:color="auto"/>
            <w:right w:val="none" w:sz="0" w:space="0" w:color="auto"/>
          </w:divBdr>
        </w:div>
        <w:div w:id="696614009">
          <w:marLeft w:val="1080"/>
          <w:marRight w:val="0"/>
          <w:marTop w:val="100"/>
          <w:marBottom w:val="0"/>
          <w:divBdr>
            <w:top w:val="none" w:sz="0" w:space="0" w:color="auto"/>
            <w:left w:val="none" w:sz="0" w:space="0" w:color="auto"/>
            <w:bottom w:val="none" w:sz="0" w:space="0" w:color="auto"/>
            <w:right w:val="none" w:sz="0" w:space="0" w:color="auto"/>
          </w:divBdr>
        </w:div>
        <w:div w:id="399984679">
          <w:marLeft w:val="1080"/>
          <w:marRight w:val="0"/>
          <w:marTop w:val="100"/>
          <w:marBottom w:val="0"/>
          <w:divBdr>
            <w:top w:val="none" w:sz="0" w:space="0" w:color="auto"/>
            <w:left w:val="none" w:sz="0" w:space="0" w:color="auto"/>
            <w:bottom w:val="none" w:sz="0" w:space="0" w:color="auto"/>
            <w:right w:val="none" w:sz="0" w:space="0" w:color="auto"/>
          </w:divBdr>
        </w:div>
        <w:div w:id="2040929020">
          <w:marLeft w:val="1080"/>
          <w:marRight w:val="0"/>
          <w:marTop w:val="100"/>
          <w:marBottom w:val="0"/>
          <w:divBdr>
            <w:top w:val="none" w:sz="0" w:space="0" w:color="auto"/>
            <w:left w:val="none" w:sz="0" w:space="0" w:color="auto"/>
            <w:bottom w:val="none" w:sz="0" w:space="0" w:color="auto"/>
            <w:right w:val="none" w:sz="0" w:space="0" w:color="auto"/>
          </w:divBdr>
        </w:div>
        <w:div w:id="45109187">
          <w:marLeft w:val="907"/>
          <w:marRight w:val="0"/>
          <w:marTop w:val="200"/>
          <w:marBottom w:val="0"/>
          <w:divBdr>
            <w:top w:val="none" w:sz="0" w:space="0" w:color="auto"/>
            <w:left w:val="none" w:sz="0" w:space="0" w:color="auto"/>
            <w:bottom w:val="none" w:sz="0" w:space="0" w:color="auto"/>
            <w:right w:val="none" w:sz="0" w:space="0" w:color="auto"/>
          </w:divBdr>
        </w:div>
        <w:div w:id="1721711107">
          <w:marLeft w:val="907"/>
          <w:marRight w:val="0"/>
          <w:marTop w:val="200"/>
          <w:marBottom w:val="0"/>
          <w:divBdr>
            <w:top w:val="none" w:sz="0" w:space="0" w:color="auto"/>
            <w:left w:val="none" w:sz="0" w:space="0" w:color="auto"/>
            <w:bottom w:val="none" w:sz="0" w:space="0" w:color="auto"/>
            <w:right w:val="none" w:sz="0" w:space="0" w:color="auto"/>
          </w:divBdr>
        </w:div>
        <w:div w:id="1446659478">
          <w:marLeft w:val="90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 Brockman</dc:creator>
  <cp:keywords/>
  <dc:description/>
  <cp:lastModifiedBy>Jenn Brockman</cp:lastModifiedBy>
  <cp:revision>1</cp:revision>
  <dcterms:created xsi:type="dcterms:W3CDTF">2019-09-12T01:02:00Z</dcterms:created>
  <dcterms:modified xsi:type="dcterms:W3CDTF">2019-09-12T01:12:00Z</dcterms:modified>
</cp:coreProperties>
</file>