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1B" w:rsidRPr="005C52E2" w:rsidRDefault="002E641B" w:rsidP="002E641B">
      <w:pPr>
        <w:pStyle w:val="a6"/>
        <w:jc w:val="center"/>
        <w:rPr>
          <w:rFonts w:ascii="黑体" w:eastAsia="黑体"/>
          <w:sz w:val="28"/>
          <w:szCs w:val="28"/>
        </w:rPr>
      </w:pPr>
      <w:r w:rsidRPr="005C52E2">
        <w:rPr>
          <w:rFonts w:ascii="黑体" w:eastAsia="黑体"/>
          <w:sz w:val="28"/>
          <w:szCs w:val="28"/>
        </w:rPr>
        <w:t>2019</w:t>
      </w:r>
      <w:r w:rsidRPr="005C52E2">
        <w:rPr>
          <w:rFonts w:ascii="黑体" w:eastAsia="黑体" w:hint="eastAsia"/>
          <w:sz w:val="28"/>
          <w:szCs w:val="28"/>
        </w:rPr>
        <w:t>高教社杯全国大学生数学建模竞赛题目</w:t>
      </w:r>
    </w:p>
    <w:p w:rsidR="002E641B" w:rsidRPr="00C2345B" w:rsidRDefault="002E641B" w:rsidP="002E641B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5C52E2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2E641B" w:rsidRDefault="00B55DE5" w:rsidP="002E641B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B55DE5">
        <w:pict>
          <v:line id="Line 2" o:spid="_x0000_s1026" style="position:absolute;left:0;text-align:left;z-index:251660288" from="0,6.8pt" to="414pt,7.4pt" strokeweight="4.5pt">
            <v:stroke linestyle="thinThick"/>
          </v:line>
        </w:pict>
      </w:r>
    </w:p>
    <w:p w:rsidR="001F34C0" w:rsidRDefault="001F34C0" w:rsidP="001F34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题</w:t>
      </w:r>
      <w:r w:rsidR="00A5157E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“同心协力”</w:t>
      </w:r>
      <w:bookmarkStart w:id="0" w:name="OLE_LINK2"/>
      <w:bookmarkStart w:id="1" w:name="OLE_LINK1"/>
      <w:r>
        <w:rPr>
          <w:rFonts w:hint="eastAsia"/>
          <w:b/>
          <w:sz w:val="28"/>
          <w:szCs w:val="28"/>
        </w:rPr>
        <w:t>策略研究</w:t>
      </w:r>
      <w:bookmarkEnd w:id="0"/>
      <w:bookmarkEnd w:id="1"/>
    </w:p>
    <w:p w:rsidR="001F34C0" w:rsidRDefault="001F34C0" w:rsidP="0047444F">
      <w:pPr>
        <w:pStyle w:val="FirstParagraph"/>
        <w:spacing w:line="360" w:lineRule="auto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“同心协力”</w:t>
      </w:r>
      <w:bookmarkStart w:id="2" w:name="OLE_LINK8"/>
      <w:bookmarkStart w:id="3" w:name="OLE_LINK7"/>
      <w:r w:rsidR="00C73DE9">
        <w:rPr>
          <w:rFonts w:hint="eastAsia"/>
          <w:lang w:eastAsia="zh-CN"/>
        </w:rPr>
        <w:t>（又称“同心鼓”）</w:t>
      </w:r>
      <w:r>
        <w:rPr>
          <w:rFonts w:hint="eastAsia"/>
          <w:lang w:eastAsia="zh-CN"/>
        </w:rPr>
        <w:t>是一项团队协作能力拓展项目</w:t>
      </w:r>
      <w:bookmarkEnd w:id="2"/>
      <w:bookmarkEnd w:id="3"/>
      <w:r>
        <w:rPr>
          <w:rFonts w:hint="eastAsia"/>
          <w:lang w:eastAsia="zh-CN"/>
        </w:rPr>
        <w:t>。</w:t>
      </w:r>
      <w:bookmarkStart w:id="4" w:name="OLE_LINK9"/>
      <w:bookmarkStart w:id="5" w:name="OLE_LINK10"/>
      <w:r>
        <w:rPr>
          <w:rFonts w:hint="eastAsia"/>
          <w:lang w:eastAsia="zh-CN"/>
        </w:rPr>
        <w:t>该项目的道具是一面牛皮双面鼓，</w:t>
      </w:r>
      <w:bookmarkStart w:id="6" w:name="OLE_LINK13"/>
      <w:bookmarkStart w:id="7" w:name="OLE_LINK14"/>
      <w:bookmarkEnd w:id="4"/>
      <w:bookmarkEnd w:id="5"/>
      <w:r>
        <w:rPr>
          <w:rFonts w:hint="eastAsia"/>
          <w:lang w:eastAsia="zh-CN"/>
        </w:rPr>
        <w:t>鼓身</w:t>
      </w:r>
      <w:r>
        <w:rPr>
          <w:lang w:eastAsia="zh-CN"/>
        </w:rPr>
        <w:t>中间</w:t>
      </w:r>
      <w:r>
        <w:rPr>
          <w:rFonts w:hint="eastAsia"/>
          <w:lang w:eastAsia="zh-CN"/>
        </w:rPr>
        <w:t>固定多根绳子</w:t>
      </w:r>
      <w:bookmarkEnd w:id="6"/>
      <w:bookmarkEnd w:id="7"/>
      <w:r>
        <w:rPr>
          <w:rFonts w:hint="eastAsia"/>
          <w:lang w:eastAsia="zh-CN"/>
        </w:rPr>
        <w:t>，</w:t>
      </w:r>
      <w:bookmarkStart w:id="8" w:name="OLE_LINK19"/>
      <w:bookmarkStart w:id="9" w:name="OLE_LINK18"/>
      <w:r>
        <w:rPr>
          <w:rFonts w:hint="eastAsia"/>
          <w:lang w:eastAsia="zh-CN"/>
        </w:rPr>
        <w:t>绳子在鼓身上的固定点沿圆周呈均匀分布，</w:t>
      </w:r>
      <w:bookmarkStart w:id="10" w:name="OLE_LINK20"/>
      <w:bookmarkStart w:id="11" w:name="OLE_LINK24"/>
      <w:bookmarkStart w:id="12" w:name="OLE_LINK21"/>
      <w:bookmarkEnd w:id="8"/>
      <w:bookmarkEnd w:id="9"/>
      <w:r>
        <w:rPr>
          <w:rFonts w:hint="eastAsia"/>
          <w:lang w:eastAsia="zh-CN"/>
        </w:rPr>
        <w:t>每根绳子长度相同</w:t>
      </w:r>
      <w:bookmarkEnd w:id="10"/>
      <w:bookmarkEnd w:id="11"/>
      <w:bookmarkEnd w:id="12"/>
      <w:r>
        <w:rPr>
          <w:rFonts w:hint="eastAsia"/>
          <w:lang w:eastAsia="zh-CN"/>
        </w:rPr>
        <w:t>。</w:t>
      </w:r>
      <w:bookmarkStart w:id="13" w:name="OLE_LINK26"/>
      <w:bookmarkStart w:id="14" w:name="OLE_LINK25"/>
      <w:r>
        <w:rPr>
          <w:rFonts w:hint="eastAsia"/>
          <w:lang w:eastAsia="zh-CN"/>
        </w:rPr>
        <w:t>团队成员每人牵拉一根绳子，</w:t>
      </w:r>
      <w:bookmarkStart w:id="15" w:name="OLE_LINK27"/>
      <w:bookmarkStart w:id="16" w:name="OLE_LINK28"/>
      <w:bookmarkEnd w:id="13"/>
      <w:bookmarkEnd w:id="14"/>
      <w:r>
        <w:rPr>
          <w:rFonts w:hint="eastAsia"/>
          <w:lang w:eastAsia="zh-CN"/>
        </w:rPr>
        <w:t>使鼓面保持水平</w:t>
      </w:r>
      <w:bookmarkEnd w:id="15"/>
      <w:bookmarkEnd w:id="16"/>
      <w:r>
        <w:rPr>
          <w:rFonts w:hint="eastAsia"/>
          <w:lang w:eastAsia="zh-CN"/>
        </w:rPr>
        <w:t>。</w:t>
      </w:r>
      <w:bookmarkStart w:id="17" w:name="OLE_LINK29"/>
      <w:bookmarkStart w:id="18" w:name="OLE_LINK35"/>
      <w:r>
        <w:rPr>
          <w:rFonts w:hint="eastAsia"/>
          <w:lang w:eastAsia="zh-CN"/>
        </w:rPr>
        <w:t>项目开始时，球从鼓面中心上方竖直落下，</w:t>
      </w:r>
      <w:bookmarkStart w:id="19" w:name="OLE_LINK37"/>
      <w:bookmarkStart w:id="20" w:name="OLE_LINK36"/>
      <w:bookmarkEnd w:id="17"/>
      <w:bookmarkEnd w:id="18"/>
      <w:r>
        <w:rPr>
          <w:rFonts w:hint="eastAsia"/>
          <w:lang w:eastAsia="zh-CN"/>
        </w:rPr>
        <w:t>队员同心协力将球颠起，使其有节奏地在鼓面上跳动。</w:t>
      </w:r>
      <w:bookmarkStart w:id="21" w:name="OLE_LINK38"/>
      <w:bookmarkStart w:id="22" w:name="OLE_LINK39"/>
      <w:bookmarkEnd w:id="19"/>
      <w:bookmarkEnd w:id="20"/>
      <w:r>
        <w:rPr>
          <w:rFonts w:hint="eastAsia"/>
          <w:lang w:eastAsia="zh-CN"/>
        </w:rPr>
        <w:t>颠球过程中，队员只能抓握绳子的末端，不能接触鼓或绳子的其他位置。</w:t>
      </w:r>
      <w:bookmarkEnd w:id="21"/>
      <w:bookmarkEnd w:id="22"/>
    </w:p>
    <w:p w:rsidR="001F34C0" w:rsidRDefault="001F34C0" w:rsidP="001F34C0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247265" cy="1501775"/>
            <wp:effectExtent l="19050" t="0" r="368" b="0"/>
            <wp:docPr id="1" name="图片 1" descr="C:\DOCUME~1\ADMINI~1\LOCALS~1\Temp\WeChat Files\606081894714602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DOCUME~1\ADMINI~1\LOCALS~1\Temp\WeChat Files\6060818947146026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079" cy="150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E9" w:rsidRPr="00C73DE9" w:rsidRDefault="00764893" w:rsidP="001F34C0">
      <w:pPr>
        <w:pStyle w:val="a5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图片来源</w:t>
      </w:r>
      <w:r w:rsidR="00C73DE9" w:rsidRPr="00C73DE9">
        <w:rPr>
          <w:rFonts w:hint="eastAsia"/>
          <w:sz w:val="21"/>
          <w:szCs w:val="21"/>
          <w:lang w:eastAsia="zh-CN"/>
        </w:rPr>
        <w:t>：</w:t>
      </w:r>
      <w:bookmarkStart w:id="23" w:name="OLE_LINK64"/>
      <w:bookmarkStart w:id="24" w:name="OLE_LINK65"/>
      <w:r w:rsidR="00C73DE9" w:rsidRPr="00C73DE9">
        <w:rPr>
          <w:sz w:val="21"/>
          <w:szCs w:val="21"/>
          <w:lang w:eastAsia="zh-CN"/>
        </w:rPr>
        <w:t>https://yjs.syu.edu.cn/_mediafile/yjs/2017/10/26/32yuesec78.png</w:t>
      </w:r>
      <w:bookmarkEnd w:id="23"/>
      <w:bookmarkEnd w:id="24"/>
    </w:p>
    <w:p w:rsidR="001F34C0" w:rsidRDefault="001F34C0" w:rsidP="0047444F">
      <w:pPr>
        <w:pStyle w:val="a5"/>
        <w:spacing w:line="360" w:lineRule="auto"/>
        <w:ind w:firstLineChars="200" w:firstLine="480"/>
        <w:jc w:val="both"/>
        <w:rPr>
          <w:lang w:eastAsia="zh-CN"/>
        </w:rPr>
      </w:pPr>
      <w:bookmarkStart w:id="25" w:name="OLE_LINK47"/>
      <w:bookmarkStart w:id="26" w:name="OLE_LINK44"/>
      <w:bookmarkStart w:id="27" w:name="OLE_LINK43"/>
      <w:bookmarkStart w:id="28" w:name="OLE_LINK40"/>
      <w:bookmarkStart w:id="29" w:name="OLE_LINK42"/>
      <w:bookmarkStart w:id="30" w:name="OLE_LINK41"/>
      <w:r>
        <w:rPr>
          <w:rFonts w:hint="eastAsia"/>
          <w:lang w:eastAsia="zh-CN"/>
        </w:rPr>
        <w:t>项目所用排球的质量为</w:t>
      </w:r>
      <w:r>
        <w:rPr>
          <w:rFonts w:hint="eastAsia"/>
          <w:lang w:eastAsia="zh-CN"/>
        </w:rPr>
        <w:t>270 g</w:t>
      </w:r>
      <w:bookmarkEnd w:id="25"/>
      <w:bookmarkEnd w:id="26"/>
      <w:bookmarkEnd w:id="27"/>
      <w:r>
        <w:rPr>
          <w:rFonts w:hint="eastAsia"/>
          <w:lang w:eastAsia="zh-CN"/>
        </w:rPr>
        <w:t>。</w:t>
      </w:r>
      <w:bookmarkStart w:id="31" w:name="OLE_LINK48"/>
      <w:bookmarkStart w:id="32" w:name="OLE_LINK49"/>
      <w:bookmarkEnd w:id="28"/>
      <w:bookmarkEnd w:id="29"/>
      <w:bookmarkEnd w:id="30"/>
      <w:r>
        <w:rPr>
          <w:rFonts w:hint="eastAsia"/>
          <w:lang w:eastAsia="zh-CN"/>
        </w:rPr>
        <w:t>鼓面直径为</w:t>
      </w:r>
      <w:r>
        <w:rPr>
          <w:rFonts w:hint="eastAsia"/>
          <w:lang w:eastAsia="zh-CN"/>
        </w:rPr>
        <w:t>40 cm</w:t>
      </w:r>
      <w:r>
        <w:rPr>
          <w:rFonts w:hint="eastAsia"/>
          <w:lang w:eastAsia="zh-CN"/>
        </w:rPr>
        <w:t>，鼓身高度为</w:t>
      </w:r>
      <w:r>
        <w:rPr>
          <w:rFonts w:hint="eastAsia"/>
          <w:lang w:eastAsia="zh-CN"/>
        </w:rPr>
        <w:t>22 cm</w:t>
      </w:r>
      <w:r>
        <w:rPr>
          <w:rFonts w:hint="eastAsia"/>
          <w:lang w:eastAsia="zh-CN"/>
        </w:rPr>
        <w:t>，鼓的质量为</w:t>
      </w:r>
      <w:r>
        <w:rPr>
          <w:rFonts w:hint="eastAsia"/>
          <w:lang w:eastAsia="zh-CN"/>
        </w:rPr>
        <w:t>3.6 kg</w:t>
      </w:r>
      <w:r>
        <w:rPr>
          <w:rFonts w:hint="eastAsia"/>
          <w:lang w:eastAsia="zh-CN"/>
        </w:rPr>
        <w:t>。</w:t>
      </w:r>
      <w:bookmarkStart w:id="33" w:name="OLE_LINK50"/>
      <w:bookmarkStart w:id="34" w:name="OLE_LINK51"/>
      <w:bookmarkEnd w:id="31"/>
      <w:bookmarkEnd w:id="32"/>
      <w:r>
        <w:rPr>
          <w:rFonts w:hint="eastAsia"/>
          <w:color w:val="000000" w:themeColor="text1"/>
          <w:lang w:eastAsia="zh-CN"/>
        </w:rPr>
        <w:t>队员人数不少于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人，</w:t>
      </w:r>
      <w:r>
        <w:rPr>
          <w:rFonts w:hint="eastAsia"/>
          <w:lang w:eastAsia="zh-CN"/>
        </w:rPr>
        <w:t>队员之间的最小距离不得小于</w:t>
      </w:r>
      <w:r>
        <w:rPr>
          <w:rFonts w:hint="eastAsia"/>
          <w:lang w:eastAsia="zh-CN"/>
        </w:rPr>
        <w:t>6</w:t>
      </w:r>
      <w:r>
        <w:rPr>
          <w:lang w:eastAsia="zh-CN"/>
        </w:rPr>
        <w:t>0</w:t>
      </w:r>
      <w:r>
        <w:rPr>
          <w:rFonts w:hint="eastAsia"/>
          <w:lang w:eastAsia="zh-CN"/>
        </w:rPr>
        <w:t xml:space="preserve"> cm</w:t>
      </w:r>
      <w:r>
        <w:rPr>
          <w:rFonts w:hint="eastAsia"/>
          <w:lang w:eastAsia="zh-CN"/>
        </w:rPr>
        <w:t>。</w:t>
      </w:r>
      <w:bookmarkStart w:id="35" w:name="OLE_LINK52"/>
      <w:bookmarkEnd w:id="33"/>
      <w:bookmarkEnd w:id="34"/>
      <w:r>
        <w:rPr>
          <w:rFonts w:hint="eastAsia"/>
          <w:lang w:eastAsia="zh-CN"/>
        </w:rPr>
        <w:t>项目开始时，球从鼓面中心上方</w:t>
      </w:r>
      <w:r>
        <w:rPr>
          <w:rFonts w:hint="eastAsia"/>
          <w:lang w:eastAsia="zh-CN"/>
        </w:rPr>
        <w:t>4</w:t>
      </w:r>
      <w:r>
        <w:rPr>
          <w:lang w:eastAsia="zh-CN"/>
        </w:rPr>
        <w:t>0</w:t>
      </w:r>
      <w:r>
        <w:rPr>
          <w:rFonts w:hint="eastAsia"/>
          <w:lang w:eastAsia="zh-CN"/>
        </w:rPr>
        <w:t xml:space="preserve"> cm</w:t>
      </w:r>
      <w:r>
        <w:rPr>
          <w:rFonts w:hint="eastAsia"/>
          <w:lang w:eastAsia="zh-CN"/>
        </w:rPr>
        <w:t>处竖直落下，</w:t>
      </w:r>
      <w:bookmarkStart w:id="36" w:name="OLE_LINK53"/>
      <w:bookmarkStart w:id="37" w:name="OLE_LINK54"/>
      <w:bookmarkEnd w:id="35"/>
      <w:r>
        <w:rPr>
          <w:rFonts w:hint="eastAsia"/>
          <w:lang w:eastAsia="zh-CN"/>
        </w:rPr>
        <w:t>球被颠起的高度应离开鼓面</w:t>
      </w:r>
      <w:r>
        <w:rPr>
          <w:rFonts w:hint="eastAsia"/>
          <w:lang w:eastAsia="zh-CN"/>
        </w:rPr>
        <w:t>4</w:t>
      </w:r>
      <w:r>
        <w:rPr>
          <w:lang w:eastAsia="zh-CN"/>
        </w:rPr>
        <w:t>0</w:t>
      </w:r>
      <w:r>
        <w:rPr>
          <w:rFonts w:hint="eastAsia"/>
          <w:lang w:eastAsia="zh-CN"/>
        </w:rPr>
        <w:t xml:space="preserve"> cm</w:t>
      </w:r>
      <w:r>
        <w:rPr>
          <w:rFonts w:hint="eastAsia"/>
          <w:lang w:eastAsia="zh-CN"/>
        </w:rPr>
        <w:t>以上</w:t>
      </w:r>
      <w:bookmarkEnd w:id="36"/>
      <w:bookmarkEnd w:id="37"/>
      <w:r>
        <w:rPr>
          <w:rFonts w:hint="eastAsia"/>
          <w:lang w:eastAsia="zh-CN"/>
        </w:rPr>
        <w:t>，如果低于</w:t>
      </w:r>
      <w:r>
        <w:rPr>
          <w:rFonts w:hint="eastAsia"/>
          <w:lang w:eastAsia="zh-CN"/>
        </w:rPr>
        <w:t>4</w:t>
      </w:r>
      <w:r>
        <w:rPr>
          <w:lang w:eastAsia="zh-CN"/>
        </w:rPr>
        <w:t>0</w:t>
      </w:r>
      <w:r>
        <w:rPr>
          <w:rFonts w:hint="eastAsia"/>
          <w:lang w:eastAsia="zh-CN"/>
        </w:rPr>
        <w:t>cm</w:t>
      </w:r>
      <w:r>
        <w:rPr>
          <w:rFonts w:hint="eastAsia"/>
          <w:lang w:eastAsia="zh-CN"/>
        </w:rPr>
        <w:t>，则项目停止。</w:t>
      </w:r>
      <w:bookmarkStart w:id="38" w:name="OLE_LINK56"/>
      <w:bookmarkStart w:id="39" w:name="OLE_LINK55"/>
      <w:r>
        <w:rPr>
          <w:rFonts w:hint="eastAsia"/>
          <w:lang w:eastAsia="zh-CN"/>
        </w:rPr>
        <w:t>项目的目标是使</w:t>
      </w:r>
      <w:r w:rsidR="00BF213F">
        <w:rPr>
          <w:rFonts w:hint="eastAsia"/>
          <w:lang w:eastAsia="zh-CN"/>
        </w:rPr>
        <w:t>得</w:t>
      </w:r>
      <w:r>
        <w:rPr>
          <w:rFonts w:hint="eastAsia"/>
          <w:lang w:eastAsia="zh-CN"/>
        </w:rPr>
        <w:t>连续颠球的次数</w:t>
      </w:r>
      <w:r w:rsidR="00BF213F">
        <w:rPr>
          <w:rFonts w:hint="eastAsia"/>
          <w:lang w:eastAsia="zh-CN"/>
        </w:rPr>
        <w:t>尽可能多</w:t>
      </w:r>
      <w:r>
        <w:rPr>
          <w:rFonts w:hint="eastAsia"/>
          <w:lang w:eastAsia="zh-CN"/>
        </w:rPr>
        <w:t>。</w:t>
      </w:r>
      <w:bookmarkEnd w:id="38"/>
      <w:bookmarkEnd w:id="39"/>
    </w:p>
    <w:p w:rsidR="001F34C0" w:rsidRDefault="001F34C0" w:rsidP="0047444F">
      <w:pPr>
        <w:pStyle w:val="FirstParagraph"/>
        <w:spacing w:line="360" w:lineRule="auto"/>
        <w:ind w:firstLineChars="200" w:firstLine="480"/>
        <w:jc w:val="both"/>
        <w:rPr>
          <w:lang w:eastAsia="zh-CN"/>
        </w:rPr>
      </w:pPr>
      <w:bookmarkStart w:id="40" w:name="OLE_LINK58"/>
      <w:bookmarkStart w:id="41" w:name="OLE_LINK57"/>
      <w:r>
        <w:rPr>
          <w:rFonts w:hint="eastAsia"/>
          <w:lang w:eastAsia="zh-CN"/>
        </w:rPr>
        <w:t>试建立数学模型</w:t>
      </w:r>
      <w:r>
        <w:rPr>
          <w:lang w:eastAsia="zh-CN"/>
        </w:rPr>
        <w:t>解决</w:t>
      </w:r>
      <w:r>
        <w:rPr>
          <w:rFonts w:hint="eastAsia"/>
          <w:lang w:eastAsia="zh-CN"/>
        </w:rPr>
        <w:t>以下问题：</w:t>
      </w:r>
      <w:bookmarkEnd w:id="40"/>
      <w:bookmarkEnd w:id="41"/>
    </w:p>
    <w:p w:rsidR="001F34C0" w:rsidRDefault="001F34C0" w:rsidP="0047444F">
      <w:pPr>
        <w:pStyle w:val="a5"/>
        <w:spacing w:line="360" w:lineRule="auto"/>
        <w:ind w:firstLineChars="200" w:firstLine="480"/>
        <w:jc w:val="both"/>
        <w:rPr>
          <w:color w:val="FF0000"/>
          <w:lang w:eastAsia="zh-CN"/>
        </w:rPr>
      </w:pPr>
      <w:r>
        <w:rPr>
          <w:lang w:eastAsia="zh-CN"/>
        </w:rPr>
        <w:t xml:space="preserve">1. </w:t>
      </w:r>
      <w:bookmarkStart w:id="42" w:name="OLE_LINK11"/>
      <w:bookmarkStart w:id="43" w:name="OLE_LINK12"/>
      <w:r>
        <w:rPr>
          <w:rFonts w:hint="eastAsia"/>
          <w:lang w:eastAsia="zh-CN"/>
        </w:rPr>
        <w:t>在理想状态下，</w:t>
      </w:r>
      <w:bookmarkStart w:id="44" w:name="OLE_LINK16"/>
      <w:bookmarkStart w:id="45" w:name="OLE_LINK15"/>
      <w:bookmarkEnd w:id="42"/>
      <w:bookmarkEnd w:id="43"/>
      <w:r>
        <w:rPr>
          <w:rFonts w:hint="eastAsia"/>
          <w:lang w:eastAsia="zh-CN"/>
        </w:rPr>
        <w:t>每个人都可以精确控制用力方向、时机和力度，</w:t>
      </w:r>
      <w:bookmarkStart w:id="46" w:name="OLE_LINK22"/>
      <w:bookmarkStart w:id="47" w:name="OLE_LINK17"/>
      <w:bookmarkEnd w:id="44"/>
      <w:bookmarkEnd w:id="45"/>
      <w:r>
        <w:rPr>
          <w:rFonts w:hint="eastAsia"/>
          <w:lang w:eastAsia="zh-CN"/>
        </w:rPr>
        <w:t>试讨论这种情形下团队的最佳协作策略，</w:t>
      </w:r>
      <w:bookmarkStart w:id="48" w:name="OLE_LINK32"/>
      <w:bookmarkStart w:id="49" w:name="OLE_LINK23"/>
      <w:bookmarkStart w:id="50" w:name="OLE_LINK33"/>
      <w:bookmarkEnd w:id="46"/>
      <w:bookmarkEnd w:id="47"/>
      <w:r>
        <w:rPr>
          <w:rFonts w:hint="eastAsia"/>
          <w:lang w:eastAsia="zh-CN"/>
        </w:rPr>
        <w:t>并给出该策略下的颠球高度</w:t>
      </w:r>
      <w:bookmarkEnd w:id="48"/>
      <w:bookmarkEnd w:id="49"/>
      <w:bookmarkEnd w:id="50"/>
      <w:r>
        <w:rPr>
          <w:rFonts w:hint="eastAsia"/>
          <w:lang w:eastAsia="zh-CN"/>
        </w:rPr>
        <w:t>。</w:t>
      </w:r>
    </w:p>
    <w:p w:rsidR="001F34C0" w:rsidRDefault="001F34C0" w:rsidP="0047444F">
      <w:pPr>
        <w:pStyle w:val="a5"/>
        <w:spacing w:line="360" w:lineRule="auto"/>
        <w:ind w:firstLineChars="200" w:firstLine="480"/>
        <w:jc w:val="both"/>
        <w:rPr>
          <w:color w:val="FF0000"/>
          <w:lang w:eastAsia="zh-CN"/>
        </w:rPr>
      </w:pPr>
      <w:r>
        <w:rPr>
          <w:lang w:eastAsia="zh-CN"/>
        </w:rPr>
        <w:t xml:space="preserve">2. </w:t>
      </w:r>
      <w:bookmarkStart w:id="51" w:name="OLE_LINK34"/>
      <w:bookmarkStart w:id="52" w:name="OLE_LINK45"/>
      <w:r>
        <w:rPr>
          <w:rFonts w:hint="eastAsia"/>
          <w:lang w:eastAsia="zh-CN"/>
        </w:rPr>
        <w:t>在现实情形中，</w:t>
      </w:r>
      <w:bookmarkStart w:id="53" w:name="OLE_LINK59"/>
      <w:bookmarkStart w:id="54" w:name="OLE_LINK46"/>
      <w:bookmarkEnd w:id="51"/>
      <w:bookmarkEnd w:id="52"/>
      <w:r>
        <w:rPr>
          <w:rFonts w:hint="eastAsia"/>
          <w:lang w:eastAsia="zh-CN"/>
        </w:rPr>
        <w:t>队员发力时机和力度不可能做到精确控制，</w:t>
      </w:r>
      <w:bookmarkStart w:id="55" w:name="OLE_LINK60"/>
      <w:bookmarkStart w:id="56" w:name="OLE_LINK61"/>
      <w:bookmarkEnd w:id="53"/>
      <w:bookmarkEnd w:id="54"/>
      <w:r>
        <w:rPr>
          <w:rFonts w:hint="eastAsia"/>
          <w:lang w:eastAsia="zh-CN"/>
        </w:rPr>
        <w:t>存在一定误差，</w:t>
      </w:r>
      <w:bookmarkStart w:id="57" w:name="OLE_LINK62"/>
      <w:bookmarkStart w:id="58" w:name="OLE_LINK63"/>
      <w:bookmarkEnd w:id="55"/>
      <w:bookmarkEnd w:id="56"/>
      <w:r>
        <w:rPr>
          <w:rFonts w:hint="eastAsia"/>
          <w:lang w:eastAsia="zh-CN"/>
        </w:rPr>
        <w:t>于是鼓面可能出现倾斜。</w:t>
      </w:r>
      <w:bookmarkStart w:id="59" w:name="OLE_LINK66"/>
      <w:bookmarkStart w:id="60" w:name="OLE_LINK67"/>
      <w:bookmarkStart w:id="61" w:name="OLE_LINK68"/>
      <w:bookmarkEnd w:id="57"/>
      <w:bookmarkEnd w:id="58"/>
      <w:r>
        <w:rPr>
          <w:rFonts w:hint="eastAsia"/>
          <w:lang w:eastAsia="zh-CN"/>
        </w:rPr>
        <w:t>试建立模型描述队员的发力时机和力度与某一特定</w:t>
      </w:r>
      <w:r>
        <w:rPr>
          <w:rFonts w:hint="eastAsia"/>
          <w:lang w:eastAsia="zh-CN"/>
        </w:rPr>
        <w:lastRenderedPageBreak/>
        <w:t>时刻的鼓面倾斜角度的关系。</w:t>
      </w:r>
      <w:bookmarkStart w:id="62" w:name="OLE_LINK72"/>
      <w:bookmarkStart w:id="63" w:name="OLE_LINK69"/>
      <w:bookmarkStart w:id="64" w:name="OLE_LINK71"/>
      <w:bookmarkStart w:id="65" w:name="OLE_LINK70"/>
      <w:bookmarkEnd w:id="59"/>
      <w:bookmarkEnd w:id="60"/>
      <w:bookmarkEnd w:id="61"/>
      <w:r>
        <w:rPr>
          <w:rFonts w:hint="eastAsia"/>
          <w:lang w:eastAsia="zh-CN"/>
        </w:rPr>
        <w:t>设队员人数为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，绳长为</w:t>
      </w:r>
      <w:r>
        <w:rPr>
          <w:rFonts w:hint="eastAsia"/>
          <w:lang w:eastAsia="zh-CN"/>
        </w:rPr>
        <w:t>1.7</w:t>
      </w:r>
      <w:r>
        <w:rPr>
          <w:rFonts w:ascii="Times New Roman" w:hAnsi="Times New Roman" w:cs="Times New Roman"/>
          <w:lang w:eastAsia="zh-CN"/>
        </w:rPr>
        <w:t>m</w:t>
      </w:r>
      <w:r>
        <w:rPr>
          <w:rFonts w:hint="eastAsia"/>
          <w:lang w:eastAsia="zh-CN"/>
        </w:rPr>
        <w:t>，</w:t>
      </w:r>
      <w:bookmarkStart w:id="66" w:name="OLE_LINK31"/>
      <w:bookmarkStart w:id="67" w:name="OLE_LINK30"/>
      <w:r>
        <w:rPr>
          <w:rFonts w:hint="eastAsia"/>
          <w:lang w:eastAsia="zh-CN"/>
        </w:rPr>
        <w:t>鼓面初始时刻是水平静止的，初始位置</w:t>
      </w:r>
      <w:r>
        <w:rPr>
          <w:lang w:eastAsia="zh-CN"/>
        </w:rPr>
        <w:t>较绳子水平时下降</w:t>
      </w:r>
      <w:r>
        <w:rPr>
          <w:lang w:eastAsia="zh-CN"/>
        </w:rPr>
        <w:t>11</w:t>
      </w:r>
      <w:bookmarkEnd w:id="66"/>
      <w:bookmarkEnd w:id="67"/>
      <w:r>
        <w:rPr>
          <w:lang w:eastAsia="zh-CN"/>
        </w:rPr>
        <w:t xml:space="preserve"> cm</w:t>
      </w:r>
      <w:r>
        <w:rPr>
          <w:rFonts w:hint="eastAsia"/>
          <w:lang w:eastAsia="zh-CN"/>
        </w:rPr>
        <w:t>，</w:t>
      </w:r>
      <w:bookmarkStart w:id="68" w:name="OLE_LINK73"/>
      <w:bookmarkStart w:id="69" w:name="OLE_LINK75"/>
      <w:bookmarkStart w:id="70" w:name="OLE_LINK74"/>
      <w:bookmarkEnd w:id="62"/>
      <w:bookmarkEnd w:id="63"/>
      <w:bookmarkEnd w:id="64"/>
      <w:bookmarkEnd w:id="65"/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中给出了队员们的不同</w:t>
      </w:r>
      <w:r>
        <w:rPr>
          <w:lang w:eastAsia="zh-CN"/>
        </w:rPr>
        <w:t>发</w:t>
      </w:r>
      <w:r>
        <w:rPr>
          <w:rFonts w:hint="eastAsia"/>
          <w:lang w:eastAsia="zh-CN"/>
        </w:rPr>
        <w:t>力时机和力度，</w:t>
      </w:r>
      <w:bookmarkStart w:id="71" w:name="OLE_LINK76"/>
      <w:bookmarkEnd w:id="68"/>
      <w:bookmarkEnd w:id="69"/>
      <w:bookmarkEnd w:id="70"/>
      <w:r>
        <w:rPr>
          <w:rFonts w:hint="eastAsia"/>
          <w:lang w:eastAsia="zh-CN"/>
        </w:rPr>
        <w:t>求</w:t>
      </w:r>
      <w:r>
        <w:rPr>
          <w:rFonts w:hint="eastAsia"/>
          <w:lang w:eastAsia="zh-CN"/>
        </w:rPr>
        <w:t>0</w:t>
      </w:r>
      <w:r>
        <w:rPr>
          <w:lang w:eastAsia="zh-CN"/>
        </w:rPr>
        <w:t>.1 s</w:t>
      </w:r>
      <w:r w:rsidR="00CB55C0">
        <w:rPr>
          <w:lang w:eastAsia="zh-CN"/>
        </w:rPr>
        <w:t>时</w:t>
      </w:r>
      <w:r>
        <w:rPr>
          <w:rFonts w:hint="eastAsia"/>
          <w:lang w:eastAsia="zh-CN"/>
        </w:rPr>
        <w:t>鼓面</w:t>
      </w:r>
      <w:r w:rsidR="00CB55C0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倾斜角度。</w:t>
      </w:r>
      <w:bookmarkEnd w:id="71"/>
    </w:p>
    <w:p w:rsidR="001F34C0" w:rsidRDefault="001F34C0" w:rsidP="001F34C0">
      <w:pPr>
        <w:pStyle w:val="a5"/>
        <w:spacing w:line="240" w:lineRule="atLeast"/>
        <w:jc w:val="center"/>
        <w:rPr>
          <w:sz w:val="21"/>
          <w:szCs w:val="21"/>
          <w:lang w:eastAsia="zh-CN"/>
        </w:rPr>
      </w:pPr>
      <w:bookmarkStart w:id="72" w:name="OLE_LINK77"/>
      <w:bookmarkStart w:id="73" w:name="OLE_LINK78"/>
      <w:r>
        <w:rPr>
          <w:rFonts w:hint="eastAsia"/>
          <w:sz w:val="21"/>
          <w:szCs w:val="21"/>
          <w:lang w:eastAsia="zh-CN"/>
        </w:rPr>
        <w:t>表</w:t>
      </w:r>
      <w:r>
        <w:rPr>
          <w:rFonts w:hint="eastAsia"/>
          <w:sz w:val="21"/>
          <w:szCs w:val="21"/>
          <w:lang w:eastAsia="zh-CN"/>
        </w:rPr>
        <w:t>1</w:t>
      </w:r>
      <w:r w:rsidR="00C669AD">
        <w:rPr>
          <w:rFonts w:hint="eastAsia"/>
          <w:sz w:val="21"/>
          <w:szCs w:val="21"/>
          <w:lang w:eastAsia="zh-CN"/>
        </w:rPr>
        <w:t xml:space="preserve">   </w:t>
      </w:r>
      <w:r>
        <w:rPr>
          <w:rFonts w:hint="eastAsia"/>
          <w:sz w:val="21"/>
          <w:szCs w:val="21"/>
          <w:lang w:eastAsia="zh-CN"/>
        </w:rPr>
        <w:t>发力时机（单位：</w:t>
      </w:r>
      <w:r>
        <w:rPr>
          <w:sz w:val="21"/>
          <w:szCs w:val="21"/>
          <w:lang w:eastAsia="zh-CN"/>
        </w:rPr>
        <w:t>s</w:t>
      </w:r>
      <w:r>
        <w:rPr>
          <w:rFonts w:hint="eastAsia"/>
          <w:sz w:val="21"/>
          <w:szCs w:val="21"/>
          <w:lang w:eastAsia="zh-CN"/>
        </w:rPr>
        <w:t>）和用力大小（单位：</w:t>
      </w:r>
      <w:r>
        <w:rPr>
          <w:sz w:val="21"/>
          <w:szCs w:val="21"/>
          <w:lang w:eastAsia="zh-CN"/>
        </w:rPr>
        <w:t>N</w:t>
      </w:r>
      <w:r w:rsidR="00CB55C0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取值</w:t>
      </w:r>
      <w:bookmarkEnd w:id="72"/>
      <w:bookmarkEnd w:id="73"/>
    </w:p>
    <w:tbl>
      <w:tblPr>
        <w:tblStyle w:val="a7"/>
        <w:tblW w:w="7344" w:type="dxa"/>
        <w:jc w:val="center"/>
        <w:tblBorders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Look w:val="04A0"/>
      </w:tblPr>
      <w:tblGrid>
        <w:gridCol w:w="536"/>
        <w:gridCol w:w="856"/>
        <w:gridCol w:w="573"/>
        <w:gridCol w:w="573"/>
        <w:gridCol w:w="573"/>
        <w:gridCol w:w="573"/>
        <w:gridCol w:w="573"/>
        <w:gridCol w:w="573"/>
        <w:gridCol w:w="573"/>
        <w:gridCol w:w="573"/>
        <w:gridCol w:w="1368"/>
      </w:tblGrid>
      <w:tr w:rsidR="001F34C0" w:rsidTr="00D468AC">
        <w:trPr>
          <w:jc w:val="center"/>
        </w:trPr>
        <w:tc>
          <w:tcPr>
            <w:tcW w:w="536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bookmarkStart w:id="74" w:name="OLE_LINK79"/>
            <w:bookmarkStart w:id="75" w:name="OLE_LINK80"/>
            <w:bookmarkStart w:id="76" w:name="OLE_LINK81"/>
            <w:bookmarkStart w:id="77" w:name="OLE_LINK82"/>
            <w:bookmarkStart w:id="78" w:name="OLE_LINK83"/>
            <w:bookmarkStart w:id="79" w:name="OLE_LINK84"/>
            <w:bookmarkStart w:id="80" w:name="OLE_LINK85"/>
            <w:bookmarkStart w:id="81" w:name="OLE_LINK86"/>
            <w:r>
              <w:rPr>
                <w:rFonts w:hint="eastAsia"/>
                <w:sz w:val="16"/>
                <w:szCs w:val="16"/>
                <w:lang w:eastAsia="zh-CN"/>
              </w:rPr>
              <w:t>序号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用力参数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鼓面倾角</w:t>
            </w:r>
            <w:r w:rsidR="00D468AC">
              <w:rPr>
                <w:rFonts w:hint="eastAsia"/>
                <w:sz w:val="16"/>
                <w:szCs w:val="16"/>
                <w:lang w:eastAsia="zh-CN"/>
              </w:rPr>
              <w:t>（</w:t>
            </w:r>
            <w:r>
              <w:rPr>
                <w:rFonts w:hint="eastAsia"/>
                <w:sz w:val="16"/>
                <w:szCs w:val="16"/>
                <w:lang w:eastAsia="zh-CN"/>
              </w:rPr>
              <w:t>度</w:t>
            </w:r>
            <w:r w:rsidR="00D468AC">
              <w:rPr>
                <w:rFonts w:hint="eastAsia"/>
                <w:sz w:val="16"/>
                <w:szCs w:val="16"/>
                <w:lang w:eastAsia="zh-CN"/>
              </w:rPr>
              <w:t>）</w:t>
            </w:r>
          </w:p>
        </w:tc>
      </w:tr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bookmarkStart w:id="82" w:name="_Hlk12343830"/>
            <w:bookmarkStart w:id="83" w:name="_Hlk12099684"/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bookmarkStart w:id="84" w:name="OLE_LINK6"/>
            <w:bookmarkStart w:id="85" w:name="OLE_LINK5"/>
            <w:r>
              <w:rPr>
                <w:rFonts w:hint="eastAsia"/>
                <w:sz w:val="16"/>
                <w:szCs w:val="16"/>
                <w:lang w:eastAsia="zh-CN"/>
              </w:rPr>
              <w:t>发力时</w:t>
            </w:r>
            <w:bookmarkEnd w:id="84"/>
            <w:bookmarkEnd w:id="85"/>
            <w:r>
              <w:rPr>
                <w:rFonts w:hint="eastAsia"/>
                <w:sz w:val="16"/>
                <w:szCs w:val="16"/>
                <w:lang w:eastAsia="zh-CN"/>
              </w:rPr>
              <w:t>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bookmarkEnd w:id="82"/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bookmarkStart w:id="86" w:name="_Hlk12099482"/>
            <w:bookmarkEnd w:id="83"/>
            <w:r>
              <w:rPr>
                <w:sz w:val="16"/>
                <w:szCs w:val="16"/>
                <w:lang w:eastAsia="zh-CN"/>
              </w:rPr>
              <w:t>2</w:t>
            </w:r>
          </w:p>
        </w:tc>
        <w:bookmarkEnd w:id="86"/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发力时机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bookmarkStart w:id="87" w:name="_Hlk12343896"/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发力时机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bookmarkStart w:id="88" w:name="_Hlk12344096"/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bookmarkEnd w:id="87"/>
      <w:bookmarkEnd w:id="88"/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发力时机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发力时机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发力时机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发力时机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发力时机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发力时机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-0.1</w:t>
            </w:r>
          </w:p>
        </w:tc>
        <w:tc>
          <w:tcPr>
            <w:tcW w:w="1368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  <w:tr w:rsidR="001F34C0" w:rsidTr="00D468AC">
        <w:trPr>
          <w:jc w:val="center"/>
        </w:trPr>
        <w:tc>
          <w:tcPr>
            <w:tcW w:w="536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用力大小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368" w:type="dxa"/>
            <w:vMerge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:rsidR="001F34C0" w:rsidRDefault="001F34C0" w:rsidP="00BE41B8">
            <w:pPr>
              <w:pStyle w:val="a5"/>
              <w:snapToGrid w:val="0"/>
              <w:spacing w:before="0" w:after="0"/>
              <w:jc w:val="center"/>
              <w:rPr>
                <w:color w:val="FF0000"/>
                <w:sz w:val="16"/>
                <w:szCs w:val="16"/>
                <w:lang w:eastAsia="zh-CN"/>
              </w:rPr>
            </w:pPr>
          </w:p>
        </w:tc>
      </w:tr>
    </w:tbl>
    <w:bookmarkEnd w:id="74"/>
    <w:bookmarkEnd w:id="75"/>
    <w:bookmarkEnd w:id="76"/>
    <w:bookmarkEnd w:id="77"/>
    <w:bookmarkEnd w:id="78"/>
    <w:bookmarkEnd w:id="79"/>
    <w:bookmarkEnd w:id="80"/>
    <w:bookmarkEnd w:id="81"/>
    <w:p w:rsidR="001F34C0" w:rsidRDefault="001F34C0" w:rsidP="0047444F">
      <w:pPr>
        <w:pStyle w:val="a5"/>
        <w:spacing w:line="360" w:lineRule="auto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在现实情形中，</w:t>
      </w:r>
      <w:bookmarkStart w:id="89" w:name="OLE_LINK107"/>
      <w:bookmarkStart w:id="90" w:name="OLE_LINK108"/>
      <w:r w:rsidR="00CB55C0">
        <w:rPr>
          <w:rFonts w:hint="eastAsia"/>
          <w:lang w:eastAsia="zh-CN"/>
        </w:rPr>
        <w:t>根据问题</w:t>
      </w:r>
      <w:r w:rsidR="00CB55C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的模型，</w:t>
      </w:r>
      <w:bookmarkStart w:id="91" w:name="OLE_LINK109"/>
      <w:bookmarkStart w:id="92" w:name="OLE_LINK111"/>
      <w:bookmarkStart w:id="93" w:name="OLE_LINK110"/>
      <w:bookmarkEnd w:id="89"/>
      <w:bookmarkEnd w:id="90"/>
      <w:r w:rsidR="00CB55C0">
        <w:rPr>
          <w:rFonts w:hint="eastAsia"/>
          <w:lang w:eastAsia="zh-CN"/>
        </w:rPr>
        <w:t>你们在问题</w:t>
      </w:r>
      <w:r w:rsidR="00CB55C0">
        <w:rPr>
          <w:rFonts w:hint="eastAsia"/>
          <w:lang w:eastAsia="zh-CN"/>
        </w:rPr>
        <w:t>1</w:t>
      </w:r>
      <w:r w:rsidR="00CB55C0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给出的策略是否需要调整？</w:t>
      </w:r>
      <w:bookmarkStart w:id="94" w:name="OLE_LINK113"/>
      <w:bookmarkStart w:id="95" w:name="OLE_LINK115"/>
      <w:bookmarkStart w:id="96" w:name="OLE_LINK112"/>
      <w:bookmarkStart w:id="97" w:name="OLE_LINK114"/>
      <w:bookmarkEnd w:id="91"/>
      <w:bookmarkEnd w:id="92"/>
      <w:bookmarkEnd w:id="93"/>
      <w:r>
        <w:rPr>
          <w:rFonts w:hint="eastAsia"/>
          <w:lang w:eastAsia="zh-CN"/>
        </w:rPr>
        <w:t>如果需要，如何调整？</w:t>
      </w:r>
      <w:bookmarkEnd w:id="94"/>
      <w:bookmarkEnd w:id="95"/>
      <w:bookmarkEnd w:id="96"/>
      <w:bookmarkEnd w:id="97"/>
    </w:p>
    <w:p w:rsidR="001F34C0" w:rsidRDefault="001F34C0" w:rsidP="0047444F">
      <w:pPr>
        <w:pStyle w:val="a5"/>
        <w:spacing w:line="360" w:lineRule="auto"/>
        <w:ind w:firstLineChars="200" w:firstLine="480"/>
        <w:jc w:val="both"/>
        <w:rPr>
          <w:rFonts w:ascii="Times New Roman" w:hAnsi="Times New Roman" w:cs="Times New Roman"/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 </w:t>
      </w:r>
      <w:bookmarkStart w:id="98" w:name="OLE_LINK117"/>
      <w:bookmarkStart w:id="99" w:name="OLE_LINK116"/>
      <w:r>
        <w:rPr>
          <w:rFonts w:ascii="Times New Roman" w:hAnsi="Times New Roman" w:cs="Times New Roman"/>
          <w:lang w:eastAsia="zh-CN"/>
        </w:rPr>
        <w:t>当鼓面发生倾斜时，球跳动方向不再</w:t>
      </w:r>
      <w:r>
        <w:rPr>
          <w:rFonts w:ascii="Times New Roman" w:hAnsi="Times New Roman" w:cs="Times New Roman" w:hint="eastAsia"/>
          <w:lang w:eastAsia="zh-CN"/>
        </w:rPr>
        <w:t>竖直</w:t>
      </w:r>
      <w:r>
        <w:rPr>
          <w:rFonts w:ascii="Times New Roman" w:hAnsi="Times New Roman" w:cs="Times New Roman"/>
          <w:lang w:eastAsia="zh-CN"/>
        </w:rPr>
        <w:t>，</w:t>
      </w:r>
      <w:bookmarkStart w:id="100" w:name="OLE_LINK118"/>
      <w:bookmarkStart w:id="101" w:name="OLE_LINK119"/>
      <w:bookmarkEnd w:id="98"/>
      <w:bookmarkEnd w:id="99"/>
      <w:r>
        <w:rPr>
          <w:rFonts w:ascii="Times New Roman" w:hAnsi="Times New Roman" w:cs="Times New Roman"/>
          <w:lang w:eastAsia="zh-CN"/>
        </w:rPr>
        <w:t>于是需要队员调整拉绳策略</w:t>
      </w:r>
      <w:bookmarkEnd w:id="100"/>
      <w:bookmarkEnd w:id="101"/>
      <w:r>
        <w:rPr>
          <w:rFonts w:ascii="Times New Roman" w:hAnsi="Times New Roman" w:cs="Times New Roman"/>
          <w:lang w:eastAsia="zh-CN"/>
        </w:rPr>
        <w:t>。</w:t>
      </w:r>
      <w:bookmarkStart w:id="102" w:name="OLE_LINK120"/>
      <w:bookmarkStart w:id="103" w:name="OLE_LINK121"/>
      <w:r>
        <w:rPr>
          <w:rFonts w:ascii="Times New Roman" w:hAnsi="Times New Roman" w:cs="Times New Roman"/>
          <w:lang w:eastAsia="zh-CN"/>
        </w:rPr>
        <w:t>假设人数</w:t>
      </w:r>
      <w:r>
        <w:rPr>
          <w:rFonts w:ascii="Times New Roman" w:hAnsi="Times New Roman" w:cs="Times New Roman" w:hint="eastAsia"/>
          <w:lang w:eastAsia="zh-CN"/>
        </w:rPr>
        <w:t>为</w:t>
      </w:r>
      <w:r>
        <w:rPr>
          <w:rFonts w:ascii="Times New Roman" w:hAnsi="Times New Roman" w:cs="Times New Roman" w:hint="eastAsia"/>
          <w:lang w:eastAsia="zh-CN"/>
        </w:rPr>
        <w:t>10</w:t>
      </w:r>
      <w:r>
        <w:rPr>
          <w:rFonts w:ascii="Times New Roman" w:hAnsi="Times New Roman" w:cs="Times New Roman" w:hint="eastAsia"/>
          <w:lang w:eastAsia="zh-CN"/>
        </w:rPr>
        <w:t>，绳长为</w:t>
      </w:r>
      <w:r>
        <w:rPr>
          <w:rFonts w:ascii="Times New Roman" w:hAnsi="Times New Roman" w:cs="Times New Roman" w:hint="eastAsia"/>
          <w:lang w:eastAsia="zh-CN"/>
        </w:rPr>
        <w:t>2m</w:t>
      </w:r>
      <w:r>
        <w:rPr>
          <w:rFonts w:ascii="Times New Roman" w:hAnsi="Times New Roman" w:cs="Times New Roman"/>
          <w:lang w:eastAsia="zh-CN"/>
        </w:rPr>
        <w:t>，</w:t>
      </w:r>
      <w:bookmarkStart w:id="104" w:name="OLE_LINK4"/>
      <w:bookmarkStart w:id="105" w:name="OLE_LINK3"/>
      <w:bookmarkEnd w:id="102"/>
      <w:bookmarkEnd w:id="103"/>
      <w:r>
        <w:rPr>
          <w:rFonts w:ascii="Times New Roman" w:hAnsi="Times New Roman" w:cs="Times New Roman"/>
          <w:lang w:eastAsia="zh-CN"/>
        </w:rPr>
        <w:t>球</w:t>
      </w:r>
      <w:r>
        <w:rPr>
          <w:rFonts w:ascii="Times New Roman" w:hAnsi="Times New Roman" w:cs="Times New Roman" w:hint="eastAsia"/>
          <w:lang w:eastAsia="zh-CN"/>
        </w:rPr>
        <w:t>的反弹高度为</w:t>
      </w:r>
      <w:r>
        <w:rPr>
          <w:rFonts w:ascii="Times New Roman" w:hAnsi="Times New Roman" w:cs="Times New Roman" w:hint="eastAsia"/>
          <w:lang w:eastAsia="zh-CN"/>
        </w:rPr>
        <w:t>60cm</w:t>
      </w:r>
      <w:r>
        <w:rPr>
          <w:rFonts w:ascii="Times New Roman" w:hAnsi="Times New Roman" w:cs="Times New Roman" w:hint="eastAsia"/>
          <w:lang w:eastAsia="zh-CN"/>
        </w:rPr>
        <w:t>，</w:t>
      </w:r>
      <w:bookmarkEnd w:id="104"/>
      <w:bookmarkEnd w:id="105"/>
      <w:r>
        <w:rPr>
          <w:rFonts w:ascii="Times New Roman" w:hAnsi="Times New Roman" w:cs="Times New Roman"/>
          <w:lang w:eastAsia="zh-CN"/>
        </w:rPr>
        <w:t>相对于</w:t>
      </w:r>
      <w:r>
        <w:rPr>
          <w:rFonts w:ascii="Times New Roman" w:hAnsi="Times New Roman" w:cs="Times New Roman" w:hint="eastAsia"/>
          <w:lang w:eastAsia="zh-CN"/>
        </w:rPr>
        <w:t>竖直</w:t>
      </w:r>
      <w:r>
        <w:rPr>
          <w:rFonts w:ascii="Times New Roman" w:hAnsi="Times New Roman" w:cs="Times New Roman"/>
          <w:lang w:eastAsia="zh-CN"/>
        </w:rPr>
        <w:t>方向产生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ascii="Times New Roman" w:hAnsi="Times New Roman" w:cs="Times New Roman"/>
          <w:lang w:eastAsia="zh-CN"/>
        </w:rPr>
        <w:t>度的倾斜角度，</w:t>
      </w:r>
      <w:r w:rsidR="00215D73">
        <w:rPr>
          <w:rFonts w:ascii="Times New Roman" w:hAnsi="Times New Roman" w:cs="Times New Roman" w:hint="eastAsia"/>
          <w:lang w:eastAsia="zh-CN"/>
        </w:rPr>
        <w:t>且倾斜方向在水平面的投影指向某两位队员之间，与</w:t>
      </w:r>
      <w:r w:rsidR="00215D73" w:rsidRPr="00215D73">
        <w:rPr>
          <w:rFonts w:ascii="Times New Roman" w:hAnsi="Times New Roman" w:cs="Times New Roman" w:hint="eastAsia"/>
          <w:lang w:eastAsia="zh-CN"/>
        </w:rPr>
        <w:t>这</w:t>
      </w:r>
      <w:r>
        <w:rPr>
          <w:rFonts w:ascii="Times New Roman" w:hAnsi="Times New Roman" w:cs="Times New Roman" w:hint="eastAsia"/>
          <w:lang w:eastAsia="zh-CN"/>
        </w:rPr>
        <w:t>两位队员的夹角之比为</w:t>
      </w:r>
      <w:r>
        <w:rPr>
          <w:rFonts w:ascii="Times New Roman" w:hAnsi="Times New Roman" w:cs="Times New Roman" w:hint="eastAsia"/>
          <w:lang w:eastAsia="zh-CN"/>
        </w:rPr>
        <w:t>1:2</w:t>
      </w:r>
      <w:r>
        <w:rPr>
          <w:rFonts w:ascii="Times New Roman" w:hAnsi="Times New Roman" w:cs="Times New Roman" w:hint="eastAsia"/>
          <w:lang w:eastAsia="zh-CN"/>
        </w:rPr>
        <w:t>。为了将球调整</w:t>
      </w:r>
      <w:bookmarkStart w:id="106" w:name="_GoBack"/>
      <w:bookmarkEnd w:id="106"/>
      <w:r>
        <w:rPr>
          <w:rFonts w:ascii="Times New Roman" w:hAnsi="Times New Roman" w:cs="Times New Roman" w:hint="eastAsia"/>
          <w:lang w:eastAsia="zh-CN"/>
        </w:rPr>
        <w:t>为竖直状态弹跳，</w:t>
      </w:r>
      <w:r>
        <w:rPr>
          <w:rFonts w:ascii="Times New Roman" w:hAnsi="Times New Roman" w:cs="Times New Roman"/>
          <w:lang w:eastAsia="zh-CN"/>
        </w:rPr>
        <w:t>请给出</w:t>
      </w:r>
      <w:r>
        <w:rPr>
          <w:rFonts w:ascii="Times New Roman" w:hAnsi="Times New Roman" w:cs="Times New Roman" w:hint="eastAsia"/>
          <w:lang w:eastAsia="zh-CN"/>
        </w:rPr>
        <w:t>在可精确控制条件下</w:t>
      </w:r>
      <w:r>
        <w:rPr>
          <w:rFonts w:ascii="Times New Roman" w:hAnsi="Times New Roman" w:cs="Times New Roman"/>
          <w:lang w:eastAsia="zh-CN"/>
        </w:rPr>
        <w:t>所有队员的</w:t>
      </w:r>
      <w:r>
        <w:rPr>
          <w:rFonts w:ascii="Times New Roman" w:hAnsi="Times New Roman" w:cs="Times New Roman" w:hint="eastAsia"/>
          <w:lang w:eastAsia="zh-CN"/>
        </w:rPr>
        <w:t>发</w:t>
      </w:r>
      <w:r>
        <w:rPr>
          <w:rFonts w:ascii="Times New Roman" w:hAnsi="Times New Roman" w:cs="Times New Roman"/>
          <w:lang w:eastAsia="zh-CN"/>
        </w:rPr>
        <w:t>力时机及力度，并分析在现实</w:t>
      </w:r>
      <w:r>
        <w:rPr>
          <w:rFonts w:ascii="Times New Roman" w:hAnsi="Times New Roman" w:cs="Times New Roman" w:hint="eastAsia"/>
          <w:lang w:eastAsia="zh-CN"/>
        </w:rPr>
        <w:t>情形中</w:t>
      </w:r>
      <w:r>
        <w:rPr>
          <w:rFonts w:ascii="Times New Roman" w:hAnsi="Times New Roman" w:cs="Times New Roman"/>
          <w:lang w:eastAsia="zh-CN"/>
        </w:rPr>
        <w:t>这种调整策略的实施效果。</w:t>
      </w:r>
    </w:p>
    <w:sectPr w:rsidR="001F34C0" w:rsidSect="007244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7A7" w:rsidRDefault="009007A7" w:rsidP="002E641B">
      <w:r>
        <w:separator/>
      </w:r>
    </w:p>
  </w:endnote>
  <w:endnote w:type="continuationSeparator" w:id="1">
    <w:p w:rsidR="009007A7" w:rsidRDefault="009007A7" w:rsidP="002E6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AD" w:rsidRDefault="00C669A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AD" w:rsidRDefault="00C669A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AD" w:rsidRDefault="00C669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7A7" w:rsidRDefault="009007A7" w:rsidP="002E641B">
      <w:r>
        <w:separator/>
      </w:r>
    </w:p>
  </w:footnote>
  <w:footnote w:type="continuationSeparator" w:id="1">
    <w:p w:rsidR="009007A7" w:rsidRDefault="009007A7" w:rsidP="002E6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AD" w:rsidRDefault="00C669A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448" w:rsidRDefault="009007A7" w:rsidP="00C669A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AD" w:rsidRDefault="00C669A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8DB8D5D"/>
    <w:multiLevelType w:val="singleLevel"/>
    <w:tmpl w:val="B8DB8D5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41B"/>
    <w:rsid w:val="00144FD5"/>
    <w:rsid w:val="001E4118"/>
    <w:rsid w:val="001E620A"/>
    <w:rsid w:val="001F34C0"/>
    <w:rsid w:val="001F7FD1"/>
    <w:rsid w:val="00212EE1"/>
    <w:rsid w:val="00215D73"/>
    <w:rsid w:val="002E641B"/>
    <w:rsid w:val="00376C49"/>
    <w:rsid w:val="0047444F"/>
    <w:rsid w:val="00551886"/>
    <w:rsid w:val="005C113F"/>
    <w:rsid w:val="00764893"/>
    <w:rsid w:val="007C685F"/>
    <w:rsid w:val="00854AB5"/>
    <w:rsid w:val="009007A7"/>
    <w:rsid w:val="009B726A"/>
    <w:rsid w:val="00A367EF"/>
    <w:rsid w:val="00A5157E"/>
    <w:rsid w:val="00AE56FC"/>
    <w:rsid w:val="00B55DE5"/>
    <w:rsid w:val="00BF213F"/>
    <w:rsid w:val="00C669AD"/>
    <w:rsid w:val="00C72EC8"/>
    <w:rsid w:val="00C73DE9"/>
    <w:rsid w:val="00CB55C0"/>
    <w:rsid w:val="00CB7F6F"/>
    <w:rsid w:val="00D468AC"/>
    <w:rsid w:val="00DC3D29"/>
    <w:rsid w:val="00ED1328"/>
    <w:rsid w:val="00EE4DB3"/>
    <w:rsid w:val="00F46BBB"/>
    <w:rsid w:val="00F71005"/>
    <w:rsid w:val="00F93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41B"/>
    <w:pPr>
      <w:widowControl w:val="0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2E6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E64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41B"/>
    <w:rPr>
      <w:sz w:val="18"/>
      <w:szCs w:val="18"/>
    </w:rPr>
  </w:style>
  <w:style w:type="paragraph" w:styleId="a5">
    <w:name w:val="Body Text"/>
    <w:basedOn w:val="a"/>
    <w:link w:val="Char1"/>
    <w:uiPriority w:val="99"/>
    <w:qFormat/>
    <w:rsid w:val="002E641B"/>
    <w:pPr>
      <w:widowControl/>
      <w:spacing w:before="180" w:after="180"/>
      <w:jc w:val="left"/>
    </w:pPr>
    <w:rPr>
      <w:rFonts w:asciiTheme="minorHAnsi" w:hAnsiTheme="minorHAnsi" w:cs="Cordia New"/>
      <w:kern w:val="0"/>
      <w:sz w:val="24"/>
      <w:lang w:eastAsia="en-US"/>
    </w:rPr>
  </w:style>
  <w:style w:type="character" w:customStyle="1" w:styleId="Char1">
    <w:name w:val="正文文本 Char"/>
    <w:basedOn w:val="a0"/>
    <w:link w:val="a5"/>
    <w:uiPriority w:val="99"/>
    <w:qFormat/>
    <w:rsid w:val="002E641B"/>
    <w:rPr>
      <w:rFonts w:cs="Cordia New"/>
      <w:kern w:val="0"/>
      <w:sz w:val="24"/>
      <w:szCs w:val="24"/>
      <w:lang w:eastAsia="en-US"/>
    </w:rPr>
  </w:style>
  <w:style w:type="paragraph" w:styleId="a6">
    <w:name w:val="Plain Text"/>
    <w:basedOn w:val="a"/>
    <w:link w:val="Char2"/>
    <w:uiPriority w:val="99"/>
    <w:qFormat/>
    <w:rsid w:val="002E641B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Char2">
    <w:name w:val="纯文本 Char"/>
    <w:basedOn w:val="a0"/>
    <w:link w:val="a6"/>
    <w:uiPriority w:val="99"/>
    <w:qFormat/>
    <w:rsid w:val="002E641B"/>
    <w:rPr>
      <w:rFonts w:ascii="宋体" w:hAnsi="Courier New" w:cs="Times New Roman"/>
      <w:kern w:val="0"/>
      <w:szCs w:val="20"/>
    </w:rPr>
  </w:style>
  <w:style w:type="table" w:styleId="a7">
    <w:name w:val="Table Grid"/>
    <w:basedOn w:val="a1"/>
    <w:uiPriority w:val="59"/>
    <w:qFormat/>
    <w:rsid w:val="002E641B"/>
    <w:rPr>
      <w:rFonts w:cs="Cordia New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qFormat/>
    <w:rsid w:val="002E641B"/>
    <w:rPr>
      <w:color w:val="800080"/>
      <w:u w:val="single"/>
    </w:rPr>
  </w:style>
  <w:style w:type="character" w:styleId="a9">
    <w:name w:val="Hyperlink"/>
    <w:basedOn w:val="a0"/>
    <w:uiPriority w:val="99"/>
    <w:qFormat/>
    <w:rsid w:val="002E641B"/>
    <w:rPr>
      <w:rFonts w:cs="Times New Roman"/>
      <w:color w:val="0000FF"/>
      <w:u w:val="single"/>
    </w:rPr>
  </w:style>
  <w:style w:type="paragraph" w:customStyle="1" w:styleId="FirstParagraph">
    <w:name w:val="First Paragraph"/>
    <w:basedOn w:val="a5"/>
    <w:next w:val="a5"/>
    <w:qFormat/>
    <w:rsid w:val="002E641B"/>
  </w:style>
  <w:style w:type="paragraph" w:styleId="aa">
    <w:name w:val="Balloon Text"/>
    <w:basedOn w:val="a"/>
    <w:link w:val="Char3"/>
    <w:uiPriority w:val="99"/>
    <w:semiHidden/>
    <w:unhideWhenUsed/>
    <w:rsid w:val="002E641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E641B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WIN7</cp:lastModifiedBy>
  <cp:revision>15</cp:revision>
  <dcterms:created xsi:type="dcterms:W3CDTF">2019-08-24T11:43:00Z</dcterms:created>
  <dcterms:modified xsi:type="dcterms:W3CDTF">2019-09-06T01:10:00Z</dcterms:modified>
</cp:coreProperties>
</file>