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40" w:line="240" w:lineRule="auto"/>
      </w:pPr>
      <w:r>
        <w:rPr>
          <w:rFonts w:ascii="Arial" w:hAnsi="Arial" w:eastAsia="Arial"/>
          <w:b/>
          <w:i w:val="0"/>
          <w:color w:val="075E58"/>
          <w:sz w:val="44"/>
        </w:rPr>
        <w:t>Elevate Your Learning Environment Audit</w:t>
      </w:r>
    </w:p>
    <w:p>
      <w:pPr>
        <w:spacing w:before="0" w:after="160" w:line="240" w:lineRule="auto"/>
      </w:pPr>
      <w:r>
        <w:rPr>
          <w:rFonts w:ascii="Arial" w:hAnsi="Arial" w:eastAsia="Arial"/>
          <w:b w:val="0"/>
          <w:i/>
          <w:color w:val="606A6A"/>
          <w:sz w:val="18"/>
        </w:rPr>
        <w:t>Editable Word template</w:t>
      </w:r>
      <w:r>
        <w:rPr>
          <w:rFonts w:ascii="Arial" w:hAnsi="Arial" w:eastAsia="Arial"/>
          <w:b w:val="0"/>
          <w:i w:val="0"/>
          <w:color w:val="606A6A"/>
          <w:sz w:val="18"/>
        </w:rPr>
        <w:t xml:space="preserve">  |  Version 2.0</w:t>
      </w:r>
    </w:p>
    <w:tbl>
      <w:tblPr>
        <w:tblW w:type="auto" w:w="0"/>
        <w:jc w:val="center"/>
        <w:tblLayout w:type="fixed"/>
        <w:tblLook w:firstColumn="1" w:firstRow="1" w:lastColumn="0" w:lastRow="0" w:noHBand="0" w:noVBand="1" w:val="04A0"/>
      </w:tblPr>
      <w:tblGrid>
        <w:gridCol w:w="10148"/>
      </w:tblGrid>
      <w:tr>
        <w:tc>
          <w:tcPr>
            <w:tcW w:type="dxa" w:w="10368"/>
            <w:shd w:fill="EFF8F6"/>
            <w:tcBorders>
              <w:left w:val="single" w:sz="20" w:color="087F75"/>
            </w:tcBorders>
            <w:tcMar>
              <w:top w:w="90" w:type="dxa"/>
              <w:start w:w="130" w:type="dxa"/>
              <w:bottom w:w="90" w:type="dxa"/>
              <w:end w:w="100" w:type="dxa"/>
            </w:tcMar>
          </w:tcPr>
          <w:p>
            <w:r>
              <w:rPr>
                <w:rFonts w:ascii="Arial" w:hAnsi="Arial" w:eastAsia="Arial"/>
                <w:b w:val="0"/>
                <w:i w:val="0"/>
                <w:color w:val="606A6A"/>
                <w:sz w:val="17"/>
              </w:rPr>
              <w:t>Complete electronically in Word or print and complete by hand. Select checkboxes using an X or tick.</w:t>
            </w:r>
          </w:p>
        </w:tc>
      </w:tr>
    </w:tbl>
    <w:p>
      <w:pPr>
        <w:spacing w:after="0"/>
      </w:pPr>
    </w:p>
    <w:tbl>
      <w:tblPr>
        <w:tblW w:type="auto" w:w="0"/>
        <w:jc w:val="center"/>
        <w:tblLayout w:type="fixed"/>
        <w:tblLook w:firstColumn="1" w:firstRow="1" w:lastColumn="0" w:lastRow="0" w:noHBand="0" w:noVBand="1" w:val="04A0"/>
      </w:tblPr>
      <w:tblGrid>
        <w:gridCol w:w="5074"/>
        <w:gridCol w:w="5074"/>
      </w:tblGrid>
      <w:tr>
        <w:tc>
          <w:tcPr>
            <w:tcW w:type="dxa" w:w="5184"/>
            <w:tcMar>
              <w:top w:w="45" w:type="dxa"/>
              <w:start w:w="70" w:type="dxa"/>
              <w:bottom w:w="15" w:type="dxa"/>
              <w:end w:w="70" w:type="dxa"/>
            </w:tcMar>
            <w:tcBorders>
              <w:top w:val="nil"/>
              <w:left w:val="nil"/>
              <w:bottom w:val="nil"/>
              <w:right w:val="nil"/>
            </w:tcBorders>
          </w:tcPr>
          <w:p>
            <w:r>
              <w:rPr>
                <w:rFonts w:ascii="Arial" w:hAnsi="Arial" w:eastAsia="Arial"/>
                <w:b/>
                <w:i w:val="0"/>
                <w:color w:val="075E58"/>
                <w:sz w:val="17"/>
              </w:rPr>
              <w:t>Room</w:t>
            </w:r>
          </w:p>
        </w:tc>
        <w:tc>
          <w:tcPr>
            <w:tcW w:type="dxa" w:w="5184"/>
            <w:tcMar>
              <w:top w:w="45" w:type="dxa"/>
              <w:start w:w="70" w:type="dxa"/>
              <w:bottom w:w="15" w:type="dxa"/>
              <w:end w:w="70" w:type="dxa"/>
            </w:tcMar>
            <w:tcBorders>
              <w:top w:val="nil"/>
              <w:left w:val="nil"/>
              <w:bottom w:val="nil"/>
              <w:right w:val="nil"/>
            </w:tcBorders>
          </w:tcPr>
          <w:p>
            <w:r>
              <w:rPr>
                <w:rFonts w:ascii="Arial" w:hAnsi="Arial" w:eastAsia="Arial"/>
                <w:b/>
                <w:i w:val="0"/>
                <w:color w:val="075E58"/>
                <w:sz w:val="17"/>
              </w:rPr>
              <w:t>Building</w:t>
            </w:r>
          </w:p>
        </w:tc>
      </w:tr>
      <w:tr>
        <w:tc>
          <w:tcPr>
            <w:tcW w:type="dxa" w:w="5184"/>
            <w:tcMar>
              <w:top w:w="80" w:type="dxa"/>
              <w:start w:w="85" w:type="dxa"/>
              <w:bottom w:w="80" w:type="dxa"/>
              <w:end w:w="85" w:type="dxa"/>
            </w:tcMar>
            <w:tcBorders>
              <w:top w:val="single" w:sz="5" w:color="D3D9D8"/>
              <w:left w:val="single" w:sz="5" w:color="D3D9D8"/>
              <w:bottom w:val="single" w:sz="5" w:color="D3D9D8"/>
              <w:right w:val="single" w:sz="5" w:color="D3D9D8"/>
            </w:tcBorders>
            <w:shd w:fill="F2F4F4"/>
          </w:tcPr>
          <w:p>
            <w:r>
              <w:rPr>
                <w:rFonts w:ascii="Arial" w:hAnsi="Arial" w:eastAsia="Arial"/>
                <w:b w:val="0"/>
                <w:i/>
                <w:color w:val="606A6A"/>
                <w:sz w:val="18"/>
              </w:rPr>
              <w:t>&lt;Enter room code or room name&gt;</w:t>
            </w:r>
          </w:p>
        </w:tc>
        <w:tc>
          <w:tcPr>
            <w:tcW w:type="dxa" w:w="5184"/>
            <w:tcMar>
              <w:top w:w="80" w:type="dxa"/>
              <w:start w:w="85" w:type="dxa"/>
              <w:bottom w:w="80" w:type="dxa"/>
              <w:end w:w="85" w:type="dxa"/>
            </w:tcMar>
            <w:tcBorders>
              <w:top w:val="single" w:sz="5" w:color="D3D9D8"/>
              <w:left w:val="single" w:sz="5" w:color="D3D9D8"/>
              <w:bottom w:val="single" w:sz="5" w:color="D3D9D8"/>
              <w:right w:val="single" w:sz="5" w:color="D3D9D8"/>
            </w:tcBorders>
            <w:shd w:fill="F2F4F4"/>
          </w:tcPr>
          <w:p>
            <w:r>
              <w:rPr>
                <w:rFonts w:ascii="Arial" w:hAnsi="Arial" w:eastAsia="Arial"/>
                <w:b w:val="0"/>
                <w:i/>
                <w:color w:val="606A6A"/>
                <w:sz w:val="18"/>
              </w:rPr>
              <w:t>&lt;Enter building&gt;</w:t>
            </w:r>
          </w:p>
        </w:tc>
      </w:tr>
      <w:tr>
        <w:tc>
          <w:tcPr>
            <w:tcW w:type="dxa" w:w="5184"/>
            <w:tcMar>
              <w:top w:w="45" w:type="dxa"/>
              <w:start w:w="70" w:type="dxa"/>
              <w:bottom w:w="15" w:type="dxa"/>
              <w:end w:w="70" w:type="dxa"/>
            </w:tcMar>
            <w:tcBorders>
              <w:top w:val="nil"/>
              <w:left w:val="nil"/>
              <w:bottom w:val="nil"/>
              <w:right w:val="nil"/>
            </w:tcBorders>
          </w:tcPr>
          <w:p>
            <w:r>
              <w:rPr>
                <w:rFonts w:ascii="Arial" w:hAnsi="Arial" w:eastAsia="Arial"/>
                <w:b/>
                <w:i w:val="0"/>
                <w:color w:val="075E58"/>
                <w:sz w:val="17"/>
              </w:rPr>
              <w:t>Date of audit</w:t>
            </w:r>
          </w:p>
        </w:tc>
        <w:tc>
          <w:tcPr>
            <w:tcW w:type="dxa" w:w="5184"/>
            <w:tcMar>
              <w:top w:w="45" w:type="dxa"/>
              <w:start w:w="70" w:type="dxa"/>
              <w:bottom w:w="15" w:type="dxa"/>
              <w:end w:w="70" w:type="dxa"/>
            </w:tcMar>
            <w:tcBorders>
              <w:top w:val="nil"/>
              <w:left w:val="nil"/>
              <w:bottom w:val="nil"/>
              <w:right w:val="nil"/>
            </w:tcBorders>
          </w:tcPr>
          <w:p>
            <w:r>
              <w:rPr>
                <w:rFonts w:ascii="Arial" w:hAnsi="Arial" w:eastAsia="Arial"/>
                <w:b/>
                <w:i w:val="0"/>
                <w:color w:val="075E58"/>
                <w:sz w:val="17"/>
              </w:rPr>
              <w:t>Auditor</w:t>
            </w:r>
          </w:p>
        </w:tc>
      </w:tr>
      <w:tr>
        <w:tc>
          <w:tcPr>
            <w:tcW w:type="dxa" w:w="5184"/>
            <w:tcMar>
              <w:top w:w="80" w:type="dxa"/>
              <w:start w:w="85" w:type="dxa"/>
              <w:bottom w:w="80" w:type="dxa"/>
              <w:end w:w="85" w:type="dxa"/>
            </w:tcMar>
            <w:tcBorders>
              <w:top w:val="single" w:sz="5" w:color="D3D9D8"/>
              <w:left w:val="single" w:sz="5" w:color="D3D9D8"/>
              <w:bottom w:val="single" w:sz="5" w:color="D3D9D8"/>
              <w:right w:val="single" w:sz="5" w:color="D3D9D8"/>
            </w:tcBorders>
            <w:shd w:fill="F2F4F4"/>
          </w:tcPr>
          <w:p>
            <w:r>
              <w:rPr>
                <w:rFonts w:ascii="Arial" w:hAnsi="Arial" w:eastAsia="Arial"/>
                <w:b w:val="0"/>
                <w:i/>
                <w:color w:val="606A6A"/>
                <w:sz w:val="18"/>
              </w:rPr>
              <w:t>dd/mm/yyyy</w:t>
            </w:r>
          </w:p>
        </w:tc>
        <w:tc>
          <w:tcPr>
            <w:tcW w:type="dxa" w:w="5184"/>
            <w:tcMar>
              <w:top w:w="80" w:type="dxa"/>
              <w:start w:w="85" w:type="dxa"/>
              <w:bottom w:w="80" w:type="dxa"/>
              <w:end w:w="85" w:type="dxa"/>
            </w:tcMar>
            <w:tcBorders>
              <w:top w:val="single" w:sz="5" w:color="D3D9D8"/>
              <w:left w:val="single" w:sz="5" w:color="D3D9D8"/>
              <w:bottom w:val="single" w:sz="5" w:color="D3D9D8"/>
              <w:right w:val="single" w:sz="5" w:color="D3D9D8"/>
            </w:tcBorders>
            <w:shd w:fill="F2F4F4"/>
          </w:tcPr>
          <w:p>
            <w:r>
              <w:rPr>
                <w:rFonts w:ascii="Arial" w:hAnsi="Arial" w:eastAsia="Arial"/>
                <w:b w:val="0"/>
                <w:i/>
                <w:color w:val="606A6A"/>
                <w:sz w:val="18"/>
              </w:rPr>
              <w:t>&lt;Enter auditor name&gt;</w:t>
            </w:r>
          </w:p>
        </w:tc>
      </w:tr>
      <w:tr>
        <w:tc>
          <w:tcPr>
            <w:tcW w:type="dxa" w:w="5184"/>
            <w:tcMar>
              <w:top w:w="45" w:type="dxa"/>
              <w:start w:w="70" w:type="dxa"/>
              <w:bottom w:w="15" w:type="dxa"/>
              <w:end w:w="70" w:type="dxa"/>
            </w:tcMar>
            <w:tcBorders>
              <w:top w:val="nil"/>
              <w:left w:val="nil"/>
              <w:bottom w:val="nil"/>
              <w:right w:val="nil"/>
            </w:tcBorders>
          </w:tcPr>
          <w:p>
            <w:r>
              <w:rPr>
                <w:rFonts w:ascii="Arial" w:hAnsi="Arial" w:eastAsia="Arial"/>
                <w:b/>
                <w:i w:val="0"/>
                <w:color w:val="075E58"/>
                <w:sz w:val="17"/>
              </w:rPr>
              <w:t>Academic year</w:t>
            </w:r>
          </w:p>
        </w:tc>
        <w:tc>
          <w:tcPr>
            <w:tcW w:type="dxa" w:w="5184"/>
            <w:tcMar>
              <w:top w:w="45" w:type="dxa"/>
              <w:start w:w="70" w:type="dxa"/>
              <w:bottom w:w="15" w:type="dxa"/>
              <w:end w:w="70" w:type="dxa"/>
            </w:tcMar>
            <w:tcBorders>
              <w:top w:val="nil"/>
              <w:left w:val="nil"/>
              <w:bottom w:val="nil"/>
              <w:right w:val="nil"/>
            </w:tcBorders>
          </w:tcPr>
          <w:p>
            <w:r>
              <w:rPr>
                <w:rFonts w:ascii="Arial" w:hAnsi="Arial" w:eastAsia="Arial"/>
                <w:b/>
                <w:i w:val="0"/>
                <w:color w:val="075E58"/>
                <w:sz w:val="17"/>
              </w:rPr>
              <w:t>Record status</w:t>
            </w:r>
          </w:p>
        </w:tc>
      </w:tr>
      <w:tr>
        <w:tc>
          <w:tcPr>
            <w:tcW w:type="dxa" w:w="5184"/>
            <w:tcMar>
              <w:top w:w="80" w:type="dxa"/>
              <w:start w:w="85" w:type="dxa"/>
              <w:bottom w:w="80" w:type="dxa"/>
              <w:end w:w="85" w:type="dxa"/>
            </w:tcMar>
            <w:tcBorders>
              <w:top w:val="single" w:sz="5" w:color="D3D9D8"/>
              <w:left w:val="single" w:sz="5" w:color="D3D9D8"/>
              <w:bottom w:val="single" w:sz="5" w:color="D3D9D8"/>
              <w:right w:val="single" w:sz="5" w:color="D3D9D8"/>
            </w:tcBorders>
            <w:shd w:fill="F2F4F4"/>
          </w:tcPr>
          <w:p>
            <w:r>
              <w:rPr>
                <w:rFonts w:ascii="Arial" w:hAnsi="Arial" w:eastAsia="Arial"/>
                <w:b w:val="0"/>
                <w:i/>
                <w:color w:val="606A6A"/>
                <w:sz w:val="18"/>
              </w:rPr>
              <w:t>&lt;Enter academic year&gt;</w:t>
            </w:r>
          </w:p>
        </w:tc>
        <w:tc>
          <w:tcPr>
            <w:tcW w:type="dxa" w:w="5184"/>
            <w:tcMar>
              <w:top w:w="80" w:type="dxa"/>
              <w:start w:w="85" w:type="dxa"/>
              <w:bottom w:w="80" w:type="dxa"/>
              <w:end w:w="85" w:type="dxa"/>
            </w:tcMar>
            <w:tcBorders>
              <w:top w:val="single" w:sz="5" w:color="D3D9D8"/>
              <w:left w:val="single" w:sz="5" w:color="D3D9D8"/>
              <w:bottom w:val="single" w:sz="5" w:color="D3D9D8"/>
              <w:right w:val="single" w:sz="5" w:color="D3D9D8"/>
            </w:tcBorders>
            <w:shd w:fill="F2F4F4"/>
          </w:tcPr>
          <w:p>
            <w:r>
              <w:rPr>
                <w:rFonts w:ascii="Arial" w:hAnsi="Arial" w:eastAsia="Arial"/>
                <w:b w:val="0"/>
                <w:i/>
                <w:color w:val="606A6A"/>
                <w:sz w:val="18"/>
              </w:rPr>
              <w:t>Draft / complete</w:t>
            </w:r>
          </w:p>
        </w:tc>
      </w:tr>
    </w:tbl>
    <w:p>
      <w:pPr>
        <w:spacing w:after="0"/>
      </w:pPr>
    </w:p>
    <w:tbl>
      <w:tblPr>
        <w:tblW w:type="auto" w:w="0"/>
        <w:tblLook w:firstColumn="1" w:firstRow="1" w:lastColumn="0" w:lastRow="0" w:noHBand="0" w:noVBand="1" w:val="04A0"/>
      </w:tblPr>
      <w:tblGrid>
        <w:gridCol w:w="10148"/>
      </w:tblGrid>
      <w:tr>
        <w:tc>
          <w:tcPr>
            <w:tcW w:type="dxa" w:w="10368"/>
            <w:shd w:fill="FFF7EA"/>
            <w:tcBorders>
              <w:left w:val="single" w:sz="20" w:color="B66A00"/>
            </w:tcBorders>
            <w:tcMar>
              <w:top w:w="90" w:type="dxa"/>
              <w:start w:w="120" w:type="dxa"/>
              <w:bottom w:w="90" w:type="dxa"/>
              <w:end w:w="100" w:type="dxa"/>
            </w:tcMar>
          </w:tcPr>
          <w:p>
            <w:r>
              <w:rPr>
                <w:rFonts w:ascii="Arial" w:hAnsi="Arial" w:eastAsia="Arial"/>
                <w:b/>
                <w:i w:val="0"/>
                <w:color w:val="1F2927"/>
                <w:sz w:val="18"/>
              </w:rPr>
              <w:t>Fit for purpose is the core test. Select the complete descriptor that best reflects each pillar. A Priority improvement judgement should be supported by an action.</w:t>
            </w:r>
          </w:p>
        </w:tc>
      </w:tr>
    </w:tbl>
    <w:p>
      <w:r>
        <w:br w:type="page"/>
      </w:r>
    </w:p>
    <w:tbl>
      <w:tblPr>
        <w:tblW w:type="auto" w:w="0"/>
        <w:jc w:val="center"/>
        <w:tblLayout w:type="fixed"/>
        <w:tblLook w:firstColumn="1" w:firstRow="1" w:lastColumn="0" w:lastRow="0" w:noHBand="0" w:noVBand="1" w:val="04A0"/>
      </w:tblPr>
      <w:tblGrid>
        <w:gridCol w:w="5074"/>
        <w:gridCol w:w="5074"/>
      </w:tblGrid>
      <w:tr>
        <w:tc>
          <w:tcPr>
            <w:tcW w:type="dxa" w:w="936"/>
            <w:shd w:fill="087F75"/>
            <w:tcBorders>
              <w:top w:val="single" w:sz="8" w:color="087F75"/>
              <w:left w:val="single" w:sz="8" w:color="087F75"/>
              <w:bottom w:val="single" w:sz="8" w:color="087F75"/>
              <w:right w:val="single" w:sz="8" w:color="087F75"/>
            </w:tcBorders>
            <w:tcMar>
              <w:top w:w="90" w:type="dxa"/>
              <w:start w:w="110" w:type="dxa"/>
              <w:bottom w:w="90" w:type="dxa"/>
              <w:end w:w="110" w:type="dxa"/>
            </w:tcMar>
          </w:tcPr>
          <w:p>
            <w:pPr>
              <w:jc w:val="center"/>
            </w:pPr>
            <w:r>
              <w:rPr>
                <w:rFonts w:ascii="Arial" w:hAnsi="Arial" w:eastAsia="Arial"/>
                <w:b/>
                <w:i w:val="0"/>
                <w:color w:val="FFFFFF"/>
                <w:sz w:val="24"/>
              </w:rPr>
              <w:t>1</w:t>
            </w:r>
          </w:p>
        </w:tc>
        <w:tc>
          <w:tcPr>
            <w:tcW w:type="dxa" w:w="9432"/>
            <w:shd w:fill="087F75"/>
            <w:tcBorders>
              <w:top w:val="single" w:sz="8" w:color="087F75"/>
              <w:left w:val="single" w:sz="8" w:color="087F75"/>
              <w:bottom w:val="single" w:sz="8" w:color="087F75"/>
              <w:right w:val="single" w:sz="8" w:color="087F75"/>
            </w:tcBorders>
            <w:tcMar>
              <w:top w:w="90" w:type="dxa"/>
              <w:start w:w="110" w:type="dxa"/>
              <w:bottom w:w="90" w:type="dxa"/>
              <w:end w:w="110" w:type="dxa"/>
            </w:tcMar>
          </w:tcPr>
          <w:p>
            <w:r>
              <w:rPr>
                <w:rFonts w:ascii="Arial" w:hAnsi="Arial" w:eastAsia="Arial"/>
                <w:b/>
                <w:i w:val="0"/>
                <w:color w:val="FFFFFF"/>
                <w:sz w:val="24"/>
              </w:rPr>
              <w:t>Aspirational</w:t>
            </w:r>
            <w:r>
              <w:br/>
            </w:r>
            <w:r>
              <w:rPr>
                <w:rFonts w:ascii="Arial" w:hAnsi="Arial" w:eastAsia="Arial"/>
                <w:b w:val="0"/>
                <w:i/>
                <w:color w:val="FFFFFF"/>
                <w:sz w:val="17"/>
              </w:rPr>
              <w:t>Does the environment communicate high expectations and prepare learners for excellent work? Look for readiness, current resources, a clear curriculum purpose, quality, progression and pride.</w:t>
            </w:r>
          </w:p>
        </w:tc>
      </w:tr>
    </w:tbl>
    <w:p>
      <w:pPr>
        <w:spacing w:after="0"/>
      </w:pPr>
    </w:p>
    <w:p>
      <w:pPr>
        <w:pStyle w:val="FormLabel"/>
      </w:pPr>
      <w:r>
        <w:rPr>
          <w:rFonts w:ascii="Arial" w:hAnsi="Arial" w:eastAsia="Arial"/>
          <w:b/>
          <w:i w:val="0"/>
          <w:color w:val="075E58"/>
          <w:sz w:val="18"/>
        </w:rPr>
        <w:t>Judgement - select one descriptor</w:t>
      </w:r>
    </w:p>
    <w:tbl>
      <w:tblPr>
        <w:tblW w:type="auto" w:w="0"/>
        <w:jc w:val="center"/>
        <w:tblLayout w:type="fixed"/>
        <w:tblLook w:firstColumn="1" w:firstRow="1" w:lastColumn="0" w:lastRow="0" w:noHBand="0" w:noVBand="1" w:val="04A0"/>
      </w:tblPr>
      <w:tblGrid>
        <w:gridCol w:w="3383"/>
        <w:gridCol w:w="3383"/>
        <w:gridCol w:w="3383"/>
      </w:tblGrid>
      <w:tr>
        <w:trPr>
          <w:tblHeader w:val="true"/>
        </w:trPr>
        <w:tc>
          <w:tcPr>
            <w:tcW w:type="dxa" w:w="648"/>
            <w:shd w:fill="075E58"/>
            <w:tcMar>
              <w:top w:w="65" w:type="dxa"/>
              <w:start w:w="70" w:type="dxa"/>
              <w:bottom w:w="65" w:type="dxa"/>
              <w:end w:w="70" w:type="dxa"/>
            </w:tcMar>
            <w:tcBorders>
              <w:top w:val="single" w:sz="5" w:color="D3D9D8"/>
              <w:left w:val="single" w:sz="5" w:color="D3D9D8"/>
              <w:bottom w:val="single" w:sz="5" w:color="D3D9D8"/>
              <w:right w:val="single" w:sz="5" w:color="D3D9D8"/>
            </w:tcBorders>
          </w:tcPr>
          <w:p>
            <w:pPr>
              <w:jc w:val="center"/>
            </w:pPr>
            <w:r>
              <w:rPr>
                <w:rFonts w:ascii="Arial" w:hAnsi="Arial" w:eastAsia="Arial"/>
                <w:b/>
                <w:i w:val="0"/>
                <w:color w:val="FFFFFF"/>
                <w:sz w:val="17"/>
              </w:rPr>
              <w:t>Select</w:t>
            </w:r>
          </w:p>
        </w:tc>
        <w:tc>
          <w:tcPr>
            <w:tcW w:type="dxa" w:w="2232"/>
            <w:shd w:fill="075E58"/>
            <w:tcMar>
              <w:top w:w="65" w:type="dxa"/>
              <w:start w:w="70" w:type="dxa"/>
              <w:bottom w:w="65" w:type="dxa"/>
              <w:end w:w="70" w:type="dxa"/>
            </w:tcMar>
            <w:tcBorders>
              <w:top w:val="single" w:sz="5" w:color="D3D9D8"/>
              <w:left w:val="single" w:sz="5" w:color="D3D9D8"/>
              <w:bottom w:val="single" w:sz="5" w:color="D3D9D8"/>
              <w:right w:val="single" w:sz="5" w:color="D3D9D8"/>
            </w:tcBorders>
          </w:tcPr>
          <w:p>
            <w:pPr>
              <w:jc w:val="left"/>
            </w:pPr>
            <w:r>
              <w:rPr>
                <w:rFonts w:ascii="Arial" w:hAnsi="Arial" w:eastAsia="Arial"/>
                <w:b/>
                <w:i w:val="0"/>
                <w:color w:val="FFFFFF"/>
                <w:sz w:val="17"/>
              </w:rPr>
              <w:t>Judgement</w:t>
            </w:r>
          </w:p>
        </w:tc>
        <w:tc>
          <w:tcPr>
            <w:tcW w:type="dxa" w:w="7488"/>
            <w:shd w:fill="075E58"/>
            <w:tcMar>
              <w:top w:w="65" w:type="dxa"/>
              <w:start w:w="70" w:type="dxa"/>
              <w:bottom w:w="65" w:type="dxa"/>
              <w:end w:w="70" w:type="dxa"/>
            </w:tcMar>
            <w:tcBorders>
              <w:top w:val="single" w:sz="5" w:color="D3D9D8"/>
              <w:left w:val="single" w:sz="5" w:color="D3D9D8"/>
              <w:bottom w:val="single" w:sz="5" w:color="D3D9D8"/>
              <w:right w:val="single" w:sz="5" w:color="D3D9D8"/>
            </w:tcBorders>
          </w:tcPr>
          <w:p>
            <w:pPr>
              <w:jc w:val="left"/>
            </w:pPr>
            <w:r>
              <w:rPr>
                <w:rFonts w:ascii="Arial" w:hAnsi="Arial" w:eastAsia="Arial"/>
                <w:b/>
                <w:i w:val="0"/>
                <w:color w:val="FFFFFF"/>
                <w:sz w:val="17"/>
              </w:rPr>
              <w:t>Descriptor</w:t>
            </w:r>
          </w:p>
        </w:tc>
      </w:tr>
      <w:tr>
        <w:trPr>
          <w:cantSplit/>
        </w:trPr>
        <w:tc>
          <w:tcPr>
            <w:tcW w:type="dxa" w:w="648"/>
            <w:tcMar>
              <w:top w:w="75" w:type="dxa"/>
              <w:start w:w="80" w:type="dxa"/>
              <w:bottom w:w="75" w:type="dxa"/>
              <w:end w:w="80" w:type="dxa"/>
            </w:tcMar>
            <w:vAlign w:val="center"/>
            <w:tcBorders>
              <w:top w:val="single" w:sz="5" w:color="D3D9D8"/>
              <w:left w:val="single" w:sz="5" w:color="D3D9D8"/>
              <w:bottom w:val="single" w:sz="5" w:color="D3D9D8"/>
              <w:right w:val="single" w:sz="5" w:color="D3D9D8"/>
            </w:tcBorders>
          </w:tcPr>
          <w:p>
            <w:pPr>
              <w:jc w:val="center"/>
            </w:pPr>
            <w:r>
              <w:rPr>
                <w:rFonts w:ascii="DejaVu Sans" w:hAnsi="DejaVu Sans" w:eastAsia="DejaVu Sans"/>
                <w:b w:val="0"/>
                <w:i w:val="0"/>
                <w:color w:val="1F2927"/>
                <w:sz w:val="26"/>
              </w:rPr>
              <w:t>☐</w:t>
            </w:r>
          </w:p>
        </w:tc>
        <w:tc>
          <w:tcPr>
            <w:tcW w:type="dxa" w:w="2232"/>
            <w:tcMar>
              <w:top w:w="75" w:type="dxa"/>
              <w:start w:w="80" w:type="dxa"/>
              <w:bottom w:w="75" w:type="dxa"/>
              <w:end w:w="80" w:type="dxa"/>
            </w:tcMar>
            <w:shd w:fill="FFF4E5"/>
            <w:tcBorders>
              <w:top w:val="single" w:sz="5" w:color="D3D9D8"/>
              <w:left w:val="single" w:sz="5" w:color="D3D9D8"/>
              <w:bottom w:val="single" w:sz="5" w:color="D3D9D8"/>
              <w:right w:val="single" w:sz="5" w:color="D3D9D8"/>
            </w:tcBorders>
          </w:tcPr>
          <w:p>
            <w:r>
              <w:rPr>
                <w:rFonts w:ascii="Arial" w:hAnsi="Arial" w:eastAsia="Arial"/>
                <w:b/>
                <w:i w:val="0"/>
                <w:color w:val="075E58"/>
                <w:sz w:val="17"/>
              </w:rPr>
              <w:t>1 - Priority improvement</w:t>
            </w:r>
          </w:p>
        </w:tc>
        <w:tc>
          <w:tcPr>
            <w:tcW w:type="dxa" w:w="7488"/>
            <w:tcMar>
              <w:top w:w="75" w:type="dxa"/>
              <w:start w:w="80" w:type="dxa"/>
              <w:bottom w:w="75" w:type="dxa"/>
              <w:end w:w="80" w:type="dxa"/>
            </w:tcMar>
            <w:tcBorders>
              <w:top w:val="single" w:sz="5" w:color="D3D9D8"/>
              <w:left w:val="single" w:sz="5" w:color="D3D9D8"/>
              <w:bottom w:val="single" w:sz="5" w:color="D3D9D8"/>
              <w:right w:val="single" w:sz="5" w:color="D3D9D8"/>
            </w:tcBorders>
          </w:tcPr>
          <w:p>
            <w:r>
              <w:rPr>
                <w:rFonts w:ascii="Arial" w:hAnsi="Arial" w:eastAsia="Arial"/>
                <w:b w:val="0"/>
                <w:i w:val="0"/>
                <w:color w:val="1F2927"/>
                <w:sz w:val="16"/>
              </w:rPr>
              <w:t>Condition, readiness, missing or unsuitable resources, or avoidable clutter undermine learning and communicate low expectations. The space has little meaningful connection to the subject, profession or learners' intended destination.</w:t>
            </w:r>
          </w:p>
        </w:tc>
      </w:tr>
      <w:tr>
        <w:trPr>
          <w:cantSplit/>
        </w:trPr>
        <w:tc>
          <w:tcPr>
            <w:tcW w:type="dxa" w:w="648"/>
            <w:tcMar>
              <w:top w:w="75" w:type="dxa"/>
              <w:start w:w="80" w:type="dxa"/>
              <w:bottom w:w="75" w:type="dxa"/>
              <w:end w:w="80" w:type="dxa"/>
            </w:tcMar>
            <w:vAlign w:val="center"/>
            <w:tcBorders>
              <w:top w:val="single" w:sz="5" w:color="D3D9D8"/>
              <w:left w:val="single" w:sz="5" w:color="D3D9D8"/>
              <w:bottom w:val="single" w:sz="5" w:color="D3D9D8"/>
              <w:right w:val="single" w:sz="5" w:color="D3D9D8"/>
            </w:tcBorders>
          </w:tcPr>
          <w:p>
            <w:pPr>
              <w:jc w:val="center"/>
            </w:pPr>
            <w:r>
              <w:rPr>
                <w:rFonts w:ascii="DejaVu Sans" w:hAnsi="DejaVu Sans" w:eastAsia="DejaVu Sans"/>
                <w:b w:val="0"/>
                <w:i w:val="0"/>
                <w:color w:val="1F2927"/>
                <w:sz w:val="26"/>
              </w:rPr>
              <w:t>☐</w:t>
            </w:r>
          </w:p>
        </w:tc>
        <w:tc>
          <w:tcPr>
            <w:tcW w:type="dxa" w:w="2232"/>
            <w:tcMar>
              <w:top w:w="75" w:type="dxa"/>
              <w:start w:w="80" w:type="dxa"/>
              <w:bottom w:w="75" w:type="dxa"/>
              <w:end w:w="80" w:type="dxa"/>
            </w:tcMar>
            <w:shd w:fill="FFF9E8"/>
            <w:tcBorders>
              <w:top w:val="single" w:sz="5" w:color="D3D9D8"/>
              <w:left w:val="single" w:sz="5" w:color="D3D9D8"/>
              <w:bottom w:val="single" w:sz="5" w:color="D3D9D8"/>
              <w:right w:val="single" w:sz="5" w:color="D3D9D8"/>
            </w:tcBorders>
          </w:tcPr>
          <w:p>
            <w:r>
              <w:rPr>
                <w:rFonts w:ascii="Arial" w:hAnsi="Arial" w:eastAsia="Arial"/>
                <w:b/>
                <w:i w:val="0"/>
                <w:color w:val="075E58"/>
                <w:sz w:val="17"/>
              </w:rPr>
              <w:t>2 - Developing</w:t>
            </w:r>
          </w:p>
        </w:tc>
        <w:tc>
          <w:tcPr>
            <w:tcW w:type="dxa" w:w="7488"/>
            <w:tcMar>
              <w:top w:w="75" w:type="dxa"/>
              <w:start w:w="80" w:type="dxa"/>
              <w:bottom w:w="75" w:type="dxa"/>
              <w:end w:w="80" w:type="dxa"/>
            </w:tcMar>
            <w:tcBorders>
              <w:top w:val="single" w:sz="5" w:color="D3D9D8"/>
              <w:left w:val="single" w:sz="5" w:color="D3D9D8"/>
              <w:bottom w:val="single" w:sz="5" w:color="D3D9D8"/>
              <w:right w:val="single" w:sz="5" w:color="D3D9D8"/>
            </w:tcBorders>
          </w:tcPr>
          <w:p>
            <w:r>
              <w:rPr>
                <w:rFonts w:ascii="Arial" w:hAnsi="Arial" w:eastAsia="Arial"/>
                <w:b w:val="0"/>
                <w:i w:val="0"/>
                <w:color w:val="1F2927"/>
                <w:sz w:val="16"/>
              </w:rPr>
              <w:t>Some positive features and subject identity are visible, but condition, organisation, resources or examples are uneven. High expectations are not consistently reinforced across the room.</w:t>
            </w:r>
          </w:p>
        </w:tc>
      </w:tr>
      <w:tr>
        <w:trPr>
          <w:cantSplit/>
        </w:trPr>
        <w:tc>
          <w:tcPr>
            <w:tcW w:type="dxa" w:w="648"/>
            <w:tcMar>
              <w:top w:w="75" w:type="dxa"/>
              <w:start w:w="80" w:type="dxa"/>
              <w:bottom w:w="75" w:type="dxa"/>
              <w:end w:w="80" w:type="dxa"/>
            </w:tcMar>
            <w:vAlign w:val="center"/>
            <w:tcBorders>
              <w:top w:val="single" w:sz="5" w:color="D3D9D8"/>
              <w:left w:val="single" w:sz="5" w:color="D3D9D8"/>
              <w:bottom w:val="single" w:sz="5" w:color="D3D9D8"/>
              <w:right w:val="single" w:sz="5" w:color="D3D9D8"/>
            </w:tcBorders>
          </w:tcPr>
          <w:p>
            <w:pPr>
              <w:jc w:val="center"/>
            </w:pPr>
            <w:r>
              <w:rPr>
                <w:rFonts w:ascii="DejaVu Sans" w:hAnsi="DejaVu Sans" w:eastAsia="DejaVu Sans"/>
                <w:b w:val="0"/>
                <w:i w:val="0"/>
                <w:color w:val="1F2927"/>
                <w:sz w:val="26"/>
              </w:rPr>
              <w:t>☐</w:t>
            </w:r>
          </w:p>
        </w:tc>
        <w:tc>
          <w:tcPr>
            <w:tcW w:type="dxa" w:w="2232"/>
            <w:tcMar>
              <w:top w:w="75" w:type="dxa"/>
              <w:start w:w="80" w:type="dxa"/>
              <w:bottom w:w="75" w:type="dxa"/>
              <w:end w:w="80" w:type="dxa"/>
            </w:tcMar>
            <w:shd w:fill="EAF5EC"/>
            <w:tcBorders>
              <w:top w:val="single" w:sz="5" w:color="D3D9D8"/>
              <w:left w:val="single" w:sz="5" w:color="D3D9D8"/>
              <w:bottom w:val="single" w:sz="5" w:color="D3D9D8"/>
              <w:right w:val="single" w:sz="5" w:color="D3D9D8"/>
            </w:tcBorders>
          </w:tcPr>
          <w:p>
            <w:r>
              <w:rPr>
                <w:rFonts w:ascii="Arial" w:hAnsi="Arial" w:eastAsia="Arial"/>
                <w:b/>
                <w:i w:val="0"/>
                <w:color w:val="075E58"/>
                <w:sz w:val="17"/>
              </w:rPr>
              <w:t>3 - Secure</w:t>
            </w:r>
          </w:p>
        </w:tc>
        <w:tc>
          <w:tcPr>
            <w:tcW w:type="dxa" w:w="7488"/>
            <w:tcMar>
              <w:top w:w="75" w:type="dxa"/>
              <w:start w:w="80" w:type="dxa"/>
              <w:bottom w:w="75" w:type="dxa"/>
              <w:end w:w="80" w:type="dxa"/>
            </w:tcMar>
            <w:tcBorders>
              <w:top w:val="single" w:sz="5" w:color="D3D9D8"/>
              <w:left w:val="single" w:sz="5" w:color="D3D9D8"/>
              <w:bottom w:val="single" w:sz="5" w:color="D3D9D8"/>
              <w:right w:val="single" w:sz="5" w:color="D3D9D8"/>
            </w:tcBorders>
          </w:tcPr>
          <w:p>
            <w:r>
              <w:rPr>
                <w:rFonts w:ascii="Arial" w:hAnsi="Arial" w:eastAsia="Arial"/>
                <w:b w:val="0"/>
                <w:i w:val="0"/>
                <w:color w:val="1F2927"/>
                <w:sz w:val="16"/>
              </w:rPr>
              <w:t>The room is organised, maintained and ready for its intended use. Standards, subject identity and progression are clear, and current resources and equipment support high-quality outcomes.</w:t>
            </w:r>
          </w:p>
        </w:tc>
      </w:tr>
      <w:tr>
        <w:trPr>
          <w:cantSplit/>
        </w:trPr>
        <w:tc>
          <w:tcPr>
            <w:tcW w:type="dxa" w:w="648"/>
            <w:tcMar>
              <w:top w:w="75" w:type="dxa"/>
              <w:start w:w="80" w:type="dxa"/>
              <w:bottom w:w="75" w:type="dxa"/>
              <w:end w:w="80" w:type="dxa"/>
            </w:tcMar>
            <w:vAlign w:val="center"/>
            <w:tcBorders>
              <w:top w:val="single" w:sz="5" w:color="D3D9D8"/>
              <w:left w:val="single" w:sz="5" w:color="D3D9D8"/>
              <w:bottom w:val="single" w:sz="5" w:color="D3D9D8"/>
              <w:right w:val="single" w:sz="5" w:color="D3D9D8"/>
            </w:tcBorders>
          </w:tcPr>
          <w:p>
            <w:pPr>
              <w:jc w:val="center"/>
            </w:pPr>
            <w:r>
              <w:rPr>
                <w:rFonts w:ascii="DejaVu Sans" w:hAnsi="DejaVu Sans" w:eastAsia="DejaVu Sans"/>
                <w:b w:val="0"/>
                <w:i w:val="0"/>
                <w:color w:val="1F2927"/>
                <w:sz w:val="26"/>
              </w:rPr>
              <w:t>☐</w:t>
            </w:r>
          </w:p>
        </w:tc>
        <w:tc>
          <w:tcPr>
            <w:tcW w:type="dxa" w:w="2232"/>
            <w:tcMar>
              <w:top w:w="75" w:type="dxa"/>
              <w:start w:w="80" w:type="dxa"/>
              <w:bottom w:w="75" w:type="dxa"/>
              <w:end w:w="80" w:type="dxa"/>
            </w:tcMar>
            <w:shd w:fill="DDEFEA"/>
            <w:tcBorders>
              <w:top w:val="single" w:sz="5" w:color="D3D9D8"/>
              <w:left w:val="single" w:sz="5" w:color="D3D9D8"/>
              <w:bottom w:val="single" w:sz="5" w:color="D3D9D8"/>
              <w:right w:val="single" w:sz="5" w:color="D3D9D8"/>
            </w:tcBorders>
          </w:tcPr>
          <w:p>
            <w:r>
              <w:rPr>
                <w:rFonts w:ascii="Arial" w:hAnsi="Arial" w:eastAsia="Arial"/>
                <w:b/>
                <w:i w:val="0"/>
                <w:color w:val="075E58"/>
                <w:sz w:val="17"/>
              </w:rPr>
              <w:t>4 - Strong</w:t>
            </w:r>
          </w:p>
        </w:tc>
        <w:tc>
          <w:tcPr>
            <w:tcW w:type="dxa" w:w="7488"/>
            <w:tcMar>
              <w:top w:w="75" w:type="dxa"/>
              <w:start w:w="80" w:type="dxa"/>
              <w:bottom w:w="75" w:type="dxa"/>
              <w:end w:w="80" w:type="dxa"/>
            </w:tcMar>
            <w:tcBorders>
              <w:top w:val="single" w:sz="5" w:color="D3D9D8"/>
              <w:left w:val="single" w:sz="5" w:color="D3D9D8"/>
              <w:bottom w:val="single" w:sz="5" w:color="D3D9D8"/>
              <w:right w:val="single" w:sz="5" w:color="D3D9D8"/>
            </w:tcBorders>
          </w:tcPr>
          <w:p>
            <w:r>
              <w:rPr>
                <w:rFonts w:ascii="Arial" w:hAnsi="Arial" w:eastAsia="Arial"/>
                <w:b w:val="0"/>
                <w:i w:val="0"/>
                <w:color w:val="1F2927"/>
                <w:sz w:val="16"/>
              </w:rPr>
              <w:t>The environment is coherent and authentic. Learner work, professional practice, current pathways and high-quality resources are used purposefully to reinforce ambition, pride and independence.</w:t>
            </w:r>
          </w:p>
        </w:tc>
      </w:tr>
      <w:tr>
        <w:trPr>
          <w:cantSplit/>
        </w:trPr>
        <w:tc>
          <w:tcPr>
            <w:tcW w:type="dxa" w:w="648"/>
            <w:tcMar>
              <w:top w:w="75" w:type="dxa"/>
              <w:start w:w="80" w:type="dxa"/>
              <w:bottom w:w="75" w:type="dxa"/>
              <w:end w:w="80" w:type="dxa"/>
            </w:tcMar>
            <w:vAlign w:val="center"/>
            <w:tcBorders>
              <w:top w:val="single" w:sz="5" w:color="D3D9D8"/>
              <w:left w:val="single" w:sz="5" w:color="D3D9D8"/>
              <w:bottom w:val="single" w:sz="5" w:color="D3D9D8"/>
              <w:right w:val="single" w:sz="5" w:color="D3D9D8"/>
            </w:tcBorders>
          </w:tcPr>
          <w:p>
            <w:pPr>
              <w:jc w:val="center"/>
            </w:pPr>
            <w:r>
              <w:rPr>
                <w:rFonts w:ascii="DejaVu Sans" w:hAnsi="DejaVu Sans" w:eastAsia="DejaVu Sans"/>
                <w:b w:val="0"/>
                <w:i w:val="0"/>
                <w:color w:val="1F2927"/>
                <w:sz w:val="26"/>
              </w:rPr>
              <w:t>☐</w:t>
            </w:r>
          </w:p>
        </w:tc>
        <w:tc>
          <w:tcPr>
            <w:tcW w:type="dxa" w:w="2232"/>
            <w:tcMar>
              <w:top w:w="75" w:type="dxa"/>
              <w:start w:w="80" w:type="dxa"/>
              <w:bottom w:w="75" w:type="dxa"/>
              <w:end w:w="80" w:type="dxa"/>
            </w:tcMar>
            <w:shd w:fill="E7ECFA"/>
            <w:tcBorders>
              <w:top w:val="single" w:sz="5" w:color="D3D9D8"/>
              <w:left w:val="single" w:sz="5" w:color="D3D9D8"/>
              <w:bottom w:val="single" w:sz="5" w:color="D3D9D8"/>
              <w:right w:val="single" w:sz="5" w:color="D3D9D8"/>
            </w:tcBorders>
          </w:tcPr>
          <w:p>
            <w:r>
              <w:rPr>
                <w:rFonts w:ascii="Arial" w:hAnsi="Arial" w:eastAsia="Arial"/>
                <w:b/>
                <w:i w:val="0"/>
                <w:color w:val="075E58"/>
                <w:sz w:val="17"/>
              </w:rPr>
              <w:t>5 - Leading practice</w:t>
            </w:r>
          </w:p>
        </w:tc>
        <w:tc>
          <w:tcPr>
            <w:tcW w:type="dxa" w:w="7488"/>
            <w:tcMar>
              <w:top w:w="75" w:type="dxa"/>
              <w:start w:w="80" w:type="dxa"/>
              <w:bottom w:w="75" w:type="dxa"/>
              <w:end w:w="80" w:type="dxa"/>
            </w:tcMar>
            <w:tcBorders>
              <w:top w:val="single" w:sz="5" w:color="D3D9D8"/>
              <w:left w:val="single" w:sz="5" w:color="D3D9D8"/>
              <w:bottom w:val="single" w:sz="5" w:color="D3D9D8"/>
              <w:right w:val="single" w:sz="5" w:color="D3D9D8"/>
            </w:tcBorders>
          </w:tcPr>
          <w:p>
            <w:r>
              <w:rPr>
                <w:rFonts w:ascii="Arial" w:hAnsi="Arial" w:eastAsia="Arial"/>
                <w:b w:val="0"/>
                <w:i w:val="0"/>
                <w:color w:val="1F2927"/>
                <w:sz w:val="16"/>
              </w:rPr>
              <w:t>The environment consistently drives exceptional standards and learner ownership. It exemplifies current subject, industry or higher-education practice and offers a sustainable model that others could learn from.</w:t>
            </w:r>
          </w:p>
        </w:tc>
      </w:tr>
    </w:tbl>
    <w:p>
      <w:pPr>
        <w:spacing w:after="0"/>
      </w:pPr>
    </w:p>
    <w:p>
      <w:pPr>
        <w:pStyle w:val="FormLabel"/>
      </w:pPr>
      <w:r>
        <w:rPr>
          <w:rFonts w:ascii="Arial" w:hAnsi="Arial" w:eastAsia="Arial"/>
          <w:b/>
          <w:i w:val="0"/>
          <w:color w:val="075E58"/>
          <w:sz w:val="18"/>
        </w:rPr>
        <w:t>Aspirational evidence or notes</w:t>
      </w:r>
      <w:r>
        <w:rPr>
          <w:rFonts w:ascii="Arial" w:hAnsi="Arial" w:eastAsia="Arial"/>
          <w:b w:val="0"/>
          <w:i/>
          <w:color w:val="606A6A"/>
          <w:sz w:val="16"/>
        </w:rPr>
        <w:t xml:space="preserve">  Optional</w:t>
      </w:r>
    </w:p>
    <w:tbl>
      <w:tblPr>
        <w:tblW w:type="auto" w:w="0"/>
        <w:jc w:val="center"/>
        <w:tblLayout w:type="fixed"/>
        <w:tblLook w:firstColumn="1" w:firstRow="1" w:lastColumn="0" w:lastRow="0" w:noHBand="0" w:noVBand="1" w:val="04A0"/>
      </w:tblPr>
      <w:tblGrid>
        <w:gridCol w:w="10148"/>
      </w:tblGrid>
      <w:tr>
        <w:trPr>
          <w:trHeight w:val="816" w:hRule="atLeast"/>
        </w:trPr>
        <w:tc>
          <w:tcPr>
            <w:tcW w:type="dxa" w:w="10368"/>
            <w:shd w:fill="F2F4F4"/>
            <w:tcBorders>
              <w:top w:val="single" w:sz="5" w:color="D3D9D8"/>
              <w:left w:val="single" w:sz="5" w:color="D3D9D8"/>
              <w:bottom w:val="single" w:sz="5" w:color="D3D9D8"/>
              <w:right w:val="single" w:sz="5" w:color="D3D9D8"/>
            </w:tcBorders>
            <w:tcMar>
              <w:top w:w="100" w:type="dxa"/>
              <w:start w:w="100" w:type="dxa"/>
              <w:bottom w:w="100" w:type="dxa"/>
              <w:end w:w="100" w:type="dxa"/>
            </w:tcMar>
          </w:tcPr>
          <w:p>
            <w:r>
              <w:rPr>
                <w:rFonts w:ascii="Arial" w:hAnsi="Arial" w:eastAsia="Arial"/>
                <w:b w:val="0"/>
                <w:i/>
                <w:color w:val="606A6A"/>
                <w:sz w:val="17"/>
              </w:rPr>
              <w:t>&lt;Enter text&gt;</w:t>
            </w:r>
          </w:p>
        </w:tc>
      </w:tr>
    </w:tbl>
    <w:p>
      <w:pPr>
        <w:spacing w:after="0"/>
      </w:pPr>
    </w:p>
    <w:p>
      <w:r>
        <w:br w:type="page"/>
      </w:r>
    </w:p>
    <w:tbl>
      <w:tblPr>
        <w:tblW w:type="auto" w:w="0"/>
        <w:jc w:val="center"/>
        <w:tblLayout w:type="fixed"/>
        <w:tblLook w:firstColumn="1" w:firstRow="1" w:lastColumn="0" w:lastRow="0" w:noHBand="0" w:noVBand="1" w:val="04A0"/>
      </w:tblPr>
      <w:tblGrid>
        <w:gridCol w:w="5074"/>
        <w:gridCol w:w="5074"/>
      </w:tblGrid>
      <w:tr>
        <w:tc>
          <w:tcPr>
            <w:tcW w:type="dxa" w:w="936"/>
            <w:shd w:fill="087F75"/>
            <w:tcBorders>
              <w:top w:val="single" w:sz="8" w:color="087F75"/>
              <w:left w:val="single" w:sz="8" w:color="087F75"/>
              <w:bottom w:val="single" w:sz="8" w:color="087F75"/>
              <w:right w:val="single" w:sz="8" w:color="087F75"/>
            </w:tcBorders>
            <w:tcMar>
              <w:top w:w="90" w:type="dxa"/>
              <w:start w:w="110" w:type="dxa"/>
              <w:bottom w:w="90" w:type="dxa"/>
              <w:end w:w="110" w:type="dxa"/>
            </w:tcMar>
          </w:tcPr>
          <w:p>
            <w:pPr>
              <w:jc w:val="center"/>
            </w:pPr>
            <w:r>
              <w:rPr>
                <w:rFonts w:ascii="Arial" w:hAnsi="Arial" w:eastAsia="Arial"/>
                <w:b/>
                <w:i w:val="0"/>
                <w:color w:val="FFFFFF"/>
                <w:sz w:val="24"/>
              </w:rPr>
              <w:t>2</w:t>
            </w:r>
          </w:p>
        </w:tc>
        <w:tc>
          <w:tcPr>
            <w:tcW w:type="dxa" w:w="9432"/>
            <w:shd w:fill="087F75"/>
            <w:tcBorders>
              <w:top w:val="single" w:sz="8" w:color="087F75"/>
              <w:left w:val="single" w:sz="8" w:color="087F75"/>
              <w:bottom w:val="single" w:sz="8" w:color="087F75"/>
              <w:right w:val="single" w:sz="8" w:color="087F75"/>
            </w:tcBorders>
            <w:tcMar>
              <w:top w:w="90" w:type="dxa"/>
              <w:start w:w="110" w:type="dxa"/>
              <w:bottom w:w="90" w:type="dxa"/>
              <w:end w:w="110" w:type="dxa"/>
            </w:tcMar>
          </w:tcPr>
          <w:p>
            <w:r>
              <w:rPr>
                <w:rFonts w:ascii="Arial" w:hAnsi="Arial" w:eastAsia="Arial"/>
                <w:b/>
                <w:i w:val="0"/>
                <w:color w:val="FFFFFF"/>
                <w:sz w:val="24"/>
              </w:rPr>
              <w:t>Collaborative</w:t>
            </w:r>
            <w:r>
              <w:br/>
            </w:r>
            <w:r>
              <w:rPr>
                <w:rFonts w:ascii="Arial" w:hAnsi="Arial" w:eastAsia="Arial"/>
                <w:b w:val="0"/>
                <w:i/>
                <w:color w:val="FFFFFF"/>
                <w:sz w:val="17"/>
              </w:rPr>
              <w:t>Does the environment enable communication, demonstration, practice and effective collaboration? Look for visibility, flexible activity, safe movement and accessible shared resources.</w:t>
            </w:r>
          </w:p>
        </w:tc>
      </w:tr>
    </w:tbl>
    <w:p>
      <w:pPr>
        <w:spacing w:after="0"/>
      </w:pPr>
    </w:p>
    <w:p>
      <w:pPr>
        <w:pStyle w:val="FormLabel"/>
      </w:pPr>
      <w:r>
        <w:rPr>
          <w:rFonts w:ascii="Arial" w:hAnsi="Arial" w:eastAsia="Arial"/>
          <w:b/>
          <w:i w:val="0"/>
          <w:color w:val="075E58"/>
          <w:sz w:val="18"/>
        </w:rPr>
        <w:t>Judgement - select one descriptor</w:t>
      </w:r>
    </w:p>
    <w:tbl>
      <w:tblPr>
        <w:tblW w:type="auto" w:w="0"/>
        <w:jc w:val="center"/>
        <w:tblLayout w:type="fixed"/>
        <w:tblLook w:firstColumn="1" w:firstRow="1" w:lastColumn="0" w:lastRow="0" w:noHBand="0" w:noVBand="1" w:val="04A0"/>
      </w:tblPr>
      <w:tblGrid>
        <w:gridCol w:w="3383"/>
        <w:gridCol w:w="3383"/>
        <w:gridCol w:w="3383"/>
      </w:tblGrid>
      <w:tr>
        <w:trPr>
          <w:tblHeader w:val="true"/>
        </w:trPr>
        <w:tc>
          <w:tcPr>
            <w:tcW w:type="dxa" w:w="648"/>
            <w:shd w:fill="075E58"/>
            <w:tcMar>
              <w:top w:w="65" w:type="dxa"/>
              <w:start w:w="70" w:type="dxa"/>
              <w:bottom w:w="65" w:type="dxa"/>
              <w:end w:w="70" w:type="dxa"/>
            </w:tcMar>
            <w:tcBorders>
              <w:top w:val="single" w:sz="5" w:color="D3D9D8"/>
              <w:left w:val="single" w:sz="5" w:color="D3D9D8"/>
              <w:bottom w:val="single" w:sz="5" w:color="D3D9D8"/>
              <w:right w:val="single" w:sz="5" w:color="D3D9D8"/>
            </w:tcBorders>
          </w:tcPr>
          <w:p>
            <w:pPr>
              <w:jc w:val="center"/>
            </w:pPr>
            <w:r>
              <w:rPr>
                <w:rFonts w:ascii="Arial" w:hAnsi="Arial" w:eastAsia="Arial"/>
                <w:b/>
                <w:i w:val="0"/>
                <w:color w:val="FFFFFF"/>
                <w:sz w:val="17"/>
              </w:rPr>
              <w:t>Select</w:t>
            </w:r>
          </w:p>
        </w:tc>
        <w:tc>
          <w:tcPr>
            <w:tcW w:type="dxa" w:w="2232"/>
            <w:shd w:fill="075E58"/>
            <w:tcMar>
              <w:top w:w="65" w:type="dxa"/>
              <w:start w:w="70" w:type="dxa"/>
              <w:bottom w:w="65" w:type="dxa"/>
              <w:end w:w="70" w:type="dxa"/>
            </w:tcMar>
            <w:tcBorders>
              <w:top w:val="single" w:sz="5" w:color="D3D9D8"/>
              <w:left w:val="single" w:sz="5" w:color="D3D9D8"/>
              <w:bottom w:val="single" w:sz="5" w:color="D3D9D8"/>
              <w:right w:val="single" w:sz="5" w:color="D3D9D8"/>
            </w:tcBorders>
          </w:tcPr>
          <w:p>
            <w:pPr>
              <w:jc w:val="left"/>
            </w:pPr>
            <w:r>
              <w:rPr>
                <w:rFonts w:ascii="Arial" w:hAnsi="Arial" w:eastAsia="Arial"/>
                <w:b/>
                <w:i w:val="0"/>
                <w:color w:val="FFFFFF"/>
                <w:sz w:val="17"/>
              </w:rPr>
              <w:t>Judgement</w:t>
            </w:r>
          </w:p>
        </w:tc>
        <w:tc>
          <w:tcPr>
            <w:tcW w:type="dxa" w:w="7488"/>
            <w:shd w:fill="075E58"/>
            <w:tcMar>
              <w:top w:w="65" w:type="dxa"/>
              <w:start w:w="70" w:type="dxa"/>
              <w:bottom w:w="65" w:type="dxa"/>
              <w:end w:w="70" w:type="dxa"/>
            </w:tcMar>
            <w:tcBorders>
              <w:top w:val="single" w:sz="5" w:color="D3D9D8"/>
              <w:left w:val="single" w:sz="5" w:color="D3D9D8"/>
              <w:bottom w:val="single" w:sz="5" w:color="D3D9D8"/>
              <w:right w:val="single" w:sz="5" w:color="D3D9D8"/>
            </w:tcBorders>
          </w:tcPr>
          <w:p>
            <w:pPr>
              <w:jc w:val="left"/>
            </w:pPr>
            <w:r>
              <w:rPr>
                <w:rFonts w:ascii="Arial" w:hAnsi="Arial" w:eastAsia="Arial"/>
                <w:b/>
                <w:i w:val="0"/>
                <w:color w:val="FFFFFF"/>
                <w:sz w:val="17"/>
              </w:rPr>
              <w:t>Descriptor</w:t>
            </w:r>
          </w:p>
        </w:tc>
      </w:tr>
      <w:tr>
        <w:trPr>
          <w:cantSplit/>
        </w:trPr>
        <w:tc>
          <w:tcPr>
            <w:tcW w:type="dxa" w:w="648"/>
            <w:tcMar>
              <w:top w:w="75" w:type="dxa"/>
              <w:start w:w="80" w:type="dxa"/>
              <w:bottom w:w="75" w:type="dxa"/>
              <w:end w:w="80" w:type="dxa"/>
            </w:tcMar>
            <w:vAlign w:val="center"/>
            <w:tcBorders>
              <w:top w:val="single" w:sz="5" w:color="D3D9D8"/>
              <w:left w:val="single" w:sz="5" w:color="D3D9D8"/>
              <w:bottom w:val="single" w:sz="5" w:color="D3D9D8"/>
              <w:right w:val="single" w:sz="5" w:color="D3D9D8"/>
            </w:tcBorders>
          </w:tcPr>
          <w:p>
            <w:pPr>
              <w:jc w:val="center"/>
            </w:pPr>
            <w:r>
              <w:rPr>
                <w:rFonts w:ascii="DejaVu Sans" w:hAnsi="DejaVu Sans" w:eastAsia="DejaVu Sans"/>
                <w:b w:val="0"/>
                <w:i w:val="0"/>
                <w:color w:val="1F2927"/>
                <w:sz w:val="26"/>
              </w:rPr>
              <w:t>☐</w:t>
            </w:r>
          </w:p>
        </w:tc>
        <w:tc>
          <w:tcPr>
            <w:tcW w:type="dxa" w:w="2232"/>
            <w:tcMar>
              <w:top w:w="75" w:type="dxa"/>
              <w:start w:w="80" w:type="dxa"/>
              <w:bottom w:w="75" w:type="dxa"/>
              <w:end w:w="80" w:type="dxa"/>
            </w:tcMar>
            <w:shd w:fill="FFF4E5"/>
            <w:tcBorders>
              <w:top w:val="single" w:sz="5" w:color="D3D9D8"/>
              <w:left w:val="single" w:sz="5" w:color="D3D9D8"/>
              <w:bottom w:val="single" w:sz="5" w:color="D3D9D8"/>
              <w:right w:val="single" w:sz="5" w:color="D3D9D8"/>
            </w:tcBorders>
          </w:tcPr>
          <w:p>
            <w:r>
              <w:rPr>
                <w:rFonts w:ascii="Arial" w:hAnsi="Arial" w:eastAsia="Arial"/>
                <w:b/>
                <w:i w:val="0"/>
                <w:color w:val="075E58"/>
                <w:sz w:val="17"/>
              </w:rPr>
              <w:t>1 - Priority improvement</w:t>
            </w:r>
          </w:p>
        </w:tc>
        <w:tc>
          <w:tcPr>
            <w:tcW w:type="dxa" w:w="7488"/>
            <w:tcMar>
              <w:top w:w="75" w:type="dxa"/>
              <w:start w:w="80" w:type="dxa"/>
              <w:bottom w:w="75" w:type="dxa"/>
              <w:end w:w="80" w:type="dxa"/>
            </w:tcMar>
            <w:tcBorders>
              <w:top w:val="single" w:sz="5" w:color="D3D9D8"/>
              <w:left w:val="single" w:sz="5" w:color="D3D9D8"/>
              <w:bottom w:val="single" w:sz="5" w:color="D3D9D8"/>
              <w:right w:val="single" w:sz="5" w:color="D3D9D8"/>
            </w:tcBorders>
          </w:tcPr>
          <w:p>
            <w:r>
              <w:rPr>
                <w:rFonts w:ascii="Arial" w:hAnsi="Arial" w:eastAsia="Arial"/>
                <w:b w:val="0"/>
                <w:i w:val="0"/>
                <w:color w:val="1F2927"/>
                <w:sz w:val="16"/>
              </w:rPr>
              <w:t>Layout, acoustics, sightlines or equipment positioning create avoidable barriers to participation, demonstration, supervision or peer support. Bottlenecks or isolated learners materially restrict learning.</w:t>
            </w:r>
          </w:p>
        </w:tc>
      </w:tr>
      <w:tr>
        <w:trPr>
          <w:cantSplit/>
        </w:trPr>
        <w:tc>
          <w:tcPr>
            <w:tcW w:type="dxa" w:w="648"/>
            <w:tcMar>
              <w:top w:w="75" w:type="dxa"/>
              <w:start w:w="80" w:type="dxa"/>
              <w:bottom w:w="75" w:type="dxa"/>
              <w:end w:w="80" w:type="dxa"/>
            </w:tcMar>
            <w:vAlign w:val="center"/>
            <w:tcBorders>
              <w:top w:val="single" w:sz="5" w:color="D3D9D8"/>
              <w:left w:val="single" w:sz="5" w:color="D3D9D8"/>
              <w:bottom w:val="single" w:sz="5" w:color="D3D9D8"/>
              <w:right w:val="single" w:sz="5" w:color="D3D9D8"/>
            </w:tcBorders>
          </w:tcPr>
          <w:p>
            <w:pPr>
              <w:jc w:val="center"/>
            </w:pPr>
            <w:r>
              <w:rPr>
                <w:rFonts w:ascii="DejaVu Sans" w:hAnsi="DejaVu Sans" w:eastAsia="DejaVu Sans"/>
                <w:b w:val="0"/>
                <w:i w:val="0"/>
                <w:color w:val="1F2927"/>
                <w:sz w:val="26"/>
              </w:rPr>
              <w:t>☐</w:t>
            </w:r>
          </w:p>
        </w:tc>
        <w:tc>
          <w:tcPr>
            <w:tcW w:type="dxa" w:w="2232"/>
            <w:tcMar>
              <w:top w:w="75" w:type="dxa"/>
              <w:start w:w="80" w:type="dxa"/>
              <w:bottom w:w="75" w:type="dxa"/>
              <w:end w:w="80" w:type="dxa"/>
            </w:tcMar>
            <w:shd w:fill="FFF9E8"/>
            <w:tcBorders>
              <w:top w:val="single" w:sz="5" w:color="D3D9D8"/>
              <w:left w:val="single" w:sz="5" w:color="D3D9D8"/>
              <w:bottom w:val="single" w:sz="5" w:color="D3D9D8"/>
              <w:right w:val="single" w:sz="5" w:color="D3D9D8"/>
            </w:tcBorders>
          </w:tcPr>
          <w:p>
            <w:r>
              <w:rPr>
                <w:rFonts w:ascii="Arial" w:hAnsi="Arial" w:eastAsia="Arial"/>
                <w:b/>
                <w:i w:val="0"/>
                <w:color w:val="075E58"/>
                <w:sz w:val="17"/>
              </w:rPr>
              <w:t>2 - Developing</w:t>
            </w:r>
          </w:p>
        </w:tc>
        <w:tc>
          <w:tcPr>
            <w:tcW w:type="dxa" w:w="7488"/>
            <w:tcMar>
              <w:top w:w="75" w:type="dxa"/>
              <w:start w:w="80" w:type="dxa"/>
              <w:bottom w:w="75" w:type="dxa"/>
              <w:end w:w="80" w:type="dxa"/>
            </w:tcMar>
            <w:tcBorders>
              <w:top w:val="single" w:sz="5" w:color="D3D9D8"/>
              <w:left w:val="single" w:sz="5" w:color="D3D9D8"/>
              <w:bottom w:val="single" w:sz="5" w:color="D3D9D8"/>
              <w:right w:val="single" w:sz="5" w:color="D3D9D8"/>
            </w:tcBorders>
          </w:tcPr>
          <w:p>
            <w:r>
              <w:rPr>
                <w:rFonts w:ascii="Arial" w:hAnsi="Arial" w:eastAsia="Arial"/>
                <w:b w:val="0"/>
                <w:i w:val="0"/>
                <w:color w:val="1F2927"/>
                <w:sz w:val="16"/>
              </w:rPr>
              <w:t>Interaction is possible but uneven. Some learners have weaker access, transitions are awkward, or the use of shared resources and specialist areas depends on repeated workarounds.</w:t>
            </w:r>
          </w:p>
        </w:tc>
      </w:tr>
      <w:tr>
        <w:trPr>
          <w:cantSplit/>
        </w:trPr>
        <w:tc>
          <w:tcPr>
            <w:tcW w:type="dxa" w:w="648"/>
            <w:tcMar>
              <w:top w:w="75" w:type="dxa"/>
              <w:start w:w="80" w:type="dxa"/>
              <w:bottom w:w="75" w:type="dxa"/>
              <w:end w:w="80" w:type="dxa"/>
            </w:tcMar>
            <w:vAlign w:val="center"/>
            <w:tcBorders>
              <w:top w:val="single" w:sz="5" w:color="D3D9D8"/>
              <w:left w:val="single" w:sz="5" w:color="D3D9D8"/>
              <w:bottom w:val="single" w:sz="5" w:color="D3D9D8"/>
              <w:right w:val="single" w:sz="5" w:color="D3D9D8"/>
            </w:tcBorders>
          </w:tcPr>
          <w:p>
            <w:pPr>
              <w:jc w:val="center"/>
            </w:pPr>
            <w:r>
              <w:rPr>
                <w:rFonts w:ascii="DejaVu Sans" w:hAnsi="DejaVu Sans" w:eastAsia="DejaVu Sans"/>
                <w:b w:val="0"/>
                <w:i w:val="0"/>
                <w:color w:val="1F2927"/>
                <w:sz w:val="26"/>
              </w:rPr>
              <w:t>☐</w:t>
            </w:r>
          </w:p>
        </w:tc>
        <w:tc>
          <w:tcPr>
            <w:tcW w:type="dxa" w:w="2232"/>
            <w:tcMar>
              <w:top w:w="75" w:type="dxa"/>
              <w:start w:w="80" w:type="dxa"/>
              <w:bottom w:w="75" w:type="dxa"/>
              <w:end w:w="80" w:type="dxa"/>
            </w:tcMar>
            <w:shd w:fill="EAF5EC"/>
            <w:tcBorders>
              <w:top w:val="single" w:sz="5" w:color="D3D9D8"/>
              <w:left w:val="single" w:sz="5" w:color="D3D9D8"/>
              <w:bottom w:val="single" w:sz="5" w:color="D3D9D8"/>
              <w:right w:val="single" w:sz="5" w:color="D3D9D8"/>
            </w:tcBorders>
          </w:tcPr>
          <w:p>
            <w:r>
              <w:rPr>
                <w:rFonts w:ascii="Arial" w:hAnsi="Arial" w:eastAsia="Arial"/>
                <w:b/>
                <w:i w:val="0"/>
                <w:color w:val="075E58"/>
                <w:sz w:val="17"/>
              </w:rPr>
              <w:t>3 - Secure</w:t>
            </w:r>
          </w:p>
        </w:tc>
        <w:tc>
          <w:tcPr>
            <w:tcW w:type="dxa" w:w="7488"/>
            <w:tcMar>
              <w:top w:w="75" w:type="dxa"/>
              <w:start w:w="80" w:type="dxa"/>
              <w:bottom w:w="75" w:type="dxa"/>
              <w:end w:w="80" w:type="dxa"/>
            </w:tcMar>
            <w:tcBorders>
              <w:top w:val="single" w:sz="5" w:color="D3D9D8"/>
              <w:left w:val="single" w:sz="5" w:color="D3D9D8"/>
              <w:bottom w:val="single" w:sz="5" w:color="D3D9D8"/>
              <w:right w:val="single" w:sz="5" w:color="D3D9D8"/>
            </w:tcBorders>
          </w:tcPr>
          <w:p>
            <w:r>
              <w:rPr>
                <w:rFonts w:ascii="Arial" w:hAnsi="Arial" w:eastAsia="Arial"/>
                <w:b w:val="0"/>
                <w:i w:val="0"/>
                <w:color w:val="1F2927"/>
                <w:sz w:val="16"/>
              </w:rPr>
              <w:t>The room supports the intended balance of demonstration, individual practice, discussion and pair or team activity. Visibility, movement, supervision and shared resources are well managed, including where furniture or equipment is fixed.</w:t>
            </w:r>
          </w:p>
        </w:tc>
      </w:tr>
      <w:tr>
        <w:trPr>
          <w:cantSplit/>
        </w:trPr>
        <w:tc>
          <w:tcPr>
            <w:tcW w:type="dxa" w:w="648"/>
            <w:tcMar>
              <w:top w:w="75" w:type="dxa"/>
              <w:start w:w="80" w:type="dxa"/>
              <w:bottom w:w="75" w:type="dxa"/>
              <w:end w:w="80" w:type="dxa"/>
            </w:tcMar>
            <w:vAlign w:val="center"/>
            <w:tcBorders>
              <w:top w:val="single" w:sz="5" w:color="D3D9D8"/>
              <w:left w:val="single" w:sz="5" w:color="D3D9D8"/>
              <w:bottom w:val="single" w:sz="5" w:color="D3D9D8"/>
              <w:right w:val="single" w:sz="5" w:color="D3D9D8"/>
            </w:tcBorders>
          </w:tcPr>
          <w:p>
            <w:pPr>
              <w:jc w:val="center"/>
            </w:pPr>
            <w:r>
              <w:rPr>
                <w:rFonts w:ascii="DejaVu Sans" w:hAnsi="DejaVu Sans" w:eastAsia="DejaVu Sans"/>
                <w:b w:val="0"/>
                <w:i w:val="0"/>
                <w:color w:val="1F2927"/>
                <w:sz w:val="26"/>
              </w:rPr>
              <w:t>☐</w:t>
            </w:r>
          </w:p>
        </w:tc>
        <w:tc>
          <w:tcPr>
            <w:tcW w:type="dxa" w:w="2232"/>
            <w:tcMar>
              <w:top w:w="75" w:type="dxa"/>
              <w:start w:w="80" w:type="dxa"/>
              <w:bottom w:w="75" w:type="dxa"/>
              <w:end w:w="80" w:type="dxa"/>
            </w:tcMar>
            <w:shd w:fill="DDEFEA"/>
            <w:tcBorders>
              <w:top w:val="single" w:sz="5" w:color="D3D9D8"/>
              <w:left w:val="single" w:sz="5" w:color="D3D9D8"/>
              <w:bottom w:val="single" w:sz="5" w:color="D3D9D8"/>
              <w:right w:val="single" w:sz="5" w:color="D3D9D8"/>
            </w:tcBorders>
          </w:tcPr>
          <w:p>
            <w:r>
              <w:rPr>
                <w:rFonts w:ascii="Arial" w:hAnsi="Arial" w:eastAsia="Arial"/>
                <w:b/>
                <w:i w:val="0"/>
                <w:color w:val="075E58"/>
                <w:sz w:val="17"/>
              </w:rPr>
              <w:t>4 - Strong</w:t>
            </w:r>
          </w:p>
        </w:tc>
        <w:tc>
          <w:tcPr>
            <w:tcW w:type="dxa" w:w="7488"/>
            <w:tcMar>
              <w:top w:w="75" w:type="dxa"/>
              <w:start w:w="80" w:type="dxa"/>
              <w:bottom w:w="75" w:type="dxa"/>
              <w:end w:w="80" w:type="dxa"/>
            </w:tcMar>
            <w:tcBorders>
              <w:top w:val="single" w:sz="5" w:color="D3D9D8"/>
              <w:left w:val="single" w:sz="5" w:color="D3D9D8"/>
              <w:bottom w:val="single" w:sz="5" w:color="D3D9D8"/>
              <w:right w:val="single" w:sz="5" w:color="D3D9D8"/>
            </w:tcBorders>
          </w:tcPr>
          <w:p>
            <w:r>
              <w:rPr>
                <w:rFonts w:ascii="Arial" w:hAnsi="Arial" w:eastAsia="Arial"/>
                <w:b w:val="0"/>
                <w:i w:val="0"/>
                <w:color w:val="1F2927"/>
                <w:sz w:val="16"/>
              </w:rPr>
              <w:t>The space is deliberately used to enable purposeful teamwork, peer coaching and shared problem-solving. Participation routes are varied, transitions are smooth and the specialist layout is used to clear advantage.</w:t>
            </w:r>
          </w:p>
        </w:tc>
      </w:tr>
      <w:tr>
        <w:trPr>
          <w:cantSplit/>
        </w:trPr>
        <w:tc>
          <w:tcPr>
            <w:tcW w:type="dxa" w:w="648"/>
            <w:tcMar>
              <w:top w:w="75" w:type="dxa"/>
              <w:start w:w="80" w:type="dxa"/>
              <w:bottom w:w="75" w:type="dxa"/>
              <w:end w:w="80" w:type="dxa"/>
            </w:tcMar>
            <w:vAlign w:val="center"/>
            <w:tcBorders>
              <w:top w:val="single" w:sz="5" w:color="D3D9D8"/>
              <w:left w:val="single" w:sz="5" w:color="D3D9D8"/>
              <w:bottom w:val="single" w:sz="5" w:color="D3D9D8"/>
              <w:right w:val="single" w:sz="5" w:color="D3D9D8"/>
            </w:tcBorders>
          </w:tcPr>
          <w:p>
            <w:pPr>
              <w:jc w:val="center"/>
            </w:pPr>
            <w:r>
              <w:rPr>
                <w:rFonts w:ascii="DejaVu Sans" w:hAnsi="DejaVu Sans" w:eastAsia="DejaVu Sans"/>
                <w:b w:val="0"/>
                <w:i w:val="0"/>
                <w:color w:val="1F2927"/>
                <w:sz w:val="26"/>
              </w:rPr>
              <w:t>☐</w:t>
            </w:r>
          </w:p>
        </w:tc>
        <w:tc>
          <w:tcPr>
            <w:tcW w:type="dxa" w:w="2232"/>
            <w:tcMar>
              <w:top w:w="75" w:type="dxa"/>
              <w:start w:w="80" w:type="dxa"/>
              <w:bottom w:w="75" w:type="dxa"/>
              <w:end w:w="80" w:type="dxa"/>
            </w:tcMar>
            <w:shd w:fill="E7ECFA"/>
            <w:tcBorders>
              <w:top w:val="single" w:sz="5" w:color="D3D9D8"/>
              <w:left w:val="single" w:sz="5" w:color="D3D9D8"/>
              <w:bottom w:val="single" w:sz="5" w:color="D3D9D8"/>
              <w:right w:val="single" w:sz="5" w:color="D3D9D8"/>
            </w:tcBorders>
          </w:tcPr>
          <w:p>
            <w:r>
              <w:rPr>
                <w:rFonts w:ascii="Arial" w:hAnsi="Arial" w:eastAsia="Arial"/>
                <w:b/>
                <w:i w:val="0"/>
                <w:color w:val="075E58"/>
                <w:sz w:val="17"/>
              </w:rPr>
              <w:t>5 - Leading practice</w:t>
            </w:r>
          </w:p>
        </w:tc>
        <w:tc>
          <w:tcPr>
            <w:tcW w:type="dxa" w:w="7488"/>
            <w:tcMar>
              <w:top w:w="75" w:type="dxa"/>
              <w:start w:w="80" w:type="dxa"/>
              <w:bottom w:w="75" w:type="dxa"/>
              <w:end w:w="80" w:type="dxa"/>
            </w:tcMar>
            <w:tcBorders>
              <w:top w:val="single" w:sz="5" w:color="D3D9D8"/>
              <w:left w:val="single" w:sz="5" w:color="D3D9D8"/>
              <w:bottom w:val="single" w:sz="5" w:color="D3D9D8"/>
              <w:right w:val="single" w:sz="5" w:color="D3D9D8"/>
            </w:tcBorders>
          </w:tcPr>
          <w:p>
            <w:r>
              <w:rPr>
                <w:rFonts w:ascii="Arial" w:hAnsi="Arial" w:eastAsia="Arial"/>
                <w:b w:val="0"/>
                <w:i w:val="0"/>
                <w:color w:val="1F2927"/>
                <w:sz w:val="16"/>
              </w:rPr>
              <w:t>Learners confidently and independently use the environment for high-level collaboration and shared practice. The space is adaptive, inclusive and demonstrably strengthens communication, teamwork and collective responsibility.</w:t>
            </w:r>
          </w:p>
        </w:tc>
      </w:tr>
    </w:tbl>
    <w:p>
      <w:pPr>
        <w:spacing w:after="0"/>
      </w:pPr>
    </w:p>
    <w:p>
      <w:pPr>
        <w:pStyle w:val="FormLabel"/>
      </w:pPr>
      <w:r>
        <w:rPr>
          <w:rFonts w:ascii="Arial" w:hAnsi="Arial" w:eastAsia="Arial"/>
          <w:b/>
          <w:i w:val="0"/>
          <w:color w:val="075E58"/>
          <w:sz w:val="18"/>
        </w:rPr>
        <w:t>Collaborative evidence or notes</w:t>
      </w:r>
      <w:r>
        <w:rPr>
          <w:rFonts w:ascii="Arial" w:hAnsi="Arial" w:eastAsia="Arial"/>
          <w:b w:val="0"/>
          <w:i/>
          <w:color w:val="606A6A"/>
          <w:sz w:val="16"/>
        </w:rPr>
        <w:t xml:space="preserve">  Optional</w:t>
      </w:r>
    </w:p>
    <w:tbl>
      <w:tblPr>
        <w:tblW w:type="auto" w:w="0"/>
        <w:jc w:val="center"/>
        <w:tblLayout w:type="fixed"/>
        <w:tblLook w:firstColumn="1" w:firstRow="1" w:lastColumn="0" w:lastRow="0" w:noHBand="0" w:noVBand="1" w:val="04A0"/>
      </w:tblPr>
      <w:tblGrid>
        <w:gridCol w:w="10148"/>
      </w:tblGrid>
      <w:tr>
        <w:trPr>
          <w:trHeight w:val="816" w:hRule="atLeast"/>
        </w:trPr>
        <w:tc>
          <w:tcPr>
            <w:tcW w:type="dxa" w:w="10368"/>
            <w:shd w:fill="F2F4F4"/>
            <w:tcBorders>
              <w:top w:val="single" w:sz="5" w:color="D3D9D8"/>
              <w:left w:val="single" w:sz="5" w:color="D3D9D8"/>
              <w:bottom w:val="single" w:sz="5" w:color="D3D9D8"/>
              <w:right w:val="single" w:sz="5" w:color="D3D9D8"/>
            </w:tcBorders>
            <w:tcMar>
              <w:top w:w="100" w:type="dxa"/>
              <w:start w:w="100" w:type="dxa"/>
              <w:bottom w:w="100" w:type="dxa"/>
              <w:end w:w="100" w:type="dxa"/>
            </w:tcMar>
          </w:tcPr>
          <w:p>
            <w:r>
              <w:rPr>
                <w:rFonts w:ascii="Arial" w:hAnsi="Arial" w:eastAsia="Arial"/>
                <w:b w:val="0"/>
                <w:i/>
                <w:color w:val="606A6A"/>
                <w:sz w:val="17"/>
              </w:rPr>
              <w:t>&lt;Enter text&gt;</w:t>
            </w:r>
          </w:p>
        </w:tc>
      </w:tr>
    </w:tbl>
    <w:p>
      <w:pPr>
        <w:spacing w:after="0"/>
      </w:pPr>
    </w:p>
    <w:p>
      <w:r>
        <w:br w:type="page"/>
      </w:r>
    </w:p>
    <w:tbl>
      <w:tblPr>
        <w:tblW w:type="auto" w:w="0"/>
        <w:jc w:val="center"/>
        <w:tblLayout w:type="fixed"/>
        <w:tblLook w:firstColumn="1" w:firstRow="1" w:lastColumn="0" w:lastRow="0" w:noHBand="0" w:noVBand="1" w:val="04A0"/>
      </w:tblPr>
      <w:tblGrid>
        <w:gridCol w:w="5074"/>
        <w:gridCol w:w="5074"/>
      </w:tblGrid>
      <w:tr>
        <w:tc>
          <w:tcPr>
            <w:tcW w:type="dxa" w:w="936"/>
            <w:shd w:fill="087F75"/>
            <w:tcBorders>
              <w:top w:val="single" w:sz="8" w:color="087F75"/>
              <w:left w:val="single" w:sz="8" w:color="087F75"/>
              <w:bottom w:val="single" w:sz="8" w:color="087F75"/>
              <w:right w:val="single" w:sz="8" w:color="087F75"/>
            </w:tcBorders>
            <w:tcMar>
              <w:top w:w="90" w:type="dxa"/>
              <w:start w:w="110" w:type="dxa"/>
              <w:bottom w:w="90" w:type="dxa"/>
              <w:end w:w="110" w:type="dxa"/>
            </w:tcMar>
          </w:tcPr>
          <w:p>
            <w:pPr>
              <w:jc w:val="center"/>
            </w:pPr>
            <w:r>
              <w:rPr>
                <w:rFonts w:ascii="Arial" w:hAnsi="Arial" w:eastAsia="Arial"/>
                <w:b/>
                <w:i w:val="0"/>
                <w:color w:val="FFFFFF"/>
                <w:sz w:val="24"/>
              </w:rPr>
              <w:t>3</w:t>
            </w:r>
          </w:p>
        </w:tc>
        <w:tc>
          <w:tcPr>
            <w:tcW w:type="dxa" w:w="9432"/>
            <w:shd w:fill="087F75"/>
            <w:tcBorders>
              <w:top w:val="single" w:sz="8" w:color="087F75"/>
              <w:left w:val="single" w:sz="8" w:color="087F75"/>
              <w:bottom w:val="single" w:sz="8" w:color="087F75"/>
              <w:right w:val="single" w:sz="8" w:color="087F75"/>
            </w:tcBorders>
            <w:tcMar>
              <w:top w:w="90" w:type="dxa"/>
              <w:start w:w="110" w:type="dxa"/>
              <w:bottom w:w="90" w:type="dxa"/>
              <w:end w:w="110" w:type="dxa"/>
            </w:tcMar>
          </w:tcPr>
          <w:p>
            <w:r>
              <w:rPr>
                <w:rFonts w:ascii="Arial" w:hAnsi="Arial" w:eastAsia="Arial"/>
                <w:b/>
                <w:i w:val="0"/>
                <w:color w:val="FFFFFF"/>
                <w:sz w:val="24"/>
              </w:rPr>
              <w:t>Respectful</w:t>
            </w:r>
            <w:r>
              <w:br/>
            </w:r>
            <w:r>
              <w:rPr>
                <w:rFonts w:ascii="Arial" w:hAnsi="Arial" w:eastAsia="Arial"/>
                <w:b w:val="0"/>
                <w:i/>
                <w:color w:val="FFFFFF"/>
                <w:sz w:val="17"/>
              </w:rPr>
              <w:t>Does the room show care for learners, staff, their work and subject standards? Look for cleanliness, safe storage, suitable comfort, privacy and clear fault-reporting routines.</w:t>
            </w:r>
          </w:p>
        </w:tc>
      </w:tr>
    </w:tbl>
    <w:p>
      <w:pPr>
        <w:spacing w:after="0"/>
      </w:pPr>
    </w:p>
    <w:p>
      <w:pPr>
        <w:pStyle w:val="FormLabel"/>
      </w:pPr>
      <w:r>
        <w:rPr>
          <w:rFonts w:ascii="Arial" w:hAnsi="Arial" w:eastAsia="Arial"/>
          <w:b/>
          <w:i w:val="0"/>
          <w:color w:val="075E58"/>
          <w:sz w:val="18"/>
        </w:rPr>
        <w:t>Judgement - select one descriptor</w:t>
      </w:r>
    </w:p>
    <w:tbl>
      <w:tblPr>
        <w:tblW w:type="auto" w:w="0"/>
        <w:jc w:val="center"/>
        <w:tblLayout w:type="fixed"/>
        <w:tblLook w:firstColumn="1" w:firstRow="1" w:lastColumn="0" w:lastRow="0" w:noHBand="0" w:noVBand="1" w:val="04A0"/>
      </w:tblPr>
      <w:tblGrid>
        <w:gridCol w:w="3383"/>
        <w:gridCol w:w="3383"/>
        <w:gridCol w:w="3383"/>
      </w:tblGrid>
      <w:tr>
        <w:trPr>
          <w:tblHeader w:val="true"/>
        </w:trPr>
        <w:tc>
          <w:tcPr>
            <w:tcW w:type="dxa" w:w="648"/>
            <w:shd w:fill="075E58"/>
            <w:tcMar>
              <w:top w:w="65" w:type="dxa"/>
              <w:start w:w="70" w:type="dxa"/>
              <w:bottom w:w="65" w:type="dxa"/>
              <w:end w:w="70" w:type="dxa"/>
            </w:tcMar>
            <w:tcBorders>
              <w:top w:val="single" w:sz="5" w:color="D3D9D8"/>
              <w:left w:val="single" w:sz="5" w:color="D3D9D8"/>
              <w:bottom w:val="single" w:sz="5" w:color="D3D9D8"/>
              <w:right w:val="single" w:sz="5" w:color="D3D9D8"/>
            </w:tcBorders>
          </w:tcPr>
          <w:p>
            <w:pPr>
              <w:jc w:val="center"/>
            </w:pPr>
            <w:r>
              <w:rPr>
                <w:rFonts w:ascii="Arial" w:hAnsi="Arial" w:eastAsia="Arial"/>
                <w:b/>
                <w:i w:val="0"/>
                <w:color w:val="FFFFFF"/>
                <w:sz w:val="17"/>
              </w:rPr>
              <w:t>Select</w:t>
            </w:r>
          </w:p>
        </w:tc>
        <w:tc>
          <w:tcPr>
            <w:tcW w:type="dxa" w:w="2232"/>
            <w:shd w:fill="075E58"/>
            <w:tcMar>
              <w:top w:w="65" w:type="dxa"/>
              <w:start w:w="70" w:type="dxa"/>
              <w:bottom w:w="65" w:type="dxa"/>
              <w:end w:w="70" w:type="dxa"/>
            </w:tcMar>
            <w:tcBorders>
              <w:top w:val="single" w:sz="5" w:color="D3D9D8"/>
              <w:left w:val="single" w:sz="5" w:color="D3D9D8"/>
              <w:bottom w:val="single" w:sz="5" w:color="D3D9D8"/>
              <w:right w:val="single" w:sz="5" w:color="D3D9D8"/>
            </w:tcBorders>
          </w:tcPr>
          <w:p>
            <w:pPr>
              <w:jc w:val="left"/>
            </w:pPr>
            <w:r>
              <w:rPr>
                <w:rFonts w:ascii="Arial" w:hAnsi="Arial" w:eastAsia="Arial"/>
                <w:b/>
                <w:i w:val="0"/>
                <w:color w:val="FFFFFF"/>
                <w:sz w:val="17"/>
              </w:rPr>
              <w:t>Judgement</w:t>
            </w:r>
          </w:p>
        </w:tc>
        <w:tc>
          <w:tcPr>
            <w:tcW w:type="dxa" w:w="7488"/>
            <w:shd w:fill="075E58"/>
            <w:tcMar>
              <w:top w:w="65" w:type="dxa"/>
              <w:start w:w="70" w:type="dxa"/>
              <w:bottom w:w="65" w:type="dxa"/>
              <w:end w:w="70" w:type="dxa"/>
            </w:tcMar>
            <w:tcBorders>
              <w:top w:val="single" w:sz="5" w:color="D3D9D8"/>
              <w:left w:val="single" w:sz="5" w:color="D3D9D8"/>
              <w:bottom w:val="single" w:sz="5" w:color="D3D9D8"/>
              <w:right w:val="single" w:sz="5" w:color="D3D9D8"/>
            </w:tcBorders>
          </w:tcPr>
          <w:p>
            <w:pPr>
              <w:jc w:val="left"/>
            </w:pPr>
            <w:r>
              <w:rPr>
                <w:rFonts w:ascii="Arial" w:hAnsi="Arial" w:eastAsia="Arial"/>
                <w:b/>
                <w:i w:val="0"/>
                <w:color w:val="FFFFFF"/>
                <w:sz w:val="17"/>
              </w:rPr>
              <w:t>Descriptor</w:t>
            </w:r>
          </w:p>
        </w:tc>
      </w:tr>
      <w:tr>
        <w:trPr>
          <w:cantSplit/>
        </w:trPr>
        <w:tc>
          <w:tcPr>
            <w:tcW w:type="dxa" w:w="648"/>
            <w:tcMar>
              <w:top w:w="75" w:type="dxa"/>
              <w:start w:w="80" w:type="dxa"/>
              <w:bottom w:w="75" w:type="dxa"/>
              <w:end w:w="80" w:type="dxa"/>
            </w:tcMar>
            <w:vAlign w:val="center"/>
            <w:tcBorders>
              <w:top w:val="single" w:sz="5" w:color="D3D9D8"/>
              <w:left w:val="single" w:sz="5" w:color="D3D9D8"/>
              <w:bottom w:val="single" w:sz="5" w:color="D3D9D8"/>
              <w:right w:val="single" w:sz="5" w:color="D3D9D8"/>
            </w:tcBorders>
          </w:tcPr>
          <w:p>
            <w:pPr>
              <w:jc w:val="center"/>
            </w:pPr>
            <w:r>
              <w:rPr>
                <w:rFonts w:ascii="DejaVu Sans" w:hAnsi="DejaVu Sans" w:eastAsia="DejaVu Sans"/>
                <w:b w:val="0"/>
                <w:i w:val="0"/>
                <w:color w:val="1F2927"/>
                <w:sz w:val="26"/>
              </w:rPr>
              <w:t>☐</w:t>
            </w:r>
          </w:p>
        </w:tc>
        <w:tc>
          <w:tcPr>
            <w:tcW w:type="dxa" w:w="2232"/>
            <w:tcMar>
              <w:top w:w="75" w:type="dxa"/>
              <w:start w:w="80" w:type="dxa"/>
              <w:bottom w:w="75" w:type="dxa"/>
              <w:end w:w="80" w:type="dxa"/>
            </w:tcMar>
            <w:shd w:fill="FFF4E5"/>
            <w:tcBorders>
              <w:top w:val="single" w:sz="5" w:color="D3D9D8"/>
              <w:left w:val="single" w:sz="5" w:color="D3D9D8"/>
              <w:bottom w:val="single" w:sz="5" w:color="D3D9D8"/>
              <w:right w:val="single" w:sz="5" w:color="D3D9D8"/>
            </w:tcBorders>
          </w:tcPr>
          <w:p>
            <w:r>
              <w:rPr>
                <w:rFonts w:ascii="Arial" w:hAnsi="Arial" w:eastAsia="Arial"/>
                <w:b/>
                <w:i w:val="0"/>
                <w:color w:val="075E58"/>
                <w:sz w:val="17"/>
              </w:rPr>
              <w:t>1 - Priority improvement</w:t>
            </w:r>
          </w:p>
        </w:tc>
        <w:tc>
          <w:tcPr>
            <w:tcW w:type="dxa" w:w="7488"/>
            <w:tcMar>
              <w:top w:w="75" w:type="dxa"/>
              <w:start w:w="80" w:type="dxa"/>
              <w:bottom w:w="75" w:type="dxa"/>
              <w:end w:w="80" w:type="dxa"/>
            </w:tcMar>
            <w:tcBorders>
              <w:top w:val="single" w:sz="5" w:color="D3D9D8"/>
              <w:left w:val="single" w:sz="5" w:color="D3D9D8"/>
              <w:bottom w:val="single" w:sz="5" w:color="D3D9D8"/>
              <w:right w:val="single" w:sz="5" w:color="D3D9D8"/>
            </w:tcBorders>
          </w:tcPr>
          <w:p>
            <w:r>
              <w:rPr>
                <w:rFonts w:ascii="Arial" w:hAnsi="Arial" w:eastAsia="Arial"/>
                <w:b w:val="0"/>
                <w:i w:val="0"/>
                <w:color w:val="1F2927"/>
                <w:sz w:val="16"/>
              </w:rPr>
              <w:t>The room is unsafe, unclean, damaged or poorly maintained. Storage, comfort, privacy, unresolved faults or the general condition undermine dignity and suggest a lack of care for learners, staff or their work.</w:t>
            </w:r>
          </w:p>
        </w:tc>
      </w:tr>
      <w:tr>
        <w:trPr>
          <w:cantSplit/>
        </w:trPr>
        <w:tc>
          <w:tcPr>
            <w:tcW w:type="dxa" w:w="648"/>
            <w:tcMar>
              <w:top w:w="75" w:type="dxa"/>
              <w:start w:w="80" w:type="dxa"/>
              <w:bottom w:w="75" w:type="dxa"/>
              <w:end w:w="80" w:type="dxa"/>
            </w:tcMar>
            <w:vAlign w:val="center"/>
            <w:tcBorders>
              <w:top w:val="single" w:sz="5" w:color="D3D9D8"/>
              <w:left w:val="single" w:sz="5" w:color="D3D9D8"/>
              <w:bottom w:val="single" w:sz="5" w:color="D3D9D8"/>
              <w:right w:val="single" w:sz="5" w:color="D3D9D8"/>
            </w:tcBorders>
          </w:tcPr>
          <w:p>
            <w:pPr>
              <w:jc w:val="center"/>
            </w:pPr>
            <w:r>
              <w:rPr>
                <w:rFonts w:ascii="DejaVu Sans" w:hAnsi="DejaVu Sans" w:eastAsia="DejaVu Sans"/>
                <w:b w:val="0"/>
                <w:i w:val="0"/>
                <w:color w:val="1F2927"/>
                <w:sz w:val="26"/>
              </w:rPr>
              <w:t>☐</w:t>
            </w:r>
          </w:p>
        </w:tc>
        <w:tc>
          <w:tcPr>
            <w:tcW w:type="dxa" w:w="2232"/>
            <w:tcMar>
              <w:top w:w="75" w:type="dxa"/>
              <w:start w:w="80" w:type="dxa"/>
              <w:bottom w:w="75" w:type="dxa"/>
              <w:end w:w="80" w:type="dxa"/>
            </w:tcMar>
            <w:shd w:fill="FFF9E8"/>
            <w:tcBorders>
              <w:top w:val="single" w:sz="5" w:color="D3D9D8"/>
              <w:left w:val="single" w:sz="5" w:color="D3D9D8"/>
              <w:bottom w:val="single" w:sz="5" w:color="D3D9D8"/>
              <w:right w:val="single" w:sz="5" w:color="D3D9D8"/>
            </w:tcBorders>
          </w:tcPr>
          <w:p>
            <w:r>
              <w:rPr>
                <w:rFonts w:ascii="Arial" w:hAnsi="Arial" w:eastAsia="Arial"/>
                <w:b/>
                <w:i w:val="0"/>
                <w:color w:val="075E58"/>
                <w:sz w:val="17"/>
              </w:rPr>
              <w:t>2 - Developing</w:t>
            </w:r>
          </w:p>
        </w:tc>
        <w:tc>
          <w:tcPr>
            <w:tcW w:type="dxa" w:w="7488"/>
            <w:tcMar>
              <w:top w:w="75" w:type="dxa"/>
              <w:start w:w="80" w:type="dxa"/>
              <w:bottom w:w="75" w:type="dxa"/>
              <w:end w:w="80" w:type="dxa"/>
            </w:tcMar>
            <w:tcBorders>
              <w:top w:val="single" w:sz="5" w:color="D3D9D8"/>
              <w:left w:val="single" w:sz="5" w:color="D3D9D8"/>
              <w:bottom w:val="single" w:sz="5" w:color="D3D9D8"/>
              <w:right w:val="single" w:sz="5" w:color="D3D9D8"/>
            </w:tcBorders>
          </w:tcPr>
          <w:p>
            <w:r>
              <w:rPr>
                <w:rFonts w:ascii="Arial" w:hAnsi="Arial" w:eastAsia="Arial"/>
                <w:b w:val="0"/>
                <w:i w:val="0"/>
                <w:color w:val="1F2927"/>
                <w:sz w:val="16"/>
              </w:rPr>
              <w:t>The space is broadly usable, but maintenance, storage, comfort, presentation or readiness is inconsistent. Standards rely too heavily on individual effort or temporary workarounds.</w:t>
            </w:r>
          </w:p>
        </w:tc>
      </w:tr>
      <w:tr>
        <w:trPr>
          <w:cantSplit/>
        </w:trPr>
        <w:tc>
          <w:tcPr>
            <w:tcW w:type="dxa" w:w="648"/>
            <w:tcMar>
              <w:top w:w="75" w:type="dxa"/>
              <w:start w:w="80" w:type="dxa"/>
              <w:bottom w:w="75" w:type="dxa"/>
              <w:end w:w="80" w:type="dxa"/>
            </w:tcMar>
            <w:vAlign w:val="center"/>
            <w:tcBorders>
              <w:top w:val="single" w:sz="5" w:color="D3D9D8"/>
              <w:left w:val="single" w:sz="5" w:color="D3D9D8"/>
              <w:bottom w:val="single" w:sz="5" w:color="D3D9D8"/>
              <w:right w:val="single" w:sz="5" w:color="D3D9D8"/>
            </w:tcBorders>
          </w:tcPr>
          <w:p>
            <w:pPr>
              <w:jc w:val="center"/>
            </w:pPr>
            <w:r>
              <w:rPr>
                <w:rFonts w:ascii="DejaVu Sans" w:hAnsi="DejaVu Sans" w:eastAsia="DejaVu Sans"/>
                <w:b w:val="0"/>
                <w:i w:val="0"/>
                <w:color w:val="1F2927"/>
                <w:sz w:val="26"/>
              </w:rPr>
              <w:t>☐</w:t>
            </w:r>
          </w:p>
        </w:tc>
        <w:tc>
          <w:tcPr>
            <w:tcW w:type="dxa" w:w="2232"/>
            <w:tcMar>
              <w:top w:w="75" w:type="dxa"/>
              <w:start w:w="80" w:type="dxa"/>
              <w:bottom w:w="75" w:type="dxa"/>
              <w:end w:w="80" w:type="dxa"/>
            </w:tcMar>
            <w:shd w:fill="EAF5EC"/>
            <w:tcBorders>
              <w:top w:val="single" w:sz="5" w:color="D3D9D8"/>
              <w:left w:val="single" w:sz="5" w:color="D3D9D8"/>
              <w:bottom w:val="single" w:sz="5" w:color="D3D9D8"/>
              <w:right w:val="single" w:sz="5" w:color="D3D9D8"/>
            </w:tcBorders>
          </w:tcPr>
          <w:p>
            <w:r>
              <w:rPr>
                <w:rFonts w:ascii="Arial" w:hAnsi="Arial" w:eastAsia="Arial"/>
                <w:b/>
                <w:i w:val="0"/>
                <w:color w:val="075E58"/>
                <w:sz w:val="17"/>
              </w:rPr>
              <w:t>3 - Secure</w:t>
            </w:r>
          </w:p>
        </w:tc>
        <w:tc>
          <w:tcPr>
            <w:tcW w:type="dxa" w:w="7488"/>
            <w:tcMar>
              <w:top w:w="75" w:type="dxa"/>
              <w:start w:w="80" w:type="dxa"/>
              <w:bottom w:w="75" w:type="dxa"/>
              <w:end w:w="80" w:type="dxa"/>
            </w:tcMar>
            <w:tcBorders>
              <w:top w:val="single" w:sz="5" w:color="D3D9D8"/>
              <w:left w:val="single" w:sz="5" w:color="D3D9D8"/>
              <w:bottom w:val="single" w:sz="5" w:color="D3D9D8"/>
              <w:right w:val="single" w:sz="5" w:color="D3D9D8"/>
            </w:tcBorders>
          </w:tcPr>
          <w:p>
            <w:r>
              <w:rPr>
                <w:rFonts w:ascii="Arial" w:hAnsi="Arial" w:eastAsia="Arial"/>
                <w:b w:val="0"/>
                <w:i w:val="0"/>
                <w:color w:val="1F2927"/>
                <w:sz w:val="16"/>
              </w:rPr>
              <w:t>The room is clean, safe, orderly and maintained. Resources are stored logically, comfort is appropriate to its function, and learners, staff and their work are treated with dignity.</w:t>
            </w:r>
          </w:p>
        </w:tc>
      </w:tr>
      <w:tr>
        <w:trPr>
          <w:cantSplit/>
        </w:trPr>
        <w:tc>
          <w:tcPr>
            <w:tcW w:type="dxa" w:w="648"/>
            <w:tcMar>
              <w:top w:w="75" w:type="dxa"/>
              <w:start w:w="80" w:type="dxa"/>
              <w:bottom w:w="75" w:type="dxa"/>
              <w:end w:w="80" w:type="dxa"/>
            </w:tcMar>
            <w:vAlign w:val="center"/>
            <w:tcBorders>
              <w:top w:val="single" w:sz="5" w:color="D3D9D8"/>
              <w:left w:val="single" w:sz="5" w:color="D3D9D8"/>
              <w:bottom w:val="single" w:sz="5" w:color="D3D9D8"/>
              <w:right w:val="single" w:sz="5" w:color="D3D9D8"/>
            </w:tcBorders>
          </w:tcPr>
          <w:p>
            <w:pPr>
              <w:jc w:val="center"/>
            </w:pPr>
            <w:r>
              <w:rPr>
                <w:rFonts w:ascii="DejaVu Sans" w:hAnsi="DejaVu Sans" w:eastAsia="DejaVu Sans"/>
                <w:b w:val="0"/>
                <w:i w:val="0"/>
                <w:color w:val="1F2927"/>
                <w:sz w:val="26"/>
              </w:rPr>
              <w:t>☐</w:t>
            </w:r>
          </w:p>
        </w:tc>
        <w:tc>
          <w:tcPr>
            <w:tcW w:type="dxa" w:w="2232"/>
            <w:tcMar>
              <w:top w:w="75" w:type="dxa"/>
              <w:start w:w="80" w:type="dxa"/>
              <w:bottom w:w="75" w:type="dxa"/>
              <w:end w:w="80" w:type="dxa"/>
            </w:tcMar>
            <w:shd w:fill="DDEFEA"/>
            <w:tcBorders>
              <w:top w:val="single" w:sz="5" w:color="D3D9D8"/>
              <w:left w:val="single" w:sz="5" w:color="D3D9D8"/>
              <w:bottom w:val="single" w:sz="5" w:color="D3D9D8"/>
              <w:right w:val="single" w:sz="5" w:color="D3D9D8"/>
            </w:tcBorders>
          </w:tcPr>
          <w:p>
            <w:r>
              <w:rPr>
                <w:rFonts w:ascii="Arial" w:hAnsi="Arial" w:eastAsia="Arial"/>
                <w:b/>
                <w:i w:val="0"/>
                <w:color w:val="075E58"/>
                <w:sz w:val="17"/>
              </w:rPr>
              <w:t>4 - Strong</w:t>
            </w:r>
          </w:p>
        </w:tc>
        <w:tc>
          <w:tcPr>
            <w:tcW w:type="dxa" w:w="7488"/>
            <w:tcMar>
              <w:top w:w="75" w:type="dxa"/>
              <w:start w:w="80" w:type="dxa"/>
              <w:bottom w:w="75" w:type="dxa"/>
              <w:end w:w="80" w:type="dxa"/>
            </w:tcMar>
            <w:tcBorders>
              <w:top w:val="single" w:sz="5" w:color="D3D9D8"/>
              <w:left w:val="single" w:sz="5" w:color="D3D9D8"/>
              <w:bottom w:val="single" w:sz="5" w:color="D3D9D8"/>
              <w:right w:val="single" w:sz="5" w:color="D3D9D8"/>
            </w:tcBorders>
          </w:tcPr>
          <w:p>
            <w:r>
              <w:rPr>
                <w:rFonts w:ascii="Arial" w:hAnsi="Arial" w:eastAsia="Arial"/>
                <w:b w:val="0"/>
                <w:i w:val="0"/>
                <w:color w:val="1F2927"/>
                <w:sz w:val="16"/>
              </w:rPr>
              <w:t>Clear routines and shared ownership keep the space calm, professional and ready. Faults are addressed, resources are cared for, and learner identity, contribution and work are valued appropriately.</w:t>
            </w:r>
          </w:p>
        </w:tc>
      </w:tr>
      <w:tr>
        <w:trPr>
          <w:cantSplit/>
        </w:trPr>
        <w:tc>
          <w:tcPr>
            <w:tcW w:type="dxa" w:w="648"/>
            <w:tcMar>
              <w:top w:w="75" w:type="dxa"/>
              <w:start w:w="80" w:type="dxa"/>
              <w:bottom w:w="75" w:type="dxa"/>
              <w:end w:w="80" w:type="dxa"/>
            </w:tcMar>
            <w:vAlign w:val="center"/>
            <w:tcBorders>
              <w:top w:val="single" w:sz="5" w:color="D3D9D8"/>
              <w:left w:val="single" w:sz="5" w:color="D3D9D8"/>
              <w:bottom w:val="single" w:sz="5" w:color="D3D9D8"/>
              <w:right w:val="single" w:sz="5" w:color="D3D9D8"/>
            </w:tcBorders>
          </w:tcPr>
          <w:p>
            <w:pPr>
              <w:jc w:val="center"/>
            </w:pPr>
            <w:r>
              <w:rPr>
                <w:rFonts w:ascii="DejaVu Sans" w:hAnsi="DejaVu Sans" w:eastAsia="DejaVu Sans"/>
                <w:b w:val="0"/>
                <w:i w:val="0"/>
                <w:color w:val="1F2927"/>
                <w:sz w:val="26"/>
              </w:rPr>
              <w:t>☐</w:t>
            </w:r>
          </w:p>
        </w:tc>
        <w:tc>
          <w:tcPr>
            <w:tcW w:type="dxa" w:w="2232"/>
            <w:tcMar>
              <w:top w:w="75" w:type="dxa"/>
              <w:start w:w="80" w:type="dxa"/>
              <w:bottom w:w="75" w:type="dxa"/>
              <w:end w:w="80" w:type="dxa"/>
            </w:tcMar>
            <w:shd w:fill="E7ECFA"/>
            <w:tcBorders>
              <w:top w:val="single" w:sz="5" w:color="D3D9D8"/>
              <w:left w:val="single" w:sz="5" w:color="D3D9D8"/>
              <w:bottom w:val="single" w:sz="5" w:color="D3D9D8"/>
              <w:right w:val="single" w:sz="5" w:color="D3D9D8"/>
            </w:tcBorders>
          </w:tcPr>
          <w:p>
            <w:r>
              <w:rPr>
                <w:rFonts w:ascii="Arial" w:hAnsi="Arial" w:eastAsia="Arial"/>
                <w:b/>
                <w:i w:val="0"/>
                <w:color w:val="075E58"/>
                <w:sz w:val="17"/>
              </w:rPr>
              <w:t>5 - Leading practice</w:t>
            </w:r>
          </w:p>
        </w:tc>
        <w:tc>
          <w:tcPr>
            <w:tcW w:type="dxa" w:w="7488"/>
            <w:tcMar>
              <w:top w:w="75" w:type="dxa"/>
              <w:start w:w="80" w:type="dxa"/>
              <w:bottom w:w="75" w:type="dxa"/>
              <w:end w:w="80" w:type="dxa"/>
            </w:tcMar>
            <w:tcBorders>
              <w:top w:val="single" w:sz="5" w:color="D3D9D8"/>
              <w:left w:val="single" w:sz="5" w:color="D3D9D8"/>
              <w:bottom w:val="single" w:sz="5" w:color="D3D9D8"/>
              <w:right w:val="single" w:sz="5" w:color="D3D9D8"/>
            </w:tcBorders>
          </w:tcPr>
          <w:p>
            <w:r>
              <w:rPr>
                <w:rFonts w:ascii="Arial" w:hAnsi="Arial" w:eastAsia="Arial"/>
                <w:b w:val="0"/>
                <w:i w:val="0"/>
                <w:color w:val="1F2927"/>
                <w:sz w:val="16"/>
              </w:rPr>
              <w:t>An exemplary culture of care and stewardship is embedded. High standards are sustained across different users, and dignity, wellbeing, safety and professional responsibility are evident without compromising the room's specialist function.</w:t>
            </w:r>
          </w:p>
        </w:tc>
      </w:tr>
    </w:tbl>
    <w:p>
      <w:pPr>
        <w:spacing w:after="0"/>
      </w:pPr>
    </w:p>
    <w:p>
      <w:pPr>
        <w:pStyle w:val="FormLabel"/>
      </w:pPr>
      <w:r>
        <w:rPr>
          <w:rFonts w:ascii="Arial" w:hAnsi="Arial" w:eastAsia="Arial"/>
          <w:b/>
          <w:i w:val="0"/>
          <w:color w:val="075E58"/>
          <w:sz w:val="18"/>
        </w:rPr>
        <w:t>Respectful evidence or notes</w:t>
      </w:r>
      <w:r>
        <w:rPr>
          <w:rFonts w:ascii="Arial" w:hAnsi="Arial" w:eastAsia="Arial"/>
          <w:b w:val="0"/>
          <w:i/>
          <w:color w:val="606A6A"/>
          <w:sz w:val="16"/>
        </w:rPr>
        <w:t xml:space="preserve">  Optional</w:t>
      </w:r>
    </w:p>
    <w:tbl>
      <w:tblPr>
        <w:tblW w:type="auto" w:w="0"/>
        <w:jc w:val="center"/>
        <w:tblLayout w:type="fixed"/>
        <w:tblLook w:firstColumn="1" w:firstRow="1" w:lastColumn="0" w:lastRow="0" w:noHBand="0" w:noVBand="1" w:val="04A0"/>
      </w:tblPr>
      <w:tblGrid>
        <w:gridCol w:w="10148"/>
      </w:tblGrid>
      <w:tr>
        <w:trPr>
          <w:trHeight w:val="816" w:hRule="atLeast"/>
        </w:trPr>
        <w:tc>
          <w:tcPr>
            <w:tcW w:type="dxa" w:w="10368"/>
            <w:shd w:fill="F2F4F4"/>
            <w:tcBorders>
              <w:top w:val="single" w:sz="5" w:color="D3D9D8"/>
              <w:left w:val="single" w:sz="5" w:color="D3D9D8"/>
              <w:bottom w:val="single" w:sz="5" w:color="D3D9D8"/>
              <w:right w:val="single" w:sz="5" w:color="D3D9D8"/>
            </w:tcBorders>
            <w:tcMar>
              <w:top w:w="100" w:type="dxa"/>
              <w:start w:w="100" w:type="dxa"/>
              <w:bottom w:w="100" w:type="dxa"/>
              <w:end w:w="100" w:type="dxa"/>
            </w:tcMar>
          </w:tcPr>
          <w:p>
            <w:r>
              <w:rPr>
                <w:rFonts w:ascii="Arial" w:hAnsi="Arial" w:eastAsia="Arial"/>
                <w:b w:val="0"/>
                <w:i/>
                <w:color w:val="606A6A"/>
                <w:sz w:val="17"/>
              </w:rPr>
              <w:t>&lt;Enter text&gt;</w:t>
            </w:r>
          </w:p>
        </w:tc>
      </w:tr>
    </w:tbl>
    <w:p>
      <w:pPr>
        <w:spacing w:after="0"/>
      </w:pPr>
    </w:p>
    <w:p>
      <w:r>
        <w:br w:type="page"/>
      </w:r>
    </w:p>
    <w:tbl>
      <w:tblPr>
        <w:tblW w:type="auto" w:w="0"/>
        <w:jc w:val="center"/>
        <w:tblLayout w:type="fixed"/>
        <w:tblLook w:firstColumn="1" w:firstRow="1" w:lastColumn="0" w:lastRow="0" w:noHBand="0" w:noVBand="1" w:val="04A0"/>
      </w:tblPr>
      <w:tblGrid>
        <w:gridCol w:w="5074"/>
        <w:gridCol w:w="5074"/>
      </w:tblGrid>
      <w:tr>
        <w:tc>
          <w:tcPr>
            <w:tcW w:type="dxa" w:w="936"/>
            <w:shd w:fill="087F75"/>
            <w:tcBorders>
              <w:top w:val="single" w:sz="8" w:color="087F75"/>
              <w:left w:val="single" w:sz="8" w:color="087F75"/>
              <w:bottom w:val="single" w:sz="8" w:color="087F75"/>
              <w:right w:val="single" w:sz="8" w:color="087F75"/>
            </w:tcBorders>
            <w:tcMar>
              <w:top w:w="90" w:type="dxa"/>
              <w:start w:w="110" w:type="dxa"/>
              <w:bottom w:w="90" w:type="dxa"/>
              <w:end w:w="110" w:type="dxa"/>
            </w:tcMar>
          </w:tcPr>
          <w:p>
            <w:pPr>
              <w:jc w:val="center"/>
            </w:pPr>
            <w:r>
              <w:rPr>
                <w:rFonts w:ascii="Arial" w:hAnsi="Arial" w:eastAsia="Arial"/>
                <w:b/>
                <w:i w:val="0"/>
                <w:color w:val="FFFFFF"/>
                <w:sz w:val="24"/>
              </w:rPr>
              <w:t>4</w:t>
            </w:r>
          </w:p>
        </w:tc>
        <w:tc>
          <w:tcPr>
            <w:tcW w:type="dxa" w:w="9432"/>
            <w:shd w:fill="087F75"/>
            <w:tcBorders>
              <w:top w:val="single" w:sz="8" w:color="087F75"/>
              <w:left w:val="single" w:sz="8" w:color="087F75"/>
              <w:bottom w:val="single" w:sz="8" w:color="087F75"/>
              <w:right w:val="single" w:sz="8" w:color="087F75"/>
            </w:tcBorders>
            <w:tcMar>
              <w:top w:w="90" w:type="dxa"/>
              <w:start w:w="110" w:type="dxa"/>
              <w:bottom w:w="90" w:type="dxa"/>
              <w:end w:w="110" w:type="dxa"/>
            </w:tcMar>
          </w:tcPr>
          <w:p>
            <w:r>
              <w:rPr>
                <w:rFonts w:ascii="Arial" w:hAnsi="Arial" w:eastAsia="Arial"/>
                <w:b/>
                <w:i w:val="0"/>
                <w:color w:val="FFFFFF"/>
                <w:sz w:val="24"/>
              </w:rPr>
              <w:t>Innovative</w:t>
            </w:r>
            <w:r>
              <w:br/>
            </w:r>
            <w:r>
              <w:rPr>
                <w:rFonts w:ascii="Arial" w:hAnsi="Arial" w:eastAsia="Arial"/>
                <w:b w:val="0"/>
                <w:i/>
                <w:color w:val="FFFFFF"/>
                <w:sz w:val="17"/>
              </w:rPr>
              <w:t>Do the room, resources and equipment improve learning and support current or future practice? Look for reliable tools, authentic practice, experimentation, independence and better feedback.</w:t>
            </w:r>
          </w:p>
        </w:tc>
      </w:tr>
    </w:tbl>
    <w:p>
      <w:pPr>
        <w:spacing w:after="0"/>
      </w:pPr>
    </w:p>
    <w:p>
      <w:pPr>
        <w:pStyle w:val="FormLabel"/>
      </w:pPr>
      <w:r>
        <w:rPr>
          <w:rFonts w:ascii="Arial" w:hAnsi="Arial" w:eastAsia="Arial"/>
          <w:b/>
          <w:i w:val="0"/>
          <w:color w:val="075E58"/>
          <w:sz w:val="18"/>
        </w:rPr>
        <w:t>Judgement - select one descriptor</w:t>
      </w:r>
    </w:p>
    <w:tbl>
      <w:tblPr>
        <w:tblW w:type="auto" w:w="0"/>
        <w:jc w:val="center"/>
        <w:tblLayout w:type="fixed"/>
        <w:tblLook w:firstColumn="1" w:firstRow="1" w:lastColumn="0" w:lastRow="0" w:noHBand="0" w:noVBand="1" w:val="04A0"/>
      </w:tblPr>
      <w:tblGrid>
        <w:gridCol w:w="3383"/>
        <w:gridCol w:w="3383"/>
        <w:gridCol w:w="3383"/>
      </w:tblGrid>
      <w:tr>
        <w:trPr>
          <w:tblHeader w:val="true"/>
        </w:trPr>
        <w:tc>
          <w:tcPr>
            <w:tcW w:type="dxa" w:w="648"/>
            <w:shd w:fill="075E58"/>
            <w:tcMar>
              <w:top w:w="65" w:type="dxa"/>
              <w:start w:w="70" w:type="dxa"/>
              <w:bottom w:w="65" w:type="dxa"/>
              <w:end w:w="70" w:type="dxa"/>
            </w:tcMar>
            <w:tcBorders>
              <w:top w:val="single" w:sz="5" w:color="D3D9D8"/>
              <w:left w:val="single" w:sz="5" w:color="D3D9D8"/>
              <w:bottom w:val="single" w:sz="5" w:color="D3D9D8"/>
              <w:right w:val="single" w:sz="5" w:color="D3D9D8"/>
            </w:tcBorders>
          </w:tcPr>
          <w:p>
            <w:pPr>
              <w:jc w:val="center"/>
            </w:pPr>
            <w:r>
              <w:rPr>
                <w:rFonts w:ascii="Arial" w:hAnsi="Arial" w:eastAsia="Arial"/>
                <w:b/>
                <w:i w:val="0"/>
                <w:color w:val="FFFFFF"/>
                <w:sz w:val="17"/>
              </w:rPr>
              <w:t>Select</w:t>
            </w:r>
          </w:p>
        </w:tc>
        <w:tc>
          <w:tcPr>
            <w:tcW w:type="dxa" w:w="2232"/>
            <w:shd w:fill="075E58"/>
            <w:tcMar>
              <w:top w:w="65" w:type="dxa"/>
              <w:start w:w="70" w:type="dxa"/>
              <w:bottom w:w="65" w:type="dxa"/>
              <w:end w:w="70" w:type="dxa"/>
            </w:tcMar>
            <w:tcBorders>
              <w:top w:val="single" w:sz="5" w:color="D3D9D8"/>
              <w:left w:val="single" w:sz="5" w:color="D3D9D8"/>
              <w:bottom w:val="single" w:sz="5" w:color="D3D9D8"/>
              <w:right w:val="single" w:sz="5" w:color="D3D9D8"/>
            </w:tcBorders>
          </w:tcPr>
          <w:p>
            <w:pPr>
              <w:jc w:val="left"/>
            </w:pPr>
            <w:r>
              <w:rPr>
                <w:rFonts w:ascii="Arial" w:hAnsi="Arial" w:eastAsia="Arial"/>
                <w:b/>
                <w:i w:val="0"/>
                <w:color w:val="FFFFFF"/>
                <w:sz w:val="17"/>
              </w:rPr>
              <w:t>Judgement</w:t>
            </w:r>
          </w:p>
        </w:tc>
        <w:tc>
          <w:tcPr>
            <w:tcW w:type="dxa" w:w="7488"/>
            <w:shd w:fill="075E58"/>
            <w:tcMar>
              <w:top w:w="65" w:type="dxa"/>
              <w:start w:w="70" w:type="dxa"/>
              <w:bottom w:w="65" w:type="dxa"/>
              <w:end w:w="70" w:type="dxa"/>
            </w:tcMar>
            <w:tcBorders>
              <w:top w:val="single" w:sz="5" w:color="D3D9D8"/>
              <w:left w:val="single" w:sz="5" w:color="D3D9D8"/>
              <w:bottom w:val="single" w:sz="5" w:color="D3D9D8"/>
              <w:right w:val="single" w:sz="5" w:color="D3D9D8"/>
            </w:tcBorders>
          </w:tcPr>
          <w:p>
            <w:pPr>
              <w:jc w:val="left"/>
            </w:pPr>
            <w:r>
              <w:rPr>
                <w:rFonts w:ascii="Arial" w:hAnsi="Arial" w:eastAsia="Arial"/>
                <w:b/>
                <w:i w:val="0"/>
                <w:color w:val="FFFFFF"/>
                <w:sz w:val="17"/>
              </w:rPr>
              <w:t>Descriptor</w:t>
            </w:r>
          </w:p>
        </w:tc>
      </w:tr>
      <w:tr>
        <w:trPr>
          <w:cantSplit/>
        </w:trPr>
        <w:tc>
          <w:tcPr>
            <w:tcW w:type="dxa" w:w="648"/>
            <w:tcMar>
              <w:top w:w="75" w:type="dxa"/>
              <w:start w:w="80" w:type="dxa"/>
              <w:bottom w:w="75" w:type="dxa"/>
              <w:end w:w="80" w:type="dxa"/>
            </w:tcMar>
            <w:vAlign w:val="center"/>
            <w:tcBorders>
              <w:top w:val="single" w:sz="5" w:color="D3D9D8"/>
              <w:left w:val="single" w:sz="5" w:color="D3D9D8"/>
              <w:bottom w:val="single" w:sz="5" w:color="D3D9D8"/>
              <w:right w:val="single" w:sz="5" w:color="D3D9D8"/>
            </w:tcBorders>
          </w:tcPr>
          <w:p>
            <w:pPr>
              <w:jc w:val="center"/>
            </w:pPr>
            <w:r>
              <w:rPr>
                <w:rFonts w:ascii="DejaVu Sans" w:hAnsi="DejaVu Sans" w:eastAsia="DejaVu Sans"/>
                <w:b w:val="0"/>
                <w:i w:val="0"/>
                <w:color w:val="1F2927"/>
                <w:sz w:val="26"/>
              </w:rPr>
              <w:t>☐</w:t>
            </w:r>
          </w:p>
        </w:tc>
        <w:tc>
          <w:tcPr>
            <w:tcW w:type="dxa" w:w="2232"/>
            <w:tcMar>
              <w:top w:w="75" w:type="dxa"/>
              <w:start w:w="80" w:type="dxa"/>
              <w:bottom w:w="75" w:type="dxa"/>
              <w:end w:w="80" w:type="dxa"/>
            </w:tcMar>
            <w:shd w:fill="FFF4E5"/>
            <w:tcBorders>
              <w:top w:val="single" w:sz="5" w:color="D3D9D8"/>
              <w:left w:val="single" w:sz="5" w:color="D3D9D8"/>
              <w:bottom w:val="single" w:sz="5" w:color="D3D9D8"/>
              <w:right w:val="single" w:sz="5" w:color="D3D9D8"/>
            </w:tcBorders>
          </w:tcPr>
          <w:p>
            <w:r>
              <w:rPr>
                <w:rFonts w:ascii="Arial" w:hAnsi="Arial" w:eastAsia="Arial"/>
                <w:b/>
                <w:i w:val="0"/>
                <w:color w:val="075E58"/>
                <w:sz w:val="17"/>
              </w:rPr>
              <w:t>1 - Priority improvement</w:t>
            </w:r>
          </w:p>
        </w:tc>
        <w:tc>
          <w:tcPr>
            <w:tcW w:type="dxa" w:w="7488"/>
            <w:tcMar>
              <w:top w:w="75" w:type="dxa"/>
              <w:start w:w="80" w:type="dxa"/>
              <w:bottom w:w="75" w:type="dxa"/>
              <w:end w:w="80" w:type="dxa"/>
            </w:tcMar>
            <w:tcBorders>
              <w:top w:val="single" w:sz="5" w:color="D3D9D8"/>
              <w:left w:val="single" w:sz="5" w:color="D3D9D8"/>
              <w:bottom w:val="single" w:sz="5" w:color="D3D9D8"/>
              <w:right w:val="single" w:sz="5" w:color="D3D9D8"/>
            </w:tcBorders>
          </w:tcPr>
          <w:p>
            <w:r>
              <w:rPr>
                <w:rFonts w:ascii="Arial" w:hAnsi="Arial" w:eastAsia="Arial"/>
                <w:b w:val="0"/>
                <w:i w:val="0"/>
                <w:color w:val="1F2927"/>
                <w:sz w:val="16"/>
              </w:rPr>
              <w:t>Essential equipment, resources or technology are absent, unsuitable, outdated or unreliable, materially restricting curriculum delivery, safe practice or learners' access to current professional methods.</w:t>
            </w:r>
          </w:p>
        </w:tc>
      </w:tr>
      <w:tr>
        <w:trPr>
          <w:cantSplit/>
        </w:trPr>
        <w:tc>
          <w:tcPr>
            <w:tcW w:type="dxa" w:w="648"/>
            <w:tcMar>
              <w:top w:w="75" w:type="dxa"/>
              <w:start w:w="80" w:type="dxa"/>
              <w:bottom w:w="75" w:type="dxa"/>
              <w:end w:w="80" w:type="dxa"/>
            </w:tcMar>
            <w:vAlign w:val="center"/>
            <w:tcBorders>
              <w:top w:val="single" w:sz="5" w:color="D3D9D8"/>
              <w:left w:val="single" w:sz="5" w:color="D3D9D8"/>
              <w:bottom w:val="single" w:sz="5" w:color="D3D9D8"/>
              <w:right w:val="single" w:sz="5" w:color="D3D9D8"/>
            </w:tcBorders>
          </w:tcPr>
          <w:p>
            <w:pPr>
              <w:jc w:val="center"/>
            </w:pPr>
            <w:r>
              <w:rPr>
                <w:rFonts w:ascii="DejaVu Sans" w:hAnsi="DejaVu Sans" w:eastAsia="DejaVu Sans"/>
                <w:b w:val="0"/>
                <w:i w:val="0"/>
                <w:color w:val="1F2927"/>
                <w:sz w:val="26"/>
              </w:rPr>
              <w:t>☐</w:t>
            </w:r>
          </w:p>
        </w:tc>
        <w:tc>
          <w:tcPr>
            <w:tcW w:type="dxa" w:w="2232"/>
            <w:tcMar>
              <w:top w:w="75" w:type="dxa"/>
              <w:start w:w="80" w:type="dxa"/>
              <w:bottom w:w="75" w:type="dxa"/>
              <w:end w:w="80" w:type="dxa"/>
            </w:tcMar>
            <w:shd w:fill="FFF9E8"/>
            <w:tcBorders>
              <w:top w:val="single" w:sz="5" w:color="D3D9D8"/>
              <w:left w:val="single" w:sz="5" w:color="D3D9D8"/>
              <w:bottom w:val="single" w:sz="5" w:color="D3D9D8"/>
              <w:right w:val="single" w:sz="5" w:color="D3D9D8"/>
            </w:tcBorders>
          </w:tcPr>
          <w:p>
            <w:r>
              <w:rPr>
                <w:rFonts w:ascii="Arial" w:hAnsi="Arial" w:eastAsia="Arial"/>
                <w:b/>
                <w:i w:val="0"/>
                <w:color w:val="075E58"/>
                <w:sz w:val="17"/>
              </w:rPr>
              <w:t>2 - Developing</w:t>
            </w:r>
          </w:p>
        </w:tc>
        <w:tc>
          <w:tcPr>
            <w:tcW w:type="dxa" w:w="7488"/>
            <w:tcMar>
              <w:top w:w="75" w:type="dxa"/>
              <w:start w:w="80" w:type="dxa"/>
              <w:bottom w:w="75" w:type="dxa"/>
              <w:end w:w="80" w:type="dxa"/>
            </w:tcMar>
            <w:tcBorders>
              <w:top w:val="single" w:sz="5" w:color="D3D9D8"/>
              <w:left w:val="single" w:sz="5" w:color="D3D9D8"/>
              <w:bottom w:val="single" w:sz="5" w:color="D3D9D8"/>
              <w:right w:val="single" w:sz="5" w:color="D3D9D8"/>
            </w:tcBorders>
          </w:tcPr>
          <w:p>
            <w:r>
              <w:rPr>
                <w:rFonts w:ascii="Arial" w:hAnsi="Arial" w:eastAsia="Arial"/>
                <w:b w:val="0"/>
                <w:i w:val="0"/>
                <w:color w:val="1F2927"/>
                <w:sz w:val="16"/>
              </w:rPr>
              <w:t>Useful tools are available, but access, functionality or purposeful use is inconsistent. Innovation feels added on, limited to isolated features or dependent on particular individuals.</w:t>
            </w:r>
          </w:p>
        </w:tc>
      </w:tr>
      <w:tr>
        <w:trPr>
          <w:cantSplit/>
        </w:trPr>
        <w:tc>
          <w:tcPr>
            <w:tcW w:type="dxa" w:w="648"/>
            <w:tcMar>
              <w:top w:w="75" w:type="dxa"/>
              <w:start w:w="80" w:type="dxa"/>
              <w:bottom w:w="75" w:type="dxa"/>
              <w:end w:w="80" w:type="dxa"/>
            </w:tcMar>
            <w:vAlign w:val="center"/>
            <w:tcBorders>
              <w:top w:val="single" w:sz="5" w:color="D3D9D8"/>
              <w:left w:val="single" w:sz="5" w:color="D3D9D8"/>
              <w:bottom w:val="single" w:sz="5" w:color="D3D9D8"/>
              <w:right w:val="single" w:sz="5" w:color="D3D9D8"/>
            </w:tcBorders>
          </w:tcPr>
          <w:p>
            <w:pPr>
              <w:jc w:val="center"/>
            </w:pPr>
            <w:r>
              <w:rPr>
                <w:rFonts w:ascii="DejaVu Sans" w:hAnsi="DejaVu Sans" w:eastAsia="DejaVu Sans"/>
                <w:b w:val="0"/>
                <w:i w:val="0"/>
                <w:color w:val="1F2927"/>
                <w:sz w:val="26"/>
              </w:rPr>
              <w:t>☐</w:t>
            </w:r>
          </w:p>
        </w:tc>
        <w:tc>
          <w:tcPr>
            <w:tcW w:type="dxa" w:w="2232"/>
            <w:tcMar>
              <w:top w:w="75" w:type="dxa"/>
              <w:start w:w="80" w:type="dxa"/>
              <w:bottom w:w="75" w:type="dxa"/>
              <w:end w:w="80" w:type="dxa"/>
            </w:tcMar>
            <w:shd w:fill="EAF5EC"/>
            <w:tcBorders>
              <w:top w:val="single" w:sz="5" w:color="D3D9D8"/>
              <w:left w:val="single" w:sz="5" w:color="D3D9D8"/>
              <w:bottom w:val="single" w:sz="5" w:color="D3D9D8"/>
              <w:right w:val="single" w:sz="5" w:color="D3D9D8"/>
            </w:tcBorders>
          </w:tcPr>
          <w:p>
            <w:r>
              <w:rPr>
                <w:rFonts w:ascii="Arial" w:hAnsi="Arial" w:eastAsia="Arial"/>
                <w:b/>
                <w:i w:val="0"/>
                <w:color w:val="075E58"/>
                <w:sz w:val="17"/>
              </w:rPr>
              <w:t>3 - Secure</w:t>
            </w:r>
          </w:p>
        </w:tc>
        <w:tc>
          <w:tcPr>
            <w:tcW w:type="dxa" w:w="7488"/>
            <w:tcMar>
              <w:top w:w="75" w:type="dxa"/>
              <w:start w:w="80" w:type="dxa"/>
              <w:bottom w:w="75" w:type="dxa"/>
              <w:end w:w="80" w:type="dxa"/>
            </w:tcMar>
            <w:tcBorders>
              <w:top w:val="single" w:sz="5" w:color="D3D9D8"/>
              <w:left w:val="single" w:sz="5" w:color="D3D9D8"/>
              <w:bottom w:val="single" w:sz="5" w:color="D3D9D8"/>
              <w:right w:val="single" w:sz="5" w:color="D3D9D8"/>
            </w:tcBorders>
          </w:tcPr>
          <w:p>
            <w:r>
              <w:rPr>
                <w:rFonts w:ascii="Arial" w:hAnsi="Arial" w:eastAsia="Arial"/>
                <w:b w:val="0"/>
                <w:i w:val="0"/>
                <w:color w:val="1F2927"/>
                <w:sz w:val="16"/>
              </w:rPr>
              <w:t>Appropriate analogue, digital and specialist tools are reliable, accessible and purposeful. They support practice, creation, assessment, feedback, problem-solving or independent learning in ways suited to the curriculum.</w:t>
            </w:r>
          </w:p>
        </w:tc>
      </w:tr>
      <w:tr>
        <w:trPr>
          <w:cantSplit/>
        </w:trPr>
        <w:tc>
          <w:tcPr>
            <w:tcW w:type="dxa" w:w="648"/>
            <w:tcMar>
              <w:top w:w="75" w:type="dxa"/>
              <w:start w:w="80" w:type="dxa"/>
              <w:bottom w:w="75" w:type="dxa"/>
              <w:end w:w="80" w:type="dxa"/>
            </w:tcMar>
            <w:vAlign w:val="center"/>
            <w:tcBorders>
              <w:top w:val="single" w:sz="5" w:color="D3D9D8"/>
              <w:left w:val="single" w:sz="5" w:color="D3D9D8"/>
              <w:bottom w:val="single" w:sz="5" w:color="D3D9D8"/>
              <w:right w:val="single" w:sz="5" w:color="D3D9D8"/>
            </w:tcBorders>
          </w:tcPr>
          <w:p>
            <w:pPr>
              <w:jc w:val="center"/>
            </w:pPr>
            <w:r>
              <w:rPr>
                <w:rFonts w:ascii="DejaVu Sans" w:hAnsi="DejaVu Sans" w:eastAsia="DejaVu Sans"/>
                <w:b w:val="0"/>
                <w:i w:val="0"/>
                <w:color w:val="1F2927"/>
                <w:sz w:val="26"/>
              </w:rPr>
              <w:t>☐</w:t>
            </w:r>
          </w:p>
        </w:tc>
        <w:tc>
          <w:tcPr>
            <w:tcW w:type="dxa" w:w="2232"/>
            <w:tcMar>
              <w:top w:w="75" w:type="dxa"/>
              <w:start w:w="80" w:type="dxa"/>
              <w:bottom w:w="75" w:type="dxa"/>
              <w:end w:w="80" w:type="dxa"/>
            </w:tcMar>
            <w:shd w:fill="DDEFEA"/>
            <w:tcBorders>
              <w:top w:val="single" w:sz="5" w:color="D3D9D8"/>
              <w:left w:val="single" w:sz="5" w:color="D3D9D8"/>
              <w:bottom w:val="single" w:sz="5" w:color="D3D9D8"/>
              <w:right w:val="single" w:sz="5" w:color="D3D9D8"/>
            </w:tcBorders>
          </w:tcPr>
          <w:p>
            <w:r>
              <w:rPr>
                <w:rFonts w:ascii="Arial" w:hAnsi="Arial" w:eastAsia="Arial"/>
                <w:b/>
                <w:i w:val="0"/>
                <w:color w:val="075E58"/>
                <w:sz w:val="17"/>
              </w:rPr>
              <w:t>4 - Strong</w:t>
            </w:r>
          </w:p>
        </w:tc>
        <w:tc>
          <w:tcPr>
            <w:tcW w:type="dxa" w:w="7488"/>
            <w:tcMar>
              <w:top w:w="75" w:type="dxa"/>
              <w:start w:w="80" w:type="dxa"/>
              <w:bottom w:w="75" w:type="dxa"/>
              <w:end w:w="80" w:type="dxa"/>
            </w:tcMar>
            <w:tcBorders>
              <w:top w:val="single" w:sz="5" w:color="D3D9D8"/>
              <w:left w:val="single" w:sz="5" w:color="D3D9D8"/>
              <w:bottom w:val="single" w:sz="5" w:color="D3D9D8"/>
              <w:right w:val="single" w:sz="5" w:color="D3D9D8"/>
            </w:tcBorders>
          </w:tcPr>
          <w:p>
            <w:r>
              <w:rPr>
                <w:rFonts w:ascii="Arial" w:hAnsi="Arial" w:eastAsia="Arial"/>
                <w:b w:val="0"/>
                <w:i w:val="0"/>
                <w:color w:val="1F2927"/>
                <w:sz w:val="16"/>
              </w:rPr>
              <w:t>The environment enables authentic simulation, experimentation, creation, rapid feedback or industry-standard practice. Tools and room design are integrated, sustainable and clearly extend learning.</w:t>
            </w:r>
          </w:p>
        </w:tc>
      </w:tr>
      <w:tr>
        <w:trPr>
          <w:cantSplit/>
        </w:trPr>
        <w:tc>
          <w:tcPr>
            <w:tcW w:type="dxa" w:w="648"/>
            <w:tcMar>
              <w:top w:w="75" w:type="dxa"/>
              <w:start w:w="80" w:type="dxa"/>
              <w:bottom w:w="75" w:type="dxa"/>
              <w:end w:w="80" w:type="dxa"/>
            </w:tcMar>
            <w:vAlign w:val="center"/>
            <w:tcBorders>
              <w:top w:val="single" w:sz="5" w:color="D3D9D8"/>
              <w:left w:val="single" w:sz="5" w:color="D3D9D8"/>
              <w:bottom w:val="single" w:sz="5" w:color="D3D9D8"/>
              <w:right w:val="single" w:sz="5" w:color="D3D9D8"/>
            </w:tcBorders>
          </w:tcPr>
          <w:p>
            <w:pPr>
              <w:jc w:val="center"/>
            </w:pPr>
            <w:r>
              <w:rPr>
                <w:rFonts w:ascii="DejaVu Sans" w:hAnsi="DejaVu Sans" w:eastAsia="DejaVu Sans"/>
                <w:b w:val="0"/>
                <w:i w:val="0"/>
                <w:color w:val="1F2927"/>
                <w:sz w:val="26"/>
              </w:rPr>
              <w:t>☐</w:t>
            </w:r>
          </w:p>
        </w:tc>
        <w:tc>
          <w:tcPr>
            <w:tcW w:type="dxa" w:w="2232"/>
            <w:tcMar>
              <w:top w:w="75" w:type="dxa"/>
              <w:start w:w="80" w:type="dxa"/>
              <w:bottom w:w="75" w:type="dxa"/>
              <w:end w:w="80" w:type="dxa"/>
            </w:tcMar>
            <w:shd w:fill="E7ECFA"/>
            <w:tcBorders>
              <w:top w:val="single" w:sz="5" w:color="D3D9D8"/>
              <w:left w:val="single" w:sz="5" w:color="D3D9D8"/>
              <w:bottom w:val="single" w:sz="5" w:color="D3D9D8"/>
              <w:right w:val="single" w:sz="5" w:color="D3D9D8"/>
            </w:tcBorders>
          </w:tcPr>
          <w:p>
            <w:r>
              <w:rPr>
                <w:rFonts w:ascii="Arial" w:hAnsi="Arial" w:eastAsia="Arial"/>
                <w:b/>
                <w:i w:val="0"/>
                <w:color w:val="075E58"/>
                <w:sz w:val="17"/>
              </w:rPr>
              <w:t>5 - Leading practice</w:t>
            </w:r>
          </w:p>
        </w:tc>
        <w:tc>
          <w:tcPr>
            <w:tcW w:type="dxa" w:w="7488"/>
            <w:tcMar>
              <w:top w:w="75" w:type="dxa"/>
              <w:start w:w="80" w:type="dxa"/>
              <w:bottom w:w="75" w:type="dxa"/>
              <w:end w:w="80" w:type="dxa"/>
            </w:tcMar>
            <w:tcBorders>
              <w:top w:val="single" w:sz="5" w:color="D3D9D8"/>
              <w:left w:val="single" w:sz="5" w:color="D3D9D8"/>
              <w:bottom w:val="single" w:sz="5" w:color="D3D9D8"/>
              <w:right w:val="single" w:sz="5" w:color="D3D9D8"/>
            </w:tcBorders>
          </w:tcPr>
          <w:p>
            <w:r>
              <w:rPr>
                <w:rFonts w:ascii="Arial" w:hAnsi="Arial" w:eastAsia="Arial"/>
                <w:b w:val="0"/>
                <w:i w:val="0"/>
                <w:color w:val="1F2927"/>
                <w:sz w:val="16"/>
              </w:rPr>
              <w:t>Purposeful innovation demonstrably enables learning that would otherwise be difficult or impossible. The approach is evaluated, refined and adaptable, and provides a credible model for wider or future practice.</w:t>
            </w:r>
          </w:p>
        </w:tc>
      </w:tr>
    </w:tbl>
    <w:p>
      <w:pPr>
        <w:spacing w:after="0"/>
      </w:pPr>
    </w:p>
    <w:p>
      <w:pPr>
        <w:pStyle w:val="FormLabel"/>
      </w:pPr>
      <w:r>
        <w:rPr>
          <w:rFonts w:ascii="Arial" w:hAnsi="Arial" w:eastAsia="Arial"/>
          <w:b/>
          <w:i w:val="0"/>
          <w:color w:val="075E58"/>
          <w:sz w:val="18"/>
        </w:rPr>
        <w:t>Innovative evidence or notes</w:t>
      </w:r>
      <w:r>
        <w:rPr>
          <w:rFonts w:ascii="Arial" w:hAnsi="Arial" w:eastAsia="Arial"/>
          <w:b w:val="0"/>
          <w:i/>
          <w:color w:val="606A6A"/>
          <w:sz w:val="16"/>
        </w:rPr>
        <w:t xml:space="preserve">  Optional</w:t>
      </w:r>
    </w:p>
    <w:tbl>
      <w:tblPr>
        <w:tblW w:type="auto" w:w="0"/>
        <w:jc w:val="center"/>
        <w:tblLayout w:type="fixed"/>
        <w:tblLook w:firstColumn="1" w:firstRow="1" w:lastColumn="0" w:lastRow="0" w:noHBand="0" w:noVBand="1" w:val="04A0"/>
      </w:tblPr>
      <w:tblGrid>
        <w:gridCol w:w="10148"/>
      </w:tblGrid>
      <w:tr>
        <w:trPr>
          <w:trHeight w:val="816" w:hRule="atLeast"/>
        </w:trPr>
        <w:tc>
          <w:tcPr>
            <w:tcW w:type="dxa" w:w="10368"/>
            <w:shd w:fill="F2F4F4"/>
            <w:tcBorders>
              <w:top w:val="single" w:sz="5" w:color="D3D9D8"/>
              <w:left w:val="single" w:sz="5" w:color="D3D9D8"/>
              <w:bottom w:val="single" w:sz="5" w:color="D3D9D8"/>
              <w:right w:val="single" w:sz="5" w:color="D3D9D8"/>
            </w:tcBorders>
            <w:tcMar>
              <w:top w:w="100" w:type="dxa"/>
              <w:start w:w="100" w:type="dxa"/>
              <w:bottom w:w="100" w:type="dxa"/>
              <w:end w:w="100" w:type="dxa"/>
            </w:tcMar>
          </w:tcPr>
          <w:p>
            <w:r>
              <w:rPr>
                <w:rFonts w:ascii="Arial" w:hAnsi="Arial" w:eastAsia="Arial"/>
                <w:b w:val="0"/>
                <w:i/>
                <w:color w:val="606A6A"/>
                <w:sz w:val="17"/>
              </w:rPr>
              <w:t>&lt;Enter text&gt;</w:t>
            </w:r>
          </w:p>
        </w:tc>
      </w:tr>
    </w:tbl>
    <w:p>
      <w:pPr>
        <w:spacing w:after="0"/>
      </w:pPr>
    </w:p>
    <w:p>
      <w:r>
        <w:br w:type="page"/>
      </w:r>
    </w:p>
    <w:tbl>
      <w:tblPr>
        <w:tblW w:type="auto" w:w="0"/>
        <w:jc w:val="center"/>
        <w:tblLayout w:type="fixed"/>
        <w:tblLook w:firstColumn="1" w:firstRow="1" w:lastColumn="0" w:lastRow="0" w:noHBand="0" w:noVBand="1" w:val="04A0"/>
      </w:tblPr>
      <w:tblGrid>
        <w:gridCol w:w="5074"/>
        <w:gridCol w:w="5074"/>
      </w:tblGrid>
      <w:tr>
        <w:tc>
          <w:tcPr>
            <w:tcW w:type="dxa" w:w="936"/>
            <w:shd w:fill="087F75"/>
            <w:tcBorders>
              <w:top w:val="single" w:sz="8" w:color="087F75"/>
              <w:left w:val="single" w:sz="8" w:color="087F75"/>
              <w:bottom w:val="single" w:sz="8" w:color="087F75"/>
              <w:right w:val="single" w:sz="8" w:color="087F75"/>
            </w:tcBorders>
            <w:tcMar>
              <w:top w:w="90" w:type="dxa"/>
              <w:start w:w="110" w:type="dxa"/>
              <w:bottom w:w="90" w:type="dxa"/>
              <w:end w:w="110" w:type="dxa"/>
            </w:tcMar>
          </w:tcPr>
          <w:p>
            <w:pPr>
              <w:jc w:val="center"/>
            </w:pPr>
            <w:r>
              <w:rPr>
                <w:rFonts w:ascii="Arial" w:hAnsi="Arial" w:eastAsia="Arial"/>
                <w:b/>
                <w:i w:val="0"/>
                <w:color w:val="FFFFFF"/>
                <w:sz w:val="24"/>
              </w:rPr>
              <w:t>5</w:t>
            </w:r>
          </w:p>
        </w:tc>
        <w:tc>
          <w:tcPr>
            <w:tcW w:type="dxa" w:w="9432"/>
            <w:shd w:fill="087F75"/>
            <w:tcBorders>
              <w:top w:val="single" w:sz="8" w:color="087F75"/>
              <w:left w:val="single" w:sz="8" w:color="087F75"/>
              <w:bottom w:val="single" w:sz="8" w:color="087F75"/>
              <w:right w:val="single" w:sz="8" w:color="087F75"/>
            </w:tcBorders>
            <w:tcMar>
              <w:top w:w="90" w:type="dxa"/>
              <w:start w:w="110" w:type="dxa"/>
              <w:bottom w:w="90" w:type="dxa"/>
              <w:end w:w="110" w:type="dxa"/>
            </w:tcMar>
          </w:tcPr>
          <w:p>
            <w:r>
              <w:rPr>
                <w:rFonts w:ascii="Arial" w:hAnsi="Arial" w:eastAsia="Arial"/>
                <w:b/>
                <w:i w:val="0"/>
                <w:color w:val="FFFFFF"/>
                <w:sz w:val="24"/>
              </w:rPr>
              <w:t>Inclusive</w:t>
            </w:r>
            <w:r>
              <w:br/>
            </w:r>
            <w:r>
              <w:rPr>
                <w:rFonts w:ascii="Arial" w:hAnsi="Arial" w:eastAsia="Arial"/>
                <w:b w:val="0"/>
                <w:i/>
                <w:color w:val="FFFFFF"/>
                <w:sz w:val="17"/>
              </w:rPr>
              <w:t>Can learners access, participate and work as independently as possible without reduced expectations? Look for accessible routes and equipment, clear instructions, sensory needs and dignified adjustments.</w:t>
            </w:r>
          </w:p>
        </w:tc>
      </w:tr>
    </w:tbl>
    <w:p>
      <w:pPr>
        <w:spacing w:after="0"/>
      </w:pPr>
    </w:p>
    <w:p>
      <w:pPr>
        <w:pStyle w:val="FormLabel"/>
      </w:pPr>
      <w:r>
        <w:rPr>
          <w:rFonts w:ascii="Arial" w:hAnsi="Arial" w:eastAsia="Arial"/>
          <w:b/>
          <w:i w:val="0"/>
          <w:color w:val="075E58"/>
          <w:sz w:val="18"/>
        </w:rPr>
        <w:t>Judgement - select one descriptor</w:t>
      </w:r>
    </w:p>
    <w:tbl>
      <w:tblPr>
        <w:tblW w:type="auto" w:w="0"/>
        <w:jc w:val="center"/>
        <w:tblLayout w:type="fixed"/>
        <w:tblLook w:firstColumn="1" w:firstRow="1" w:lastColumn="0" w:lastRow="0" w:noHBand="0" w:noVBand="1" w:val="04A0"/>
      </w:tblPr>
      <w:tblGrid>
        <w:gridCol w:w="3383"/>
        <w:gridCol w:w="3383"/>
        <w:gridCol w:w="3383"/>
      </w:tblGrid>
      <w:tr>
        <w:trPr>
          <w:tblHeader w:val="true"/>
        </w:trPr>
        <w:tc>
          <w:tcPr>
            <w:tcW w:type="dxa" w:w="648"/>
            <w:shd w:fill="075E58"/>
            <w:tcMar>
              <w:top w:w="65" w:type="dxa"/>
              <w:start w:w="70" w:type="dxa"/>
              <w:bottom w:w="65" w:type="dxa"/>
              <w:end w:w="70" w:type="dxa"/>
            </w:tcMar>
            <w:tcBorders>
              <w:top w:val="single" w:sz="5" w:color="D3D9D8"/>
              <w:left w:val="single" w:sz="5" w:color="D3D9D8"/>
              <w:bottom w:val="single" w:sz="5" w:color="D3D9D8"/>
              <w:right w:val="single" w:sz="5" w:color="D3D9D8"/>
            </w:tcBorders>
          </w:tcPr>
          <w:p>
            <w:pPr>
              <w:jc w:val="center"/>
            </w:pPr>
            <w:r>
              <w:rPr>
                <w:rFonts w:ascii="Arial" w:hAnsi="Arial" w:eastAsia="Arial"/>
                <w:b/>
                <w:i w:val="0"/>
                <w:color w:val="FFFFFF"/>
                <w:sz w:val="17"/>
              </w:rPr>
              <w:t>Select</w:t>
            </w:r>
          </w:p>
        </w:tc>
        <w:tc>
          <w:tcPr>
            <w:tcW w:type="dxa" w:w="2232"/>
            <w:shd w:fill="075E58"/>
            <w:tcMar>
              <w:top w:w="65" w:type="dxa"/>
              <w:start w:w="70" w:type="dxa"/>
              <w:bottom w:w="65" w:type="dxa"/>
              <w:end w:w="70" w:type="dxa"/>
            </w:tcMar>
            <w:tcBorders>
              <w:top w:val="single" w:sz="5" w:color="D3D9D8"/>
              <w:left w:val="single" w:sz="5" w:color="D3D9D8"/>
              <w:bottom w:val="single" w:sz="5" w:color="D3D9D8"/>
              <w:right w:val="single" w:sz="5" w:color="D3D9D8"/>
            </w:tcBorders>
          </w:tcPr>
          <w:p>
            <w:pPr>
              <w:jc w:val="left"/>
            </w:pPr>
            <w:r>
              <w:rPr>
                <w:rFonts w:ascii="Arial" w:hAnsi="Arial" w:eastAsia="Arial"/>
                <w:b/>
                <w:i w:val="0"/>
                <w:color w:val="FFFFFF"/>
                <w:sz w:val="17"/>
              </w:rPr>
              <w:t>Judgement</w:t>
            </w:r>
          </w:p>
        </w:tc>
        <w:tc>
          <w:tcPr>
            <w:tcW w:type="dxa" w:w="7488"/>
            <w:shd w:fill="075E58"/>
            <w:tcMar>
              <w:top w:w="65" w:type="dxa"/>
              <w:start w:w="70" w:type="dxa"/>
              <w:bottom w:w="65" w:type="dxa"/>
              <w:end w:w="70" w:type="dxa"/>
            </w:tcMar>
            <w:tcBorders>
              <w:top w:val="single" w:sz="5" w:color="D3D9D8"/>
              <w:left w:val="single" w:sz="5" w:color="D3D9D8"/>
              <w:bottom w:val="single" w:sz="5" w:color="D3D9D8"/>
              <w:right w:val="single" w:sz="5" w:color="D3D9D8"/>
            </w:tcBorders>
          </w:tcPr>
          <w:p>
            <w:pPr>
              <w:jc w:val="left"/>
            </w:pPr>
            <w:r>
              <w:rPr>
                <w:rFonts w:ascii="Arial" w:hAnsi="Arial" w:eastAsia="Arial"/>
                <w:b/>
                <w:i w:val="0"/>
                <w:color w:val="FFFFFF"/>
                <w:sz w:val="17"/>
              </w:rPr>
              <w:t>Descriptor</w:t>
            </w:r>
          </w:p>
        </w:tc>
      </w:tr>
      <w:tr>
        <w:trPr>
          <w:cantSplit/>
        </w:trPr>
        <w:tc>
          <w:tcPr>
            <w:tcW w:type="dxa" w:w="648"/>
            <w:tcMar>
              <w:top w:w="75" w:type="dxa"/>
              <w:start w:w="80" w:type="dxa"/>
              <w:bottom w:w="75" w:type="dxa"/>
              <w:end w:w="80" w:type="dxa"/>
            </w:tcMar>
            <w:vAlign w:val="center"/>
            <w:tcBorders>
              <w:top w:val="single" w:sz="5" w:color="D3D9D8"/>
              <w:left w:val="single" w:sz="5" w:color="D3D9D8"/>
              <w:bottom w:val="single" w:sz="5" w:color="D3D9D8"/>
              <w:right w:val="single" w:sz="5" w:color="D3D9D8"/>
            </w:tcBorders>
          </w:tcPr>
          <w:p>
            <w:pPr>
              <w:jc w:val="center"/>
            </w:pPr>
            <w:r>
              <w:rPr>
                <w:rFonts w:ascii="DejaVu Sans" w:hAnsi="DejaVu Sans" w:eastAsia="DejaVu Sans"/>
                <w:b w:val="0"/>
                <w:i w:val="0"/>
                <w:color w:val="1F2927"/>
                <w:sz w:val="26"/>
              </w:rPr>
              <w:t>☐</w:t>
            </w:r>
          </w:p>
        </w:tc>
        <w:tc>
          <w:tcPr>
            <w:tcW w:type="dxa" w:w="2232"/>
            <w:tcMar>
              <w:top w:w="75" w:type="dxa"/>
              <w:start w:w="80" w:type="dxa"/>
              <w:bottom w:w="75" w:type="dxa"/>
              <w:end w:w="80" w:type="dxa"/>
            </w:tcMar>
            <w:shd w:fill="FFF4E5"/>
            <w:tcBorders>
              <w:top w:val="single" w:sz="5" w:color="D3D9D8"/>
              <w:left w:val="single" w:sz="5" w:color="D3D9D8"/>
              <w:bottom w:val="single" w:sz="5" w:color="D3D9D8"/>
              <w:right w:val="single" w:sz="5" w:color="D3D9D8"/>
            </w:tcBorders>
          </w:tcPr>
          <w:p>
            <w:r>
              <w:rPr>
                <w:rFonts w:ascii="Arial" w:hAnsi="Arial" w:eastAsia="Arial"/>
                <w:b/>
                <w:i w:val="0"/>
                <w:color w:val="075E58"/>
                <w:sz w:val="17"/>
              </w:rPr>
              <w:t>1 - Priority improvement</w:t>
            </w:r>
          </w:p>
        </w:tc>
        <w:tc>
          <w:tcPr>
            <w:tcW w:type="dxa" w:w="7488"/>
            <w:tcMar>
              <w:top w:w="75" w:type="dxa"/>
              <w:start w:w="80" w:type="dxa"/>
              <w:bottom w:w="75" w:type="dxa"/>
              <w:end w:w="80" w:type="dxa"/>
            </w:tcMar>
            <w:tcBorders>
              <w:top w:val="single" w:sz="5" w:color="D3D9D8"/>
              <w:left w:val="single" w:sz="5" w:color="D3D9D8"/>
              <w:bottom w:val="single" w:sz="5" w:color="D3D9D8"/>
              <w:right w:val="single" w:sz="5" w:color="D3D9D8"/>
            </w:tcBorders>
          </w:tcPr>
          <w:p>
            <w:r>
              <w:rPr>
                <w:rFonts w:ascii="Arial" w:hAnsi="Arial" w:eastAsia="Arial"/>
                <w:b w:val="0"/>
                <w:i w:val="0"/>
                <w:color w:val="1F2927"/>
                <w:sz w:val="16"/>
              </w:rPr>
              <w:t>Physical, sensory, communication or equipment barriers prevent or materially restrict access and participation. Adjustments are unavailable, unsafe, stigmatising or require unnecessary separation.</w:t>
            </w:r>
          </w:p>
        </w:tc>
      </w:tr>
      <w:tr>
        <w:trPr>
          <w:cantSplit/>
        </w:trPr>
        <w:tc>
          <w:tcPr>
            <w:tcW w:type="dxa" w:w="648"/>
            <w:tcMar>
              <w:top w:w="75" w:type="dxa"/>
              <w:start w:w="80" w:type="dxa"/>
              <w:bottom w:w="75" w:type="dxa"/>
              <w:end w:w="80" w:type="dxa"/>
            </w:tcMar>
            <w:vAlign w:val="center"/>
            <w:tcBorders>
              <w:top w:val="single" w:sz="5" w:color="D3D9D8"/>
              <w:left w:val="single" w:sz="5" w:color="D3D9D8"/>
              <w:bottom w:val="single" w:sz="5" w:color="D3D9D8"/>
              <w:right w:val="single" w:sz="5" w:color="D3D9D8"/>
            </w:tcBorders>
          </w:tcPr>
          <w:p>
            <w:pPr>
              <w:jc w:val="center"/>
            </w:pPr>
            <w:r>
              <w:rPr>
                <w:rFonts w:ascii="DejaVu Sans" w:hAnsi="DejaVu Sans" w:eastAsia="DejaVu Sans"/>
                <w:b w:val="0"/>
                <w:i w:val="0"/>
                <w:color w:val="1F2927"/>
                <w:sz w:val="26"/>
              </w:rPr>
              <w:t>☐</w:t>
            </w:r>
          </w:p>
        </w:tc>
        <w:tc>
          <w:tcPr>
            <w:tcW w:type="dxa" w:w="2232"/>
            <w:tcMar>
              <w:top w:w="75" w:type="dxa"/>
              <w:start w:w="80" w:type="dxa"/>
              <w:bottom w:w="75" w:type="dxa"/>
              <w:end w:w="80" w:type="dxa"/>
            </w:tcMar>
            <w:shd w:fill="FFF9E8"/>
            <w:tcBorders>
              <w:top w:val="single" w:sz="5" w:color="D3D9D8"/>
              <w:left w:val="single" w:sz="5" w:color="D3D9D8"/>
              <w:bottom w:val="single" w:sz="5" w:color="D3D9D8"/>
              <w:right w:val="single" w:sz="5" w:color="D3D9D8"/>
            </w:tcBorders>
          </w:tcPr>
          <w:p>
            <w:r>
              <w:rPr>
                <w:rFonts w:ascii="Arial" w:hAnsi="Arial" w:eastAsia="Arial"/>
                <w:b/>
                <w:i w:val="0"/>
                <w:color w:val="075E58"/>
                <w:sz w:val="17"/>
              </w:rPr>
              <w:t>2 - Developing</w:t>
            </w:r>
          </w:p>
        </w:tc>
        <w:tc>
          <w:tcPr>
            <w:tcW w:type="dxa" w:w="7488"/>
            <w:tcMar>
              <w:top w:w="75" w:type="dxa"/>
              <w:start w:w="80" w:type="dxa"/>
              <w:bottom w:w="75" w:type="dxa"/>
              <w:end w:w="80" w:type="dxa"/>
            </w:tcMar>
            <w:tcBorders>
              <w:top w:val="single" w:sz="5" w:color="D3D9D8"/>
              <w:left w:val="single" w:sz="5" w:color="D3D9D8"/>
              <w:bottom w:val="single" w:sz="5" w:color="D3D9D8"/>
              <w:right w:val="single" w:sz="5" w:color="D3D9D8"/>
            </w:tcBorders>
          </w:tcPr>
          <w:p>
            <w:r>
              <w:rPr>
                <w:rFonts w:ascii="Arial" w:hAnsi="Arial" w:eastAsia="Arial"/>
                <w:b w:val="0"/>
                <w:i w:val="0"/>
                <w:color w:val="1F2927"/>
                <w:sz w:val="16"/>
              </w:rPr>
              <w:t>Some inclusive features are present, but access depends on ad hoc staff support, restricted choices or visible workarounds. Participation and independence are uneven.</w:t>
            </w:r>
          </w:p>
        </w:tc>
      </w:tr>
      <w:tr>
        <w:trPr>
          <w:cantSplit/>
        </w:trPr>
        <w:tc>
          <w:tcPr>
            <w:tcW w:type="dxa" w:w="648"/>
            <w:tcMar>
              <w:top w:w="75" w:type="dxa"/>
              <w:start w:w="80" w:type="dxa"/>
              <w:bottom w:w="75" w:type="dxa"/>
              <w:end w:w="80" w:type="dxa"/>
            </w:tcMar>
            <w:vAlign w:val="center"/>
            <w:tcBorders>
              <w:top w:val="single" w:sz="5" w:color="D3D9D8"/>
              <w:left w:val="single" w:sz="5" w:color="D3D9D8"/>
              <w:bottom w:val="single" w:sz="5" w:color="D3D9D8"/>
              <w:right w:val="single" w:sz="5" w:color="D3D9D8"/>
            </w:tcBorders>
          </w:tcPr>
          <w:p>
            <w:pPr>
              <w:jc w:val="center"/>
            </w:pPr>
            <w:r>
              <w:rPr>
                <w:rFonts w:ascii="DejaVu Sans" w:hAnsi="DejaVu Sans" w:eastAsia="DejaVu Sans"/>
                <w:b w:val="0"/>
                <w:i w:val="0"/>
                <w:color w:val="1F2927"/>
                <w:sz w:val="26"/>
              </w:rPr>
              <w:t>☐</w:t>
            </w:r>
          </w:p>
        </w:tc>
        <w:tc>
          <w:tcPr>
            <w:tcW w:type="dxa" w:w="2232"/>
            <w:tcMar>
              <w:top w:w="75" w:type="dxa"/>
              <w:start w:w="80" w:type="dxa"/>
              <w:bottom w:w="75" w:type="dxa"/>
              <w:end w:w="80" w:type="dxa"/>
            </w:tcMar>
            <w:shd w:fill="EAF5EC"/>
            <w:tcBorders>
              <w:top w:val="single" w:sz="5" w:color="D3D9D8"/>
              <w:left w:val="single" w:sz="5" w:color="D3D9D8"/>
              <w:bottom w:val="single" w:sz="5" w:color="D3D9D8"/>
              <w:right w:val="single" w:sz="5" w:color="D3D9D8"/>
            </w:tcBorders>
          </w:tcPr>
          <w:p>
            <w:r>
              <w:rPr>
                <w:rFonts w:ascii="Arial" w:hAnsi="Arial" w:eastAsia="Arial"/>
                <w:b/>
                <w:i w:val="0"/>
                <w:color w:val="075E58"/>
                <w:sz w:val="17"/>
              </w:rPr>
              <w:t>3 - Secure</w:t>
            </w:r>
          </w:p>
        </w:tc>
        <w:tc>
          <w:tcPr>
            <w:tcW w:type="dxa" w:w="7488"/>
            <w:tcMar>
              <w:top w:w="75" w:type="dxa"/>
              <w:start w:w="80" w:type="dxa"/>
              <w:bottom w:w="75" w:type="dxa"/>
              <w:end w:w="80" w:type="dxa"/>
            </w:tcMar>
            <w:tcBorders>
              <w:top w:val="single" w:sz="5" w:color="D3D9D8"/>
              <w:left w:val="single" w:sz="5" w:color="D3D9D8"/>
              <w:bottom w:val="single" w:sz="5" w:color="D3D9D8"/>
              <w:right w:val="single" w:sz="5" w:color="D3D9D8"/>
            </w:tcBorders>
          </w:tcPr>
          <w:p>
            <w:r>
              <w:rPr>
                <w:rFonts w:ascii="Arial" w:hAnsi="Arial" w:eastAsia="Arial"/>
                <w:b w:val="0"/>
                <w:i w:val="0"/>
                <w:color w:val="1F2927"/>
                <w:sz w:val="16"/>
              </w:rPr>
              <w:t>Learners can navigate, see, hear, access resources and equipment, and participate safely. Information is clear, and reasonable adjustments and assistive options are practical, dignified and routine.</w:t>
            </w:r>
          </w:p>
        </w:tc>
      </w:tr>
      <w:tr>
        <w:trPr>
          <w:cantSplit/>
        </w:trPr>
        <w:tc>
          <w:tcPr>
            <w:tcW w:type="dxa" w:w="648"/>
            <w:tcMar>
              <w:top w:w="75" w:type="dxa"/>
              <w:start w:w="80" w:type="dxa"/>
              <w:bottom w:w="75" w:type="dxa"/>
              <w:end w:w="80" w:type="dxa"/>
            </w:tcMar>
            <w:vAlign w:val="center"/>
            <w:tcBorders>
              <w:top w:val="single" w:sz="5" w:color="D3D9D8"/>
              <w:left w:val="single" w:sz="5" w:color="D3D9D8"/>
              <w:bottom w:val="single" w:sz="5" w:color="D3D9D8"/>
              <w:right w:val="single" w:sz="5" w:color="D3D9D8"/>
            </w:tcBorders>
          </w:tcPr>
          <w:p>
            <w:pPr>
              <w:jc w:val="center"/>
            </w:pPr>
            <w:r>
              <w:rPr>
                <w:rFonts w:ascii="DejaVu Sans" w:hAnsi="DejaVu Sans" w:eastAsia="DejaVu Sans"/>
                <w:b w:val="0"/>
                <w:i w:val="0"/>
                <w:color w:val="1F2927"/>
                <w:sz w:val="26"/>
              </w:rPr>
              <w:t>☐</w:t>
            </w:r>
          </w:p>
        </w:tc>
        <w:tc>
          <w:tcPr>
            <w:tcW w:type="dxa" w:w="2232"/>
            <w:tcMar>
              <w:top w:w="75" w:type="dxa"/>
              <w:start w:w="80" w:type="dxa"/>
              <w:bottom w:w="75" w:type="dxa"/>
              <w:end w:w="80" w:type="dxa"/>
            </w:tcMar>
            <w:shd w:fill="DDEFEA"/>
            <w:tcBorders>
              <w:top w:val="single" w:sz="5" w:color="D3D9D8"/>
              <w:left w:val="single" w:sz="5" w:color="D3D9D8"/>
              <w:bottom w:val="single" w:sz="5" w:color="D3D9D8"/>
              <w:right w:val="single" w:sz="5" w:color="D3D9D8"/>
            </w:tcBorders>
          </w:tcPr>
          <w:p>
            <w:r>
              <w:rPr>
                <w:rFonts w:ascii="Arial" w:hAnsi="Arial" w:eastAsia="Arial"/>
                <w:b/>
                <w:i w:val="0"/>
                <w:color w:val="075E58"/>
                <w:sz w:val="17"/>
              </w:rPr>
              <w:t>4 - Strong</w:t>
            </w:r>
          </w:p>
        </w:tc>
        <w:tc>
          <w:tcPr>
            <w:tcW w:type="dxa" w:w="7488"/>
            <w:tcMar>
              <w:top w:w="75" w:type="dxa"/>
              <w:start w:w="80" w:type="dxa"/>
              <w:bottom w:w="75" w:type="dxa"/>
              <w:end w:w="80" w:type="dxa"/>
            </w:tcMar>
            <w:tcBorders>
              <w:top w:val="single" w:sz="5" w:color="D3D9D8"/>
              <w:left w:val="single" w:sz="5" w:color="D3D9D8"/>
              <w:bottom w:val="single" w:sz="5" w:color="D3D9D8"/>
              <w:right w:val="single" w:sz="5" w:color="D3D9D8"/>
            </w:tcBorders>
          </w:tcPr>
          <w:p>
            <w:r>
              <w:rPr>
                <w:rFonts w:ascii="Arial" w:hAnsi="Arial" w:eastAsia="Arial"/>
                <w:b w:val="0"/>
                <w:i w:val="0"/>
                <w:color w:val="1F2927"/>
                <w:sz w:val="16"/>
              </w:rPr>
              <w:t>The environment anticipates varied needs and offers multiple ways to participate, communicate and regulate sensory demands. Adjustments preserve independence, safety, dignity and high expectations.</w:t>
            </w:r>
          </w:p>
        </w:tc>
      </w:tr>
      <w:tr>
        <w:trPr>
          <w:cantSplit/>
        </w:trPr>
        <w:tc>
          <w:tcPr>
            <w:tcW w:type="dxa" w:w="648"/>
            <w:tcMar>
              <w:top w:w="75" w:type="dxa"/>
              <w:start w:w="80" w:type="dxa"/>
              <w:bottom w:w="75" w:type="dxa"/>
              <w:end w:w="80" w:type="dxa"/>
            </w:tcMar>
            <w:vAlign w:val="center"/>
            <w:tcBorders>
              <w:top w:val="single" w:sz="5" w:color="D3D9D8"/>
              <w:left w:val="single" w:sz="5" w:color="D3D9D8"/>
              <w:bottom w:val="single" w:sz="5" w:color="D3D9D8"/>
              <w:right w:val="single" w:sz="5" w:color="D3D9D8"/>
            </w:tcBorders>
          </w:tcPr>
          <w:p>
            <w:pPr>
              <w:jc w:val="center"/>
            </w:pPr>
            <w:r>
              <w:rPr>
                <w:rFonts w:ascii="DejaVu Sans" w:hAnsi="DejaVu Sans" w:eastAsia="DejaVu Sans"/>
                <w:b w:val="0"/>
                <w:i w:val="0"/>
                <w:color w:val="1F2927"/>
                <w:sz w:val="26"/>
              </w:rPr>
              <w:t>☐</w:t>
            </w:r>
          </w:p>
        </w:tc>
        <w:tc>
          <w:tcPr>
            <w:tcW w:type="dxa" w:w="2232"/>
            <w:tcMar>
              <w:top w:w="75" w:type="dxa"/>
              <w:start w:w="80" w:type="dxa"/>
              <w:bottom w:w="75" w:type="dxa"/>
              <w:end w:w="80" w:type="dxa"/>
            </w:tcMar>
            <w:shd w:fill="E7ECFA"/>
            <w:tcBorders>
              <w:top w:val="single" w:sz="5" w:color="D3D9D8"/>
              <w:left w:val="single" w:sz="5" w:color="D3D9D8"/>
              <w:bottom w:val="single" w:sz="5" w:color="D3D9D8"/>
              <w:right w:val="single" w:sz="5" w:color="D3D9D8"/>
            </w:tcBorders>
          </w:tcPr>
          <w:p>
            <w:r>
              <w:rPr>
                <w:rFonts w:ascii="Arial" w:hAnsi="Arial" w:eastAsia="Arial"/>
                <w:b/>
                <w:i w:val="0"/>
                <w:color w:val="075E58"/>
                <w:sz w:val="17"/>
              </w:rPr>
              <w:t>5 - Leading practice</w:t>
            </w:r>
          </w:p>
        </w:tc>
        <w:tc>
          <w:tcPr>
            <w:tcW w:type="dxa" w:w="7488"/>
            <w:tcMar>
              <w:top w:w="75" w:type="dxa"/>
              <w:start w:w="80" w:type="dxa"/>
              <w:bottom w:w="75" w:type="dxa"/>
              <w:end w:w="80" w:type="dxa"/>
            </w:tcMar>
            <w:tcBorders>
              <w:top w:val="single" w:sz="5" w:color="D3D9D8"/>
              <w:left w:val="single" w:sz="5" w:color="D3D9D8"/>
              <w:bottom w:val="single" w:sz="5" w:color="D3D9D8"/>
              <w:right w:val="single" w:sz="5" w:color="D3D9D8"/>
            </w:tcBorders>
          </w:tcPr>
          <w:p>
            <w:r>
              <w:rPr>
                <w:rFonts w:ascii="Arial" w:hAnsi="Arial" w:eastAsia="Arial"/>
                <w:b w:val="0"/>
                <w:i w:val="0"/>
                <w:color w:val="1F2927"/>
                <w:sz w:val="16"/>
              </w:rPr>
              <w:t>Inclusion is embedded and continually refined through learner experience and voice. Equitable access, belonging and independence are sustained by design, making the environment a model of ambitious inclusive practice.</w:t>
            </w:r>
          </w:p>
        </w:tc>
      </w:tr>
    </w:tbl>
    <w:p>
      <w:pPr>
        <w:spacing w:after="0"/>
      </w:pPr>
    </w:p>
    <w:p>
      <w:pPr>
        <w:pStyle w:val="FormLabel"/>
      </w:pPr>
      <w:r>
        <w:rPr>
          <w:rFonts w:ascii="Arial" w:hAnsi="Arial" w:eastAsia="Arial"/>
          <w:b/>
          <w:i w:val="0"/>
          <w:color w:val="075E58"/>
          <w:sz w:val="18"/>
        </w:rPr>
        <w:t>Inclusive evidence or notes</w:t>
      </w:r>
      <w:r>
        <w:rPr>
          <w:rFonts w:ascii="Arial" w:hAnsi="Arial" w:eastAsia="Arial"/>
          <w:b w:val="0"/>
          <w:i/>
          <w:color w:val="606A6A"/>
          <w:sz w:val="16"/>
        </w:rPr>
        <w:t xml:space="preserve">  Optional</w:t>
      </w:r>
    </w:p>
    <w:tbl>
      <w:tblPr>
        <w:tblW w:type="auto" w:w="0"/>
        <w:jc w:val="center"/>
        <w:tblLayout w:type="fixed"/>
        <w:tblLook w:firstColumn="1" w:firstRow="1" w:lastColumn="0" w:lastRow="0" w:noHBand="0" w:noVBand="1" w:val="04A0"/>
      </w:tblPr>
      <w:tblGrid>
        <w:gridCol w:w="10148"/>
      </w:tblGrid>
      <w:tr>
        <w:trPr>
          <w:trHeight w:val="816" w:hRule="atLeast"/>
        </w:trPr>
        <w:tc>
          <w:tcPr>
            <w:tcW w:type="dxa" w:w="10368"/>
            <w:shd w:fill="F2F4F4"/>
            <w:tcBorders>
              <w:top w:val="single" w:sz="5" w:color="D3D9D8"/>
              <w:left w:val="single" w:sz="5" w:color="D3D9D8"/>
              <w:bottom w:val="single" w:sz="5" w:color="D3D9D8"/>
              <w:right w:val="single" w:sz="5" w:color="D3D9D8"/>
            </w:tcBorders>
            <w:tcMar>
              <w:top w:w="100" w:type="dxa"/>
              <w:start w:w="100" w:type="dxa"/>
              <w:bottom w:w="100" w:type="dxa"/>
              <w:end w:w="100" w:type="dxa"/>
            </w:tcMar>
          </w:tcPr>
          <w:p>
            <w:r>
              <w:rPr>
                <w:rFonts w:ascii="Arial" w:hAnsi="Arial" w:eastAsia="Arial"/>
                <w:b w:val="0"/>
                <w:i/>
                <w:color w:val="606A6A"/>
                <w:sz w:val="17"/>
              </w:rPr>
              <w:t>&lt;Enter text&gt;</w:t>
            </w:r>
          </w:p>
        </w:tc>
      </w:tr>
    </w:tbl>
    <w:p>
      <w:pPr>
        <w:spacing w:after="0"/>
      </w:pPr>
    </w:p>
    <w:p>
      <w:r>
        <w:br w:type="page"/>
      </w:r>
    </w:p>
    <w:tbl>
      <w:tblPr>
        <w:tblW w:type="auto" w:w="0"/>
        <w:jc w:val="center"/>
        <w:tblLayout w:type="fixed"/>
        <w:tblLook w:firstColumn="1" w:firstRow="1" w:lastColumn="0" w:lastRow="0" w:noHBand="0" w:noVBand="1" w:val="04A0"/>
      </w:tblPr>
      <w:tblGrid>
        <w:gridCol w:w="5074"/>
        <w:gridCol w:w="5074"/>
      </w:tblGrid>
      <w:tr>
        <w:tc>
          <w:tcPr>
            <w:tcW w:type="dxa" w:w="936"/>
            <w:shd w:fill="087F75"/>
            <w:tcBorders>
              <w:top w:val="single" w:sz="8" w:color="087F75"/>
              <w:left w:val="single" w:sz="8" w:color="087F75"/>
              <w:bottom w:val="single" w:sz="8" w:color="087F75"/>
              <w:right w:val="single" w:sz="8" w:color="087F75"/>
            </w:tcBorders>
            <w:tcMar>
              <w:top w:w="90" w:type="dxa"/>
              <w:start w:w="110" w:type="dxa"/>
              <w:bottom w:w="90" w:type="dxa"/>
              <w:end w:w="110" w:type="dxa"/>
            </w:tcMar>
          </w:tcPr>
          <w:p>
            <w:pPr>
              <w:jc w:val="center"/>
            </w:pPr>
            <w:r>
              <w:rPr>
                <w:rFonts w:ascii="Arial" w:hAnsi="Arial" w:eastAsia="Arial"/>
                <w:b/>
                <w:i w:val="0"/>
                <w:color w:val="FFFFFF"/>
                <w:sz w:val="24"/>
              </w:rPr>
              <w:t>6</w:t>
            </w:r>
          </w:p>
        </w:tc>
        <w:tc>
          <w:tcPr>
            <w:tcW w:type="dxa" w:w="9432"/>
            <w:shd w:fill="087F75"/>
            <w:tcBorders>
              <w:top w:val="single" w:sz="8" w:color="087F75"/>
              <w:left w:val="single" w:sz="8" w:color="087F75"/>
              <w:bottom w:val="single" w:sz="8" w:color="087F75"/>
              <w:right w:val="single" w:sz="8" w:color="087F75"/>
            </w:tcBorders>
            <w:tcMar>
              <w:top w:w="90" w:type="dxa"/>
              <w:start w:w="110" w:type="dxa"/>
              <w:bottom w:w="90" w:type="dxa"/>
              <w:end w:w="110" w:type="dxa"/>
            </w:tcMar>
          </w:tcPr>
          <w:p>
            <w:r>
              <w:rPr>
                <w:rFonts w:ascii="Arial" w:hAnsi="Arial" w:eastAsia="Arial"/>
                <w:b/>
                <w:i w:val="0"/>
                <w:color w:val="FFFFFF"/>
                <w:sz w:val="24"/>
              </w:rPr>
              <w:t>Overall Findings and Actions</w:t>
            </w:r>
          </w:p>
        </w:tc>
      </w:tr>
    </w:tbl>
    <w:p>
      <w:pPr>
        <w:spacing w:after="0"/>
      </w:pPr>
    </w:p>
    <w:p>
      <w:pPr>
        <w:pStyle w:val="FormLabel"/>
      </w:pPr>
      <w:r>
        <w:rPr>
          <w:rFonts w:ascii="Arial" w:hAnsi="Arial" w:eastAsia="Arial"/>
          <w:b/>
          <w:i w:val="0"/>
          <w:color w:val="075E58"/>
          <w:sz w:val="18"/>
        </w:rPr>
        <w:t>What is working</w:t>
      </w:r>
      <w:r>
        <w:rPr>
          <w:rFonts w:ascii="Arial" w:hAnsi="Arial" w:eastAsia="Arial"/>
          <w:b w:val="0"/>
          <w:i/>
          <w:color w:val="606A6A"/>
          <w:sz w:val="16"/>
        </w:rPr>
        <w:t xml:space="preserve">  Optional</w:t>
      </w:r>
    </w:p>
    <w:tbl>
      <w:tblPr>
        <w:tblW w:type="auto" w:w="0"/>
        <w:jc w:val="center"/>
        <w:tblLayout w:type="fixed"/>
        <w:tblLook w:firstColumn="1" w:firstRow="1" w:lastColumn="0" w:lastRow="0" w:noHBand="0" w:noVBand="1" w:val="04A0"/>
      </w:tblPr>
      <w:tblGrid>
        <w:gridCol w:w="10148"/>
      </w:tblGrid>
      <w:tr>
        <w:trPr>
          <w:trHeight w:val="1361" w:hRule="atLeast"/>
        </w:trPr>
        <w:tc>
          <w:tcPr>
            <w:tcW w:type="dxa" w:w="10368"/>
            <w:shd w:fill="F2F4F4"/>
            <w:tcBorders>
              <w:top w:val="single" w:sz="5" w:color="D3D9D8"/>
              <w:left w:val="single" w:sz="5" w:color="D3D9D8"/>
              <w:bottom w:val="single" w:sz="5" w:color="D3D9D8"/>
              <w:right w:val="single" w:sz="5" w:color="D3D9D8"/>
            </w:tcBorders>
            <w:tcMar>
              <w:top w:w="100" w:type="dxa"/>
              <w:start w:w="100" w:type="dxa"/>
              <w:bottom w:w="100" w:type="dxa"/>
              <w:end w:w="100" w:type="dxa"/>
            </w:tcMar>
          </w:tcPr>
          <w:p>
            <w:r>
              <w:rPr>
                <w:rFonts w:ascii="Arial" w:hAnsi="Arial" w:eastAsia="Arial"/>
                <w:b w:val="0"/>
                <w:i/>
                <w:color w:val="606A6A"/>
                <w:sz w:val="17"/>
              </w:rPr>
              <w:t>Record the strongest evidence across the full learning environment audit.</w:t>
            </w:r>
          </w:p>
        </w:tc>
      </w:tr>
    </w:tbl>
    <w:p>
      <w:pPr>
        <w:spacing w:after="0"/>
      </w:pPr>
    </w:p>
    <w:p>
      <w:pPr>
        <w:pStyle w:val="FormLabel"/>
      </w:pPr>
      <w:r>
        <w:rPr>
          <w:rFonts w:ascii="Arial" w:hAnsi="Arial" w:eastAsia="Arial"/>
          <w:b/>
          <w:i w:val="0"/>
          <w:color w:val="075E58"/>
          <w:sz w:val="18"/>
        </w:rPr>
        <w:t>What needs improvement</w:t>
      </w:r>
      <w:r>
        <w:rPr>
          <w:rFonts w:ascii="Arial" w:hAnsi="Arial" w:eastAsia="Arial"/>
          <w:b w:val="0"/>
          <w:i/>
          <w:color w:val="606A6A"/>
          <w:sz w:val="16"/>
        </w:rPr>
        <w:t xml:space="preserve">  Optional</w:t>
      </w:r>
    </w:p>
    <w:tbl>
      <w:tblPr>
        <w:tblW w:type="auto" w:w="0"/>
        <w:jc w:val="center"/>
        <w:tblLayout w:type="fixed"/>
        <w:tblLook w:firstColumn="1" w:firstRow="1" w:lastColumn="0" w:lastRow="0" w:noHBand="0" w:noVBand="1" w:val="04A0"/>
      </w:tblPr>
      <w:tblGrid>
        <w:gridCol w:w="10148"/>
      </w:tblGrid>
      <w:tr>
        <w:trPr>
          <w:trHeight w:val="1361" w:hRule="atLeast"/>
        </w:trPr>
        <w:tc>
          <w:tcPr>
            <w:tcW w:type="dxa" w:w="10368"/>
            <w:shd w:fill="F2F4F4"/>
            <w:tcBorders>
              <w:top w:val="single" w:sz="5" w:color="D3D9D8"/>
              <w:left w:val="single" w:sz="5" w:color="D3D9D8"/>
              <w:bottom w:val="single" w:sz="5" w:color="D3D9D8"/>
              <w:right w:val="single" w:sz="5" w:color="D3D9D8"/>
            </w:tcBorders>
            <w:tcMar>
              <w:top w:w="100" w:type="dxa"/>
              <w:start w:w="100" w:type="dxa"/>
              <w:bottom w:w="100" w:type="dxa"/>
              <w:end w:w="100" w:type="dxa"/>
            </w:tcMar>
          </w:tcPr>
          <w:p>
            <w:r>
              <w:rPr>
                <w:rFonts w:ascii="Arial" w:hAnsi="Arial" w:eastAsia="Arial"/>
                <w:b w:val="0"/>
                <w:i/>
                <w:color w:val="606A6A"/>
                <w:sz w:val="17"/>
              </w:rPr>
              <w:t>Record the most important improvement priorities across the full audit.</w:t>
            </w:r>
          </w:p>
        </w:tc>
      </w:tr>
    </w:tbl>
    <w:p>
      <w:pPr>
        <w:spacing w:after="0"/>
      </w:pPr>
    </w:p>
    <w:p>
      <w:pPr>
        <w:pStyle w:val="Heading2"/>
      </w:pPr>
      <w:r>
        <w:rPr>
          <w:rFonts w:ascii="Arial" w:hAnsi="Arial" w:eastAsia="Arial"/>
          <w:b/>
          <w:i w:val="0"/>
          <w:color w:val="075E58"/>
          <w:sz w:val="24"/>
        </w:rPr>
        <w:t>Actions linked to this audit</w:t>
      </w:r>
    </w:p>
    <w:tbl>
      <w:tblPr>
        <w:tblW w:type="auto" w:w="0"/>
        <w:jc w:val="center"/>
        <w:tblLayout w:type="fixed"/>
        <w:tblLook w:firstColumn="1" w:firstRow="1" w:lastColumn="0" w:lastRow="0" w:noHBand="0" w:noVBand="1" w:val="04A0"/>
      </w:tblPr>
      <w:tblGrid>
        <w:gridCol w:w="2030"/>
        <w:gridCol w:w="2030"/>
        <w:gridCol w:w="2030"/>
        <w:gridCol w:w="2030"/>
        <w:gridCol w:w="2030"/>
      </w:tblGrid>
      <w:tr>
        <w:trPr>
          <w:tblHeader w:val="true"/>
        </w:trPr>
        <w:tc>
          <w:tcPr>
            <w:tcW w:type="dxa" w:w="3384"/>
            <w:shd w:fill="075E58"/>
            <w:tcMar>
              <w:top w:w="65" w:type="dxa"/>
              <w:start w:w="55" w:type="dxa"/>
              <w:bottom w:w="65" w:type="dxa"/>
              <w:end w:w="55" w:type="dxa"/>
            </w:tcMar>
            <w:tcBorders>
              <w:top w:val="single" w:sz="5" w:color="D3D9D8"/>
              <w:left w:val="single" w:sz="5" w:color="D3D9D8"/>
              <w:bottom w:val="single" w:sz="5" w:color="D3D9D8"/>
              <w:right w:val="single" w:sz="5" w:color="D3D9D8"/>
            </w:tcBorders>
          </w:tcPr>
          <w:p>
            <w:r>
              <w:rPr>
                <w:rFonts w:ascii="Arial" w:hAnsi="Arial" w:eastAsia="Arial"/>
                <w:b/>
                <w:i w:val="0"/>
                <w:color w:val="FFFFFF"/>
                <w:sz w:val="15"/>
              </w:rPr>
              <w:t>Action</w:t>
            </w:r>
          </w:p>
        </w:tc>
        <w:tc>
          <w:tcPr>
            <w:tcW w:type="dxa" w:w="1800"/>
            <w:shd w:fill="075E58"/>
            <w:tcMar>
              <w:top w:w="65" w:type="dxa"/>
              <w:start w:w="55" w:type="dxa"/>
              <w:bottom w:w="65" w:type="dxa"/>
              <w:end w:w="55" w:type="dxa"/>
            </w:tcMar>
            <w:tcBorders>
              <w:top w:val="single" w:sz="5" w:color="D3D9D8"/>
              <w:left w:val="single" w:sz="5" w:color="D3D9D8"/>
              <w:bottom w:val="single" w:sz="5" w:color="D3D9D8"/>
              <w:right w:val="single" w:sz="5" w:color="D3D9D8"/>
            </w:tcBorders>
          </w:tcPr>
          <w:p>
            <w:r>
              <w:rPr>
                <w:rFonts w:ascii="Arial" w:hAnsi="Arial" w:eastAsia="Arial"/>
                <w:b/>
                <w:i w:val="0"/>
                <w:color w:val="FFFFFF"/>
                <w:sz w:val="15"/>
              </w:rPr>
              <w:t>Owner</w:t>
            </w:r>
          </w:p>
        </w:tc>
        <w:tc>
          <w:tcPr>
            <w:tcW w:type="dxa" w:w="1512"/>
            <w:shd w:fill="075E58"/>
            <w:tcMar>
              <w:top w:w="65" w:type="dxa"/>
              <w:start w:w="55" w:type="dxa"/>
              <w:bottom w:w="65" w:type="dxa"/>
              <w:end w:w="55" w:type="dxa"/>
            </w:tcMar>
            <w:tcBorders>
              <w:top w:val="single" w:sz="5" w:color="D3D9D8"/>
              <w:left w:val="single" w:sz="5" w:color="D3D9D8"/>
              <w:bottom w:val="single" w:sz="5" w:color="D3D9D8"/>
              <w:right w:val="single" w:sz="5" w:color="D3D9D8"/>
            </w:tcBorders>
          </w:tcPr>
          <w:p>
            <w:r>
              <w:rPr>
                <w:rFonts w:ascii="Arial" w:hAnsi="Arial" w:eastAsia="Arial"/>
                <w:b/>
                <w:i w:val="0"/>
                <w:color w:val="FFFFFF"/>
                <w:sz w:val="15"/>
              </w:rPr>
              <w:t>Due date</w:t>
            </w:r>
          </w:p>
        </w:tc>
        <w:tc>
          <w:tcPr>
            <w:tcW w:type="dxa" w:w="1368"/>
            <w:shd w:fill="075E58"/>
            <w:tcMar>
              <w:top w:w="65" w:type="dxa"/>
              <w:start w:w="55" w:type="dxa"/>
              <w:bottom w:w="65" w:type="dxa"/>
              <w:end w:w="55" w:type="dxa"/>
            </w:tcMar>
            <w:tcBorders>
              <w:top w:val="single" w:sz="5" w:color="D3D9D8"/>
              <w:left w:val="single" w:sz="5" w:color="D3D9D8"/>
              <w:bottom w:val="single" w:sz="5" w:color="D3D9D8"/>
              <w:right w:val="single" w:sz="5" w:color="D3D9D8"/>
            </w:tcBorders>
          </w:tcPr>
          <w:p>
            <w:r>
              <w:rPr>
                <w:rFonts w:ascii="Arial" w:hAnsi="Arial" w:eastAsia="Arial"/>
                <w:b/>
                <w:i w:val="0"/>
                <w:color w:val="FFFFFF"/>
                <w:sz w:val="15"/>
              </w:rPr>
              <w:t>Status</w:t>
            </w:r>
          </w:p>
        </w:tc>
        <w:tc>
          <w:tcPr>
            <w:tcW w:type="dxa" w:w="2304"/>
            <w:shd w:fill="075E58"/>
            <w:tcMar>
              <w:top w:w="65" w:type="dxa"/>
              <w:start w:w="55" w:type="dxa"/>
              <w:bottom w:w="65" w:type="dxa"/>
              <w:end w:w="55" w:type="dxa"/>
            </w:tcMar>
            <w:tcBorders>
              <w:top w:val="single" w:sz="5" w:color="D3D9D8"/>
              <w:left w:val="single" w:sz="5" w:color="D3D9D8"/>
              <w:bottom w:val="single" w:sz="5" w:color="D3D9D8"/>
              <w:right w:val="single" w:sz="5" w:color="D3D9D8"/>
            </w:tcBorders>
          </w:tcPr>
          <w:p>
            <w:r>
              <w:rPr>
                <w:rFonts w:ascii="Arial" w:hAnsi="Arial" w:eastAsia="Arial"/>
                <w:b/>
                <w:i w:val="0"/>
                <w:color w:val="FFFFFF"/>
                <w:sz w:val="15"/>
              </w:rPr>
              <w:t>Evidence / closure note</w:t>
            </w:r>
          </w:p>
        </w:tc>
      </w:tr>
      <w:tr>
        <w:trPr>
          <w:cantSplit/>
          <w:trHeight w:val="652" w:hRule="atLeast"/>
        </w:trPr>
        <w:tc>
          <w:tcPr>
            <w:tcW w:type="dxa" w:w="3384"/>
            <w:shd w:fill="F2F4F4"/>
            <w:tcMar>
              <w:top w:w="60" w:type="dxa"/>
              <w:start w:w="60" w:type="dxa"/>
              <w:bottom w:w="60" w:type="dxa"/>
              <w:end w:w="60" w:type="dxa"/>
            </w:tcMar>
            <w:tcBorders>
              <w:top w:val="single" w:sz="5" w:color="D3D9D8"/>
              <w:left w:val="single" w:sz="5" w:color="D3D9D8"/>
              <w:bottom w:val="single" w:sz="5" w:color="D3D9D8"/>
              <w:right w:val="single" w:sz="5" w:color="D3D9D8"/>
            </w:tcBorders>
          </w:tcPr>
          <w:p/>
        </w:tc>
        <w:tc>
          <w:tcPr>
            <w:tcW w:type="dxa" w:w="1800"/>
            <w:shd w:fill="F2F4F4"/>
            <w:tcMar>
              <w:top w:w="60" w:type="dxa"/>
              <w:start w:w="60" w:type="dxa"/>
              <w:bottom w:w="60" w:type="dxa"/>
              <w:end w:w="60" w:type="dxa"/>
            </w:tcMar>
            <w:tcBorders>
              <w:top w:val="single" w:sz="5" w:color="D3D9D8"/>
              <w:left w:val="single" w:sz="5" w:color="D3D9D8"/>
              <w:bottom w:val="single" w:sz="5" w:color="D3D9D8"/>
              <w:right w:val="single" w:sz="5" w:color="D3D9D8"/>
            </w:tcBorders>
          </w:tcPr>
          <w:p/>
        </w:tc>
        <w:tc>
          <w:tcPr>
            <w:tcW w:type="dxa" w:w="1512"/>
            <w:shd w:fill="F2F4F4"/>
            <w:tcMar>
              <w:top w:w="60" w:type="dxa"/>
              <w:start w:w="60" w:type="dxa"/>
              <w:bottom w:w="60" w:type="dxa"/>
              <w:end w:w="60" w:type="dxa"/>
            </w:tcMar>
            <w:tcBorders>
              <w:top w:val="single" w:sz="5" w:color="D3D9D8"/>
              <w:left w:val="single" w:sz="5" w:color="D3D9D8"/>
              <w:bottom w:val="single" w:sz="5" w:color="D3D9D8"/>
              <w:right w:val="single" w:sz="5" w:color="D3D9D8"/>
            </w:tcBorders>
          </w:tcPr>
          <w:p/>
        </w:tc>
        <w:tc>
          <w:tcPr>
            <w:tcW w:type="dxa" w:w="1368"/>
            <w:shd w:fill="F2F4F4"/>
            <w:tcMar>
              <w:top w:w="60" w:type="dxa"/>
              <w:start w:w="60" w:type="dxa"/>
              <w:bottom w:w="60" w:type="dxa"/>
              <w:end w:w="60" w:type="dxa"/>
            </w:tcMar>
            <w:tcBorders>
              <w:top w:val="single" w:sz="5" w:color="D3D9D8"/>
              <w:left w:val="single" w:sz="5" w:color="D3D9D8"/>
              <w:bottom w:val="single" w:sz="5" w:color="D3D9D8"/>
              <w:right w:val="single" w:sz="5" w:color="D3D9D8"/>
            </w:tcBorders>
          </w:tcPr>
          <w:p/>
        </w:tc>
        <w:tc>
          <w:tcPr>
            <w:tcW w:type="dxa" w:w="2304"/>
            <w:shd w:fill="F2F4F4"/>
            <w:tcMar>
              <w:top w:w="60" w:type="dxa"/>
              <w:start w:w="60" w:type="dxa"/>
              <w:bottom w:w="60" w:type="dxa"/>
              <w:end w:w="60" w:type="dxa"/>
            </w:tcMar>
            <w:tcBorders>
              <w:top w:val="single" w:sz="5" w:color="D3D9D8"/>
              <w:left w:val="single" w:sz="5" w:color="D3D9D8"/>
              <w:bottom w:val="single" w:sz="5" w:color="D3D9D8"/>
              <w:right w:val="single" w:sz="5" w:color="D3D9D8"/>
            </w:tcBorders>
          </w:tcPr>
          <w:p/>
        </w:tc>
      </w:tr>
      <w:tr>
        <w:trPr>
          <w:cantSplit/>
          <w:trHeight w:val="652" w:hRule="atLeast"/>
        </w:trPr>
        <w:tc>
          <w:tcPr>
            <w:tcW w:type="dxa" w:w="3384"/>
            <w:shd w:fill="F2F4F4"/>
            <w:tcMar>
              <w:top w:w="60" w:type="dxa"/>
              <w:start w:w="60" w:type="dxa"/>
              <w:bottom w:w="60" w:type="dxa"/>
              <w:end w:w="60" w:type="dxa"/>
            </w:tcMar>
            <w:tcBorders>
              <w:top w:val="single" w:sz="5" w:color="D3D9D8"/>
              <w:left w:val="single" w:sz="5" w:color="D3D9D8"/>
              <w:bottom w:val="single" w:sz="5" w:color="D3D9D8"/>
              <w:right w:val="single" w:sz="5" w:color="D3D9D8"/>
            </w:tcBorders>
          </w:tcPr>
          <w:p/>
        </w:tc>
        <w:tc>
          <w:tcPr>
            <w:tcW w:type="dxa" w:w="1800"/>
            <w:shd w:fill="F2F4F4"/>
            <w:tcMar>
              <w:top w:w="60" w:type="dxa"/>
              <w:start w:w="60" w:type="dxa"/>
              <w:bottom w:w="60" w:type="dxa"/>
              <w:end w:w="60" w:type="dxa"/>
            </w:tcMar>
            <w:tcBorders>
              <w:top w:val="single" w:sz="5" w:color="D3D9D8"/>
              <w:left w:val="single" w:sz="5" w:color="D3D9D8"/>
              <w:bottom w:val="single" w:sz="5" w:color="D3D9D8"/>
              <w:right w:val="single" w:sz="5" w:color="D3D9D8"/>
            </w:tcBorders>
          </w:tcPr>
          <w:p/>
        </w:tc>
        <w:tc>
          <w:tcPr>
            <w:tcW w:type="dxa" w:w="1512"/>
            <w:shd w:fill="F2F4F4"/>
            <w:tcMar>
              <w:top w:w="60" w:type="dxa"/>
              <w:start w:w="60" w:type="dxa"/>
              <w:bottom w:w="60" w:type="dxa"/>
              <w:end w:w="60" w:type="dxa"/>
            </w:tcMar>
            <w:tcBorders>
              <w:top w:val="single" w:sz="5" w:color="D3D9D8"/>
              <w:left w:val="single" w:sz="5" w:color="D3D9D8"/>
              <w:bottom w:val="single" w:sz="5" w:color="D3D9D8"/>
              <w:right w:val="single" w:sz="5" w:color="D3D9D8"/>
            </w:tcBorders>
          </w:tcPr>
          <w:p/>
        </w:tc>
        <w:tc>
          <w:tcPr>
            <w:tcW w:type="dxa" w:w="1368"/>
            <w:shd w:fill="F2F4F4"/>
            <w:tcMar>
              <w:top w:w="60" w:type="dxa"/>
              <w:start w:w="60" w:type="dxa"/>
              <w:bottom w:w="60" w:type="dxa"/>
              <w:end w:w="60" w:type="dxa"/>
            </w:tcMar>
            <w:tcBorders>
              <w:top w:val="single" w:sz="5" w:color="D3D9D8"/>
              <w:left w:val="single" w:sz="5" w:color="D3D9D8"/>
              <w:bottom w:val="single" w:sz="5" w:color="D3D9D8"/>
              <w:right w:val="single" w:sz="5" w:color="D3D9D8"/>
            </w:tcBorders>
          </w:tcPr>
          <w:p/>
        </w:tc>
        <w:tc>
          <w:tcPr>
            <w:tcW w:type="dxa" w:w="2304"/>
            <w:shd w:fill="F2F4F4"/>
            <w:tcMar>
              <w:top w:w="60" w:type="dxa"/>
              <w:start w:w="60" w:type="dxa"/>
              <w:bottom w:w="60" w:type="dxa"/>
              <w:end w:w="60" w:type="dxa"/>
            </w:tcMar>
            <w:tcBorders>
              <w:top w:val="single" w:sz="5" w:color="D3D9D8"/>
              <w:left w:val="single" w:sz="5" w:color="D3D9D8"/>
              <w:bottom w:val="single" w:sz="5" w:color="D3D9D8"/>
              <w:right w:val="single" w:sz="5" w:color="D3D9D8"/>
            </w:tcBorders>
          </w:tcPr>
          <w:p/>
        </w:tc>
      </w:tr>
      <w:tr>
        <w:trPr>
          <w:cantSplit/>
          <w:trHeight w:val="652" w:hRule="atLeast"/>
        </w:trPr>
        <w:tc>
          <w:tcPr>
            <w:tcW w:type="dxa" w:w="3384"/>
            <w:shd w:fill="F2F4F4"/>
            <w:tcMar>
              <w:top w:w="60" w:type="dxa"/>
              <w:start w:w="60" w:type="dxa"/>
              <w:bottom w:w="60" w:type="dxa"/>
              <w:end w:w="60" w:type="dxa"/>
            </w:tcMar>
            <w:tcBorders>
              <w:top w:val="single" w:sz="5" w:color="D3D9D8"/>
              <w:left w:val="single" w:sz="5" w:color="D3D9D8"/>
              <w:bottom w:val="single" w:sz="5" w:color="D3D9D8"/>
              <w:right w:val="single" w:sz="5" w:color="D3D9D8"/>
            </w:tcBorders>
          </w:tcPr>
          <w:p/>
        </w:tc>
        <w:tc>
          <w:tcPr>
            <w:tcW w:type="dxa" w:w="1800"/>
            <w:shd w:fill="F2F4F4"/>
            <w:tcMar>
              <w:top w:w="60" w:type="dxa"/>
              <w:start w:w="60" w:type="dxa"/>
              <w:bottom w:w="60" w:type="dxa"/>
              <w:end w:w="60" w:type="dxa"/>
            </w:tcMar>
            <w:tcBorders>
              <w:top w:val="single" w:sz="5" w:color="D3D9D8"/>
              <w:left w:val="single" w:sz="5" w:color="D3D9D8"/>
              <w:bottom w:val="single" w:sz="5" w:color="D3D9D8"/>
              <w:right w:val="single" w:sz="5" w:color="D3D9D8"/>
            </w:tcBorders>
          </w:tcPr>
          <w:p/>
        </w:tc>
        <w:tc>
          <w:tcPr>
            <w:tcW w:type="dxa" w:w="1512"/>
            <w:shd w:fill="F2F4F4"/>
            <w:tcMar>
              <w:top w:w="60" w:type="dxa"/>
              <w:start w:w="60" w:type="dxa"/>
              <w:bottom w:w="60" w:type="dxa"/>
              <w:end w:w="60" w:type="dxa"/>
            </w:tcMar>
            <w:tcBorders>
              <w:top w:val="single" w:sz="5" w:color="D3D9D8"/>
              <w:left w:val="single" w:sz="5" w:color="D3D9D8"/>
              <w:bottom w:val="single" w:sz="5" w:color="D3D9D8"/>
              <w:right w:val="single" w:sz="5" w:color="D3D9D8"/>
            </w:tcBorders>
          </w:tcPr>
          <w:p/>
        </w:tc>
        <w:tc>
          <w:tcPr>
            <w:tcW w:type="dxa" w:w="1368"/>
            <w:shd w:fill="F2F4F4"/>
            <w:tcMar>
              <w:top w:w="60" w:type="dxa"/>
              <w:start w:w="60" w:type="dxa"/>
              <w:bottom w:w="60" w:type="dxa"/>
              <w:end w:w="60" w:type="dxa"/>
            </w:tcMar>
            <w:tcBorders>
              <w:top w:val="single" w:sz="5" w:color="D3D9D8"/>
              <w:left w:val="single" w:sz="5" w:color="D3D9D8"/>
              <w:bottom w:val="single" w:sz="5" w:color="D3D9D8"/>
              <w:right w:val="single" w:sz="5" w:color="D3D9D8"/>
            </w:tcBorders>
          </w:tcPr>
          <w:p/>
        </w:tc>
        <w:tc>
          <w:tcPr>
            <w:tcW w:type="dxa" w:w="2304"/>
            <w:shd w:fill="F2F4F4"/>
            <w:tcMar>
              <w:top w:w="60" w:type="dxa"/>
              <w:start w:w="60" w:type="dxa"/>
              <w:bottom w:w="60" w:type="dxa"/>
              <w:end w:w="60" w:type="dxa"/>
            </w:tcMar>
            <w:tcBorders>
              <w:top w:val="single" w:sz="5" w:color="D3D9D8"/>
              <w:left w:val="single" w:sz="5" w:color="D3D9D8"/>
              <w:bottom w:val="single" w:sz="5" w:color="D3D9D8"/>
              <w:right w:val="single" w:sz="5" w:color="D3D9D8"/>
            </w:tcBorders>
          </w:tcPr>
          <w:p/>
        </w:tc>
      </w:tr>
      <w:tr>
        <w:trPr>
          <w:cantSplit/>
          <w:trHeight w:val="652" w:hRule="atLeast"/>
        </w:trPr>
        <w:tc>
          <w:tcPr>
            <w:tcW w:type="dxa" w:w="3384"/>
            <w:shd w:fill="F2F4F4"/>
            <w:tcMar>
              <w:top w:w="60" w:type="dxa"/>
              <w:start w:w="60" w:type="dxa"/>
              <w:bottom w:w="60" w:type="dxa"/>
              <w:end w:w="60" w:type="dxa"/>
            </w:tcMar>
            <w:tcBorders>
              <w:top w:val="single" w:sz="5" w:color="D3D9D8"/>
              <w:left w:val="single" w:sz="5" w:color="D3D9D8"/>
              <w:bottom w:val="single" w:sz="5" w:color="D3D9D8"/>
              <w:right w:val="single" w:sz="5" w:color="D3D9D8"/>
            </w:tcBorders>
          </w:tcPr>
          <w:p/>
        </w:tc>
        <w:tc>
          <w:tcPr>
            <w:tcW w:type="dxa" w:w="1800"/>
            <w:shd w:fill="F2F4F4"/>
            <w:tcMar>
              <w:top w:w="60" w:type="dxa"/>
              <w:start w:w="60" w:type="dxa"/>
              <w:bottom w:w="60" w:type="dxa"/>
              <w:end w:w="60" w:type="dxa"/>
            </w:tcMar>
            <w:tcBorders>
              <w:top w:val="single" w:sz="5" w:color="D3D9D8"/>
              <w:left w:val="single" w:sz="5" w:color="D3D9D8"/>
              <w:bottom w:val="single" w:sz="5" w:color="D3D9D8"/>
              <w:right w:val="single" w:sz="5" w:color="D3D9D8"/>
            </w:tcBorders>
          </w:tcPr>
          <w:p/>
        </w:tc>
        <w:tc>
          <w:tcPr>
            <w:tcW w:type="dxa" w:w="1512"/>
            <w:shd w:fill="F2F4F4"/>
            <w:tcMar>
              <w:top w:w="60" w:type="dxa"/>
              <w:start w:w="60" w:type="dxa"/>
              <w:bottom w:w="60" w:type="dxa"/>
              <w:end w:w="60" w:type="dxa"/>
            </w:tcMar>
            <w:tcBorders>
              <w:top w:val="single" w:sz="5" w:color="D3D9D8"/>
              <w:left w:val="single" w:sz="5" w:color="D3D9D8"/>
              <w:bottom w:val="single" w:sz="5" w:color="D3D9D8"/>
              <w:right w:val="single" w:sz="5" w:color="D3D9D8"/>
            </w:tcBorders>
          </w:tcPr>
          <w:p/>
        </w:tc>
        <w:tc>
          <w:tcPr>
            <w:tcW w:type="dxa" w:w="1368"/>
            <w:shd w:fill="F2F4F4"/>
            <w:tcMar>
              <w:top w:w="60" w:type="dxa"/>
              <w:start w:w="60" w:type="dxa"/>
              <w:bottom w:w="60" w:type="dxa"/>
              <w:end w:w="60" w:type="dxa"/>
            </w:tcMar>
            <w:tcBorders>
              <w:top w:val="single" w:sz="5" w:color="D3D9D8"/>
              <w:left w:val="single" w:sz="5" w:color="D3D9D8"/>
              <w:bottom w:val="single" w:sz="5" w:color="D3D9D8"/>
              <w:right w:val="single" w:sz="5" w:color="D3D9D8"/>
            </w:tcBorders>
          </w:tcPr>
          <w:p/>
        </w:tc>
        <w:tc>
          <w:tcPr>
            <w:tcW w:type="dxa" w:w="2304"/>
            <w:shd w:fill="F2F4F4"/>
            <w:tcMar>
              <w:top w:w="60" w:type="dxa"/>
              <w:start w:w="60" w:type="dxa"/>
              <w:bottom w:w="60" w:type="dxa"/>
              <w:end w:w="60" w:type="dxa"/>
            </w:tcMar>
            <w:tcBorders>
              <w:top w:val="single" w:sz="5" w:color="D3D9D8"/>
              <w:left w:val="single" w:sz="5" w:color="D3D9D8"/>
              <w:bottom w:val="single" w:sz="5" w:color="D3D9D8"/>
              <w:right w:val="single" w:sz="5" w:color="D3D9D8"/>
            </w:tcBorders>
          </w:tcPr>
          <w:p/>
        </w:tc>
      </w:tr>
    </w:tbl>
    <w:p>
      <w:pPr>
        <w:spacing w:after="0"/>
      </w:pPr>
    </w:p>
    <w:p>
      <w:pPr>
        <w:spacing w:before="40" w:after="80" w:line="240" w:lineRule="auto"/>
        <w:jc w:val="right"/>
      </w:pPr>
      <w:r>
        <w:rPr>
          <w:rFonts w:ascii="DejaVu Sans" w:hAnsi="DejaVu Sans" w:eastAsia="DejaVu Sans"/>
          <w:b w:val="0"/>
          <w:i w:val="0"/>
          <w:color w:val="1F2927"/>
          <w:sz w:val="22"/>
        </w:rPr>
        <w:t xml:space="preserve">☐ </w:t>
      </w:r>
      <w:r>
        <w:rPr>
          <w:rFonts w:ascii="Arial" w:hAnsi="Arial" w:eastAsia="Arial"/>
          <w:b/>
          <w:i w:val="0"/>
          <w:color w:val="606A6A"/>
          <w:sz w:val="17"/>
        </w:rPr>
        <w:t>Audit complete</w:t>
      </w:r>
    </w:p>
    <w:sectPr w:rsidR="00FC693F" w:rsidRPr="0006063C" w:rsidSect="00034616">
      <w:headerReference w:type="default" r:id="rId9"/>
      <w:footerReference w:type="default" r:id="rId10"/>
      <w:pgSz w:w="11906" w:h="16838"/>
      <w:pgMar w:top="1559" w:right="879" w:bottom="879" w:left="879" w:header="198"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5220"/>
      <w:gridCol w:w="5220"/>
    </w:tblGrid>
    <w:tr>
      <w:tc>
        <w:tcPr>
          <w:tcW w:type="dxa" w:w="8352"/>
          <w:tcMar>
            <w:top w:w="30" w:type="dxa"/>
            <w:start w:w="0" w:type="dxa"/>
            <w:bottom w:w="0" w:type="dxa"/>
            <w:end w:w="0" w:type="dxa"/>
          </w:tcMar>
          <w:tcBorders>
            <w:top w:val="single" w:sz="5" w:color="D3D9D8"/>
          </w:tcBorders>
        </w:tcPr>
        <w:p>
          <w:r>
            <w:rPr>
              <w:rFonts w:ascii="Arial" w:hAnsi="Arial" w:eastAsia="Arial"/>
              <w:b w:val="0"/>
              <w:i w:val="0"/>
              <w:color w:val="606A6A"/>
              <w:sz w:val="16"/>
            </w:rPr>
            <w:t>i-Elevate Word Template</w:t>
          </w:r>
          <w:r>
            <w:rPr>
              <w:rFonts w:ascii="Arial" w:hAnsi="Arial" w:eastAsia="Arial"/>
              <w:b w:val="0"/>
              <w:i w:val="0"/>
              <w:color w:val="606A6A"/>
              <w:sz w:val="16"/>
            </w:rPr>
            <w:t xml:space="preserve"> | Version 2.0</w:t>
          </w:r>
        </w:p>
      </w:tc>
      <w:tc>
        <w:tcPr>
          <w:tcW w:type="dxa" w:w="2088"/>
          <w:tcMar>
            <w:top w:w="30" w:type="dxa"/>
            <w:start w:w="0" w:type="dxa"/>
            <w:bottom w:w="0" w:type="dxa"/>
            <w:end w:w="0" w:type="dxa"/>
          </w:tcMar>
          <w:tcBorders>
            <w:top w:val="single" w:sz="5" w:color="D3D9D8"/>
          </w:tcBorders>
        </w:tcPr>
        <w:p>
          <w:pPr>
            <w:jc w:val="right"/>
          </w:pPr>
          <w:r>
            <w:rPr>
              <w:rFonts w:ascii="Arial" w:hAnsi="Arial" w:eastAsia="Arial"/>
              <w:b w:val="0"/>
              <w:i w:val="0"/>
              <w:color w:val="606A6A"/>
              <w:sz w:val="16"/>
            </w:rPr>
            <w:t xml:space="preserve">Page </w:t>
          </w:r>
          <w:r>
            <w:fldChar w:fldCharType="begin"/>
            <w:instrText xml:space="preserve">PAGE</w:instrText>
            <w:fldChar w:fldCharType="end"/>
          </w:r>
          <w:r>
            <w:rPr>
              <w:rFonts w:ascii="Arial" w:hAnsi="Arial" w:eastAsia="Arial"/>
              <w:b w:val="0"/>
              <w:i w:val="0"/>
              <w:color w:val="606A6A"/>
              <w:sz w:val="16"/>
            </w:rPr>
            <w:t xml:space="preserve"> of </w:t>
          </w:r>
          <w:r>
            <w:fldChar w:fldCharType="begin"/>
            <w:instrText xml:space="preserve">NUMPAGES</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5220"/>
      <w:gridCol w:w="5220"/>
    </w:tblGrid>
    <w:tr>
      <w:tc>
        <w:tcPr>
          <w:tcW w:type="dxa" w:w="8568"/>
          <w:tcMar>
            <w:top w:w="0" w:type="dxa"/>
            <w:start w:w="0" w:type="dxa"/>
            <w:bottom w:w="35" w:type="dxa"/>
            <w:end w:w="0" w:type="dxa"/>
          </w:tcMar>
          <w:tcBorders>
            <w:bottom w:val="single" w:sz="14" w:color="087F75"/>
          </w:tcBorders>
        </w:tcPr>
        <w:p>
          <w:pPr>
            <w:jc w:val="left"/>
          </w:pPr>
          <w:r>
            <w:drawing>
              <wp:inline xmlns:a="http://schemas.openxmlformats.org/drawingml/2006/main" xmlns:pic="http://schemas.openxmlformats.org/drawingml/2006/picture">
                <wp:extent cx="1691640" cy="1065733"/>
                <wp:docPr id="1" name="Picture 1"/>
                <wp:cNvGraphicFramePr>
                  <a:graphicFrameLocks noChangeAspect="1"/>
                </wp:cNvGraphicFramePr>
                <a:graphic>
                  <a:graphicData uri="http://schemas.openxmlformats.org/drawingml/2006/picture">
                    <pic:pic>
                      <pic:nvPicPr>
                        <pic:cNvPr id="0" name="elevate_logo_cropped.png"/>
                        <pic:cNvPicPr/>
                      </pic:nvPicPr>
                      <pic:blipFill>
                        <a:blip r:embed="rId1"/>
                        <a:stretch>
                          <a:fillRect/>
                        </a:stretch>
                      </pic:blipFill>
                      <pic:spPr>
                        <a:xfrm>
                          <a:off x="0" y="0"/>
                          <a:ext cx="1691640" cy="1065733"/>
                        </a:xfrm>
                        <a:prstGeom prst="rect"/>
                      </pic:spPr>
                    </pic:pic>
                  </a:graphicData>
                </a:graphic>
              </wp:inline>
            </w:drawing>
          </w:r>
        </w:p>
      </w:tc>
      <w:tc>
        <w:tcPr>
          <w:tcW w:type="dxa" w:w="1872"/>
          <w:tcMar>
            <w:top w:w="0" w:type="dxa"/>
            <w:start w:w="0" w:type="dxa"/>
            <w:bottom w:w="35" w:type="dxa"/>
            <w:end w:w="0" w:type="dxa"/>
          </w:tcMar>
          <w:tcBorders>
            <w:bottom w:val="single" w:sz="14" w:color="087F75"/>
          </w:tcBorders>
        </w:tcPr>
        <w:p>
          <w:pPr>
            <w:jc w:val="right"/>
          </w:pPr>
          <w:r>
            <w:drawing>
              <wp:inline xmlns:a="http://schemas.openxmlformats.org/drawingml/2006/main" xmlns:pic="http://schemas.openxmlformats.org/drawingml/2006/picture">
                <wp:extent cx="548640" cy="508145"/>
                <wp:docPr id="2" name="Picture 2"/>
                <wp:cNvGraphicFramePr>
                  <a:graphicFrameLocks noChangeAspect="1"/>
                </wp:cNvGraphicFramePr>
                <a:graphic>
                  <a:graphicData uri="http://schemas.openxmlformats.org/drawingml/2006/picture">
                    <pic:pic>
                      <pic:nvPicPr>
                        <pic:cNvPr id="0" name="oc_logo_cropped.png"/>
                        <pic:cNvPicPr/>
                      </pic:nvPicPr>
                      <pic:blipFill>
                        <a:blip r:embed="rId2"/>
                        <a:stretch>
                          <a:fillRect/>
                        </a:stretch>
                      </pic:blipFill>
                      <pic:spPr>
                        <a:xfrm>
                          <a:off x="0" y="0"/>
                          <a:ext cx="548640" cy="508145"/>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rial" w:hAnsi="Arial"/>
      <w:color w:val="1F292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rial" w:hAnsi="Arial"/>
      <w:b/>
      <w:bCs/>
      <w:color w:val="075E58"/>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b/>
      <w:bCs/>
      <w:color w:val="075E58"/>
      <w:sz w:val="24"/>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rial" w:hAnsi="Arial"/>
      <w:b/>
      <w:bCs/>
      <w:color w:val="1F292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40"/>
      <w:contextualSpacing/>
    </w:pPr>
    <w:rPr>
      <w:rFonts w:asciiTheme="majorHAnsi" w:eastAsiaTheme="majorEastAsia" w:hAnsiTheme="majorHAnsi" w:cstheme="majorBidi" w:ascii="Arial" w:hAnsi="Arial"/>
      <w:b/>
      <w:color w:val="075E5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Label">
    <w:name w:val="Form Label"/>
    <w:pPr>
      <w:keepNext/>
      <w:spacing w:after="40"/>
    </w:pPr>
    <w:rPr>
      <w:rFonts w:ascii="Arial" w:hAnsi="Arial"/>
      <w:b/>
      <w:color w:val="075E5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i-Elevate Word Template</dc:subject>
  <dc:creator>Oldham College</dc:creator>
  <cp:keywords>Oldham College, i-Elevate, Teaching for Excellence</cp:keywords>
  <dc:description>generated by python-docx</dc:description>
  <cp:lastModifiedBy/>
  <cp:revision>1</cp:revision>
  <dcterms:created xsi:type="dcterms:W3CDTF">2013-12-23T23:15:00Z</dcterms:created>
  <dcterms:modified xsi:type="dcterms:W3CDTF">2013-12-23T23:15:00Z</dcterms:modified>
  <cp:category/>
</cp:coreProperties>
</file>