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6A18D" w14:textId="60C06DCB" w:rsidR="00FB4F57" w:rsidRDefault="00FB4F57" w:rsidP="00FB4F57">
      <w:pPr>
        <w:spacing w:line="360" w:lineRule="auto"/>
        <w:jc w:val="center"/>
        <w:rPr>
          <w:rFonts w:ascii="Times New Roman" w:hAnsi="Times New Roman" w:cs="Times New Roman"/>
          <w:b/>
          <w:bCs/>
          <w:color w:val="002060"/>
          <w:sz w:val="44"/>
          <w:szCs w:val="44"/>
        </w:rPr>
      </w:pPr>
      <w:r>
        <w:rPr>
          <w:rFonts w:ascii="Times New Roman" w:hAnsi="Times New Roman" w:cs="Times New Roman"/>
          <w:noProof/>
          <w:sz w:val="24"/>
          <w:szCs w:val="24"/>
          <w:lang w:eastAsia="en-IN"/>
        </w:rPr>
        <w:drawing>
          <wp:anchor distT="0" distB="0" distL="114300" distR="114300" simplePos="0" relativeHeight="251659264" behindDoc="1" locked="0" layoutInCell="1" allowOverlap="1" wp14:anchorId="51410134" wp14:editId="4103D40D">
            <wp:simplePos x="0" y="0"/>
            <wp:positionH relativeFrom="column">
              <wp:posOffset>1485900</wp:posOffset>
            </wp:positionH>
            <wp:positionV relativeFrom="paragraph">
              <wp:posOffset>0</wp:posOffset>
            </wp:positionV>
            <wp:extent cx="2857500" cy="876300"/>
            <wp:effectExtent l="0" t="0" r="0" b="0"/>
            <wp:wrapTight wrapText="bothSides">
              <wp:wrapPolygon edited="0">
                <wp:start x="0" y="0"/>
                <wp:lineTo x="0" y="21130"/>
                <wp:lineTo x="21456" y="21130"/>
                <wp:lineTo x="21456"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57500" cy="876300"/>
                    </a:xfrm>
                    <a:prstGeom prst="rect">
                      <a:avLst/>
                    </a:prstGeom>
                  </pic:spPr>
                </pic:pic>
              </a:graphicData>
            </a:graphic>
          </wp:anchor>
        </w:drawing>
      </w:r>
    </w:p>
    <w:p w14:paraId="17063AB0" w14:textId="77777777" w:rsidR="00FB4F57" w:rsidRDefault="00FB4F57" w:rsidP="00FB4F57">
      <w:pPr>
        <w:spacing w:line="360" w:lineRule="auto"/>
        <w:jc w:val="center"/>
        <w:rPr>
          <w:rFonts w:ascii="Times New Roman" w:hAnsi="Times New Roman" w:cs="Times New Roman"/>
          <w:b/>
          <w:bCs/>
          <w:color w:val="002060"/>
          <w:sz w:val="44"/>
          <w:szCs w:val="44"/>
        </w:rPr>
      </w:pPr>
    </w:p>
    <w:p w14:paraId="7E19EC53" w14:textId="16C1A507" w:rsidR="004E39DA" w:rsidRPr="00FB4F57" w:rsidRDefault="004E39DA" w:rsidP="00FB4F57">
      <w:pPr>
        <w:spacing w:line="360" w:lineRule="auto"/>
        <w:jc w:val="center"/>
        <w:rPr>
          <w:rFonts w:ascii="Times New Roman" w:hAnsi="Times New Roman" w:cs="Times New Roman"/>
          <w:b/>
          <w:bCs/>
          <w:sz w:val="28"/>
          <w:szCs w:val="28"/>
        </w:rPr>
      </w:pPr>
      <w:r w:rsidRPr="00FB4F57">
        <w:rPr>
          <w:rFonts w:ascii="Times New Roman" w:hAnsi="Times New Roman" w:cs="Times New Roman"/>
          <w:b/>
          <w:bCs/>
          <w:sz w:val="28"/>
          <w:szCs w:val="28"/>
        </w:rPr>
        <w:t>School of Computer Science Engineering and Information Systems</w:t>
      </w:r>
    </w:p>
    <w:p w14:paraId="6CAC58DA" w14:textId="5FE4B1EB" w:rsidR="004E39DA" w:rsidRPr="00FB4F57" w:rsidRDefault="004E39DA" w:rsidP="00FB4F57">
      <w:pPr>
        <w:spacing w:line="360" w:lineRule="auto"/>
        <w:jc w:val="center"/>
        <w:rPr>
          <w:rFonts w:ascii="Times New Roman" w:hAnsi="Times New Roman" w:cs="Times New Roman"/>
          <w:b/>
          <w:bCs/>
          <w:sz w:val="32"/>
          <w:szCs w:val="32"/>
        </w:rPr>
      </w:pPr>
      <w:r w:rsidRPr="00FB4F57">
        <w:rPr>
          <w:rFonts w:ascii="Times New Roman" w:hAnsi="Times New Roman" w:cs="Times New Roman"/>
          <w:b/>
          <w:bCs/>
          <w:sz w:val="32"/>
          <w:szCs w:val="32"/>
        </w:rPr>
        <w:t>Department of Information Technology</w:t>
      </w:r>
    </w:p>
    <w:p w14:paraId="12479573" w14:textId="7841E01F" w:rsidR="004E39DA" w:rsidRPr="00FB4F57" w:rsidRDefault="00842606" w:rsidP="00FB4F57">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Fall </w:t>
      </w:r>
      <w:r w:rsidR="004E39DA" w:rsidRPr="00FB4F57">
        <w:rPr>
          <w:rFonts w:ascii="Times New Roman" w:hAnsi="Times New Roman" w:cs="Times New Roman"/>
          <w:b/>
          <w:bCs/>
          <w:sz w:val="32"/>
          <w:szCs w:val="32"/>
        </w:rPr>
        <w:t>202</w:t>
      </w:r>
      <w:r>
        <w:rPr>
          <w:rFonts w:ascii="Times New Roman" w:hAnsi="Times New Roman" w:cs="Times New Roman"/>
          <w:b/>
          <w:bCs/>
          <w:sz w:val="32"/>
          <w:szCs w:val="32"/>
        </w:rPr>
        <w:t>6-27</w:t>
      </w:r>
    </w:p>
    <w:p w14:paraId="461D9499" w14:textId="6386D506" w:rsidR="004E39DA" w:rsidRPr="00FB4F57" w:rsidRDefault="00842606" w:rsidP="00FB4F57">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Operating Systems Lab</w:t>
      </w:r>
      <w:r w:rsidR="00145CF6">
        <w:rPr>
          <w:rFonts w:ascii="Times New Roman" w:hAnsi="Times New Roman" w:cs="Times New Roman"/>
          <w:b/>
          <w:bCs/>
          <w:sz w:val="32"/>
          <w:szCs w:val="32"/>
        </w:rPr>
        <w:tab/>
      </w:r>
      <w:r w:rsidR="00145CF6">
        <w:rPr>
          <w:rFonts w:ascii="Times New Roman" w:hAnsi="Times New Roman" w:cs="Times New Roman"/>
          <w:b/>
          <w:bCs/>
          <w:sz w:val="32"/>
          <w:szCs w:val="32"/>
        </w:rPr>
        <w:tab/>
      </w:r>
      <w:r w:rsidRPr="00842606">
        <w:rPr>
          <w:rFonts w:ascii="Times New Roman" w:hAnsi="Times New Roman" w:cs="Times New Roman"/>
          <w:b/>
          <w:bCs/>
          <w:sz w:val="32"/>
          <w:szCs w:val="32"/>
        </w:rPr>
        <w:t>BITE303P</w:t>
      </w:r>
    </w:p>
    <w:p w14:paraId="4C49D408" w14:textId="567DBA17" w:rsidR="001D7F6D" w:rsidRPr="00FB4F57" w:rsidRDefault="005221EC" w:rsidP="00FB4F57">
      <w:pPr>
        <w:spacing w:line="360" w:lineRule="auto"/>
        <w:jc w:val="center"/>
        <w:rPr>
          <w:rFonts w:ascii="Times New Roman" w:hAnsi="Times New Roman" w:cs="Times New Roman"/>
          <w:b/>
          <w:bCs/>
          <w:sz w:val="40"/>
          <w:szCs w:val="40"/>
        </w:rPr>
      </w:pPr>
      <w:r w:rsidRPr="00FB4F57">
        <w:rPr>
          <w:rFonts w:ascii="Times New Roman" w:hAnsi="Times New Roman" w:cs="Times New Roman"/>
          <w:b/>
          <w:bCs/>
          <w:color w:val="000000"/>
          <w:sz w:val="40"/>
          <w:szCs w:val="40"/>
        </w:rPr>
        <w:t>PROJECT PROPOSAL REPORT</w:t>
      </w:r>
    </w:p>
    <w:p w14:paraId="1C3B0EAE" w14:textId="4C8F7F6C" w:rsidR="005221EC" w:rsidRPr="00FB4F57" w:rsidRDefault="005221EC" w:rsidP="00FB4F57">
      <w:pPr>
        <w:spacing w:line="360" w:lineRule="auto"/>
        <w:jc w:val="center"/>
        <w:rPr>
          <w:rFonts w:ascii="Times New Roman" w:hAnsi="Times New Roman" w:cs="Times New Roman"/>
          <w:b/>
          <w:bCs/>
          <w:color w:val="EE0000"/>
          <w:sz w:val="48"/>
          <w:szCs w:val="48"/>
        </w:rPr>
      </w:pPr>
      <w:r w:rsidRPr="00FB4F57">
        <w:rPr>
          <w:rFonts w:ascii="Times New Roman" w:hAnsi="Times New Roman" w:cs="Times New Roman"/>
          <w:b/>
          <w:bCs/>
          <w:color w:val="000000"/>
          <w:sz w:val="48"/>
          <w:szCs w:val="48"/>
        </w:rPr>
        <w:t>AI-Enhanced Database-Backed Filesystem with Adaptive Storage Optimization</w:t>
      </w:r>
    </w:p>
    <w:p w14:paraId="29BB57FD" w14:textId="77777777" w:rsidR="005221EC" w:rsidRPr="00375787" w:rsidRDefault="005221EC" w:rsidP="00FB4F57">
      <w:pPr>
        <w:spacing w:before="100" w:beforeAutospacing="1" w:after="100" w:afterAutospacing="1" w:line="360" w:lineRule="auto"/>
        <w:jc w:val="center"/>
        <w:outlineLvl w:val="2"/>
        <w:rPr>
          <w:rFonts w:ascii="Times New Roman" w:eastAsia="Times New Roman" w:hAnsi="Times New Roman" w:cs="Times New Roman"/>
          <w:b/>
          <w:bCs/>
          <w:kern w:val="0"/>
          <w:sz w:val="28"/>
          <w:szCs w:val="28"/>
          <w:lang w:eastAsia="en-IN"/>
          <w14:ligatures w14:val="none"/>
        </w:rPr>
      </w:pPr>
      <w:r w:rsidRPr="00375787">
        <w:rPr>
          <w:rFonts w:ascii="Times New Roman" w:eastAsia="Times New Roman" w:hAnsi="Times New Roman" w:cs="Times New Roman"/>
          <w:b/>
          <w:bCs/>
          <w:kern w:val="0"/>
          <w:sz w:val="28"/>
          <w:szCs w:val="28"/>
          <w:lang w:eastAsia="en-IN"/>
          <w14:ligatures w14:val="none"/>
        </w:rPr>
        <w:t>Submitted by</w:t>
      </w:r>
    </w:p>
    <w:p w14:paraId="7F1034C1" w14:textId="33EC0890" w:rsidR="005221EC" w:rsidRPr="00150C5E" w:rsidRDefault="005221EC" w:rsidP="00FB4F57">
      <w:pPr>
        <w:spacing w:before="100" w:beforeAutospacing="1" w:after="100" w:afterAutospacing="1" w:line="360" w:lineRule="auto"/>
        <w:jc w:val="center"/>
        <w:rPr>
          <w:rFonts w:ascii="Times New Roman" w:eastAsia="Times New Roman" w:hAnsi="Times New Roman" w:cs="Times New Roman"/>
          <w:b/>
          <w:bCs/>
          <w:color w:val="C00000"/>
          <w:kern w:val="0"/>
          <w:sz w:val="28"/>
          <w:szCs w:val="28"/>
          <w:lang w:eastAsia="en-IN"/>
          <w14:ligatures w14:val="none"/>
        </w:rPr>
      </w:pPr>
      <w:r w:rsidRPr="00150C5E">
        <w:rPr>
          <w:rFonts w:ascii="Times New Roman" w:eastAsia="Times New Roman" w:hAnsi="Times New Roman" w:cs="Times New Roman"/>
          <w:b/>
          <w:bCs/>
          <w:color w:val="000000"/>
          <w:kern w:val="0"/>
          <w:sz w:val="28"/>
          <w:szCs w:val="28"/>
          <w:lang w:eastAsia="en-IN"/>
          <w14:ligatures w14:val="none"/>
        </w:rPr>
        <w:t>Harshit Choudhary</w:t>
        <w:tab/>
        <w:t>24BIT0237</w:t>
      </w:r>
      <w:r w:rsidRPr="00150C5E">
        <w:rPr>
          <w:rFonts w:ascii="Times New Roman" w:eastAsia="Times New Roman" w:hAnsi="Times New Roman" w:cs="Times New Roman"/>
          <w:b/>
          <w:bCs/>
          <w:color w:val="C00000"/>
          <w:kern w:val="0"/>
          <w:sz w:val="28"/>
          <w:szCs w:val="28"/>
          <w:lang w:eastAsia="en-IN"/>
          <w14:ligatures w14:val="none"/>
        </w:rPr>
      </w:r>
      <w:r w:rsidRPr="00150C5E">
        <w:rPr>
          <w:rFonts w:ascii="Times New Roman" w:eastAsia="Times New Roman" w:hAnsi="Times New Roman" w:cs="Times New Roman"/>
          <w:b/>
          <w:bCs/>
          <w:color w:val="C00000"/>
          <w:kern w:val="0"/>
          <w:sz w:val="28"/>
          <w:szCs w:val="28"/>
          <w:lang w:eastAsia="en-IN"/>
          <w14:ligatures w14:val="none"/>
        </w:rPr>
      </w:r>
      <w:r w:rsidRPr="00150C5E">
        <w:rPr>
          <w:rFonts w:ascii="Times New Roman" w:eastAsia="Times New Roman" w:hAnsi="Times New Roman" w:cs="Times New Roman"/>
          <w:b/>
          <w:bCs/>
          <w:color w:val="C00000"/>
          <w:kern w:val="0"/>
          <w:sz w:val="28"/>
          <w:szCs w:val="28"/>
          <w:lang w:eastAsia="en-IN"/>
          <w14:ligatures w14:val="none"/>
        </w:rPr>
      </w:r>
      <w:r w:rsidRPr="00150C5E">
        <w:rPr>
          <w:rFonts w:ascii="Times New Roman" w:eastAsia="Times New Roman" w:hAnsi="Times New Roman" w:cs="Times New Roman"/>
          <w:b/>
          <w:bCs/>
          <w:color w:val="C00000"/>
          <w:kern w:val="0"/>
          <w:sz w:val="28"/>
          <w:szCs w:val="28"/>
          <w:lang w:eastAsia="en-IN"/>
          <w14:ligatures w14:val="none"/>
        </w:rPr>
      </w:r>
    </w:p>
    <w:p w14:paraId="6FA2D1F6" w14:textId="77777777" w:rsidR="005221EC" w:rsidRPr="00150C5E" w:rsidRDefault="005221EC" w:rsidP="00FB4F57">
      <w:pPr>
        <w:spacing w:before="100" w:beforeAutospacing="1" w:after="100" w:afterAutospacing="1" w:line="360" w:lineRule="auto"/>
        <w:jc w:val="center"/>
        <w:rPr>
          <w:rFonts w:ascii="Times New Roman" w:eastAsia="Times New Roman" w:hAnsi="Times New Roman" w:cs="Times New Roman"/>
          <w:b/>
          <w:bCs/>
          <w:color w:val="C00000"/>
          <w:kern w:val="0"/>
          <w:sz w:val="28"/>
          <w:szCs w:val="28"/>
          <w:lang w:eastAsia="en-IN"/>
          <w14:ligatures w14:val="none"/>
        </w:rPr>
      </w:pPr>
      <w:r w:rsidRPr="00150C5E">
        <w:rPr>
          <w:rFonts w:ascii="Times New Roman" w:eastAsia="Times New Roman" w:hAnsi="Times New Roman" w:cs="Times New Roman"/>
          <w:b/>
          <w:bCs/>
          <w:color w:val="000000"/>
          <w:kern w:val="0"/>
          <w:sz w:val="28"/>
          <w:szCs w:val="28"/>
          <w:lang w:eastAsia="en-IN"/>
          <w14:ligatures w14:val="none"/>
        </w:rPr>
        <w:t>Shravya Jain</w:t>
        <w:tab/>
        <w:t>24BIT0231</w:t>
      </w:r>
      <w:r w:rsidRPr="00150C5E">
        <w:rPr>
          <w:rFonts w:ascii="Times New Roman" w:eastAsia="Times New Roman" w:hAnsi="Times New Roman" w:cs="Times New Roman"/>
          <w:b/>
          <w:bCs/>
          <w:color w:val="C00000"/>
          <w:kern w:val="0"/>
          <w:sz w:val="28"/>
          <w:szCs w:val="28"/>
          <w:lang w:eastAsia="en-IN"/>
          <w14:ligatures w14:val="none"/>
        </w:rPr>
      </w:r>
      <w:r w:rsidRPr="00150C5E">
        <w:rPr>
          <w:rFonts w:ascii="Times New Roman" w:eastAsia="Times New Roman" w:hAnsi="Times New Roman" w:cs="Times New Roman"/>
          <w:b/>
          <w:bCs/>
          <w:color w:val="C00000"/>
          <w:kern w:val="0"/>
          <w:sz w:val="28"/>
          <w:szCs w:val="28"/>
          <w:lang w:eastAsia="en-IN"/>
          <w14:ligatures w14:val="none"/>
        </w:rPr>
      </w:r>
      <w:r w:rsidRPr="00150C5E">
        <w:rPr>
          <w:rFonts w:ascii="Times New Roman" w:eastAsia="Times New Roman" w:hAnsi="Times New Roman" w:cs="Times New Roman"/>
          <w:b/>
          <w:bCs/>
          <w:color w:val="C00000"/>
          <w:kern w:val="0"/>
          <w:sz w:val="28"/>
          <w:szCs w:val="28"/>
          <w:lang w:eastAsia="en-IN"/>
          <w14:ligatures w14:val="none"/>
        </w:rPr>
      </w:r>
      <w:r w:rsidRPr="00150C5E">
        <w:rPr>
          <w:rFonts w:ascii="Times New Roman" w:eastAsia="Times New Roman" w:hAnsi="Times New Roman" w:cs="Times New Roman"/>
          <w:b/>
          <w:bCs/>
          <w:color w:val="C00000"/>
          <w:kern w:val="0"/>
          <w:sz w:val="28"/>
          <w:szCs w:val="28"/>
          <w:lang w:eastAsia="en-IN"/>
          <w14:ligatures w14:val="none"/>
        </w:rPr>
      </w:r>
    </w:p>
    <w:p w14:paraId="545DCBB1" w14:textId="77777777" w:rsidR="005221EC" w:rsidRPr="00150C5E" w:rsidRDefault="005221EC" w:rsidP="00FB4F57">
      <w:pPr>
        <w:spacing w:before="100" w:beforeAutospacing="1" w:after="100" w:afterAutospacing="1" w:line="360" w:lineRule="auto"/>
        <w:jc w:val="center"/>
        <w:rPr>
          <w:rFonts w:ascii="Times New Roman" w:eastAsia="Times New Roman" w:hAnsi="Times New Roman" w:cs="Times New Roman"/>
          <w:b/>
          <w:bCs/>
          <w:color w:val="C00000"/>
          <w:kern w:val="0"/>
          <w:sz w:val="28"/>
          <w:szCs w:val="28"/>
          <w:lang w:eastAsia="en-IN"/>
          <w14:ligatures w14:val="none"/>
        </w:rPr>
      </w:pPr>
      <w:r w:rsidRPr="00150C5E">
        <w:rPr>
          <w:rFonts w:ascii="Times New Roman" w:eastAsia="Times New Roman" w:hAnsi="Times New Roman" w:cs="Times New Roman"/>
          <w:b/>
          <w:bCs/>
          <w:color w:val="000000"/>
          <w:kern w:val="0"/>
          <w:sz w:val="28"/>
          <w:szCs w:val="28"/>
          <w:lang w:eastAsia="en-IN"/>
          <w14:ligatures w14:val="none"/>
        </w:rPr>
        <w:t>Arnav Aditya</w:t>
        <w:tab/>
        <w:t>24BIT0213</w:t>
      </w:r>
      <w:r w:rsidRPr="00150C5E">
        <w:rPr>
          <w:rFonts w:ascii="Times New Roman" w:eastAsia="Times New Roman" w:hAnsi="Times New Roman" w:cs="Times New Roman"/>
          <w:b/>
          <w:bCs/>
          <w:color w:val="C00000"/>
          <w:kern w:val="0"/>
          <w:sz w:val="28"/>
          <w:szCs w:val="28"/>
          <w:lang w:eastAsia="en-IN"/>
          <w14:ligatures w14:val="none"/>
        </w:rPr>
      </w:r>
      <w:r w:rsidRPr="00150C5E">
        <w:rPr>
          <w:rFonts w:ascii="Times New Roman" w:eastAsia="Times New Roman" w:hAnsi="Times New Roman" w:cs="Times New Roman"/>
          <w:b/>
          <w:bCs/>
          <w:color w:val="C00000"/>
          <w:kern w:val="0"/>
          <w:sz w:val="28"/>
          <w:szCs w:val="28"/>
          <w:lang w:eastAsia="en-IN"/>
          <w14:ligatures w14:val="none"/>
        </w:rPr>
      </w:r>
      <w:r w:rsidRPr="00150C5E">
        <w:rPr>
          <w:rFonts w:ascii="Times New Roman" w:eastAsia="Times New Roman" w:hAnsi="Times New Roman" w:cs="Times New Roman"/>
          <w:b/>
          <w:bCs/>
          <w:color w:val="C00000"/>
          <w:kern w:val="0"/>
          <w:sz w:val="28"/>
          <w:szCs w:val="28"/>
          <w:lang w:eastAsia="en-IN"/>
          <w14:ligatures w14:val="none"/>
        </w:rPr>
      </w:r>
      <w:r w:rsidRPr="00150C5E">
        <w:rPr>
          <w:rFonts w:ascii="Times New Roman" w:eastAsia="Times New Roman" w:hAnsi="Times New Roman" w:cs="Times New Roman"/>
          <w:b/>
          <w:bCs/>
          <w:color w:val="C00000"/>
          <w:kern w:val="0"/>
          <w:sz w:val="28"/>
          <w:szCs w:val="28"/>
          <w:lang w:eastAsia="en-IN"/>
          <w14:ligatures w14:val="none"/>
        </w:rPr>
      </w:r>
    </w:p>
    <w:p w14:paraId="5595D1EA" w14:textId="77777777" w:rsidR="005221EC" w:rsidRPr="00FB4F57" w:rsidRDefault="005221EC" w:rsidP="00FB4F57">
      <w:pPr>
        <w:spacing w:before="100" w:beforeAutospacing="1" w:after="100" w:afterAutospacing="1" w:line="360" w:lineRule="auto"/>
        <w:jc w:val="center"/>
        <w:rPr>
          <w:rFonts w:ascii="Times New Roman" w:eastAsia="Times New Roman" w:hAnsi="Times New Roman" w:cs="Times New Roman"/>
          <w:kern w:val="0"/>
          <w:sz w:val="24"/>
          <w:szCs w:val="24"/>
          <w:lang w:eastAsia="en-IN"/>
          <w14:ligatures w14:val="none"/>
        </w:rPr>
      </w:pPr>
    </w:p>
    <w:p w14:paraId="2BC4C142" w14:textId="77777777" w:rsidR="005221EC" w:rsidRPr="00375787" w:rsidRDefault="005221EC" w:rsidP="00FB4F57">
      <w:pPr>
        <w:spacing w:before="100" w:beforeAutospacing="1" w:after="100" w:afterAutospacing="1" w:line="360" w:lineRule="auto"/>
        <w:jc w:val="center"/>
        <w:outlineLvl w:val="2"/>
        <w:rPr>
          <w:rFonts w:ascii="Times New Roman" w:eastAsia="Times New Roman" w:hAnsi="Times New Roman" w:cs="Times New Roman"/>
          <w:b/>
          <w:bCs/>
          <w:kern w:val="0"/>
          <w:sz w:val="28"/>
          <w:szCs w:val="28"/>
          <w:lang w:eastAsia="en-IN"/>
          <w14:ligatures w14:val="none"/>
        </w:rPr>
      </w:pPr>
      <w:r w:rsidRPr="00375787">
        <w:rPr>
          <w:rFonts w:ascii="Times New Roman" w:eastAsia="Times New Roman" w:hAnsi="Times New Roman" w:cs="Times New Roman"/>
          <w:b/>
          <w:bCs/>
          <w:kern w:val="0"/>
          <w:sz w:val="28"/>
          <w:szCs w:val="28"/>
          <w:lang w:eastAsia="en-IN"/>
          <w14:ligatures w14:val="none"/>
        </w:rPr>
        <w:t>Under the Guidance of</w:t>
      </w:r>
    </w:p>
    <w:p w14:paraId="63EDF5A9" w14:textId="2EFA2591" w:rsidR="005221EC" w:rsidRPr="00375787" w:rsidRDefault="005221EC" w:rsidP="00FB4F57">
      <w:pPr>
        <w:spacing w:after="0" w:line="360" w:lineRule="auto"/>
        <w:jc w:val="center"/>
        <w:rPr>
          <w:rFonts w:ascii="Times New Roman" w:eastAsia="Times New Roman" w:hAnsi="Times New Roman" w:cs="Times New Roman"/>
          <w:kern w:val="0"/>
          <w:sz w:val="28"/>
          <w:szCs w:val="28"/>
          <w:lang w:eastAsia="en-IN"/>
          <w14:ligatures w14:val="none"/>
        </w:rPr>
      </w:pPr>
      <w:r w:rsidRPr="00375787">
        <w:rPr>
          <w:rFonts w:ascii="Times New Roman" w:eastAsia="Times New Roman" w:hAnsi="Times New Roman" w:cs="Times New Roman"/>
          <w:kern w:val="0"/>
          <w:sz w:val="28"/>
          <w:szCs w:val="28"/>
          <w:lang w:eastAsia="en-IN"/>
          <w14:ligatures w14:val="none"/>
        </w:rPr>
        <w:t>Dr. G.N. VIVEKANANDA</w:t>
      </w:r>
    </w:p>
    <w:p w14:paraId="6D538530" w14:textId="4D80049D" w:rsidR="005221EC" w:rsidRPr="00375787" w:rsidRDefault="005221EC" w:rsidP="00FB4F57">
      <w:pPr>
        <w:spacing w:after="0" w:line="360" w:lineRule="auto"/>
        <w:jc w:val="center"/>
        <w:rPr>
          <w:rFonts w:ascii="Times New Roman" w:eastAsia="Times New Roman" w:hAnsi="Times New Roman" w:cs="Times New Roman"/>
          <w:kern w:val="0"/>
          <w:sz w:val="28"/>
          <w:szCs w:val="28"/>
          <w:lang w:eastAsia="en-IN"/>
          <w14:ligatures w14:val="none"/>
        </w:rPr>
      </w:pPr>
      <w:r w:rsidRPr="00375787">
        <w:rPr>
          <w:rFonts w:ascii="Times New Roman" w:eastAsia="Times New Roman" w:hAnsi="Times New Roman" w:cs="Times New Roman"/>
          <w:kern w:val="0"/>
          <w:sz w:val="28"/>
          <w:szCs w:val="28"/>
          <w:lang w:eastAsia="en-IN"/>
          <w14:ligatures w14:val="none"/>
        </w:rPr>
        <w:t>Associate Professor</w:t>
      </w:r>
      <w:r w:rsidR="00FB4F57" w:rsidRPr="00375787">
        <w:rPr>
          <w:rFonts w:ascii="Times New Roman" w:eastAsia="Times New Roman" w:hAnsi="Times New Roman" w:cs="Times New Roman"/>
          <w:kern w:val="0"/>
          <w:sz w:val="28"/>
          <w:szCs w:val="28"/>
          <w:lang w:eastAsia="en-IN"/>
          <w14:ligatures w14:val="none"/>
        </w:rPr>
        <w:t>, SCORE</w:t>
      </w:r>
    </w:p>
    <w:p w14:paraId="28FACA12" w14:textId="3586A169" w:rsidR="00FB4F57" w:rsidRPr="00375787" w:rsidRDefault="00FB4F57" w:rsidP="00FB4F57">
      <w:pPr>
        <w:spacing w:after="0" w:line="360" w:lineRule="auto"/>
        <w:jc w:val="center"/>
        <w:rPr>
          <w:rFonts w:ascii="Times New Roman" w:eastAsia="Times New Roman" w:hAnsi="Times New Roman" w:cs="Times New Roman"/>
          <w:kern w:val="0"/>
          <w:sz w:val="28"/>
          <w:szCs w:val="28"/>
          <w:lang w:eastAsia="en-IN"/>
          <w14:ligatures w14:val="none"/>
        </w:rPr>
      </w:pPr>
      <w:r w:rsidRPr="00375787">
        <w:rPr>
          <w:rFonts w:ascii="Times New Roman" w:eastAsia="Times New Roman" w:hAnsi="Times New Roman" w:cs="Times New Roman"/>
          <w:kern w:val="0"/>
          <w:sz w:val="28"/>
          <w:szCs w:val="28"/>
          <w:lang w:eastAsia="en-IN"/>
          <w14:ligatures w14:val="none"/>
        </w:rPr>
        <w:t>VIT, Vellore.</w:t>
      </w:r>
    </w:p>
    <w:p w14:paraId="0E2FC978" w14:textId="77777777" w:rsidR="005221EC" w:rsidRPr="00375787" w:rsidRDefault="005221EC" w:rsidP="00FB4F57">
      <w:pPr>
        <w:spacing w:after="0" w:line="360" w:lineRule="auto"/>
        <w:rPr>
          <w:rFonts w:ascii="Times New Roman" w:eastAsia="Times New Roman" w:hAnsi="Times New Roman" w:cs="Times New Roman"/>
          <w:kern w:val="0"/>
          <w:sz w:val="28"/>
          <w:szCs w:val="28"/>
          <w:lang w:eastAsia="en-IN"/>
          <w14:ligatures w14:val="none"/>
        </w:rPr>
      </w:pPr>
    </w:p>
    <w:p w14:paraId="38297035" w14:textId="19B1E49A" w:rsidR="005221EC" w:rsidRPr="00375787" w:rsidRDefault="00842606" w:rsidP="00FB4F57">
      <w:pPr>
        <w:spacing w:before="100" w:beforeAutospacing="1" w:after="100" w:afterAutospacing="1" w:line="360" w:lineRule="auto"/>
        <w:jc w:val="center"/>
        <w:outlineLvl w:val="2"/>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Fall</w:t>
      </w:r>
      <w:r w:rsidR="005221EC" w:rsidRPr="00375787">
        <w:rPr>
          <w:rFonts w:ascii="Times New Roman" w:eastAsia="Times New Roman" w:hAnsi="Times New Roman" w:cs="Times New Roman"/>
          <w:b/>
          <w:bCs/>
          <w:kern w:val="0"/>
          <w:sz w:val="28"/>
          <w:szCs w:val="28"/>
          <w:lang w:eastAsia="en-IN"/>
          <w14:ligatures w14:val="none"/>
        </w:rPr>
        <w:t xml:space="preserve"> 202</w:t>
      </w:r>
      <w:r>
        <w:rPr>
          <w:rFonts w:ascii="Times New Roman" w:eastAsia="Times New Roman" w:hAnsi="Times New Roman" w:cs="Times New Roman"/>
          <w:b/>
          <w:bCs/>
          <w:kern w:val="0"/>
          <w:sz w:val="28"/>
          <w:szCs w:val="28"/>
          <w:lang w:eastAsia="en-IN"/>
          <w14:ligatures w14:val="none"/>
        </w:rPr>
        <w:t>6-27</w:t>
      </w:r>
    </w:p>
    <w:p>
      <w:r>
        <w:br w:type="page"/>
      </w:r>
    </w:p>
    <w:p>
      <w:pPr>
        <w:keepNext w:val="0"/>
        <w:spacing w:line="360" w:lineRule="auto" w:after="280" w:before="0"/>
        <w:jc w:val="center"/>
      </w:pPr>
      <w:r>
        <w:rPr>
          <w:rFonts w:ascii="Times New Roman" w:hAnsi="Times New Roman" w:eastAsia="Times New Roman"/>
          <w:b/>
          <w:i w:val="0"/>
          <w:color w:val="000000"/>
          <w:sz w:val="36"/>
        </w:rPr>
        <w:t>TABLE OF CONTENTS</w:t>
      </w:r>
    </w:p>
    <w:tbl>
      <w:tblPr>
        <w:tblStyle w:val="TableGrid"/>
        <w:tblW w:type="auto" w:w="0"/>
        <w:jc w:val="center"/>
        <w:tblLayout w:type="fixed"/>
        <w:tblLook w:firstColumn="1" w:firstRow="1" w:lastColumn="0" w:lastRow="0" w:noHBand="0" w:noVBand="1" w:val="04A0"/>
      </w:tblPr>
      <w:tblGrid>
        <w:gridCol w:w="1152"/>
        <w:gridCol w:w="6336"/>
        <w:gridCol w:w="1440"/>
      </w:tblGrid>
      <w:tr>
        <w:tc>
          <w:tcPr>
            <w:tcW w:type="dxa" w:w="1152"/>
          </w:tcPr>
          <w:p>
            <w:pPr>
              <w:spacing w:line="360" w:lineRule="auto"/>
              <w:jc w:val="center"/>
            </w:pPr>
            <w:r>
              <w:rPr>
                <w:rFonts w:ascii="Times New Roman" w:hAnsi="Times New Roman" w:eastAsia="Times New Roman"/>
                <w:b/>
                <w:i w:val="0"/>
                <w:color w:val="000000"/>
                <w:sz w:val="24"/>
              </w:rPr>
              <w:t>S.No.</w:t>
            </w:r>
          </w:p>
        </w:tc>
        <w:tc>
          <w:tcPr>
            <w:tcW w:type="dxa" w:w="6336"/>
          </w:tcPr>
          <w:p>
            <w:pPr>
              <w:spacing w:line="360" w:lineRule="auto"/>
              <w:jc w:val="left"/>
            </w:pPr>
            <w:r>
              <w:rPr>
                <w:rFonts w:ascii="Times New Roman" w:hAnsi="Times New Roman" w:eastAsia="Times New Roman"/>
                <w:b/>
                <w:i w:val="0"/>
                <w:color w:val="000000"/>
                <w:sz w:val="24"/>
              </w:rPr>
              <w:t>Contents</w:t>
            </w:r>
          </w:p>
        </w:tc>
        <w:tc>
          <w:tcPr>
            <w:tcW w:type="dxa" w:w="1440"/>
          </w:tcPr>
          <w:p>
            <w:pPr>
              <w:spacing w:line="360" w:lineRule="auto"/>
              <w:jc w:val="center"/>
            </w:pPr>
            <w:r>
              <w:rPr>
                <w:rFonts w:ascii="Times New Roman" w:hAnsi="Times New Roman" w:eastAsia="Times New Roman"/>
                <w:b/>
                <w:i w:val="0"/>
                <w:color w:val="000000"/>
                <w:sz w:val="24"/>
              </w:rPr>
              <w:t>Page No.</w:t>
            </w:r>
          </w:p>
        </w:tc>
      </w:tr>
      <w:tr>
        <w:tc>
          <w:tcPr>
            <w:tcW w:type="dxa" w:w="1152"/>
          </w:tcPr>
          <w:p>
            <w:pPr>
              <w:spacing w:line="360" w:lineRule="auto"/>
              <w:jc w:val="center"/>
            </w:pPr>
            <w:r>
              <w:rPr>
                <w:rFonts w:ascii="Times New Roman" w:hAnsi="Times New Roman" w:eastAsia="Times New Roman"/>
                <w:b w:val="0"/>
                <w:i w:val="0"/>
                <w:color w:val="000000"/>
                <w:sz w:val="24"/>
              </w:rPr>
              <w:t>1</w:t>
            </w:r>
          </w:p>
        </w:tc>
        <w:tc>
          <w:tcPr>
            <w:tcW w:type="dxa" w:w="6336"/>
          </w:tcPr>
          <w:p>
            <w:pPr>
              <w:spacing w:line="360" w:lineRule="auto"/>
              <w:jc w:val="left"/>
            </w:pPr>
            <w:r>
              <w:rPr>
                <w:rFonts w:ascii="Times New Roman" w:hAnsi="Times New Roman" w:eastAsia="Times New Roman"/>
                <w:b w:val="0"/>
                <w:i w:val="0"/>
                <w:color w:val="000000"/>
                <w:sz w:val="24"/>
              </w:rPr>
              <w:t>1. Problem Statement</w:t>
            </w:r>
          </w:p>
        </w:tc>
        <w:tc>
          <w:tcPr>
            <w:tcW w:type="dxa" w:w="1440"/>
          </w:tcPr>
          <w:p>
            <w:pPr>
              <w:spacing w:line="360" w:lineRule="auto"/>
              <w:jc w:val="center"/>
            </w:pPr>
            <w:r>
              <w:rPr>
                <w:rFonts w:ascii="Times New Roman" w:hAnsi="Times New Roman" w:eastAsia="Times New Roman"/>
                <w:b w:val="0"/>
                <w:i w:val="0"/>
                <w:color w:val="000000"/>
                <w:sz w:val="24"/>
              </w:rPr>
              <w:t>3</w:t>
            </w:r>
          </w:p>
        </w:tc>
      </w:tr>
      <w:tr>
        <w:tc>
          <w:tcPr>
            <w:tcW w:type="dxa" w:w="1152"/>
          </w:tcPr>
          <w:p>
            <w:pPr>
              <w:spacing w:line="360" w:lineRule="auto"/>
              <w:jc w:val="center"/>
            </w:pPr>
            <w:r>
              <w:rPr>
                <w:rFonts w:ascii="Times New Roman" w:hAnsi="Times New Roman" w:eastAsia="Times New Roman"/>
                <w:b w:val="0"/>
                <w:i w:val="0"/>
                <w:color w:val="000000"/>
                <w:sz w:val="24"/>
              </w:rPr>
              <w:t>2</w:t>
            </w:r>
          </w:p>
        </w:tc>
        <w:tc>
          <w:tcPr>
            <w:tcW w:type="dxa" w:w="6336"/>
          </w:tcPr>
          <w:p>
            <w:pPr>
              <w:spacing w:line="360" w:lineRule="auto"/>
              <w:jc w:val="left"/>
            </w:pPr>
            <w:r>
              <w:rPr>
                <w:rFonts w:ascii="Times New Roman" w:hAnsi="Times New Roman" w:eastAsia="Times New Roman"/>
                <w:b w:val="0"/>
                <w:i w:val="0"/>
                <w:color w:val="000000"/>
                <w:sz w:val="24"/>
              </w:rPr>
              <w:t>2. Objectives</w:t>
            </w:r>
          </w:p>
        </w:tc>
        <w:tc>
          <w:tcPr>
            <w:tcW w:type="dxa" w:w="1440"/>
          </w:tcPr>
          <w:p>
            <w:pPr>
              <w:spacing w:line="360" w:lineRule="auto"/>
              <w:jc w:val="center"/>
            </w:pPr>
            <w:r>
              <w:rPr>
                <w:rFonts w:ascii="Times New Roman" w:hAnsi="Times New Roman" w:eastAsia="Times New Roman"/>
                <w:b w:val="0"/>
                <w:i w:val="0"/>
                <w:color w:val="000000"/>
                <w:sz w:val="24"/>
              </w:rPr>
              <w:t>3</w:t>
            </w:r>
          </w:p>
        </w:tc>
      </w:tr>
      <w:tr>
        <w:tc>
          <w:tcPr>
            <w:tcW w:type="dxa" w:w="1152"/>
          </w:tcPr>
          <w:p>
            <w:pPr>
              <w:spacing w:line="360" w:lineRule="auto"/>
              <w:jc w:val="center"/>
            </w:pPr>
            <w:r>
              <w:rPr>
                <w:rFonts w:ascii="Times New Roman" w:hAnsi="Times New Roman" w:eastAsia="Times New Roman"/>
                <w:b w:val="0"/>
                <w:i w:val="0"/>
                <w:color w:val="000000"/>
                <w:sz w:val="24"/>
              </w:rPr>
              <w:t>3</w:t>
            </w:r>
          </w:p>
        </w:tc>
        <w:tc>
          <w:tcPr>
            <w:tcW w:type="dxa" w:w="6336"/>
          </w:tcPr>
          <w:p>
            <w:pPr>
              <w:spacing w:line="360" w:lineRule="auto"/>
              <w:jc w:val="left"/>
            </w:pPr>
            <w:r>
              <w:rPr>
                <w:rFonts w:ascii="Times New Roman" w:hAnsi="Times New Roman" w:eastAsia="Times New Roman"/>
                <w:b w:val="0"/>
                <w:i w:val="0"/>
                <w:color w:val="000000"/>
                <w:sz w:val="24"/>
              </w:rPr>
              <w:t>3. Scope</w:t>
            </w:r>
          </w:p>
        </w:tc>
        <w:tc>
          <w:tcPr>
            <w:tcW w:type="dxa" w:w="1440"/>
          </w:tcPr>
          <w:p>
            <w:pPr>
              <w:spacing w:line="360" w:lineRule="auto"/>
              <w:jc w:val="center"/>
            </w:pPr>
            <w:r>
              <w:rPr>
                <w:rFonts w:ascii="Times New Roman" w:hAnsi="Times New Roman" w:eastAsia="Times New Roman"/>
                <w:b w:val="0"/>
                <w:i w:val="0"/>
                <w:color w:val="000000"/>
                <w:sz w:val="24"/>
              </w:rPr>
              <w:t>3</w:t>
            </w:r>
          </w:p>
        </w:tc>
      </w:tr>
      <w:tr>
        <w:tc>
          <w:tcPr>
            <w:tcW w:type="dxa" w:w="1152"/>
          </w:tcPr>
          <w:p>
            <w:pPr>
              <w:spacing w:line="360" w:lineRule="auto"/>
              <w:jc w:val="center"/>
            </w:pPr>
            <w:r>
              <w:rPr>
                <w:rFonts w:ascii="Times New Roman" w:hAnsi="Times New Roman" w:eastAsia="Times New Roman"/>
                <w:b w:val="0"/>
                <w:i w:val="0"/>
                <w:color w:val="000000"/>
                <w:sz w:val="24"/>
              </w:rPr>
              <w:t>4</w:t>
            </w:r>
          </w:p>
        </w:tc>
        <w:tc>
          <w:tcPr>
            <w:tcW w:type="dxa" w:w="6336"/>
          </w:tcPr>
          <w:p>
            <w:pPr>
              <w:spacing w:line="360" w:lineRule="auto"/>
              <w:jc w:val="left"/>
            </w:pPr>
            <w:r>
              <w:rPr>
                <w:rFonts w:ascii="Times New Roman" w:hAnsi="Times New Roman" w:eastAsia="Times New Roman"/>
                <w:b w:val="0"/>
                <w:i w:val="0"/>
                <w:color w:val="000000"/>
                <w:sz w:val="24"/>
              </w:rPr>
              <w:t>4. Literature and Background</w:t>
            </w:r>
          </w:p>
        </w:tc>
        <w:tc>
          <w:tcPr>
            <w:tcW w:type="dxa" w:w="1440"/>
          </w:tcPr>
          <w:p>
            <w:pPr>
              <w:spacing w:line="360" w:lineRule="auto"/>
              <w:jc w:val="center"/>
            </w:pPr>
            <w:r>
              <w:rPr>
                <w:rFonts w:ascii="Times New Roman" w:hAnsi="Times New Roman" w:eastAsia="Times New Roman"/>
                <w:b w:val="0"/>
                <w:i w:val="0"/>
                <w:color w:val="000000"/>
                <w:sz w:val="24"/>
              </w:rPr>
              <w:t>5</w:t>
            </w:r>
          </w:p>
        </w:tc>
      </w:tr>
      <w:tr>
        <w:tc>
          <w:tcPr>
            <w:tcW w:type="dxa" w:w="1152"/>
          </w:tcPr>
          <w:p>
            <w:pPr>
              <w:spacing w:line="360" w:lineRule="auto"/>
              <w:jc w:val="center"/>
            </w:pPr>
            <w:r>
              <w:rPr>
                <w:rFonts w:ascii="Times New Roman" w:hAnsi="Times New Roman" w:eastAsia="Times New Roman"/>
                <w:b w:val="0"/>
                <w:i w:val="0"/>
                <w:color w:val="000000"/>
                <w:sz w:val="24"/>
              </w:rPr>
              <w:t>5</w:t>
            </w:r>
          </w:p>
        </w:tc>
        <w:tc>
          <w:tcPr>
            <w:tcW w:type="dxa" w:w="6336"/>
          </w:tcPr>
          <w:p>
            <w:pPr>
              <w:spacing w:line="360" w:lineRule="auto"/>
              <w:jc w:val="left"/>
            </w:pPr>
            <w:r>
              <w:rPr>
                <w:rFonts w:ascii="Times New Roman" w:hAnsi="Times New Roman" w:eastAsia="Times New Roman"/>
                <w:b w:val="0"/>
                <w:i w:val="0"/>
                <w:color w:val="000000"/>
                <w:sz w:val="24"/>
              </w:rPr>
              <w:t>5. Methodology</w:t>
            </w:r>
          </w:p>
        </w:tc>
        <w:tc>
          <w:tcPr>
            <w:tcW w:type="dxa" w:w="1440"/>
          </w:tcPr>
          <w:p>
            <w:pPr>
              <w:spacing w:line="360" w:lineRule="auto"/>
              <w:jc w:val="center"/>
            </w:pPr>
            <w:r>
              <w:rPr>
                <w:rFonts w:ascii="Times New Roman" w:hAnsi="Times New Roman" w:eastAsia="Times New Roman"/>
                <w:b w:val="0"/>
                <w:i w:val="0"/>
                <w:color w:val="000000"/>
                <w:sz w:val="24"/>
              </w:rPr>
              <w:t>7</w:t>
            </w:r>
          </w:p>
        </w:tc>
      </w:tr>
      <w:tr>
        <w:tc>
          <w:tcPr>
            <w:tcW w:type="dxa" w:w="1152"/>
          </w:tcPr>
          <w:p>
            <w:pPr>
              <w:spacing w:line="360" w:lineRule="auto"/>
              <w:jc w:val="center"/>
            </w:pPr>
            <w:r>
              <w:rPr>
                <w:rFonts w:ascii="Times New Roman" w:hAnsi="Times New Roman" w:eastAsia="Times New Roman"/>
                <w:b w:val="0"/>
                <w:i w:val="0"/>
                <w:color w:val="000000"/>
                <w:sz w:val="24"/>
              </w:rPr>
              <w:t>6</w:t>
            </w:r>
          </w:p>
        </w:tc>
        <w:tc>
          <w:tcPr>
            <w:tcW w:type="dxa" w:w="6336"/>
          </w:tcPr>
          <w:p>
            <w:pPr>
              <w:spacing w:line="360" w:lineRule="auto"/>
              <w:jc w:val="left"/>
            </w:pPr>
            <w:r>
              <w:rPr>
                <w:rFonts w:ascii="Times New Roman" w:hAnsi="Times New Roman" w:eastAsia="Times New Roman"/>
                <w:b w:val="0"/>
                <w:i w:val="0"/>
                <w:color w:val="000000"/>
                <w:sz w:val="24"/>
              </w:rPr>
              <w:t>6. Tools and Software</w:t>
            </w:r>
          </w:p>
        </w:tc>
        <w:tc>
          <w:tcPr>
            <w:tcW w:type="dxa" w:w="1440"/>
          </w:tcPr>
          <w:p>
            <w:pPr>
              <w:spacing w:line="360" w:lineRule="auto"/>
              <w:jc w:val="center"/>
            </w:pPr>
            <w:r>
              <w:rPr>
                <w:rFonts w:ascii="Times New Roman" w:hAnsi="Times New Roman" w:eastAsia="Times New Roman"/>
                <w:b w:val="0"/>
                <w:i w:val="0"/>
                <w:color w:val="000000"/>
                <w:sz w:val="24"/>
              </w:rPr>
              <w:t>7</w:t>
            </w:r>
          </w:p>
        </w:tc>
      </w:tr>
      <w:tr>
        <w:tc>
          <w:tcPr>
            <w:tcW w:type="dxa" w:w="1152"/>
          </w:tcPr>
          <w:p>
            <w:pPr>
              <w:spacing w:line="360" w:lineRule="auto"/>
              <w:jc w:val="center"/>
            </w:pPr>
            <w:r>
              <w:rPr>
                <w:rFonts w:ascii="Times New Roman" w:hAnsi="Times New Roman" w:eastAsia="Times New Roman"/>
                <w:b w:val="0"/>
                <w:i w:val="0"/>
                <w:color w:val="000000"/>
                <w:sz w:val="24"/>
              </w:rPr>
              <w:t>7</w:t>
            </w:r>
          </w:p>
        </w:tc>
        <w:tc>
          <w:tcPr>
            <w:tcW w:type="dxa" w:w="6336"/>
          </w:tcPr>
          <w:p>
            <w:pPr>
              <w:spacing w:line="360" w:lineRule="auto"/>
              <w:jc w:val="left"/>
            </w:pPr>
            <w:r>
              <w:rPr>
                <w:rFonts w:ascii="Times New Roman" w:hAnsi="Times New Roman" w:eastAsia="Times New Roman"/>
                <w:b w:val="0"/>
                <w:i w:val="0"/>
                <w:color w:val="000000"/>
                <w:sz w:val="24"/>
              </w:rPr>
              <w:t>7. Work Plan</w:t>
            </w:r>
          </w:p>
        </w:tc>
        <w:tc>
          <w:tcPr>
            <w:tcW w:type="dxa" w:w="1440"/>
          </w:tcPr>
          <w:p>
            <w:pPr>
              <w:spacing w:line="360" w:lineRule="auto"/>
              <w:jc w:val="center"/>
            </w:pPr>
            <w:r>
              <w:rPr>
                <w:rFonts w:ascii="Times New Roman" w:hAnsi="Times New Roman" w:eastAsia="Times New Roman"/>
                <w:b w:val="0"/>
                <w:i w:val="0"/>
                <w:color w:val="000000"/>
                <w:sz w:val="24"/>
              </w:rPr>
              <w:t>9</w:t>
            </w:r>
          </w:p>
        </w:tc>
      </w:tr>
      <w:tr>
        <w:tc>
          <w:tcPr>
            <w:tcW w:type="dxa" w:w="1152"/>
          </w:tcPr>
          <w:p>
            <w:pPr>
              <w:spacing w:line="360" w:lineRule="auto"/>
              <w:jc w:val="center"/>
            </w:pPr>
            <w:r>
              <w:rPr>
                <w:rFonts w:ascii="Times New Roman" w:hAnsi="Times New Roman" w:eastAsia="Times New Roman"/>
                <w:b w:val="0"/>
                <w:i w:val="0"/>
                <w:color w:val="000000"/>
                <w:sz w:val="24"/>
              </w:rPr>
              <w:t>8</w:t>
            </w:r>
          </w:p>
        </w:tc>
        <w:tc>
          <w:tcPr>
            <w:tcW w:type="dxa" w:w="6336"/>
          </w:tcPr>
          <w:p>
            <w:pPr>
              <w:spacing w:line="360" w:lineRule="auto"/>
              <w:jc w:val="left"/>
            </w:pPr>
            <w:r>
              <w:rPr>
                <w:rFonts w:ascii="Times New Roman" w:hAnsi="Times New Roman" w:eastAsia="Times New Roman"/>
                <w:b w:val="0"/>
                <w:i w:val="0"/>
                <w:color w:val="000000"/>
                <w:sz w:val="24"/>
              </w:rPr>
              <w:t>8. Team Member Responsibilities</w:t>
            </w:r>
          </w:p>
        </w:tc>
        <w:tc>
          <w:tcPr>
            <w:tcW w:type="dxa" w:w="1440"/>
          </w:tcPr>
          <w:p>
            <w:pPr>
              <w:spacing w:line="360" w:lineRule="auto"/>
              <w:jc w:val="center"/>
            </w:pPr>
            <w:r>
              <w:rPr>
                <w:rFonts w:ascii="Times New Roman" w:hAnsi="Times New Roman" w:eastAsia="Times New Roman"/>
                <w:b w:val="0"/>
                <w:i w:val="0"/>
                <w:color w:val="000000"/>
                <w:sz w:val="24"/>
              </w:rPr>
              <w:t>9</w:t>
            </w:r>
          </w:p>
        </w:tc>
      </w:tr>
      <w:tr>
        <w:tc>
          <w:tcPr>
            <w:tcW w:type="dxa" w:w="1152"/>
          </w:tcPr>
          <w:p>
            <w:pPr>
              <w:spacing w:line="360" w:lineRule="auto"/>
              <w:jc w:val="center"/>
            </w:pPr>
            <w:r>
              <w:rPr>
                <w:rFonts w:ascii="Times New Roman" w:hAnsi="Times New Roman" w:eastAsia="Times New Roman"/>
                <w:b w:val="0"/>
                <w:i w:val="0"/>
                <w:color w:val="000000"/>
                <w:sz w:val="24"/>
              </w:rPr>
              <w:t>9</w:t>
            </w:r>
          </w:p>
        </w:tc>
        <w:tc>
          <w:tcPr>
            <w:tcW w:type="dxa" w:w="6336"/>
          </w:tcPr>
          <w:p>
            <w:pPr>
              <w:spacing w:line="360" w:lineRule="auto"/>
              <w:jc w:val="left"/>
            </w:pPr>
            <w:r>
              <w:rPr>
                <w:rFonts w:ascii="Times New Roman" w:hAnsi="Times New Roman" w:eastAsia="Times New Roman"/>
                <w:b w:val="0"/>
                <w:i w:val="0"/>
                <w:color w:val="000000"/>
                <w:sz w:val="24"/>
              </w:rPr>
              <w:t>References</w:t>
            </w:r>
          </w:p>
        </w:tc>
        <w:tc>
          <w:tcPr>
            <w:tcW w:type="dxa" w:w="1440"/>
          </w:tcPr>
          <w:p>
            <w:pPr>
              <w:spacing w:line="360" w:lineRule="auto"/>
              <w:jc w:val="center"/>
            </w:pPr>
            <w:r>
              <w:rPr>
                <w:rFonts w:ascii="Times New Roman" w:hAnsi="Times New Roman" w:eastAsia="Times New Roman"/>
                <w:b w:val="0"/>
                <w:i w:val="0"/>
                <w:color w:val="000000"/>
                <w:sz w:val="24"/>
              </w:rPr>
              <w:t>10</w:t>
            </w:r>
          </w:p>
        </w:tc>
      </w:tr>
    </w:tbl>
    <w:p>
      <w:r>
        <w:br w:type="page"/>
      </w:r>
    </w:p>
    <w:p>
      <w:pPr>
        <w:pStyle w:val="Heading1"/>
        <w:spacing w:after="280" w:before="0" w:line="360" w:lineRule="auto"/>
        <w:jc w:val="center"/>
      </w:pPr>
      <w:r>
        <w:rPr>
          <w:rFonts w:ascii="Times New Roman" w:hAnsi="Times New Roman" w:eastAsia="Times New Roman"/>
          <w:b/>
          <w:i w:val="0"/>
          <w:color w:val="000000"/>
          <w:sz w:val="32"/>
        </w:rPr>
        <w:t>1. PROBLEM STATEMENT</w:t>
      </w:r>
    </w:p>
    <w:p>
      <w:pPr>
        <w:keepNext w:val="0"/>
        <w:spacing w:line="360" w:lineRule="auto" w:after="160" w:before="0"/>
        <w:jc w:val="both"/>
      </w:pPr>
      <w:r>
        <w:rPr>
          <w:rFonts w:ascii="Times New Roman" w:hAnsi="Times New Roman" w:eastAsia="Times New Roman"/>
          <w:b w:val="0"/>
          <w:i w:val="0"/>
          <w:color w:val="000000"/>
          <w:sz w:val="24"/>
        </w:rPr>
        <w:t>Conventional filesystem policies for caching, prefetching and metadata management rely on fixed or reactive mechanisms. Such policies may not adapt to changing access patterns, which leads to unnecessary disk I/O, poor use of the cache and overhead in managing metadata.</w:t>
      </w:r>
    </w:p>
    <w:p>
      <w:pPr>
        <w:keepNext w:val="0"/>
        <w:spacing w:line="360" w:lineRule="auto" w:after="160" w:before="0"/>
        <w:jc w:val="both"/>
      </w:pPr>
      <w:r>
        <w:rPr>
          <w:rFonts w:ascii="Times New Roman" w:hAnsi="Times New Roman" w:eastAsia="Times New Roman"/>
          <w:b w:val="0"/>
          <w:i w:val="0"/>
          <w:color w:val="000000"/>
          <w:sz w:val="24"/>
        </w:rPr>
        <w:t>This project proposes to design and implement a database-backed filesystem that monitors file and block access patterns, predicts likely future accesses, and uses those predictions together with feedback on their outcome to coordinate prefetching, caching and metadata indexing according to the workload and to resource cost. The core idea is to replace static or reactive storage decisions with adaptive, workload-aware ones.</w:t>
      </w:r>
    </w:p>
    <w:p>
      <w:pPr>
        <w:pStyle w:val="Heading1"/>
        <w:spacing w:after="280" w:before="0" w:line="360" w:lineRule="auto"/>
        <w:jc w:val="center"/>
      </w:pPr>
      <w:r>
        <w:rPr>
          <w:rFonts w:ascii="Times New Roman" w:hAnsi="Times New Roman" w:eastAsia="Times New Roman"/>
          <w:b/>
          <w:i w:val="0"/>
          <w:color w:val="000000"/>
          <w:sz w:val="32"/>
        </w:rPr>
        <w:t>2. OBJECTIVES</w:t>
      </w:r>
    </w:p>
    <w:p>
      <w:pPr>
        <w:keepNext w:val="0"/>
        <w:spacing w:line="360" w:lineRule="auto" w:after="60" w:before="0"/>
        <w:ind w:left="504" w:hanging="360"/>
        <w:jc w:val="both"/>
      </w:pPr>
      <w:r>
        <w:rPr>
          <w:rFonts w:ascii="Times New Roman" w:hAnsi="Times New Roman" w:eastAsia="Times New Roman"/>
          <w:b w:val="0"/>
          <w:i w:val="0"/>
          <w:color w:val="000000"/>
          <w:sz w:val="24"/>
        </w:rPr>
        <w:t xml:space="preserve">1.  </w:t>
      </w:r>
      <w:r>
        <w:rPr>
          <w:rFonts w:ascii="Times New Roman" w:hAnsi="Times New Roman" w:eastAsia="Times New Roman"/>
          <w:b w:val="0"/>
          <w:i w:val="0"/>
          <w:color w:val="000000"/>
          <w:sz w:val="24"/>
        </w:rPr>
        <w:t>Design and implement a Linux-based user-space filesystem with block-based data storage and database-backed metadata.</w:t>
      </w:r>
    </w:p>
    <w:p>
      <w:pPr>
        <w:keepNext w:val="0"/>
        <w:spacing w:line="360" w:lineRule="auto" w:after="60" w:before="0"/>
        <w:ind w:left="504" w:hanging="360"/>
        <w:jc w:val="both"/>
      </w:pPr>
      <w:r>
        <w:rPr>
          <w:rFonts w:ascii="Times New Roman" w:hAnsi="Times New Roman" w:eastAsia="Times New Roman"/>
          <w:b w:val="0"/>
          <w:i w:val="0"/>
          <w:color w:val="000000"/>
          <w:sz w:val="24"/>
        </w:rPr>
        <w:t xml:space="preserve">2.  </w:t>
      </w:r>
      <w:r>
        <w:rPr>
          <w:rFonts w:ascii="Times New Roman" w:hAnsi="Times New Roman" w:eastAsia="Times New Roman"/>
          <w:b w:val="0"/>
          <w:i w:val="0"/>
          <w:color w:val="000000"/>
          <w:sz w:val="24"/>
        </w:rPr>
        <w:t>Develop an access-monitoring mechanism that records file and block access patterns.</w:t>
      </w:r>
    </w:p>
    <w:p>
      <w:pPr>
        <w:keepNext w:val="0"/>
        <w:spacing w:line="360" w:lineRule="auto" w:after="60" w:before="0"/>
        <w:ind w:left="504" w:hanging="360"/>
        <w:jc w:val="both"/>
      </w:pPr>
      <w:r>
        <w:rPr>
          <w:rFonts w:ascii="Times New Roman" w:hAnsi="Times New Roman" w:eastAsia="Times New Roman"/>
          <w:b w:val="0"/>
          <w:i w:val="0"/>
          <w:color w:val="000000"/>
          <w:sz w:val="24"/>
        </w:rPr>
        <w:t xml:space="preserve">3.  </w:t>
      </w:r>
      <w:r>
        <w:rPr>
          <w:rFonts w:ascii="Times New Roman" w:hAnsi="Times New Roman" w:eastAsia="Times New Roman"/>
          <w:b w:val="0"/>
          <w:i w:val="0"/>
          <w:color w:val="000000"/>
          <w:sz w:val="24"/>
        </w:rPr>
        <w:t>Implement a lightweight prediction mechanism to estimate likely future block accesses.</w:t>
      </w:r>
    </w:p>
    <w:p>
      <w:pPr>
        <w:keepNext w:val="0"/>
        <w:spacing w:line="360" w:lineRule="auto" w:after="60" w:before="0"/>
        <w:ind w:left="504" w:hanging="360"/>
        <w:jc w:val="both"/>
      </w:pPr>
      <w:r>
        <w:rPr>
          <w:rFonts w:ascii="Times New Roman" w:hAnsi="Times New Roman" w:eastAsia="Times New Roman"/>
          <w:b w:val="0"/>
          <w:i w:val="0"/>
          <w:color w:val="000000"/>
          <w:sz w:val="24"/>
        </w:rPr>
        <w:t xml:space="preserve">4.  </w:t>
      </w:r>
      <w:r>
        <w:rPr>
          <w:rFonts w:ascii="Times New Roman" w:hAnsi="Times New Roman" w:eastAsia="Times New Roman"/>
          <w:b w:val="0"/>
          <w:i w:val="0"/>
          <w:color w:val="000000"/>
          <w:sz w:val="24"/>
        </w:rPr>
        <w:t>Develop a self-correcting storage policy that evaluates prediction outcomes and adjusts future decisions.</w:t>
      </w:r>
    </w:p>
    <w:p>
      <w:pPr>
        <w:keepNext w:val="0"/>
        <w:spacing w:line="360" w:lineRule="auto" w:after="60" w:before="0"/>
        <w:ind w:left="504" w:hanging="360"/>
        <w:jc w:val="both"/>
      </w:pPr>
      <w:r>
        <w:rPr>
          <w:rFonts w:ascii="Times New Roman" w:hAnsi="Times New Roman" w:eastAsia="Times New Roman"/>
          <w:b w:val="0"/>
          <w:i w:val="0"/>
          <w:color w:val="000000"/>
          <w:sz w:val="24"/>
        </w:rPr>
        <w:t xml:space="preserve">5.  </w:t>
      </w:r>
      <w:r>
        <w:rPr>
          <w:rFonts w:ascii="Times New Roman" w:hAnsi="Times New Roman" w:eastAsia="Times New Roman"/>
          <w:b w:val="0"/>
          <w:i w:val="0"/>
          <w:color w:val="000000"/>
          <w:sz w:val="24"/>
        </w:rPr>
        <w:t>Implement adaptive cache and metadata-index management based on access patterns, prediction confidence and resource cost.</w:t>
      </w:r>
    </w:p>
    <w:p>
      <w:pPr>
        <w:keepNext w:val="0"/>
        <w:spacing w:line="360" w:lineRule="auto" w:after="160" w:before="0"/>
        <w:ind w:left="504" w:hanging="360"/>
        <w:jc w:val="both"/>
      </w:pPr>
      <w:r>
        <w:rPr>
          <w:rFonts w:ascii="Times New Roman" w:hAnsi="Times New Roman" w:eastAsia="Times New Roman"/>
          <w:b w:val="0"/>
          <w:i w:val="0"/>
          <w:color w:val="000000"/>
          <w:sz w:val="24"/>
        </w:rPr>
        <w:t xml:space="preserve">6.  </w:t>
      </w:r>
      <w:r>
        <w:rPr>
          <w:rFonts w:ascii="Times New Roman" w:hAnsi="Times New Roman" w:eastAsia="Times New Roman"/>
          <w:b w:val="0"/>
          <w:i w:val="0"/>
          <w:color w:val="000000"/>
          <w:sz w:val="24"/>
        </w:rPr>
        <w:t>Evaluate the system against baseline policies using several workload patterns and performance metrics.</w:t>
      </w:r>
    </w:p>
    <w:p>
      <w:pPr>
        <w:pStyle w:val="Heading1"/>
        <w:spacing w:after="280" w:before="0" w:line="360" w:lineRule="auto"/>
        <w:jc w:val="center"/>
      </w:pPr>
      <w:r>
        <w:rPr>
          <w:rFonts w:ascii="Times New Roman" w:hAnsi="Times New Roman" w:eastAsia="Times New Roman"/>
          <w:b/>
          <w:i w:val="0"/>
          <w:color w:val="000000"/>
          <w:sz w:val="32"/>
        </w:rPr>
        <w:t>3. SCOPE</w:t>
      </w:r>
    </w:p>
    <w:p>
      <w:pPr>
        <w:pStyle w:val="Heading2"/>
        <w:spacing w:before="160" w:after="120" w:line="360" w:lineRule="auto"/>
      </w:pPr>
      <w:r>
        <w:rPr>
          <w:rFonts w:ascii="Times New Roman" w:hAnsi="Times New Roman" w:eastAsia="Times New Roman"/>
          <w:b/>
          <w:i w:val="0"/>
          <w:color w:val="000000"/>
          <w:sz w:val="28"/>
        </w:rPr>
        <w:t>3.1 Included</w:t>
      </w:r>
    </w:p>
    <w:p>
      <w:pPr>
        <w:keepNext w:val="0"/>
        <w:spacing w:line="360" w:lineRule="auto" w:after="60" w:before="0"/>
        <w:ind w:left="504" w:hanging="360"/>
        <w:jc w:val="both"/>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File creation, reading, writing and deletion; directory creation and listing; metadata retrieval.</w:t>
      </w:r>
    </w:p>
    <w:p>
      <w:pPr>
        <w:keepNext w:val="0"/>
        <w:spacing w:line="360" w:lineRule="auto" w:after="60" w:before="0"/>
        <w:ind w:left="504" w:hanging="360"/>
        <w:jc w:val="both"/>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Block allocation and block-based storage.</w:t>
      </w:r>
    </w:p>
    <w:p>
      <w:pPr>
        <w:keepNext w:val="0"/>
        <w:spacing w:line="360" w:lineRule="auto" w:after="60" w:before="0"/>
        <w:ind w:left="504" w:hanging="360"/>
        <w:jc w:val="both"/>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Database-backed metadata and access history.</w:t>
      </w:r>
    </w:p>
    <w:p>
      <w:pPr>
        <w:keepNext w:val="0"/>
        <w:spacing w:line="360" w:lineRule="auto" w:after="60" w:before="0"/>
        <w:ind w:left="504" w:hanging="360"/>
        <w:jc w:val="both"/>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Future-access prediction and predictive prefetching.</w:t>
      </w:r>
    </w:p>
    <w:p>
      <w:pPr>
        <w:keepNext w:val="0"/>
        <w:spacing w:line="360" w:lineRule="auto" w:after="60" w:before="0"/>
        <w:ind w:left="504" w:hanging="360"/>
        <w:jc w:val="both"/>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Adaptive cache management and adaptive metadata-index prioritisation.</w:t>
      </w:r>
    </w:p>
    <w:p>
      <w:pPr>
        <w:keepNext w:val="0"/>
        <w:spacing w:line="360" w:lineRule="auto" w:after="60" w:before="0"/>
        <w:ind w:left="504" w:hanging="360"/>
        <w:jc w:val="both"/>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Feedback-driven policy updates and resource-aware decisions.</w:t>
      </w:r>
    </w:p>
    <w:p>
      <w:pPr>
        <w:keepNext w:val="0"/>
        <w:spacing w:line="360" w:lineRule="auto" w:after="160" w:before="0"/>
        <w:ind w:left="504" w:hanging="360"/>
        <w:jc w:val="both"/>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Performance measurement and comparison with baselines.</w:t>
      </w:r>
    </w:p>
    <w:p>
      <w:pPr>
        <w:pStyle w:val="Heading2"/>
        <w:spacing w:before="160" w:after="120" w:line="360" w:lineRule="auto"/>
      </w:pPr>
      <w:r>
        <w:rPr>
          <w:rFonts w:ascii="Times New Roman" w:hAnsi="Times New Roman" w:eastAsia="Times New Roman"/>
          <w:b/>
          <w:i w:val="0"/>
          <w:color w:val="000000"/>
          <w:sz w:val="28"/>
        </w:rPr>
        <w:t>3.2 Not included</w:t>
      </w:r>
    </w:p>
    <w:p>
      <w:pPr>
        <w:keepNext w:val="0"/>
        <w:spacing w:line="360" w:lineRule="auto" w:after="60" w:before="0"/>
        <w:ind w:left="504" w:hanging="360"/>
        <w:jc w:val="both"/>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Kernel-level filesystem development, or replacing existing filesystems such as ext4.</w:t>
      </w:r>
    </w:p>
    <w:p>
      <w:pPr>
        <w:keepNext w:val="0"/>
        <w:spacing w:line="360" w:lineRule="auto" w:after="60" w:before="0"/>
        <w:ind w:left="504" w:hanging="360"/>
        <w:jc w:val="both"/>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Distributed, cloud or network storage; replication and fault tolerance.</w:t>
      </w:r>
    </w:p>
    <w:p>
      <w:pPr>
        <w:keepNext w:val="0"/>
        <w:spacing w:line="360" w:lineRule="auto" w:after="60" w:before="0"/>
        <w:ind w:left="504" w:hanging="360"/>
        <w:jc w:val="both"/>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Production-grade security.</w:t>
      </w:r>
    </w:p>
    <w:p>
      <w:pPr>
        <w:keepNext w:val="0"/>
        <w:spacing w:line="360" w:lineRule="auto" w:after="60" w:before="0"/>
        <w:ind w:left="504" w:hanging="360"/>
        <w:jc w:val="both"/>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A complete database engine.</w:t>
      </w:r>
    </w:p>
    <w:p>
      <w:pPr>
        <w:keepNext w:val="0"/>
        <w:spacing w:line="360" w:lineRule="auto" w:after="60" w:before="0"/>
        <w:ind w:left="504" w:hanging="360"/>
        <w:jc w:val="both"/>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Large or deep neural networks.</w:t>
      </w:r>
    </w:p>
    <w:p>
      <w:pPr>
        <w:keepNext w:val="0"/>
        <w:spacing w:line="360" w:lineRule="auto" w:after="160" w:before="0"/>
        <w:ind w:left="504" w:hanging="360"/>
        <w:jc w:val="both"/>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A graphical user interface.</w:t>
      </w:r>
    </w:p>
    <w:p>
      <w:pPr>
        <w:keepNext w:val="0"/>
        <w:spacing w:line="360" w:lineRule="auto" w:after="160" w:before="0"/>
        <w:jc w:val="both"/>
      </w:pPr>
      <w:r>
        <w:rPr>
          <w:rFonts w:ascii="Times New Roman" w:hAnsi="Times New Roman" w:eastAsia="Times New Roman"/>
          <w:b w:val="0"/>
          <w:i w:val="0"/>
          <w:color w:val="000000"/>
          <w:sz w:val="24"/>
        </w:rPr>
        <w:t>The learning layer is an optimisation layer only. Filesystem correctness must not depend on prediction accuracy.</w:t>
      </w:r>
    </w:p>
    <w:p>
      <w:r>
        <w:br w:type="page"/>
      </w:r>
    </w:p>
    <w:p>
      <w:pPr>
        <w:pStyle w:val="Heading1"/>
        <w:spacing w:after="280" w:before="0" w:line="360" w:lineRule="auto"/>
        <w:jc w:val="center"/>
      </w:pPr>
      <w:r>
        <w:rPr>
          <w:rFonts w:ascii="Times New Roman" w:hAnsi="Times New Roman" w:eastAsia="Times New Roman"/>
          <w:b/>
          <w:i w:val="0"/>
          <w:color w:val="000000"/>
          <w:sz w:val="32"/>
        </w:rPr>
        <w:t>4. LITERATURE AND BACKGROUND</w:t>
      </w:r>
    </w:p>
    <w:p>
      <w:pPr>
        <w:keepNext w:val="0"/>
        <w:spacing w:line="360" w:lineRule="auto" w:after="160" w:before="0"/>
        <w:jc w:val="both"/>
      </w:pPr>
      <w:r>
        <w:rPr>
          <w:rFonts w:ascii="Times New Roman" w:hAnsi="Times New Roman" w:eastAsia="Times New Roman"/>
          <w:b w:val="0"/>
          <w:i w:val="0"/>
          <w:color w:val="000000"/>
          <w:sz w:val="24"/>
        </w:rPr>
        <w:t>File systems have long organised a disk into fixed-size blocks and placed related blocks near each other to cut seek time (McKusick et al.), or written all changes sequentially as a log (Rosenblum and Ousterhout). Both designs, and the textbook treatment of file systems, caching and page replacement (Silberschatz et al.; Arpaci-Dusseau and Arpaci-Dusseau), rely on policies that are fixed when the system is built.</w:t>
      </w:r>
    </w:p>
    <w:p>
      <w:pPr>
        <w:keepNext w:val="0"/>
        <w:spacing w:line="360" w:lineRule="auto" w:after="160" w:before="0"/>
        <w:jc w:val="both"/>
      </w:pPr>
      <w:r>
        <w:rPr>
          <w:rFonts w:ascii="Times New Roman" w:hAnsi="Times New Roman" w:eastAsia="Times New Roman"/>
          <w:b w:val="0"/>
          <w:i w:val="0"/>
          <w:color w:val="000000"/>
          <w:sz w:val="24"/>
        </w:rPr>
        <w:t>Storing file-system metadata in a database is an old idea: the Inversion file system was built on top of the POSTGRES database and gained transactions from it (Olson). SQLite is today a widely deployed embedded database engine that provides such transactions in a single file (Gaffney et al.). A file system can be written as an ordinary program with FUSE; a study of FUSE found that its cost ranges from imperceptible to as high as 83% depending on the workload, even when optimised (Vangoor et al.).</w:t>
      </w:r>
    </w:p>
    <w:p>
      <w:pPr>
        <w:keepNext w:val="0"/>
        <w:spacing w:line="360" w:lineRule="auto" w:after="160" w:before="0"/>
        <w:jc w:val="both"/>
      </w:pPr>
      <w:r>
        <w:rPr>
          <w:rFonts w:ascii="Times New Roman" w:hAnsi="Times New Roman" w:eastAsia="Times New Roman"/>
          <w:b w:val="0"/>
          <w:i w:val="0"/>
          <w:color w:val="000000"/>
          <w:sz w:val="24"/>
        </w:rPr>
        <w:t>Cache replacement has moved from plain LRU towards policies that adapt. LRU-K takes the last K references to a page into account (O’Neil et al.), LIRS uses the distance between references (Jiang and Zhang), and ARC continually balances recency against frequency using lists of recently evicted pages, with no tuning parameter (Megiddo and Modha). Prefetching and caching compete for the same buffers, and have been studied together (Cao et al.); informed prefetching used hints disclosed by applications and a cost-benefit analysis to decide where each buffer does the most good (Patterson et al.).</w:t>
      </w:r>
    </w:p>
    <w:p>
      <w:pPr>
        <w:keepNext w:val="0"/>
        <w:spacing w:line="360" w:lineRule="auto" w:after="160" w:before="0"/>
        <w:jc w:val="both"/>
      </w:pPr>
      <w:r>
        <w:rPr>
          <w:rFonts w:ascii="Times New Roman" w:hAnsi="Times New Roman" w:eastAsia="Times New Roman"/>
          <w:b w:val="0"/>
          <w:i w:val="0"/>
          <w:color w:val="000000"/>
          <w:sz w:val="24"/>
        </w:rPr>
        <w:t>Read-ahead in Linux detects sequential access with heuristics that have had to be redesigned as workloads changed (Wu et al.). Other work looks for patterns that are not sequential: C-Miner mines frequent sequences to find correlated blocks (Li et al.), DiskSeen uses the history of disk accesses (Ding et al.), and Leap detects majority trends in page accesses to prefetch remote memory (Al Maruf and Chowdhury).</w:t>
      </w:r>
    </w:p>
    <w:p>
      <w:pPr>
        <w:keepNext w:val="0"/>
        <w:spacing w:line="360" w:lineRule="auto" w:after="160" w:before="0"/>
        <w:jc w:val="both"/>
      </w:pPr>
      <w:r>
        <w:rPr>
          <w:rFonts w:ascii="Times New Roman" w:hAnsi="Times New Roman" w:eastAsia="Times New Roman"/>
          <w:b w:val="0"/>
          <w:i w:val="0"/>
          <w:color w:val="000000"/>
          <w:sz w:val="24"/>
        </w:rPr>
        <w:t>More recently, machine learning has been applied to these decisions. Recurrent neural networks have been shown to predict memory accesses with better precision and recall than traditional prefetchers on benchmark traces (Hashemi et al.). An LSTM trained offline has been used to design a cheap online cache-replacement predictor (Shi et al.), and imitation learning has been used to approximate the optimal replacement policy (Liu et al.). Learning Relaxed Belady applies machine learning to cache replacement in content distribution networks (Song et al.). Learned index structures replace B-trees with models and were reported to be up to 70% faster while using an order of magnitude less memory on several data sets (Kraska et al.). In storage, LinnOS uses a light neural network to predict the speed of each I/O on flash devices (Hao et al.), and KML puts machine learning in the operating system to tune read-ahead and NFS read sizes, improving I/O throughput by as much as 2.3 times and 15 times in its two case studies (Akgun et al.). The models in this project are built with scikit-learn (Pedregosa et al.).</w:t>
      </w:r>
    </w:p>
    <w:p>
      <w:pPr>
        <w:keepNext/>
        <w:spacing w:line="276" w:lineRule="auto" w:after="80" w:before="0"/>
        <w:jc w:val="center"/>
      </w:pPr>
      <w:r>
        <w:rPr>
          <w:rFonts w:ascii="Times New Roman" w:hAnsi="Times New Roman" w:eastAsia="Times New Roman"/>
          <w:b/>
          <w:i w:val="0"/>
          <w:color w:val="000000"/>
          <w:sz w:val="22"/>
        </w:rPr>
        <w:t>Table 1.1: Related works</w:t>
      </w:r>
    </w:p>
    <w:tbl>
      <w:tblPr>
        <w:tblStyle w:val="TableGrid"/>
        <w:tblW w:type="auto" w:w="0"/>
        <w:jc w:val="center"/>
        <w:tblLayout w:type="fixed"/>
        <w:tblLook w:firstColumn="1" w:firstRow="1" w:lastColumn="0" w:lastRow="0" w:noHBand="0" w:noVBand="1" w:val="04A0"/>
      </w:tblPr>
      <w:tblGrid>
        <w:gridCol w:w="1512"/>
        <w:gridCol w:w="2016"/>
        <w:gridCol w:w="1440"/>
        <w:gridCol w:w="2088"/>
        <w:gridCol w:w="2016"/>
      </w:tblGrid>
      <w:tr>
        <w:tc>
          <w:tcPr>
            <w:tcW w:type="dxa" w:w="1512"/>
            <w:shd w:val="clear" w:color="auto" w:fill="D9E2E3"/>
          </w:tcPr>
          <w:p>
            <w:pPr>
              <w:spacing w:line="264" w:lineRule="auto" w:after="40"/>
              <w:jc w:val="left"/>
            </w:pPr>
            <w:r>
              <w:rPr>
                <w:rFonts w:ascii="Times New Roman" w:hAnsi="Times New Roman" w:eastAsia="Times New Roman"/>
                <w:b/>
                <w:i w:val="0"/>
                <w:color w:val="000000"/>
                <w:sz w:val="19"/>
              </w:rPr>
              <w:t>Paper</w:t>
            </w:r>
          </w:p>
        </w:tc>
        <w:tc>
          <w:tcPr>
            <w:tcW w:type="dxa" w:w="2016"/>
            <w:shd w:val="clear" w:color="auto" w:fill="D9E2E3"/>
          </w:tcPr>
          <w:p>
            <w:pPr>
              <w:spacing w:line="264" w:lineRule="auto" w:after="40"/>
              <w:jc w:val="left"/>
            </w:pPr>
            <w:r>
              <w:rPr>
                <w:rFonts w:ascii="Times New Roman" w:hAnsi="Times New Roman" w:eastAsia="Times New Roman"/>
                <w:b/>
                <w:i w:val="0"/>
                <w:color w:val="000000"/>
                <w:sz w:val="19"/>
              </w:rPr>
              <w:t>Technique used</w:t>
            </w:r>
          </w:p>
        </w:tc>
        <w:tc>
          <w:tcPr>
            <w:tcW w:type="dxa" w:w="1440"/>
            <w:shd w:val="clear" w:color="auto" w:fill="D9E2E3"/>
          </w:tcPr>
          <w:p>
            <w:pPr>
              <w:spacing w:line="264" w:lineRule="auto" w:after="40"/>
              <w:jc w:val="left"/>
            </w:pPr>
            <w:r>
              <w:rPr>
                <w:rFonts w:ascii="Times New Roman" w:hAnsi="Times New Roman" w:eastAsia="Times New Roman"/>
                <w:b/>
                <w:i w:val="0"/>
                <w:color w:val="000000"/>
                <w:sz w:val="19"/>
              </w:rPr>
              <w:t>Data set</w:t>
            </w:r>
          </w:p>
        </w:tc>
        <w:tc>
          <w:tcPr>
            <w:tcW w:type="dxa" w:w="2088"/>
            <w:shd w:val="clear" w:color="auto" w:fill="D9E2E3"/>
          </w:tcPr>
          <w:p>
            <w:pPr>
              <w:spacing w:line="264" w:lineRule="auto" w:after="40"/>
              <w:jc w:val="left"/>
            </w:pPr>
            <w:r>
              <w:rPr>
                <w:rFonts w:ascii="Times New Roman" w:hAnsi="Times New Roman" w:eastAsia="Times New Roman"/>
                <w:b/>
                <w:i w:val="0"/>
                <w:color w:val="000000"/>
                <w:sz w:val="19"/>
              </w:rPr>
              <w:t>Advantages</w:t>
            </w:r>
          </w:p>
        </w:tc>
        <w:tc>
          <w:tcPr>
            <w:tcW w:type="dxa" w:w="2016"/>
            <w:shd w:val="clear" w:color="auto" w:fill="D9E2E3"/>
          </w:tcPr>
          <w:p>
            <w:pPr>
              <w:spacing w:line="264" w:lineRule="auto" w:after="40"/>
              <w:jc w:val="left"/>
            </w:pPr>
            <w:r>
              <w:rPr>
                <w:rFonts w:ascii="Times New Roman" w:hAnsi="Times New Roman" w:eastAsia="Times New Roman"/>
                <w:b/>
                <w:i w:val="0"/>
                <w:color w:val="000000"/>
                <w:sz w:val="19"/>
              </w:rPr>
              <w:t>Limitations</w:t>
            </w:r>
          </w:p>
        </w:tc>
      </w:tr>
      <w:tr>
        <w:tc>
          <w:tcPr>
            <w:tcW w:type="dxa" w:w="1512"/>
          </w:tcPr>
          <w:p>
            <w:pPr>
              <w:spacing w:line="264" w:lineRule="auto" w:after="40"/>
              <w:jc w:val="left"/>
            </w:pPr>
            <w:r>
              <w:rPr>
                <w:rFonts w:ascii="Times New Roman" w:hAnsi="Times New Roman" w:eastAsia="Times New Roman"/>
                <w:b w:val="0"/>
                <w:i w:val="0"/>
                <w:color w:val="000000"/>
                <w:sz w:val="19"/>
              </w:rPr>
              <w:t>Hashemi et al. (2018)</w:t>
            </w:r>
          </w:p>
        </w:tc>
        <w:tc>
          <w:tcPr>
            <w:tcW w:type="dxa" w:w="2016"/>
          </w:tcPr>
          <w:p>
            <w:pPr>
              <w:spacing w:line="264" w:lineRule="auto" w:after="40"/>
              <w:jc w:val="left"/>
            </w:pPr>
            <w:r>
              <w:rPr>
                <w:rFonts w:ascii="Times New Roman" w:hAnsi="Times New Roman" w:eastAsia="Times New Roman"/>
                <w:b w:val="0"/>
                <w:i w:val="0"/>
                <w:color w:val="000000"/>
                <w:sz w:val="19"/>
              </w:rPr>
              <w:t>Recurrent neural network over memory-access sequences</w:t>
            </w:r>
          </w:p>
        </w:tc>
        <w:tc>
          <w:tcPr>
            <w:tcW w:type="dxa" w:w="1440"/>
          </w:tcPr>
          <w:p>
            <w:pPr>
              <w:spacing w:line="264" w:lineRule="auto" w:after="40"/>
              <w:jc w:val="left"/>
            </w:pPr>
            <w:r>
              <w:rPr>
                <w:rFonts w:ascii="Times New Roman" w:hAnsi="Times New Roman" w:eastAsia="Times New Roman"/>
                <w:b w:val="0"/>
                <w:i w:val="0"/>
                <w:color w:val="000000"/>
                <w:sz w:val="19"/>
              </w:rPr>
              <w:t>Benchmark memory traces</w:t>
            </w:r>
          </w:p>
        </w:tc>
        <w:tc>
          <w:tcPr>
            <w:tcW w:type="dxa" w:w="2088"/>
          </w:tcPr>
          <w:p>
            <w:pPr>
              <w:spacing w:line="264" w:lineRule="auto" w:after="40"/>
              <w:jc w:val="left"/>
            </w:pPr>
            <w:r>
              <w:rPr>
                <w:rFonts w:ascii="Times New Roman" w:hAnsi="Times New Roman" w:eastAsia="Times New Roman"/>
                <w:b w:val="0"/>
                <w:i w:val="0"/>
                <w:color w:val="000000"/>
                <w:sz w:val="19"/>
              </w:rPr>
              <w:t>Better precision and recall than traditional prefetchers</w:t>
            </w:r>
          </w:p>
        </w:tc>
        <w:tc>
          <w:tcPr>
            <w:tcW w:type="dxa" w:w="2016"/>
          </w:tcPr>
          <w:p>
            <w:pPr>
              <w:spacing w:line="264" w:lineRule="auto" w:after="40"/>
              <w:jc w:val="left"/>
            </w:pPr>
            <w:r>
              <w:rPr>
                <w:rFonts w:ascii="Times New Roman" w:hAnsi="Times New Roman" w:eastAsia="Times New Roman"/>
                <w:b w:val="0"/>
                <w:i w:val="0"/>
                <w:color w:val="000000"/>
                <w:sz w:val="19"/>
              </w:rPr>
              <w:t>Evaluated on traces only; too costly for a running system</w:t>
            </w:r>
          </w:p>
        </w:tc>
      </w:tr>
      <w:tr>
        <w:tc>
          <w:tcPr>
            <w:tcW w:type="dxa" w:w="1512"/>
          </w:tcPr>
          <w:p>
            <w:pPr>
              <w:spacing w:line="264" w:lineRule="auto" w:after="40"/>
              <w:jc w:val="left"/>
            </w:pPr>
            <w:r>
              <w:rPr>
                <w:rFonts w:ascii="Times New Roman" w:hAnsi="Times New Roman" w:eastAsia="Times New Roman"/>
                <w:b w:val="0"/>
                <w:i w:val="0"/>
                <w:color w:val="000000"/>
                <w:sz w:val="19"/>
              </w:rPr>
              <w:t>Akgun et al. (2023)</w:t>
            </w:r>
          </w:p>
        </w:tc>
        <w:tc>
          <w:tcPr>
            <w:tcW w:type="dxa" w:w="2016"/>
          </w:tcPr>
          <w:p>
            <w:pPr>
              <w:spacing w:line="264" w:lineRule="auto" w:after="40"/>
              <w:jc w:val="left"/>
            </w:pPr>
            <w:r>
              <w:rPr>
                <w:rFonts w:ascii="Times New Roman" w:hAnsi="Times New Roman" w:eastAsia="Times New Roman"/>
                <w:b w:val="0"/>
                <w:i w:val="0"/>
                <w:color w:val="000000"/>
                <w:sz w:val="19"/>
              </w:rPr>
              <w:t>Small neural networks inside the OS (KML)</w:t>
            </w:r>
          </w:p>
        </w:tc>
        <w:tc>
          <w:tcPr>
            <w:tcW w:type="dxa" w:w="1440"/>
          </w:tcPr>
          <w:p>
            <w:pPr>
              <w:spacing w:line="264" w:lineRule="auto" w:after="40"/>
              <w:jc w:val="left"/>
            </w:pPr>
            <w:r>
              <w:rPr>
                <w:rFonts w:ascii="Times New Roman" w:hAnsi="Times New Roman" w:eastAsia="Times New Roman"/>
                <w:b w:val="0"/>
                <w:i w:val="0"/>
                <w:color w:val="000000"/>
                <w:sz w:val="19"/>
              </w:rPr>
              <w:t>Read-ahead and NFS workloads</w:t>
            </w:r>
          </w:p>
        </w:tc>
        <w:tc>
          <w:tcPr>
            <w:tcW w:type="dxa" w:w="2088"/>
          </w:tcPr>
          <w:p>
            <w:pPr>
              <w:spacing w:line="264" w:lineRule="auto" w:after="40"/>
              <w:jc w:val="left"/>
            </w:pPr>
            <w:r>
              <w:rPr>
                <w:rFonts w:ascii="Times New Roman" w:hAnsi="Times New Roman" w:eastAsia="Times New Roman"/>
                <w:b w:val="0"/>
                <w:i w:val="0"/>
                <w:color w:val="000000"/>
                <w:sz w:val="19"/>
              </w:rPr>
              <w:t>Up to 2.3x and 15x I/O throughput, very low overhead</w:t>
            </w:r>
          </w:p>
        </w:tc>
        <w:tc>
          <w:tcPr>
            <w:tcW w:type="dxa" w:w="2016"/>
          </w:tcPr>
          <w:p>
            <w:pPr>
              <w:spacing w:line="264" w:lineRule="auto" w:after="40"/>
              <w:jc w:val="left"/>
            </w:pPr>
            <w:r>
              <w:rPr>
                <w:rFonts w:ascii="Times New Roman" w:hAnsi="Times New Roman" w:eastAsia="Times New Roman"/>
                <w:b w:val="0"/>
                <w:i w:val="0"/>
                <w:color w:val="000000"/>
                <w:sz w:val="19"/>
              </w:rPr>
              <w:t>Tunes parameters; does not predict blocks</w:t>
            </w:r>
          </w:p>
        </w:tc>
      </w:tr>
      <w:tr>
        <w:tc>
          <w:tcPr>
            <w:tcW w:type="dxa" w:w="1512"/>
          </w:tcPr>
          <w:p>
            <w:pPr>
              <w:spacing w:line="264" w:lineRule="auto" w:after="40"/>
              <w:jc w:val="left"/>
            </w:pPr>
            <w:r>
              <w:rPr>
                <w:rFonts w:ascii="Times New Roman" w:hAnsi="Times New Roman" w:eastAsia="Times New Roman"/>
                <w:b w:val="0"/>
                <w:i w:val="0"/>
                <w:color w:val="000000"/>
                <w:sz w:val="19"/>
              </w:rPr>
              <w:t>Megiddo and Modha (2003)</w:t>
            </w:r>
          </w:p>
        </w:tc>
        <w:tc>
          <w:tcPr>
            <w:tcW w:type="dxa" w:w="2016"/>
          </w:tcPr>
          <w:p>
            <w:pPr>
              <w:spacing w:line="264" w:lineRule="auto" w:after="40"/>
              <w:jc w:val="left"/>
            </w:pPr>
            <w:r>
              <w:rPr>
                <w:rFonts w:ascii="Times New Roman" w:hAnsi="Times New Roman" w:eastAsia="Times New Roman"/>
                <w:b w:val="0"/>
                <w:i w:val="0"/>
                <w:color w:val="000000"/>
                <w:sz w:val="19"/>
              </w:rPr>
              <w:t>Adaptive replacement using lists of evicted pages</w:t>
            </w:r>
          </w:p>
        </w:tc>
        <w:tc>
          <w:tcPr>
            <w:tcW w:type="dxa" w:w="1440"/>
          </w:tcPr>
          <w:p>
            <w:pPr>
              <w:spacing w:line="264" w:lineRule="auto" w:after="40"/>
              <w:jc w:val="left"/>
            </w:pPr>
            <w:r>
              <w:rPr>
                <w:rFonts w:ascii="Times New Roman" w:hAnsi="Times New Roman" w:eastAsia="Times New Roman"/>
                <w:b w:val="0"/>
                <w:i w:val="0"/>
                <w:color w:val="000000"/>
                <w:sz w:val="19"/>
              </w:rPr>
              <w:t>Workload traces</w:t>
            </w:r>
          </w:p>
        </w:tc>
        <w:tc>
          <w:tcPr>
            <w:tcW w:type="dxa" w:w="2088"/>
          </w:tcPr>
          <w:p>
            <w:pPr>
              <w:spacing w:line="264" w:lineRule="auto" w:after="40"/>
              <w:jc w:val="left"/>
            </w:pPr>
            <w:r>
              <w:rPr>
                <w:rFonts w:ascii="Times New Roman" w:hAnsi="Times New Roman" w:eastAsia="Times New Roman"/>
                <w:b w:val="0"/>
                <w:i w:val="0"/>
                <w:color w:val="000000"/>
                <w:sz w:val="19"/>
              </w:rPr>
              <w:t>Self-tuning, low overhead, no parameters</w:t>
            </w:r>
          </w:p>
        </w:tc>
        <w:tc>
          <w:tcPr>
            <w:tcW w:type="dxa" w:w="2016"/>
          </w:tcPr>
          <w:p>
            <w:pPr>
              <w:spacing w:line="264" w:lineRule="auto" w:after="40"/>
              <w:jc w:val="left"/>
            </w:pPr>
            <w:r>
              <w:rPr>
                <w:rFonts w:ascii="Times New Roman" w:hAnsi="Times New Roman" w:eastAsia="Times New Roman"/>
                <w:b w:val="0"/>
                <w:i w:val="0"/>
                <w:color w:val="000000"/>
                <w:sz w:val="19"/>
              </w:rPr>
              <w:t>Hand-designed rule; one cache only</w:t>
            </w:r>
          </w:p>
        </w:tc>
      </w:tr>
      <w:tr>
        <w:tc>
          <w:tcPr>
            <w:tcW w:type="dxa" w:w="1512"/>
          </w:tcPr>
          <w:p>
            <w:pPr>
              <w:spacing w:line="264" w:lineRule="auto" w:after="40"/>
              <w:jc w:val="left"/>
            </w:pPr>
            <w:r>
              <w:rPr>
                <w:rFonts w:ascii="Times New Roman" w:hAnsi="Times New Roman" w:eastAsia="Times New Roman"/>
                <w:b w:val="0"/>
                <w:i w:val="0"/>
                <w:color w:val="000000"/>
                <w:sz w:val="19"/>
              </w:rPr>
              <w:t>Patterson et al. (1995)</w:t>
            </w:r>
          </w:p>
        </w:tc>
        <w:tc>
          <w:tcPr>
            <w:tcW w:type="dxa" w:w="2016"/>
          </w:tcPr>
          <w:p>
            <w:pPr>
              <w:spacing w:line="264" w:lineRule="auto" w:after="40"/>
              <w:jc w:val="left"/>
            </w:pPr>
            <w:r>
              <w:rPr>
                <w:rFonts w:ascii="Times New Roman" w:hAnsi="Times New Roman" w:eastAsia="Times New Roman"/>
                <w:b w:val="0"/>
                <w:i w:val="0"/>
                <w:color w:val="000000"/>
                <w:sz w:val="19"/>
              </w:rPr>
              <w:t>Application hints with cost-benefit buffer allocation</w:t>
            </w:r>
          </w:p>
        </w:tc>
        <w:tc>
          <w:tcPr>
            <w:tcW w:type="dxa" w:w="1440"/>
          </w:tcPr>
          <w:p>
            <w:pPr>
              <w:spacing w:line="264" w:lineRule="auto" w:after="40"/>
              <w:jc w:val="left"/>
            </w:pPr>
            <w:r>
              <w:rPr>
                <w:rFonts w:ascii="Times New Roman" w:hAnsi="Times New Roman" w:eastAsia="Times New Roman"/>
                <w:b w:val="0"/>
                <w:i w:val="0"/>
                <w:color w:val="000000"/>
                <w:sz w:val="19"/>
              </w:rPr>
              <w:t>I/O-intensive applications</w:t>
            </w:r>
          </w:p>
        </w:tc>
        <w:tc>
          <w:tcPr>
            <w:tcW w:type="dxa" w:w="2088"/>
          </w:tcPr>
          <w:p>
            <w:pPr>
              <w:spacing w:line="264" w:lineRule="auto" w:after="40"/>
              <w:jc w:val="left"/>
            </w:pPr>
            <w:r>
              <w:rPr>
                <w:rFonts w:ascii="Times New Roman" w:hAnsi="Times New Roman" w:eastAsia="Times New Roman"/>
                <w:b w:val="0"/>
                <w:i w:val="0"/>
                <w:color w:val="000000"/>
                <w:sz w:val="19"/>
              </w:rPr>
              <w:t>Weighs prefetching against caching by estimated time</w:t>
            </w:r>
          </w:p>
        </w:tc>
        <w:tc>
          <w:tcPr>
            <w:tcW w:type="dxa" w:w="2016"/>
          </w:tcPr>
          <w:p>
            <w:pPr>
              <w:spacing w:line="264" w:lineRule="auto" w:after="40"/>
              <w:jc w:val="left"/>
            </w:pPr>
            <w:r>
              <w:rPr>
                <w:rFonts w:ascii="Times New Roman" w:hAnsi="Times New Roman" w:eastAsia="Times New Roman"/>
                <w:b w:val="0"/>
                <w:i w:val="0"/>
                <w:color w:val="000000"/>
                <w:sz w:val="19"/>
              </w:rPr>
              <w:t>Applications must be changed to give hints</w:t>
            </w:r>
          </w:p>
        </w:tc>
      </w:tr>
      <w:tr>
        <w:tc>
          <w:tcPr>
            <w:tcW w:type="dxa" w:w="1512"/>
          </w:tcPr>
          <w:p>
            <w:pPr>
              <w:spacing w:line="264" w:lineRule="auto" w:after="40"/>
              <w:jc w:val="left"/>
            </w:pPr>
            <w:r>
              <w:rPr>
                <w:rFonts w:ascii="Times New Roman" w:hAnsi="Times New Roman" w:eastAsia="Times New Roman"/>
                <w:b w:val="0"/>
                <w:i w:val="0"/>
                <w:color w:val="000000"/>
                <w:sz w:val="19"/>
              </w:rPr>
              <w:t>Li et al. (2004)</w:t>
            </w:r>
          </w:p>
        </w:tc>
        <w:tc>
          <w:tcPr>
            <w:tcW w:type="dxa" w:w="2016"/>
          </w:tcPr>
          <w:p>
            <w:pPr>
              <w:spacing w:line="264" w:lineRule="auto" w:after="40"/>
              <w:jc w:val="left"/>
            </w:pPr>
            <w:r>
              <w:rPr>
                <w:rFonts w:ascii="Times New Roman" w:hAnsi="Times New Roman" w:eastAsia="Times New Roman"/>
                <w:b w:val="0"/>
                <w:i w:val="0"/>
                <w:color w:val="000000"/>
                <w:sz w:val="19"/>
              </w:rPr>
              <w:t>Frequent sequence mining of block accesses</w:t>
            </w:r>
          </w:p>
        </w:tc>
        <w:tc>
          <w:tcPr>
            <w:tcW w:type="dxa" w:w="1440"/>
          </w:tcPr>
          <w:p>
            <w:pPr>
              <w:spacing w:line="264" w:lineRule="auto" w:after="40"/>
              <w:jc w:val="left"/>
            </w:pPr>
            <w:r>
              <w:rPr>
                <w:rFonts w:ascii="Times New Roman" w:hAnsi="Times New Roman" w:eastAsia="Times New Roman"/>
                <w:b w:val="0"/>
                <w:i w:val="0"/>
                <w:color w:val="000000"/>
                <w:sz w:val="19"/>
              </w:rPr>
              <w:t>Storage-system traces</w:t>
            </w:r>
          </w:p>
        </w:tc>
        <w:tc>
          <w:tcPr>
            <w:tcW w:type="dxa" w:w="2088"/>
          </w:tcPr>
          <w:p>
            <w:pPr>
              <w:spacing w:line="264" w:lineRule="auto" w:after="40"/>
              <w:jc w:val="left"/>
            </w:pPr>
            <w:r>
              <w:rPr>
                <w:rFonts w:ascii="Times New Roman" w:hAnsi="Times New Roman" w:eastAsia="Times New Roman"/>
                <w:b w:val="0"/>
                <w:i w:val="0"/>
                <w:color w:val="000000"/>
                <w:sz w:val="19"/>
              </w:rPr>
              <w:t>Finds non-sequential correlations</w:t>
            </w:r>
          </w:p>
        </w:tc>
        <w:tc>
          <w:tcPr>
            <w:tcW w:type="dxa" w:w="2016"/>
          </w:tcPr>
          <w:p>
            <w:pPr>
              <w:spacing w:line="264" w:lineRule="auto" w:after="40"/>
              <w:jc w:val="left"/>
            </w:pPr>
            <w:r>
              <w:rPr>
                <w:rFonts w:ascii="Times New Roman" w:hAnsi="Times New Roman" w:eastAsia="Times New Roman"/>
                <w:b w:val="0"/>
                <w:i w:val="0"/>
                <w:color w:val="000000"/>
                <w:sz w:val="19"/>
              </w:rPr>
              <w:t>Does not address how cache memory is divided</w:t>
            </w:r>
          </w:p>
        </w:tc>
      </w:tr>
      <w:tr>
        <w:tc>
          <w:tcPr>
            <w:tcW w:type="dxa" w:w="1512"/>
          </w:tcPr>
          <w:p>
            <w:pPr>
              <w:spacing w:line="264" w:lineRule="auto" w:after="40"/>
              <w:jc w:val="left"/>
            </w:pPr>
            <w:r>
              <w:rPr>
                <w:rFonts w:ascii="Times New Roman" w:hAnsi="Times New Roman" w:eastAsia="Times New Roman"/>
                <w:b w:val="0"/>
                <w:i w:val="0"/>
                <w:color w:val="000000"/>
                <w:sz w:val="19"/>
              </w:rPr>
              <w:t>Kraska et al. (2018)</w:t>
            </w:r>
          </w:p>
        </w:tc>
        <w:tc>
          <w:tcPr>
            <w:tcW w:type="dxa" w:w="2016"/>
          </w:tcPr>
          <w:p>
            <w:pPr>
              <w:spacing w:line="264" w:lineRule="auto" w:after="40"/>
              <w:jc w:val="left"/>
            </w:pPr>
            <w:r>
              <w:rPr>
                <w:rFonts w:ascii="Times New Roman" w:hAnsi="Times New Roman" w:eastAsia="Times New Roman"/>
                <w:b w:val="0"/>
                <w:i w:val="0"/>
                <w:color w:val="000000"/>
                <w:sz w:val="19"/>
              </w:rPr>
              <w:t>Models in place of B-tree indexes</w:t>
            </w:r>
          </w:p>
        </w:tc>
        <w:tc>
          <w:tcPr>
            <w:tcW w:type="dxa" w:w="1440"/>
          </w:tcPr>
          <w:p>
            <w:pPr>
              <w:spacing w:line="264" w:lineRule="auto" w:after="40"/>
              <w:jc w:val="left"/>
            </w:pPr>
            <w:r>
              <w:rPr>
                <w:rFonts w:ascii="Times New Roman" w:hAnsi="Times New Roman" w:eastAsia="Times New Roman"/>
                <w:b w:val="0"/>
                <w:i w:val="0"/>
                <w:color w:val="000000"/>
                <w:sz w:val="19"/>
              </w:rPr>
              <w:t>Real-world key sets</w:t>
            </w:r>
          </w:p>
        </w:tc>
        <w:tc>
          <w:tcPr>
            <w:tcW w:type="dxa" w:w="2088"/>
          </w:tcPr>
          <w:p>
            <w:pPr>
              <w:spacing w:line="264" w:lineRule="auto" w:after="40"/>
              <w:jc w:val="left"/>
            </w:pPr>
            <w:r>
              <w:rPr>
                <w:rFonts w:ascii="Times New Roman" w:hAnsi="Times New Roman" w:eastAsia="Times New Roman"/>
                <w:b w:val="0"/>
                <w:i w:val="0"/>
                <w:color w:val="000000"/>
                <w:sz w:val="19"/>
              </w:rPr>
              <w:t>Up to 70% faster, far less memory</w:t>
            </w:r>
          </w:p>
        </w:tc>
        <w:tc>
          <w:tcPr>
            <w:tcW w:type="dxa" w:w="2016"/>
          </w:tcPr>
          <w:p>
            <w:pPr>
              <w:spacing w:line="264" w:lineRule="auto" w:after="40"/>
              <w:jc w:val="left"/>
            </w:pPr>
            <w:r>
              <w:rPr>
                <w:rFonts w:ascii="Times New Roman" w:hAnsi="Times New Roman" w:eastAsia="Times New Roman"/>
                <w:b w:val="0"/>
                <w:i w:val="0"/>
                <w:color w:val="000000"/>
                <w:sz w:val="19"/>
              </w:rPr>
              <w:t>Read-mostly sorted data only</w:t>
            </w:r>
          </w:p>
        </w:tc>
      </w:tr>
    </w:tbl>
    <w:p>
      <w:pPr>
        <w:keepNext w:val="0"/>
        <w:spacing w:line="240" w:lineRule="auto" w:after="120" w:before="0"/>
        <w:jc w:val="both"/>
      </w:pPr>
    </w:p>
    <w:p>
      <w:pPr>
        <w:keepNext w:val="0"/>
        <w:spacing w:line="360" w:lineRule="auto" w:after="160" w:before="0"/>
        <w:jc w:val="both"/>
      </w:pPr>
      <w:r>
        <w:rPr>
          <w:rFonts w:ascii="Times New Roman" w:hAnsi="Times New Roman" w:eastAsia="Times New Roman"/>
          <w:b w:val="0"/>
          <w:i w:val="0"/>
          <w:color w:val="000000"/>
          <w:sz w:val="24"/>
        </w:rPr>
        <w:t>The learned approaches above are mostly evaluated on traces or tune a parameter of an existing mechanism, and adaptive caches such as ARC use hand-written rules. We propose to build a small but complete filesystem in which a learned policy can be compared directly with baselines on the running system. Whether this gives a measurable benefit is the question the project sets out to answer; improvements will be claimed only where measurements support them.</w:t>
      </w:r>
    </w:p>
    <w:p>
      <w:r>
        <w:br w:type="page"/>
      </w:r>
    </w:p>
    <w:p>
      <w:pPr>
        <w:pStyle w:val="Heading1"/>
        <w:spacing w:after="280" w:before="0" w:line="360" w:lineRule="auto"/>
        <w:jc w:val="center"/>
      </w:pPr>
      <w:r>
        <w:rPr>
          <w:rFonts w:ascii="Times New Roman" w:hAnsi="Times New Roman" w:eastAsia="Times New Roman"/>
          <w:b/>
          <w:i w:val="0"/>
          <w:color w:val="000000"/>
          <w:sz w:val="32"/>
        </w:rPr>
        <w:t>5. METHODOLOGY</w:t>
      </w:r>
    </w:p>
    <w:p>
      <w:pPr>
        <w:keepNext w:val="0"/>
        <w:spacing w:line="360" w:lineRule="auto" w:after="160" w:before="0"/>
        <w:jc w:val="both"/>
      </w:pPr>
      <w:r>
        <w:rPr>
          <w:rFonts w:ascii="Times New Roman" w:hAnsi="Times New Roman" w:eastAsia="Times New Roman"/>
          <w:b w:val="0"/>
          <w:i w:val="0"/>
          <w:color w:val="000000"/>
          <w:sz w:val="24"/>
        </w:rPr>
        <w:t>The system will consist of the following components, designed to work together.</w:t>
      </w:r>
    </w:p>
    <w:p>
      <w:pPr>
        <w:keepNext w:val="0"/>
        <w:spacing w:line="360" w:lineRule="auto" w:after="60" w:before="0"/>
        <w:ind w:left="504" w:hanging="360"/>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Filesystem interface.</w:t>
      </w:r>
      <w:r>
        <w:rPr>
          <w:rFonts w:ascii="Times New Roman" w:hAnsi="Times New Roman" w:eastAsia="Times New Roman"/>
          <w:b w:val="0"/>
          <w:i w:val="0"/>
          <w:color w:val="000000"/>
          <w:sz w:val="24"/>
        </w:rPr>
        <w:t xml:space="preserve"> File and directory operations through FUSE.</w:t>
      </w:r>
    </w:p>
    <w:p>
      <w:pPr>
        <w:keepNext w:val="0"/>
        <w:spacing w:line="360" w:lineRule="auto" w:after="60" w:before="0"/>
        <w:ind w:left="504" w:hanging="360"/>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Database-backed metadata.</w:t>
      </w:r>
      <w:r>
        <w:rPr>
          <w:rFonts w:ascii="Times New Roman" w:hAnsi="Times New Roman" w:eastAsia="Times New Roman"/>
          <w:b w:val="0"/>
          <w:i w:val="0"/>
          <w:color w:val="000000"/>
          <w:sz w:val="24"/>
        </w:rPr>
        <w:t xml:space="preserve"> SQLite will store file metadata, directory information, block mappings, access history and policy feedback.</w:t>
      </w:r>
    </w:p>
    <w:p>
      <w:pPr>
        <w:keepNext w:val="0"/>
        <w:spacing w:line="360" w:lineRule="auto" w:after="60" w:before="0"/>
        <w:ind w:left="504" w:hanging="360"/>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Block-based storage.</w:t>
      </w:r>
      <w:r>
        <w:rPr>
          <w:rFonts w:ascii="Times New Roman" w:hAnsi="Times New Roman" w:eastAsia="Times New Roman"/>
          <w:b w:val="0"/>
          <w:i w:val="0"/>
          <w:color w:val="000000"/>
          <w:sz w:val="24"/>
        </w:rPr>
        <w:t xml:space="preserve"> File contents stored as fixed-size blocks, with mappings from files to blocks.</w:t>
      </w:r>
    </w:p>
    <w:p>
      <w:pPr>
        <w:keepNext w:val="0"/>
        <w:spacing w:line="360" w:lineRule="auto" w:after="60" w:before="0"/>
        <w:ind w:left="504" w:hanging="360"/>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Access monitoring.</w:t>
      </w:r>
      <w:r>
        <w:rPr>
          <w:rFonts w:ascii="Times New Roman" w:hAnsi="Times New Roman" w:eastAsia="Times New Roman"/>
          <w:b w:val="0"/>
          <w:i w:val="0"/>
          <w:color w:val="000000"/>
          <w:sz w:val="24"/>
        </w:rPr>
        <w:t xml:space="preserve"> Every file and block access recorded for analysis and prediction.</w:t>
      </w:r>
    </w:p>
    <w:p>
      <w:pPr>
        <w:keepNext w:val="0"/>
        <w:spacing w:line="360" w:lineRule="auto" w:after="60" w:before="0"/>
        <w:ind w:left="504" w:hanging="360"/>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Future-access prediction.</w:t>
      </w:r>
      <w:r>
        <w:rPr>
          <w:rFonts w:ascii="Times New Roman" w:hAnsi="Times New Roman" w:eastAsia="Times New Roman"/>
          <w:b w:val="0"/>
          <w:i w:val="0"/>
          <w:color w:val="000000"/>
          <w:sz w:val="24"/>
        </w:rPr>
        <w:t xml:space="preserve"> A lightweight statistical or machine-learning model to estimate which blocks will be accessed next, with a confidence.</w:t>
      </w:r>
    </w:p>
    <w:p>
      <w:pPr>
        <w:keepNext w:val="0"/>
        <w:spacing w:line="360" w:lineRule="auto" w:after="60" w:before="0"/>
        <w:ind w:left="504" w:hanging="360"/>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Adaptive storage policy.</w:t>
      </w:r>
      <w:r>
        <w:rPr>
          <w:rFonts w:ascii="Times New Roman" w:hAnsi="Times New Roman" w:eastAsia="Times New Roman"/>
          <w:b w:val="0"/>
          <w:i w:val="0"/>
          <w:color w:val="000000"/>
          <w:sz w:val="24"/>
        </w:rPr>
        <w:t xml:space="preserve"> Predictions used to guide prefetching, cache replacement and metadata-index prioritisation, taking resource cost into account.</w:t>
      </w:r>
    </w:p>
    <w:p>
      <w:pPr>
        <w:keepNext w:val="0"/>
        <w:spacing w:line="360" w:lineRule="auto" w:after="60" w:before="0"/>
        <w:ind w:left="504" w:hanging="360"/>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Feedback.</w:t>
      </w:r>
      <w:r>
        <w:rPr>
          <w:rFonts w:ascii="Times New Roman" w:hAnsi="Times New Roman" w:eastAsia="Times New Roman"/>
          <w:b w:val="0"/>
          <w:i w:val="0"/>
          <w:color w:val="000000"/>
          <w:sz w:val="24"/>
        </w:rPr>
        <w:t xml:space="preserve"> The outcome of predictions and decisions evaluated and used to improve later decisions.</w:t>
      </w:r>
    </w:p>
    <w:p>
      <w:pPr>
        <w:keepNext w:val="0"/>
        <w:spacing w:line="360" w:lineRule="auto" w:after="160" w:before="0"/>
        <w:ind w:left="504" w:hanging="360"/>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Evaluation.</w:t>
      </w:r>
      <w:r>
        <w:rPr>
          <w:rFonts w:ascii="Times New Roman" w:hAnsi="Times New Roman" w:eastAsia="Times New Roman"/>
          <w:b w:val="0"/>
          <w:i w:val="0"/>
          <w:color w:val="000000"/>
          <w:sz w:val="24"/>
        </w:rPr>
        <w:t xml:space="preserve"> Measurement under different workloads against baselines.</w:t>
      </w:r>
    </w:p>
    <w:p>
      <w:pPr>
        <w:keepNext w:val="0"/>
        <w:spacing w:line="360" w:lineRule="auto" w:after="160" w:before="0"/>
        <w:jc w:val="both"/>
      </w:pPr>
      <w:r>
        <w:rPr>
          <w:rFonts w:ascii="Times New Roman" w:hAnsi="Times New Roman" w:eastAsia="Times New Roman"/>
          <w:b w:val="0"/>
          <w:i w:val="0"/>
          <w:color w:val="000000"/>
          <w:sz w:val="24"/>
        </w:rPr>
        <w:t>Three versions will be built so that each addition can be measured: Version A, a baseline with conventional caching; Version B, which adds access-pattern prediction and predictive prefetching; and Version C, the full adaptive filesystem with feedback-driven policy updates, adaptive cache and index management, and resource-aware decisions.</w:t>
      </w:r>
    </w:p>
    <w:p>
      <w:pPr>
        <w:keepNext w:val="0"/>
        <w:spacing w:line="360" w:lineRule="auto" w:after="160" w:before="0"/>
        <w:jc w:val="both"/>
      </w:pPr>
      <w:r>
        <w:rPr>
          <w:rFonts w:ascii="Times New Roman" w:hAnsi="Times New Roman" w:eastAsia="Times New Roman"/>
          <w:b w:val="0"/>
          <w:i w:val="0"/>
          <w:color w:val="000000"/>
          <w:sz w:val="24"/>
        </w:rPr>
        <w:t>Evaluation will use a custom workload generator with sequential, random, repetitive and mixed patterns, and will measure read and write latency, throughput, cache hit rate, prediction quality, useful and wasted prefetches, disk I/O, memory use and metadata-indexing overhead.</w:t>
      </w:r>
    </w:p>
    <w:p>
      <w:pPr>
        <w:pStyle w:val="Heading1"/>
        <w:spacing w:after="280" w:before="0" w:line="360" w:lineRule="auto"/>
        <w:jc w:val="center"/>
      </w:pPr>
      <w:r>
        <w:rPr>
          <w:rFonts w:ascii="Times New Roman" w:hAnsi="Times New Roman" w:eastAsia="Times New Roman"/>
          <w:b/>
          <w:i w:val="0"/>
          <w:color w:val="000000"/>
          <w:sz w:val="32"/>
        </w:rPr>
        <w:t>6. TOOLS AND SOFTWARE</w:t>
      </w:r>
    </w:p>
    <w:p>
      <w:pPr>
        <w:keepNext/>
        <w:spacing w:line="276" w:lineRule="auto" w:after="80" w:before="0"/>
        <w:jc w:val="center"/>
      </w:pPr>
      <w:r>
        <w:rPr>
          <w:rFonts w:ascii="Times New Roman" w:hAnsi="Times New Roman" w:eastAsia="Times New Roman"/>
          <w:b/>
          <w:i w:val="0"/>
          <w:color w:val="000000"/>
          <w:sz w:val="22"/>
        </w:rPr>
        <w:t>Table 1.2: Tools and software</w:t>
      </w:r>
    </w:p>
    <w:tbl>
      <w:tblPr>
        <w:tblStyle w:val="TableGrid"/>
        <w:tblW w:type="auto" w:w="0"/>
        <w:jc w:val="center"/>
        <w:tblLayout w:type="fixed"/>
        <w:tblLook w:firstColumn="1" w:firstRow="1" w:lastColumn="0" w:lastRow="0" w:noHBand="0" w:noVBand="1" w:val="04A0"/>
      </w:tblPr>
      <w:tblGrid>
        <w:gridCol w:w="3168"/>
        <w:gridCol w:w="5904"/>
      </w:tblGrid>
      <w:tr>
        <w:tc>
          <w:tcPr>
            <w:tcW w:type="dxa" w:w="3168"/>
            <w:shd w:val="clear" w:color="auto" w:fill="D9E2E3"/>
          </w:tcPr>
          <w:p>
            <w:pPr>
              <w:spacing w:line="264" w:lineRule="auto" w:after="40"/>
              <w:jc w:val="left"/>
            </w:pPr>
            <w:r>
              <w:rPr>
                <w:rFonts w:ascii="Times New Roman" w:hAnsi="Times New Roman" w:eastAsia="Times New Roman"/>
                <w:b/>
                <w:i w:val="0"/>
                <w:color w:val="000000"/>
                <w:sz w:val="21"/>
              </w:rPr>
              <w:t>Purpose</w:t>
            </w:r>
          </w:p>
        </w:tc>
        <w:tc>
          <w:tcPr>
            <w:tcW w:type="dxa" w:w="5904"/>
            <w:shd w:val="clear" w:color="auto" w:fill="D9E2E3"/>
          </w:tcPr>
          <w:p>
            <w:pPr>
              <w:spacing w:line="264" w:lineRule="auto" w:after="40"/>
              <w:jc w:val="left"/>
            </w:pPr>
            <w:r>
              <w:rPr>
                <w:rFonts w:ascii="Times New Roman" w:hAnsi="Times New Roman" w:eastAsia="Times New Roman"/>
                <w:b/>
                <w:i w:val="0"/>
                <w:color w:val="000000"/>
                <w:sz w:val="21"/>
              </w:rPr>
              <w:t>Tool</w:t>
            </w:r>
          </w:p>
        </w:tc>
      </w:tr>
      <w:tr>
        <w:tc>
          <w:tcPr>
            <w:tcW w:type="dxa" w:w="3168"/>
          </w:tcPr>
          <w:p>
            <w:pPr>
              <w:spacing w:line="264" w:lineRule="auto" w:after="40"/>
              <w:jc w:val="left"/>
            </w:pPr>
            <w:r>
              <w:rPr>
                <w:rFonts w:ascii="Times New Roman" w:hAnsi="Times New Roman" w:eastAsia="Times New Roman"/>
                <w:b w:val="0"/>
                <w:i w:val="0"/>
                <w:color w:val="000000"/>
                <w:sz w:val="21"/>
              </w:rPr>
              <w:t>Operating system</w:t>
            </w:r>
          </w:p>
        </w:tc>
        <w:tc>
          <w:tcPr>
            <w:tcW w:type="dxa" w:w="5904"/>
          </w:tcPr>
          <w:p>
            <w:pPr>
              <w:spacing w:line="264" w:lineRule="auto" w:after="40"/>
              <w:jc w:val="left"/>
            </w:pPr>
            <w:r>
              <w:rPr>
                <w:rFonts w:ascii="Times New Roman" w:hAnsi="Times New Roman" w:eastAsia="Times New Roman"/>
                <w:b w:val="0"/>
                <w:i w:val="0"/>
                <w:color w:val="000000"/>
                <w:sz w:val="21"/>
              </w:rPr>
              <w:t>Linux (developed on WSL2, kernel 6.6)</w:t>
            </w:r>
          </w:p>
        </w:tc>
      </w:tr>
      <w:tr>
        <w:tc>
          <w:tcPr>
            <w:tcW w:type="dxa" w:w="3168"/>
          </w:tcPr>
          <w:p>
            <w:pPr>
              <w:spacing w:line="264" w:lineRule="auto" w:after="40"/>
              <w:jc w:val="left"/>
            </w:pPr>
            <w:r>
              <w:rPr>
                <w:rFonts w:ascii="Times New Roman" w:hAnsi="Times New Roman" w:eastAsia="Times New Roman"/>
                <w:b w:val="0"/>
                <w:i w:val="0"/>
                <w:color w:val="000000"/>
                <w:sz w:val="21"/>
              </w:rPr>
              <w:t>Filesystem implementation</w:t>
            </w:r>
          </w:p>
        </w:tc>
        <w:tc>
          <w:tcPr>
            <w:tcW w:type="dxa" w:w="5904"/>
          </w:tcPr>
          <w:p>
            <w:pPr>
              <w:spacing w:line="264" w:lineRule="auto" w:after="40"/>
              <w:jc w:val="left"/>
            </w:pPr>
            <w:r>
              <w:rPr>
                <w:rFonts w:ascii="Times New Roman" w:hAnsi="Times New Roman" w:eastAsia="Times New Roman"/>
                <w:b w:val="0"/>
                <w:i w:val="0"/>
                <w:color w:val="000000"/>
                <w:sz w:val="21"/>
              </w:rPr>
              <w:t>C++17, libfuse 3</w:t>
            </w:r>
          </w:p>
        </w:tc>
      </w:tr>
      <w:tr>
        <w:tc>
          <w:tcPr>
            <w:tcW w:type="dxa" w:w="3168"/>
          </w:tcPr>
          <w:p>
            <w:pPr>
              <w:spacing w:line="264" w:lineRule="auto" w:after="40"/>
              <w:jc w:val="left"/>
            </w:pPr>
            <w:r>
              <w:rPr>
                <w:rFonts w:ascii="Times New Roman" w:hAnsi="Times New Roman" w:eastAsia="Times New Roman"/>
                <w:b w:val="0"/>
                <w:i w:val="0"/>
                <w:color w:val="000000"/>
                <w:sz w:val="21"/>
              </w:rPr>
              <w:t>Metadata database</w:t>
            </w:r>
          </w:p>
        </w:tc>
        <w:tc>
          <w:tcPr>
            <w:tcW w:type="dxa" w:w="5904"/>
          </w:tcPr>
          <w:p>
            <w:pPr>
              <w:spacing w:line="264" w:lineRule="auto" w:after="40"/>
              <w:jc w:val="left"/>
            </w:pPr>
            <w:r>
              <w:rPr>
                <w:rFonts w:ascii="Times New Roman" w:hAnsi="Times New Roman" w:eastAsia="Times New Roman"/>
                <w:b w:val="0"/>
                <w:i w:val="0"/>
                <w:color w:val="000000"/>
                <w:sz w:val="21"/>
              </w:rPr>
              <w:t>SQLite 3</w:t>
            </w:r>
          </w:p>
        </w:tc>
      </w:tr>
      <w:tr>
        <w:tc>
          <w:tcPr>
            <w:tcW w:type="dxa" w:w="3168"/>
          </w:tcPr>
          <w:p>
            <w:pPr>
              <w:spacing w:line="264" w:lineRule="auto" w:after="40"/>
              <w:jc w:val="left"/>
            </w:pPr>
            <w:r>
              <w:rPr>
                <w:rFonts w:ascii="Times New Roman" w:hAnsi="Times New Roman" w:eastAsia="Times New Roman"/>
                <w:b w:val="0"/>
                <w:i w:val="0"/>
                <w:color w:val="000000"/>
                <w:sz w:val="21"/>
              </w:rPr>
              <w:t>Machine learning</w:t>
            </w:r>
          </w:p>
        </w:tc>
        <w:tc>
          <w:tcPr>
            <w:tcW w:type="dxa" w:w="5904"/>
          </w:tcPr>
          <w:p>
            <w:pPr>
              <w:spacing w:line="264" w:lineRule="auto" w:after="40"/>
              <w:jc w:val="left"/>
            </w:pPr>
            <w:r>
              <w:rPr>
                <w:rFonts w:ascii="Times New Roman" w:hAnsi="Times New Roman" w:eastAsia="Times New Roman"/>
                <w:b w:val="0"/>
                <w:i w:val="0"/>
                <w:color w:val="000000"/>
                <w:sz w:val="21"/>
              </w:rPr>
              <w:t>Python 3, scikit-learn</w:t>
            </w:r>
          </w:p>
        </w:tc>
      </w:tr>
      <w:tr>
        <w:tc>
          <w:tcPr>
            <w:tcW w:type="dxa" w:w="3168"/>
          </w:tcPr>
          <w:p>
            <w:pPr>
              <w:spacing w:line="264" w:lineRule="auto" w:after="40"/>
              <w:jc w:val="left"/>
            </w:pPr>
            <w:r>
              <w:rPr>
                <w:rFonts w:ascii="Times New Roman" w:hAnsi="Times New Roman" w:eastAsia="Times New Roman"/>
                <w:b w:val="0"/>
                <w:i w:val="0"/>
                <w:color w:val="000000"/>
                <w:sz w:val="21"/>
              </w:rPr>
              <w:t>Build and tests</w:t>
            </w:r>
          </w:p>
        </w:tc>
        <w:tc>
          <w:tcPr>
            <w:tcW w:type="dxa" w:w="5904"/>
          </w:tcPr>
          <w:p>
            <w:pPr>
              <w:spacing w:line="264" w:lineRule="auto" w:after="40"/>
              <w:jc w:val="left"/>
            </w:pPr>
            <w:r>
              <w:rPr>
                <w:rFonts w:ascii="Times New Roman" w:hAnsi="Times New Roman" w:eastAsia="Times New Roman"/>
                <w:b w:val="0"/>
                <w:i w:val="0"/>
                <w:color w:val="000000"/>
                <w:sz w:val="21"/>
              </w:rPr>
              <w:t>CMake, CTest</w:t>
            </w:r>
          </w:p>
        </w:tc>
      </w:tr>
      <w:tr>
        <w:tc>
          <w:tcPr>
            <w:tcW w:type="dxa" w:w="3168"/>
          </w:tcPr>
          <w:p>
            <w:pPr>
              <w:spacing w:line="264" w:lineRule="auto" w:after="40"/>
              <w:jc w:val="left"/>
            </w:pPr>
            <w:r>
              <w:rPr>
                <w:rFonts w:ascii="Times New Roman" w:hAnsi="Times New Roman" w:eastAsia="Times New Roman"/>
                <w:b w:val="0"/>
                <w:i w:val="0"/>
                <w:color w:val="000000"/>
                <w:sz w:val="21"/>
              </w:rPr>
              <w:t>Evaluation and charts</w:t>
            </w:r>
          </w:p>
        </w:tc>
        <w:tc>
          <w:tcPr>
            <w:tcW w:type="dxa" w:w="5904"/>
          </w:tcPr>
          <w:p>
            <w:pPr>
              <w:spacing w:line="264" w:lineRule="auto" w:after="40"/>
              <w:jc w:val="left"/>
            </w:pPr>
            <w:r>
              <w:rPr>
                <w:rFonts w:ascii="Times New Roman" w:hAnsi="Times New Roman" w:eastAsia="Times New Roman"/>
                <w:b w:val="0"/>
                <w:i w:val="0"/>
                <w:color w:val="000000"/>
                <w:sz w:val="21"/>
              </w:rPr>
              <w:t>Python, matplotlib</w:t>
            </w:r>
          </w:p>
        </w:tc>
      </w:tr>
      <w:tr>
        <w:tc>
          <w:tcPr>
            <w:tcW w:type="dxa" w:w="3168"/>
          </w:tcPr>
          <w:p>
            <w:pPr>
              <w:spacing w:line="264" w:lineRule="auto" w:after="40"/>
              <w:jc w:val="left"/>
            </w:pPr>
            <w:r>
              <w:rPr>
                <w:rFonts w:ascii="Times New Roman" w:hAnsi="Times New Roman" w:eastAsia="Times New Roman"/>
                <w:b w:val="0"/>
                <w:i w:val="0"/>
                <w:color w:val="000000"/>
                <w:sz w:val="21"/>
              </w:rPr>
              <w:t>Version control</w:t>
            </w:r>
          </w:p>
        </w:tc>
        <w:tc>
          <w:tcPr>
            <w:tcW w:type="dxa" w:w="5904"/>
          </w:tcPr>
          <w:p>
            <w:pPr>
              <w:spacing w:line="264" w:lineRule="auto" w:after="40"/>
              <w:jc w:val="left"/>
            </w:pPr>
            <w:r>
              <w:rPr>
                <w:rFonts w:ascii="Times New Roman" w:hAnsi="Times New Roman" w:eastAsia="Times New Roman"/>
                <w:b w:val="0"/>
                <w:i w:val="0"/>
                <w:color w:val="000000"/>
                <w:sz w:val="21"/>
              </w:rPr>
              <w:t>Git</w:t>
            </w:r>
          </w:p>
        </w:tc>
      </w:tr>
    </w:tbl>
    <w:p>
      <w:pPr>
        <w:keepNext w:val="0"/>
        <w:spacing w:line="240" w:lineRule="auto" w:after="120" w:before="0"/>
        <w:jc w:val="both"/>
      </w:pPr>
    </w:p>
    <w:p>
      <w:r>
        <w:br w:type="page"/>
      </w:r>
    </w:p>
    <w:p>
      <w:pPr>
        <w:pStyle w:val="Heading1"/>
        <w:spacing w:after="280" w:before="0" w:line="360" w:lineRule="auto"/>
        <w:jc w:val="center"/>
      </w:pPr>
      <w:r>
        <w:rPr>
          <w:rFonts w:ascii="Times New Roman" w:hAnsi="Times New Roman" w:eastAsia="Times New Roman"/>
          <w:b/>
          <w:i w:val="0"/>
          <w:color w:val="000000"/>
          <w:sz w:val="32"/>
        </w:rPr>
        <w:t>7. WORK PLAN</w:t>
      </w:r>
    </w:p>
    <w:p>
      <w:pPr>
        <w:keepNext/>
        <w:spacing w:line="276" w:lineRule="auto" w:after="80" w:before="0"/>
        <w:jc w:val="center"/>
      </w:pPr>
      <w:r>
        <w:rPr>
          <w:rFonts w:ascii="Times New Roman" w:hAnsi="Times New Roman" w:eastAsia="Times New Roman"/>
          <w:b/>
          <w:i w:val="0"/>
          <w:color w:val="000000"/>
          <w:sz w:val="22"/>
        </w:rPr>
        <w:t>Table 1.3: Work plan</w:t>
      </w:r>
    </w:p>
    <w:tbl>
      <w:tblPr>
        <w:tblStyle w:val="TableGrid"/>
        <w:tblW w:type="auto" w:w="0"/>
        <w:jc w:val="center"/>
        <w:tblLayout w:type="fixed"/>
        <w:tblLook w:firstColumn="1" w:firstRow="1" w:lastColumn="0" w:lastRow="0" w:noHBand="0" w:noVBand="1" w:val="04A0"/>
      </w:tblPr>
      <w:tblGrid>
        <w:gridCol w:w="2880"/>
        <w:gridCol w:w="6192"/>
      </w:tblGrid>
      <w:tr>
        <w:tc>
          <w:tcPr>
            <w:tcW w:type="dxa" w:w="2880"/>
            <w:shd w:val="clear" w:color="auto" w:fill="D9E2E3"/>
          </w:tcPr>
          <w:p>
            <w:pPr>
              <w:spacing w:line="264" w:lineRule="auto" w:after="40"/>
              <w:jc w:val="left"/>
            </w:pPr>
            <w:r>
              <w:rPr>
                <w:rFonts w:ascii="Times New Roman" w:hAnsi="Times New Roman" w:eastAsia="Times New Roman"/>
                <w:b/>
                <w:i w:val="0"/>
                <w:color w:val="000000"/>
                <w:sz w:val="21"/>
              </w:rPr>
              <w:t>Phase</w:t>
            </w:r>
          </w:p>
        </w:tc>
        <w:tc>
          <w:tcPr>
            <w:tcW w:type="dxa" w:w="6192"/>
            <w:shd w:val="clear" w:color="auto" w:fill="D9E2E3"/>
          </w:tcPr>
          <w:p>
            <w:pPr>
              <w:spacing w:line="264" w:lineRule="auto" w:after="40"/>
              <w:jc w:val="left"/>
            </w:pPr>
            <w:r>
              <w:rPr>
                <w:rFonts w:ascii="Times New Roman" w:hAnsi="Times New Roman" w:eastAsia="Times New Roman"/>
                <w:b/>
                <w:i w:val="0"/>
                <w:color w:val="000000"/>
                <w:sz w:val="21"/>
              </w:rPr>
              <w:t>Work</w:t>
            </w:r>
          </w:p>
        </w:tc>
      </w:tr>
      <w:tr>
        <w:tc>
          <w:tcPr>
            <w:tcW w:type="dxa" w:w="2880"/>
          </w:tcPr>
          <w:p>
            <w:pPr>
              <w:spacing w:line="264" w:lineRule="auto" w:after="40"/>
              <w:jc w:val="left"/>
            </w:pPr>
            <w:r>
              <w:rPr>
                <w:rFonts w:ascii="Times New Roman" w:hAnsi="Times New Roman" w:eastAsia="Times New Roman"/>
                <w:b w:val="0"/>
                <w:i w:val="0"/>
                <w:color w:val="000000"/>
                <w:sz w:val="21"/>
              </w:rPr>
              <w:t>1. Filesystem foundation</w:t>
            </w:r>
          </w:p>
        </w:tc>
        <w:tc>
          <w:tcPr>
            <w:tcW w:type="dxa" w:w="6192"/>
          </w:tcPr>
          <w:p>
            <w:pPr>
              <w:spacing w:line="264" w:lineRule="auto" w:after="40"/>
              <w:jc w:val="left"/>
            </w:pPr>
            <w:r>
              <w:rPr>
                <w:rFonts w:ascii="Times New Roman" w:hAnsi="Times New Roman" w:eastAsia="Times New Roman"/>
                <w:b w:val="0"/>
                <w:i w:val="0"/>
                <w:color w:val="000000"/>
                <w:sz w:val="21"/>
              </w:rPr>
              <w:t>Set up Linux and FUSE; basic file and directory operations; verify that the filesystem mounts</w:t>
            </w:r>
          </w:p>
        </w:tc>
      </w:tr>
      <w:tr>
        <w:tc>
          <w:tcPr>
            <w:tcW w:type="dxa" w:w="2880"/>
          </w:tcPr>
          <w:p>
            <w:pPr>
              <w:spacing w:line="264" w:lineRule="auto" w:after="40"/>
              <w:jc w:val="left"/>
            </w:pPr>
            <w:r>
              <w:rPr>
                <w:rFonts w:ascii="Times New Roman" w:hAnsi="Times New Roman" w:eastAsia="Times New Roman"/>
                <w:b w:val="0"/>
                <w:i w:val="0"/>
                <w:color w:val="000000"/>
                <w:sz w:val="21"/>
              </w:rPr>
              <w:t>2. Database and storage</w:t>
            </w:r>
          </w:p>
        </w:tc>
        <w:tc>
          <w:tcPr>
            <w:tcW w:type="dxa" w:w="6192"/>
          </w:tcPr>
          <w:p>
            <w:pPr>
              <w:spacing w:line="264" w:lineRule="auto" w:after="40"/>
              <w:jc w:val="left"/>
            </w:pPr>
            <w:r>
              <w:rPr>
                <w:rFonts w:ascii="Times New Roman" w:hAnsi="Times New Roman" w:eastAsia="Times New Roman"/>
                <w:b w:val="0"/>
                <w:i w:val="0"/>
                <w:color w:val="000000"/>
                <w:sz w:val="21"/>
              </w:rPr>
              <w:t>Integrate SQLite; metadata and block mappings; block allocation, reading, writing and deletion</w:t>
            </w:r>
          </w:p>
        </w:tc>
      </w:tr>
      <w:tr>
        <w:tc>
          <w:tcPr>
            <w:tcW w:type="dxa" w:w="2880"/>
          </w:tcPr>
          <w:p>
            <w:pPr>
              <w:spacing w:line="264" w:lineRule="auto" w:after="40"/>
              <w:jc w:val="left"/>
            </w:pPr>
            <w:r>
              <w:rPr>
                <w:rFonts w:ascii="Times New Roman" w:hAnsi="Times New Roman" w:eastAsia="Times New Roman"/>
                <w:b w:val="0"/>
                <w:i w:val="0"/>
                <w:color w:val="000000"/>
                <w:sz w:val="21"/>
              </w:rPr>
              <w:t>3. Access monitoring</w:t>
            </w:r>
          </w:p>
        </w:tc>
        <w:tc>
          <w:tcPr>
            <w:tcW w:type="dxa" w:w="6192"/>
          </w:tcPr>
          <w:p>
            <w:pPr>
              <w:spacing w:line="264" w:lineRule="auto" w:after="40"/>
              <w:jc w:val="left"/>
            </w:pPr>
            <w:r>
              <w:rPr>
                <w:rFonts w:ascii="Times New Roman" w:hAnsi="Times New Roman" w:eastAsia="Times New Roman"/>
                <w:b w:val="0"/>
                <w:i w:val="0"/>
                <w:color w:val="000000"/>
                <w:sz w:val="21"/>
              </w:rPr>
              <w:t>Record file and block accesses; store the history</w:t>
            </w:r>
          </w:p>
        </w:tc>
      </w:tr>
      <w:tr>
        <w:tc>
          <w:tcPr>
            <w:tcW w:type="dxa" w:w="2880"/>
          </w:tcPr>
          <w:p>
            <w:pPr>
              <w:spacing w:line="264" w:lineRule="auto" w:after="40"/>
              <w:jc w:val="left"/>
            </w:pPr>
            <w:r>
              <w:rPr>
                <w:rFonts w:ascii="Times New Roman" w:hAnsi="Times New Roman" w:eastAsia="Times New Roman"/>
                <w:b w:val="0"/>
                <w:i w:val="0"/>
                <w:color w:val="000000"/>
                <w:sz w:val="21"/>
              </w:rPr>
              <w:t>4. Baseline</w:t>
            </w:r>
          </w:p>
        </w:tc>
        <w:tc>
          <w:tcPr>
            <w:tcW w:type="dxa" w:w="6192"/>
          </w:tcPr>
          <w:p>
            <w:pPr>
              <w:spacing w:line="264" w:lineRule="auto" w:after="40"/>
              <w:jc w:val="left"/>
            </w:pPr>
            <w:r>
              <w:rPr>
                <w:rFonts w:ascii="Times New Roman" w:hAnsi="Times New Roman" w:eastAsia="Times New Roman"/>
                <w:b w:val="0"/>
                <w:i w:val="0"/>
                <w:color w:val="000000"/>
                <w:sz w:val="21"/>
              </w:rPr>
              <w:t>Conventional cache and indexing; Version A; first measurements</w:t>
            </w:r>
          </w:p>
        </w:tc>
      </w:tr>
      <w:tr>
        <w:tc>
          <w:tcPr>
            <w:tcW w:type="dxa" w:w="2880"/>
          </w:tcPr>
          <w:p>
            <w:pPr>
              <w:spacing w:line="264" w:lineRule="auto" w:after="40"/>
              <w:jc w:val="left"/>
            </w:pPr>
            <w:r>
              <w:rPr>
                <w:rFonts w:ascii="Times New Roman" w:hAnsi="Times New Roman" w:eastAsia="Times New Roman"/>
                <w:b w:val="0"/>
                <w:i w:val="0"/>
                <w:color w:val="000000"/>
                <w:sz w:val="21"/>
              </w:rPr>
              <w:t>5. Prediction and prefetching</w:t>
            </w:r>
          </w:p>
        </w:tc>
        <w:tc>
          <w:tcPr>
            <w:tcW w:type="dxa" w:w="6192"/>
          </w:tcPr>
          <w:p>
            <w:pPr>
              <w:spacing w:line="264" w:lineRule="auto" w:after="40"/>
              <w:jc w:val="left"/>
            </w:pPr>
            <w:r>
              <w:rPr>
                <w:rFonts w:ascii="Times New Roman" w:hAnsi="Times New Roman" w:eastAsia="Times New Roman"/>
                <w:b w:val="0"/>
                <w:i w:val="0"/>
                <w:color w:val="000000"/>
                <w:sz w:val="21"/>
              </w:rPr>
              <w:t>A lightweight prediction model with confidence; predictive prefetching; Version B against Version A</w:t>
            </w:r>
          </w:p>
        </w:tc>
      </w:tr>
      <w:tr>
        <w:tc>
          <w:tcPr>
            <w:tcW w:type="dxa" w:w="2880"/>
          </w:tcPr>
          <w:p>
            <w:pPr>
              <w:spacing w:line="264" w:lineRule="auto" w:after="40"/>
              <w:jc w:val="left"/>
            </w:pPr>
            <w:r>
              <w:rPr>
                <w:rFonts w:ascii="Times New Roman" w:hAnsi="Times New Roman" w:eastAsia="Times New Roman"/>
                <w:b w:val="0"/>
                <w:i w:val="0"/>
                <w:color w:val="000000"/>
                <w:sz w:val="21"/>
              </w:rPr>
              <w:t>6. Adaptive optimisation</w:t>
            </w:r>
          </w:p>
        </w:tc>
        <w:tc>
          <w:tcPr>
            <w:tcW w:type="dxa" w:w="6192"/>
          </w:tcPr>
          <w:p>
            <w:pPr>
              <w:spacing w:line="264" w:lineRule="auto" w:after="40"/>
              <w:jc w:val="left"/>
            </w:pPr>
            <w:r>
              <w:rPr>
                <w:rFonts w:ascii="Times New Roman" w:hAnsi="Times New Roman" w:eastAsia="Times New Roman"/>
                <w:b w:val="0"/>
                <w:i w:val="0"/>
                <w:color w:val="000000"/>
                <w:sz w:val="21"/>
              </w:rPr>
              <w:t>Feedback-driven policy updates; adaptive cache and metadata-index management; resource-aware decisions; Version C</w:t>
            </w:r>
          </w:p>
        </w:tc>
      </w:tr>
      <w:tr>
        <w:tc>
          <w:tcPr>
            <w:tcW w:type="dxa" w:w="2880"/>
          </w:tcPr>
          <w:p>
            <w:pPr>
              <w:spacing w:line="264" w:lineRule="auto" w:after="40"/>
              <w:jc w:val="left"/>
            </w:pPr>
            <w:r>
              <w:rPr>
                <w:rFonts w:ascii="Times New Roman" w:hAnsi="Times New Roman" w:eastAsia="Times New Roman"/>
                <w:b w:val="0"/>
                <w:i w:val="0"/>
                <w:color w:val="000000"/>
                <w:sz w:val="21"/>
              </w:rPr>
              <w:t>7. Evaluation</w:t>
            </w:r>
          </w:p>
        </w:tc>
        <w:tc>
          <w:tcPr>
            <w:tcW w:type="dxa" w:w="6192"/>
          </w:tcPr>
          <w:p>
            <w:pPr>
              <w:spacing w:line="264" w:lineRule="auto" w:after="40"/>
              <w:jc w:val="left"/>
            </w:pPr>
            <w:r>
              <w:rPr>
                <w:rFonts w:ascii="Times New Roman" w:hAnsi="Times New Roman" w:eastAsia="Times New Roman"/>
                <w:b w:val="0"/>
                <w:i w:val="0"/>
                <w:color w:val="000000"/>
                <w:sz w:val="21"/>
              </w:rPr>
              <w:t>Run the four workloads on Versions A, B and C; analyse trade-offs</w:t>
            </w:r>
          </w:p>
        </w:tc>
      </w:tr>
      <w:tr>
        <w:tc>
          <w:tcPr>
            <w:tcW w:type="dxa" w:w="2880"/>
          </w:tcPr>
          <w:p>
            <w:pPr>
              <w:spacing w:line="264" w:lineRule="auto" w:after="40"/>
              <w:jc w:val="left"/>
            </w:pPr>
            <w:r>
              <w:rPr>
                <w:rFonts w:ascii="Times New Roman" w:hAnsi="Times New Roman" w:eastAsia="Times New Roman"/>
                <w:b w:val="0"/>
                <w:i w:val="0"/>
                <w:color w:val="000000"/>
                <w:sz w:val="21"/>
              </w:rPr>
              <w:t>8. Documentation</w:t>
            </w:r>
          </w:p>
        </w:tc>
        <w:tc>
          <w:tcPr>
            <w:tcW w:type="dxa" w:w="6192"/>
          </w:tcPr>
          <w:p>
            <w:pPr>
              <w:spacing w:line="264" w:lineRule="auto" w:after="40"/>
              <w:jc w:val="left"/>
            </w:pPr>
            <w:r>
              <w:rPr>
                <w:rFonts w:ascii="Times New Roman" w:hAnsi="Times New Roman" w:eastAsia="Times New Roman"/>
                <w:b w:val="0"/>
                <w:i w:val="0"/>
                <w:color w:val="000000"/>
                <w:sz w:val="21"/>
              </w:rPr>
              <w:t>Architecture, algorithms, graphs, tables, limitations and future work</w:t>
            </w:r>
          </w:p>
        </w:tc>
      </w:tr>
    </w:tbl>
    <w:p>
      <w:pPr>
        <w:keepNext w:val="0"/>
        <w:spacing w:line="240" w:lineRule="auto" w:after="120" w:before="0"/>
        <w:jc w:val="both"/>
      </w:pPr>
    </w:p>
    <w:p>
      <w:pPr>
        <w:pStyle w:val="Heading1"/>
        <w:spacing w:after="280" w:before="0" w:line="360" w:lineRule="auto"/>
        <w:jc w:val="center"/>
      </w:pPr>
      <w:r>
        <w:rPr>
          <w:rFonts w:ascii="Times New Roman" w:hAnsi="Times New Roman" w:eastAsia="Times New Roman"/>
          <w:b/>
          <w:i w:val="0"/>
          <w:color w:val="000000"/>
          <w:sz w:val="32"/>
        </w:rPr>
        <w:t>8. TEAM MEMBER RESPONSIBILITIES</w:t>
      </w:r>
    </w:p>
    <w:p>
      <w:pPr>
        <w:keepNext/>
        <w:spacing w:line="276" w:lineRule="auto" w:after="80" w:before="0"/>
        <w:jc w:val="center"/>
      </w:pPr>
      <w:r>
        <w:rPr>
          <w:rFonts w:ascii="Times New Roman" w:hAnsi="Times New Roman" w:eastAsia="Times New Roman"/>
          <w:b/>
          <w:i w:val="0"/>
          <w:color w:val="000000"/>
          <w:sz w:val="22"/>
        </w:rPr>
        <w:t>Table 1.4: Team member responsibilities</w:t>
      </w:r>
    </w:p>
    <w:tbl>
      <w:tblPr>
        <w:tblStyle w:val="TableGrid"/>
        <w:tblW w:type="auto" w:w="0"/>
        <w:jc w:val="center"/>
        <w:tblLayout w:type="fixed"/>
        <w:tblLook w:firstColumn="1" w:firstRow="1" w:lastColumn="0" w:lastRow="0" w:noHBand="0" w:noVBand="1" w:val="04A0"/>
      </w:tblPr>
      <w:tblGrid>
        <w:gridCol w:w="2880"/>
        <w:gridCol w:w="2160"/>
        <w:gridCol w:w="4032"/>
      </w:tblGrid>
      <w:tr>
        <w:tc>
          <w:tcPr>
            <w:tcW w:type="dxa" w:w="2880"/>
            <w:shd w:val="clear" w:color="auto" w:fill="D9E2E3"/>
          </w:tcPr>
          <w:p>
            <w:pPr>
              <w:spacing w:line="264" w:lineRule="auto" w:after="40"/>
              <w:jc w:val="left"/>
            </w:pPr>
            <w:r>
              <w:rPr>
                <w:rFonts w:ascii="Times New Roman" w:hAnsi="Times New Roman" w:eastAsia="Times New Roman"/>
                <w:b/>
                <w:i w:val="0"/>
                <w:color w:val="000000"/>
                <w:sz w:val="21"/>
              </w:rPr>
              <w:t>Team member</w:t>
            </w:r>
          </w:p>
        </w:tc>
        <w:tc>
          <w:tcPr>
            <w:tcW w:type="dxa" w:w="2160"/>
            <w:shd w:val="clear" w:color="auto" w:fill="D9E2E3"/>
          </w:tcPr>
          <w:p>
            <w:pPr>
              <w:spacing w:line="264" w:lineRule="auto" w:after="40"/>
              <w:jc w:val="left"/>
            </w:pPr>
            <w:r>
              <w:rPr>
                <w:rFonts w:ascii="Times New Roman" w:hAnsi="Times New Roman" w:eastAsia="Times New Roman"/>
                <w:b/>
                <w:i w:val="0"/>
                <w:color w:val="000000"/>
                <w:sz w:val="21"/>
              </w:rPr>
              <w:t>Register number</w:t>
            </w:r>
          </w:p>
        </w:tc>
        <w:tc>
          <w:tcPr>
            <w:tcW w:type="dxa" w:w="4032"/>
            <w:shd w:val="clear" w:color="auto" w:fill="D9E2E3"/>
          </w:tcPr>
          <w:p>
            <w:pPr>
              <w:spacing w:line="264" w:lineRule="auto" w:after="40"/>
              <w:jc w:val="left"/>
            </w:pPr>
            <w:r>
              <w:rPr>
                <w:rFonts w:ascii="Times New Roman" w:hAnsi="Times New Roman" w:eastAsia="Times New Roman"/>
                <w:b/>
                <w:i w:val="0"/>
                <w:color w:val="000000"/>
                <w:sz w:val="21"/>
              </w:rPr>
              <w:t>Responsibility</w:t>
            </w:r>
          </w:p>
        </w:tc>
      </w:tr>
      <w:tr>
        <w:tc>
          <w:tcPr>
            <w:tcW w:type="dxa" w:w="2880"/>
          </w:tcPr>
          <w:p>
            <w:pPr>
              <w:spacing w:line="264" w:lineRule="auto" w:after="40"/>
              <w:jc w:val="left"/>
            </w:pPr>
            <w:r>
              <w:rPr>
                <w:rFonts w:ascii="Times New Roman" w:hAnsi="Times New Roman" w:eastAsia="Times New Roman"/>
                <w:b w:val="0"/>
                <w:i w:val="0"/>
                <w:color w:val="000000"/>
                <w:sz w:val="21"/>
              </w:rPr>
              <w:t>Harshit Choudhary</w:t>
            </w:r>
          </w:p>
        </w:tc>
        <w:tc>
          <w:tcPr>
            <w:tcW w:type="dxa" w:w="2160"/>
          </w:tcPr>
          <w:p>
            <w:pPr>
              <w:spacing w:line="264" w:lineRule="auto" w:after="40"/>
              <w:jc w:val="left"/>
            </w:pPr>
            <w:r>
              <w:rPr>
                <w:rFonts w:ascii="Times New Roman" w:hAnsi="Times New Roman" w:eastAsia="Times New Roman"/>
                <w:b w:val="0"/>
                <w:i w:val="0"/>
                <w:color w:val="000000"/>
                <w:sz w:val="21"/>
              </w:rPr>
              <w:t>24BIT0237</w:t>
            </w:r>
          </w:p>
        </w:tc>
        <w:tc>
          <w:tcPr>
            <w:tcW w:type="dxa" w:w="4032"/>
          </w:tcPr>
          <w:p>
            <w:pPr>
              <w:spacing w:line="264" w:lineRule="auto" w:after="40"/>
              <w:jc w:val="left"/>
            </w:pPr>
            <w:r>
              <w:rPr>
                <w:rFonts w:ascii="Times New Roman" w:hAnsi="Times New Roman" w:eastAsia="Times New Roman"/>
                <w:b w:val="0"/>
                <w:i w:val="0"/>
                <w:color w:val="000000"/>
                <w:sz w:val="21"/>
              </w:rPr>
              <w:t>[to be filled in by the team]</w:t>
            </w:r>
          </w:p>
        </w:tc>
      </w:tr>
      <w:tr>
        <w:tc>
          <w:tcPr>
            <w:tcW w:type="dxa" w:w="2880"/>
          </w:tcPr>
          <w:p>
            <w:pPr>
              <w:spacing w:line="264" w:lineRule="auto" w:after="40"/>
              <w:jc w:val="left"/>
            </w:pPr>
            <w:r>
              <w:rPr>
                <w:rFonts w:ascii="Times New Roman" w:hAnsi="Times New Roman" w:eastAsia="Times New Roman"/>
                <w:b w:val="0"/>
                <w:i w:val="0"/>
                <w:color w:val="000000"/>
                <w:sz w:val="21"/>
              </w:rPr>
              <w:t>Shravya Jain</w:t>
            </w:r>
          </w:p>
        </w:tc>
        <w:tc>
          <w:tcPr>
            <w:tcW w:type="dxa" w:w="2160"/>
          </w:tcPr>
          <w:p>
            <w:pPr>
              <w:spacing w:line="264" w:lineRule="auto" w:after="40"/>
              <w:jc w:val="left"/>
            </w:pPr>
            <w:r>
              <w:rPr>
                <w:rFonts w:ascii="Times New Roman" w:hAnsi="Times New Roman" w:eastAsia="Times New Roman"/>
                <w:b w:val="0"/>
                <w:i w:val="0"/>
                <w:color w:val="000000"/>
                <w:sz w:val="21"/>
              </w:rPr>
              <w:t>24BIT0231</w:t>
            </w:r>
          </w:p>
        </w:tc>
        <w:tc>
          <w:tcPr>
            <w:tcW w:type="dxa" w:w="4032"/>
          </w:tcPr>
          <w:p>
            <w:pPr>
              <w:spacing w:line="264" w:lineRule="auto" w:after="40"/>
              <w:jc w:val="left"/>
            </w:pPr>
            <w:r>
              <w:rPr>
                <w:rFonts w:ascii="Times New Roman" w:hAnsi="Times New Roman" w:eastAsia="Times New Roman"/>
                <w:b w:val="0"/>
                <w:i w:val="0"/>
                <w:color w:val="000000"/>
                <w:sz w:val="21"/>
              </w:rPr>
              <w:t>[to be filled in by the team]</w:t>
            </w:r>
          </w:p>
        </w:tc>
      </w:tr>
      <w:tr>
        <w:tc>
          <w:tcPr>
            <w:tcW w:type="dxa" w:w="2880"/>
          </w:tcPr>
          <w:p>
            <w:pPr>
              <w:spacing w:line="264" w:lineRule="auto" w:after="40"/>
              <w:jc w:val="left"/>
            </w:pPr>
            <w:r>
              <w:rPr>
                <w:rFonts w:ascii="Times New Roman" w:hAnsi="Times New Roman" w:eastAsia="Times New Roman"/>
                <w:b w:val="0"/>
                <w:i w:val="0"/>
                <w:color w:val="000000"/>
                <w:sz w:val="21"/>
              </w:rPr>
              <w:t>Arnav Aditya</w:t>
            </w:r>
          </w:p>
        </w:tc>
        <w:tc>
          <w:tcPr>
            <w:tcW w:type="dxa" w:w="2160"/>
          </w:tcPr>
          <w:p>
            <w:pPr>
              <w:spacing w:line="264" w:lineRule="auto" w:after="40"/>
              <w:jc w:val="left"/>
            </w:pPr>
            <w:r>
              <w:rPr>
                <w:rFonts w:ascii="Times New Roman" w:hAnsi="Times New Roman" w:eastAsia="Times New Roman"/>
                <w:b w:val="0"/>
                <w:i w:val="0"/>
                <w:color w:val="000000"/>
                <w:sz w:val="21"/>
              </w:rPr>
              <w:t>24BIT0213</w:t>
            </w:r>
          </w:p>
        </w:tc>
        <w:tc>
          <w:tcPr>
            <w:tcW w:type="dxa" w:w="4032"/>
          </w:tcPr>
          <w:p>
            <w:pPr>
              <w:spacing w:line="264" w:lineRule="auto" w:after="40"/>
              <w:jc w:val="left"/>
            </w:pPr>
            <w:r>
              <w:rPr>
                <w:rFonts w:ascii="Times New Roman" w:hAnsi="Times New Roman" w:eastAsia="Times New Roman"/>
                <w:b w:val="0"/>
                <w:i w:val="0"/>
                <w:color w:val="000000"/>
                <w:sz w:val="21"/>
              </w:rPr>
              <w:t>[to be filled in by the team]</w:t>
            </w:r>
          </w:p>
        </w:tc>
      </w:tr>
    </w:tbl>
    <w:p>
      <w:pPr>
        <w:keepNext w:val="0"/>
        <w:spacing w:line="240" w:lineRule="auto" w:after="120" w:before="0"/>
        <w:jc w:val="both"/>
      </w:pPr>
    </w:p>
    <w:p>
      <w:r>
        <w:br w:type="page"/>
      </w:r>
    </w:p>
    <w:p>
      <w:pPr>
        <w:pStyle w:val="Heading1"/>
        <w:spacing w:after="280" w:before="0" w:line="360" w:lineRule="auto"/>
        <w:jc w:val="center"/>
      </w:pPr>
      <w:r>
        <w:rPr>
          <w:rFonts w:ascii="Times New Roman" w:hAnsi="Times New Roman" w:eastAsia="Times New Roman"/>
          <w:b/>
          <w:i w:val="0"/>
          <w:color w:val="000000"/>
          <w:sz w:val="32"/>
        </w:rPr>
        <w:t>REFERENCES</w:t>
      </w:r>
    </w:p>
    <w:p>
      <w:pPr>
        <w:keepNext w:val="0"/>
        <w:spacing w:line="360" w:lineRule="auto" w:after="120" w:before="0"/>
        <w:ind w:left="576" w:hanging="576"/>
        <w:jc w:val="both"/>
      </w:pPr>
      <w:r>
        <w:rPr>
          <w:rFonts w:ascii="Times New Roman" w:hAnsi="Times New Roman" w:eastAsia="Times New Roman"/>
          <w:b w:val="0"/>
          <w:i w:val="0"/>
          <w:color w:val="000000"/>
          <w:sz w:val="24"/>
        </w:rPr>
        <w:t>Akgun, Ibrahim Umit, et al. "Improving Storage Systems Using Machine Learning." ACM Transactions on Storage, vol. 19, no. 1, 2023, pp. 1-30.</w:t>
      </w:r>
    </w:p>
    <w:p>
      <w:pPr>
        <w:keepNext w:val="0"/>
        <w:spacing w:line="360" w:lineRule="auto" w:after="120" w:before="0"/>
        <w:ind w:left="576" w:hanging="576"/>
        <w:jc w:val="both"/>
      </w:pPr>
      <w:r>
        <w:rPr>
          <w:rFonts w:ascii="Times New Roman" w:hAnsi="Times New Roman" w:eastAsia="Times New Roman"/>
          <w:b w:val="0"/>
          <w:i w:val="0"/>
          <w:color w:val="000000"/>
          <w:sz w:val="24"/>
        </w:rPr>
        <w:t>Al Maruf, Hasan, and Mosharaf Chowdhury. "Effectively Prefetching Remote Memory with Leap." USENIX Annual Technical Conference, 2020, pp. 843-857.</w:t>
      </w:r>
    </w:p>
    <w:p>
      <w:pPr>
        <w:keepNext w:val="0"/>
        <w:spacing w:line="360" w:lineRule="auto" w:after="120" w:before="0"/>
        <w:ind w:left="576" w:hanging="576"/>
        <w:jc w:val="both"/>
      </w:pPr>
      <w:r>
        <w:rPr>
          <w:rFonts w:ascii="Times New Roman" w:hAnsi="Times New Roman" w:eastAsia="Times New Roman"/>
          <w:b w:val="0"/>
          <w:i w:val="0"/>
          <w:color w:val="000000"/>
          <w:sz w:val="24"/>
        </w:rPr>
        <w:t>Arpaci-Dusseau, Remzi H., and Andrea C. Arpaci-Dusseau. Operating Systems: Three Easy Pieces. Version 1.10, Arpaci-Dusseau Books, 2023.</w:t>
      </w:r>
    </w:p>
    <w:p>
      <w:pPr>
        <w:keepNext w:val="0"/>
        <w:spacing w:line="360" w:lineRule="auto" w:after="120" w:before="0"/>
        <w:ind w:left="576" w:hanging="576"/>
        <w:jc w:val="both"/>
      </w:pPr>
      <w:r>
        <w:rPr>
          <w:rFonts w:ascii="Times New Roman" w:hAnsi="Times New Roman" w:eastAsia="Times New Roman"/>
          <w:b w:val="0"/>
          <w:i w:val="0"/>
          <w:color w:val="000000"/>
          <w:sz w:val="24"/>
        </w:rPr>
        <w:t>Cao, Pei, et al. "A Study of Integrated Prefetching and Caching Strategies." ACM SIGMETRICS Conference on Measurement and Modeling of Computer Systems, 1995, pp. 188-197.</w:t>
      </w:r>
    </w:p>
    <w:p>
      <w:pPr>
        <w:keepNext w:val="0"/>
        <w:spacing w:line="360" w:lineRule="auto" w:after="120" w:before="0"/>
        <w:ind w:left="576" w:hanging="576"/>
        <w:jc w:val="both"/>
      </w:pPr>
      <w:r>
        <w:rPr>
          <w:rFonts w:ascii="Times New Roman" w:hAnsi="Times New Roman" w:eastAsia="Times New Roman"/>
          <w:b w:val="0"/>
          <w:i w:val="0"/>
          <w:color w:val="000000"/>
          <w:sz w:val="24"/>
        </w:rPr>
        <w:t>Ding, Xiaoning, et al. "DiskSeen: Exploiting Disk Layout and Access History to Enhance I/O Prefetch." USENIX Annual Technical Conference, 2007.</w:t>
      </w:r>
    </w:p>
    <w:p>
      <w:pPr>
        <w:keepNext w:val="0"/>
        <w:spacing w:line="360" w:lineRule="auto" w:after="120" w:before="0"/>
        <w:ind w:left="576" w:hanging="576"/>
        <w:jc w:val="both"/>
      </w:pPr>
      <w:r>
        <w:rPr>
          <w:rFonts w:ascii="Times New Roman" w:hAnsi="Times New Roman" w:eastAsia="Times New Roman"/>
          <w:b w:val="0"/>
          <w:i w:val="0"/>
          <w:color w:val="000000"/>
          <w:sz w:val="24"/>
        </w:rPr>
        <w:t>Gaffney, Kevin P., et al. "SQLite: Past, Present, and Future." Proceedings of the VLDB Endowment, vol. 15, no. 12, 2022, pp. 3535-3547.</w:t>
      </w:r>
    </w:p>
    <w:p>
      <w:pPr>
        <w:keepNext w:val="0"/>
        <w:spacing w:line="360" w:lineRule="auto" w:after="120" w:before="0"/>
        <w:ind w:left="576" w:hanging="576"/>
        <w:jc w:val="both"/>
      </w:pPr>
      <w:r>
        <w:rPr>
          <w:rFonts w:ascii="Times New Roman" w:hAnsi="Times New Roman" w:eastAsia="Times New Roman"/>
          <w:b w:val="0"/>
          <w:i w:val="0"/>
          <w:color w:val="000000"/>
          <w:sz w:val="24"/>
        </w:rPr>
        <w:t>Hao, Mingzhe, et al. "LinnOS: Predictability on Unpredictable Flash Storage with a Light Neural Network." USENIX Symposium on Operating Systems Design and Implementation, 2020, pp. 173-190.</w:t>
      </w:r>
    </w:p>
    <w:p>
      <w:pPr>
        <w:keepNext w:val="0"/>
        <w:spacing w:line="360" w:lineRule="auto" w:after="120" w:before="0"/>
        <w:ind w:left="576" w:hanging="576"/>
        <w:jc w:val="both"/>
      </w:pPr>
      <w:r>
        <w:rPr>
          <w:rFonts w:ascii="Times New Roman" w:hAnsi="Times New Roman" w:eastAsia="Times New Roman"/>
          <w:b w:val="0"/>
          <w:i w:val="0"/>
          <w:color w:val="000000"/>
          <w:sz w:val="24"/>
        </w:rPr>
        <w:t>Hashemi, Milad, et al. "Learning Memory Access Patterns." International Conference on Machine Learning, Proceedings of Machine Learning Research, vol. 80, 2018, pp. 1919-1928.</w:t>
      </w:r>
    </w:p>
    <w:p>
      <w:pPr>
        <w:keepNext w:val="0"/>
        <w:spacing w:line="360" w:lineRule="auto" w:after="120" w:before="0"/>
        <w:ind w:left="576" w:hanging="576"/>
        <w:jc w:val="both"/>
      </w:pPr>
      <w:r>
        <w:rPr>
          <w:rFonts w:ascii="Times New Roman" w:hAnsi="Times New Roman" w:eastAsia="Times New Roman"/>
          <w:b w:val="0"/>
          <w:i w:val="0"/>
          <w:color w:val="000000"/>
          <w:sz w:val="24"/>
        </w:rPr>
        <w:t>Jiang, Song, and Xiaodong Zhang. "LIRS: An Efficient Low Inter-reference Recency Set Replacement Policy to Improve Buffer Cache Performance." ACM SIGMETRICS Conference on Measurement and Modeling of Computer Systems, 2002, pp. 31-42.</w:t>
      </w:r>
    </w:p>
    <w:p>
      <w:pPr>
        <w:keepNext w:val="0"/>
        <w:spacing w:line="360" w:lineRule="auto" w:after="120" w:before="0"/>
        <w:ind w:left="576" w:hanging="576"/>
        <w:jc w:val="both"/>
      </w:pPr>
      <w:r>
        <w:rPr>
          <w:rFonts w:ascii="Times New Roman" w:hAnsi="Times New Roman" w:eastAsia="Times New Roman"/>
          <w:b w:val="0"/>
          <w:i w:val="0"/>
          <w:color w:val="000000"/>
          <w:sz w:val="24"/>
        </w:rPr>
        <w:t>Kraska, Tim, et al. "The Case for Learned Index Structures." ACM SIGMOD International Conference on Management of Data, 2018, pp. 489-504.</w:t>
      </w:r>
    </w:p>
    <w:p>
      <w:pPr>
        <w:keepNext w:val="0"/>
        <w:spacing w:line="360" w:lineRule="auto" w:after="120" w:before="0"/>
        <w:ind w:left="576" w:hanging="576"/>
        <w:jc w:val="both"/>
      </w:pPr>
      <w:r>
        <w:rPr>
          <w:rFonts w:ascii="Times New Roman" w:hAnsi="Times New Roman" w:eastAsia="Times New Roman"/>
          <w:b w:val="0"/>
          <w:i w:val="0"/>
          <w:color w:val="000000"/>
          <w:sz w:val="24"/>
        </w:rPr>
        <w:t>Li, Zhenmin, et al. "C-Miner: Mining Block Correlations in Storage Systems." USENIX Conference on File and Storage Technologies, 2004.</w:t>
      </w:r>
    </w:p>
    <w:p>
      <w:pPr>
        <w:keepNext w:val="0"/>
        <w:spacing w:line="360" w:lineRule="auto" w:after="120" w:before="0"/>
        <w:ind w:left="576" w:hanging="576"/>
        <w:jc w:val="both"/>
      </w:pPr>
      <w:r>
        <w:rPr>
          <w:rFonts w:ascii="Times New Roman" w:hAnsi="Times New Roman" w:eastAsia="Times New Roman"/>
          <w:b w:val="0"/>
          <w:i w:val="0"/>
          <w:color w:val="000000"/>
          <w:sz w:val="24"/>
        </w:rPr>
        <w:t>Liu, Evan Zheran, et al. "An Imitation Learning Approach for Cache Replacement." International Conference on Machine Learning, Proceedings of Machine Learning Research, vol. 119, 2020, pp. 6237-6247.</w:t>
      </w:r>
    </w:p>
    <w:p>
      <w:pPr>
        <w:keepNext w:val="0"/>
        <w:spacing w:line="360" w:lineRule="auto" w:after="120" w:before="0"/>
        <w:ind w:left="576" w:hanging="576"/>
        <w:jc w:val="both"/>
      </w:pPr>
      <w:r>
        <w:rPr>
          <w:rFonts w:ascii="Times New Roman" w:hAnsi="Times New Roman" w:eastAsia="Times New Roman"/>
          <w:b w:val="0"/>
          <w:i w:val="0"/>
          <w:color w:val="000000"/>
          <w:sz w:val="24"/>
        </w:rPr>
        <w:t>McKusick, Marshall K., et al. "A Fast File System for UNIX." ACM Transactions on Computer Systems, vol. 2, no. 3, 1984, pp. 181-197.</w:t>
      </w:r>
    </w:p>
    <w:p>
      <w:pPr>
        <w:keepNext w:val="0"/>
        <w:spacing w:line="360" w:lineRule="auto" w:after="120" w:before="0"/>
        <w:ind w:left="576" w:hanging="576"/>
        <w:jc w:val="both"/>
      </w:pPr>
      <w:r>
        <w:rPr>
          <w:rFonts w:ascii="Times New Roman" w:hAnsi="Times New Roman" w:eastAsia="Times New Roman"/>
          <w:b w:val="0"/>
          <w:i w:val="0"/>
          <w:color w:val="000000"/>
          <w:sz w:val="24"/>
        </w:rPr>
        <w:t>Megiddo, Nimrod, and Dharmendra S. Modha. "ARC: A Self-Tuning, Low Overhead Replacement Cache." USENIX Conference on File and Storage Technologies, 2003, pp. 115-130.</w:t>
      </w:r>
    </w:p>
    <w:p>
      <w:pPr>
        <w:keepNext w:val="0"/>
        <w:spacing w:line="360" w:lineRule="auto" w:after="120" w:before="0"/>
        <w:ind w:left="576" w:hanging="576"/>
        <w:jc w:val="both"/>
      </w:pPr>
      <w:r>
        <w:rPr>
          <w:rFonts w:ascii="Times New Roman" w:hAnsi="Times New Roman" w:eastAsia="Times New Roman"/>
          <w:b w:val="0"/>
          <w:i w:val="0"/>
          <w:color w:val="000000"/>
          <w:sz w:val="24"/>
        </w:rPr>
        <w:t>Olson, Michael A. "The Design and Implementation of the Inversion File System." USENIX Winter 1993 Conference, 1993, pp. 205-218.</w:t>
      </w:r>
    </w:p>
    <w:p>
      <w:pPr>
        <w:keepNext w:val="0"/>
        <w:spacing w:line="360" w:lineRule="auto" w:after="120" w:before="0"/>
        <w:ind w:left="576" w:hanging="576"/>
        <w:jc w:val="both"/>
      </w:pPr>
      <w:r>
        <w:rPr>
          <w:rFonts w:ascii="Times New Roman" w:hAnsi="Times New Roman" w:eastAsia="Times New Roman"/>
          <w:b w:val="0"/>
          <w:i w:val="0"/>
          <w:color w:val="000000"/>
          <w:sz w:val="24"/>
        </w:rPr>
        <w:t>O’Neil, Elizabeth J., et al. "The LRU-K Page Replacement Algorithm for Database Disk Buffering." ACM SIGMOD International Conference on Management of Data, 1993, pp. 297-306.</w:t>
      </w:r>
    </w:p>
    <w:p>
      <w:pPr>
        <w:keepNext w:val="0"/>
        <w:spacing w:line="360" w:lineRule="auto" w:after="120" w:before="0"/>
        <w:ind w:left="576" w:hanging="576"/>
        <w:jc w:val="both"/>
      </w:pPr>
      <w:r>
        <w:rPr>
          <w:rFonts w:ascii="Times New Roman" w:hAnsi="Times New Roman" w:eastAsia="Times New Roman"/>
          <w:b w:val="0"/>
          <w:i w:val="0"/>
          <w:color w:val="000000"/>
          <w:sz w:val="24"/>
        </w:rPr>
        <w:t>Patterson, R. Hugo, et al. "Informed Prefetching and Caching." ACM Symposium on Operating Systems Principles, 1995, pp. 79-95.</w:t>
      </w:r>
    </w:p>
    <w:p>
      <w:pPr>
        <w:keepNext w:val="0"/>
        <w:spacing w:line="360" w:lineRule="auto" w:after="120" w:before="0"/>
        <w:ind w:left="576" w:hanging="576"/>
        <w:jc w:val="both"/>
      </w:pPr>
      <w:r>
        <w:rPr>
          <w:rFonts w:ascii="Times New Roman" w:hAnsi="Times New Roman" w:eastAsia="Times New Roman"/>
          <w:b w:val="0"/>
          <w:i w:val="0"/>
          <w:color w:val="000000"/>
          <w:sz w:val="24"/>
        </w:rPr>
        <w:t>Pedregosa, Fabian, et al. "Scikit-learn: Machine Learning in Python." Journal of Machine Learning Research, vol. 12, no. 85, 2011, pp. 2825-2830.</w:t>
      </w:r>
    </w:p>
    <w:p>
      <w:pPr>
        <w:keepNext w:val="0"/>
        <w:spacing w:line="360" w:lineRule="auto" w:after="120" w:before="0"/>
        <w:ind w:left="576" w:hanging="576"/>
        <w:jc w:val="both"/>
      </w:pPr>
      <w:r>
        <w:rPr>
          <w:rFonts w:ascii="Times New Roman" w:hAnsi="Times New Roman" w:eastAsia="Times New Roman"/>
          <w:b w:val="0"/>
          <w:i w:val="0"/>
          <w:color w:val="000000"/>
          <w:sz w:val="24"/>
        </w:rPr>
        <w:t>Rosenblum, Mendel, and John K. Ousterhout. "The Design and Implementation of a Log-Structured File System." ACM Transactions on Computer Systems, vol. 10, no. 1, 1992, pp. 26-52.</w:t>
      </w:r>
    </w:p>
    <w:p>
      <w:pPr>
        <w:keepNext w:val="0"/>
        <w:spacing w:line="360" w:lineRule="auto" w:after="120" w:before="0"/>
        <w:ind w:left="576" w:hanging="576"/>
        <w:jc w:val="both"/>
      </w:pPr>
      <w:r>
        <w:rPr>
          <w:rFonts w:ascii="Times New Roman" w:hAnsi="Times New Roman" w:eastAsia="Times New Roman"/>
          <w:b w:val="0"/>
          <w:i w:val="0"/>
          <w:color w:val="000000"/>
          <w:sz w:val="24"/>
        </w:rPr>
        <w:t>Shi, Zhan, et al. "Applying Deep Learning to the Cache Replacement Problem." IEEE/ACM International Symposium on Microarchitecture, 2019, pp. 413-425.</w:t>
      </w:r>
    </w:p>
    <w:p>
      <w:pPr>
        <w:keepNext w:val="0"/>
        <w:spacing w:line="360" w:lineRule="auto" w:after="120" w:before="0"/>
        <w:ind w:left="576" w:hanging="576"/>
        <w:jc w:val="both"/>
      </w:pPr>
      <w:r>
        <w:rPr>
          <w:rFonts w:ascii="Times New Roman" w:hAnsi="Times New Roman" w:eastAsia="Times New Roman"/>
          <w:b w:val="0"/>
          <w:i w:val="0"/>
          <w:color w:val="000000"/>
          <w:sz w:val="24"/>
        </w:rPr>
        <w:t>Silberschatz, Abraham, et al. Operating System Concepts. 10th ed., Wiley, 2018.</w:t>
      </w:r>
    </w:p>
    <w:p>
      <w:pPr>
        <w:keepNext w:val="0"/>
        <w:spacing w:line="360" w:lineRule="auto" w:after="120" w:before="0"/>
        <w:ind w:left="576" w:hanging="576"/>
        <w:jc w:val="both"/>
      </w:pPr>
      <w:r>
        <w:rPr>
          <w:rFonts w:ascii="Times New Roman" w:hAnsi="Times New Roman" w:eastAsia="Times New Roman"/>
          <w:b w:val="0"/>
          <w:i w:val="0"/>
          <w:color w:val="000000"/>
          <w:sz w:val="24"/>
        </w:rPr>
        <w:t>Song, Zhenyu, et al. "Learning Relaxed Belady for Content Distribution Network Caching." USENIX Symposium on Networked Systems Design and Implementation, 2020, pp. 529-544.</w:t>
      </w:r>
    </w:p>
    <w:p>
      <w:pPr>
        <w:keepNext w:val="0"/>
        <w:spacing w:line="360" w:lineRule="auto" w:after="120" w:before="0"/>
        <w:ind w:left="576" w:hanging="576"/>
        <w:jc w:val="both"/>
      </w:pPr>
      <w:r>
        <w:rPr>
          <w:rFonts w:ascii="Times New Roman" w:hAnsi="Times New Roman" w:eastAsia="Times New Roman"/>
          <w:b w:val="0"/>
          <w:i w:val="0"/>
          <w:color w:val="000000"/>
          <w:sz w:val="24"/>
        </w:rPr>
        <w:t>Vangoor, Bharath Kumar Reddy, et al. "To FUSE or Not to FUSE: Performance of User-Space File Systems." USENIX Conference on File and Storage Technologies, 2017, pp. 59-72.</w:t>
      </w:r>
    </w:p>
    <w:p>
      <w:pPr>
        <w:keepNext w:val="0"/>
        <w:spacing w:line="360" w:lineRule="auto" w:after="120" w:before="0"/>
        <w:ind w:left="576" w:hanging="576"/>
        <w:jc w:val="both"/>
      </w:pPr>
      <w:r>
        <w:rPr>
          <w:rFonts w:ascii="Times New Roman" w:hAnsi="Times New Roman" w:eastAsia="Times New Roman"/>
          <w:b w:val="0"/>
          <w:i w:val="0"/>
          <w:color w:val="000000"/>
          <w:sz w:val="24"/>
        </w:rPr>
        <w:t>Wu, Fengguang, et al. "On the Design of a New Linux Readahead Framework." ACM SIGOPS Operating Systems Review, vol. 42, no. 5, 2008, pp. 75-84.</w:t>
      </w:r>
    </w:p>
    <w:sectPr w:rsidR="005221EC" w:rsidRPr="00E43544">
      <w:footerReference w:type="default" r:id="rI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B024A"/>
    <w:multiLevelType w:val="multilevel"/>
    <w:tmpl w:val="E4FE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A32C5"/>
    <w:multiLevelType w:val="multilevel"/>
    <w:tmpl w:val="C12C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D4141"/>
    <w:multiLevelType w:val="multilevel"/>
    <w:tmpl w:val="4260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B5490"/>
    <w:multiLevelType w:val="multilevel"/>
    <w:tmpl w:val="B774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430FD"/>
    <w:multiLevelType w:val="multilevel"/>
    <w:tmpl w:val="11B4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D6C26"/>
    <w:multiLevelType w:val="multilevel"/>
    <w:tmpl w:val="9BCC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BC1C63"/>
    <w:multiLevelType w:val="multilevel"/>
    <w:tmpl w:val="6DF4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C562C"/>
    <w:multiLevelType w:val="multilevel"/>
    <w:tmpl w:val="25D0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481F11"/>
    <w:multiLevelType w:val="multilevel"/>
    <w:tmpl w:val="F666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0B2AE0"/>
    <w:multiLevelType w:val="multilevel"/>
    <w:tmpl w:val="F75A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FE0DB2"/>
    <w:multiLevelType w:val="multilevel"/>
    <w:tmpl w:val="3456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1A1C66"/>
    <w:multiLevelType w:val="multilevel"/>
    <w:tmpl w:val="6110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736064"/>
    <w:multiLevelType w:val="multilevel"/>
    <w:tmpl w:val="2BF6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2C105D"/>
    <w:multiLevelType w:val="multilevel"/>
    <w:tmpl w:val="F7A8A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4B0525"/>
    <w:multiLevelType w:val="multilevel"/>
    <w:tmpl w:val="3C1C6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46469E"/>
    <w:multiLevelType w:val="hybridMultilevel"/>
    <w:tmpl w:val="9B0C85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1D444F0"/>
    <w:multiLevelType w:val="multilevel"/>
    <w:tmpl w:val="D9C8858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3AFA49E7"/>
    <w:multiLevelType w:val="multilevel"/>
    <w:tmpl w:val="CEA2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4D01D8"/>
    <w:multiLevelType w:val="multilevel"/>
    <w:tmpl w:val="CF4AC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D931E3"/>
    <w:multiLevelType w:val="multilevel"/>
    <w:tmpl w:val="1238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B658D2"/>
    <w:multiLevelType w:val="multilevel"/>
    <w:tmpl w:val="622A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4D393D"/>
    <w:multiLevelType w:val="multilevel"/>
    <w:tmpl w:val="5246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542A99"/>
    <w:multiLevelType w:val="multilevel"/>
    <w:tmpl w:val="C742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6612BB"/>
    <w:multiLevelType w:val="multilevel"/>
    <w:tmpl w:val="63D0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4C52B4"/>
    <w:multiLevelType w:val="multilevel"/>
    <w:tmpl w:val="F9B4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AB22A2"/>
    <w:multiLevelType w:val="multilevel"/>
    <w:tmpl w:val="CF0A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87438F"/>
    <w:multiLevelType w:val="multilevel"/>
    <w:tmpl w:val="09F20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DD1BFB"/>
    <w:multiLevelType w:val="multilevel"/>
    <w:tmpl w:val="226E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534CE1"/>
    <w:multiLevelType w:val="multilevel"/>
    <w:tmpl w:val="497EF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2543DC"/>
    <w:multiLevelType w:val="multilevel"/>
    <w:tmpl w:val="277A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221E52"/>
    <w:multiLevelType w:val="multilevel"/>
    <w:tmpl w:val="E7B6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CC1DB7"/>
    <w:multiLevelType w:val="multilevel"/>
    <w:tmpl w:val="3BEA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934103"/>
    <w:multiLevelType w:val="multilevel"/>
    <w:tmpl w:val="C7C4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1A1878"/>
    <w:multiLevelType w:val="multilevel"/>
    <w:tmpl w:val="67C2F5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CD1619"/>
    <w:multiLevelType w:val="multilevel"/>
    <w:tmpl w:val="E140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C17233"/>
    <w:multiLevelType w:val="multilevel"/>
    <w:tmpl w:val="E388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E619E5"/>
    <w:multiLevelType w:val="multilevel"/>
    <w:tmpl w:val="4BC6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372A06"/>
    <w:multiLevelType w:val="multilevel"/>
    <w:tmpl w:val="E33A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49244B"/>
    <w:multiLevelType w:val="multilevel"/>
    <w:tmpl w:val="296A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4740C5"/>
    <w:multiLevelType w:val="multilevel"/>
    <w:tmpl w:val="29561D3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16cid:durableId="1288438718">
    <w:abstractNumId w:val="15"/>
  </w:num>
  <w:num w:numId="2" w16cid:durableId="154345095">
    <w:abstractNumId w:val="27"/>
  </w:num>
  <w:num w:numId="3" w16cid:durableId="511796836">
    <w:abstractNumId w:val="29"/>
  </w:num>
  <w:num w:numId="4" w16cid:durableId="657274253">
    <w:abstractNumId w:val="30"/>
  </w:num>
  <w:num w:numId="5" w16cid:durableId="1187137214">
    <w:abstractNumId w:val="9"/>
  </w:num>
  <w:num w:numId="6" w16cid:durableId="1093822654">
    <w:abstractNumId w:val="17"/>
  </w:num>
  <w:num w:numId="7" w16cid:durableId="2118795341">
    <w:abstractNumId w:val="38"/>
  </w:num>
  <w:num w:numId="8" w16cid:durableId="638845626">
    <w:abstractNumId w:val="39"/>
  </w:num>
  <w:num w:numId="9" w16cid:durableId="349458541">
    <w:abstractNumId w:val="24"/>
  </w:num>
  <w:num w:numId="10" w16cid:durableId="965739972">
    <w:abstractNumId w:val="16"/>
  </w:num>
  <w:num w:numId="11" w16cid:durableId="837111625">
    <w:abstractNumId w:val="26"/>
  </w:num>
  <w:num w:numId="12" w16cid:durableId="726492605">
    <w:abstractNumId w:val="32"/>
  </w:num>
  <w:num w:numId="13" w16cid:durableId="1834712440">
    <w:abstractNumId w:val="33"/>
  </w:num>
  <w:num w:numId="14" w16cid:durableId="1754160937">
    <w:abstractNumId w:val="11"/>
  </w:num>
  <w:num w:numId="15" w16cid:durableId="783811808">
    <w:abstractNumId w:val="34"/>
  </w:num>
  <w:num w:numId="16" w16cid:durableId="664359054">
    <w:abstractNumId w:val="7"/>
  </w:num>
  <w:num w:numId="17" w16cid:durableId="1164468929">
    <w:abstractNumId w:val="19"/>
  </w:num>
  <w:num w:numId="18" w16cid:durableId="1635595664">
    <w:abstractNumId w:val="22"/>
  </w:num>
  <w:num w:numId="19" w16cid:durableId="598027677">
    <w:abstractNumId w:val="3"/>
  </w:num>
  <w:num w:numId="20" w16cid:durableId="1051925611">
    <w:abstractNumId w:val="10"/>
  </w:num>
  <w:num w:numId="21" w16cid:durableId="1054889150">
    <w:abstractNumId w:val="35"/>
  </w:num>
  <w:num w:numId="22" w16cid:durableId="1318417287">
    <w:abstractNumId w:val="25"/>
  </w:num>
  <w:num w:numId="23" w16cid:durableId="1951358601">
    <w:abstractNumId w:val="20"/>
  </w:num>
  <w:num w:numId="24" w16cid:durableId="1053696323">
    <w:abstractNumId w:val="36"/>
  </w:num>
  <w:num w:numId="25" w16cid:durableId="1933319059">
    <w:abstractNumId w:val="8"/>
  </w:num>
  <w:num w:numId="26" w16cid:durableId="1943950112">
    <w:abstractNumId w:val="4"/>
  </w:num>
  <w:num w:numId="27" w16cid:durableId="1493376148">
    <w:abstractNumId w:val="18"/>
  </w:num>
  <w:num w:numId="28" w16cid:durableId="1910647442">
    <w:abstractNumId w:val="0"/>
  </w:num>
  <w:num w:numId="29" w16cid:durableId="1359431661">
    <w:abstractNumId w:val="2"/>
  </w:num>
  <w:num w:numId="30" w16cid:durableId="1347320842">
    <w:abstractNumId w:val="12"/>
  </w:num>
  <w:num w:numId="31" w16cid:durableId="2030134069">
    <w:abstractNumId w:val="31"/>
  </w:num>
  <w:num w:numId="32" w16cid:durableId="1385448479">
    <w:abstractNumId w:val="14"/>
  </w:num>
  <w:num w:numId="33" w16cid:durableId="1059717311">
    <w:abstractNumId w:val="5"/>
  </w:num>
  <w:num w:numId="34" w16cid:durableId="770509989">
    <w:abstractNumId w:val="21"/>
  </w:num>
  <w:num w:numId="35" w16cid:durableId="819417733">
    <w:abstractNumId w:val="23"/>
  </w:num>
  <w:num w:numId="36" w16cid:durableId="920531981">
    <w:abstractNumId w:val="1"/>
  </w:num>
  <w:num w:numId="37" w16cid:durableId="1708942002">
    <w:abstractNumId w:val="6"/>
  </w:num>
  <w:num w:numId="38" w16cid:durableId="1942714750">
    <w:abstractNumId w:val="37"/>
  </w:num>
  <w:num w:numId="39" w16cid:durableId="44530581">
    <w:abstractNumId w:val="13"/>
  </w:num>
  <w:num w:numId="40" w16cid:durableId="23574739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LSwNDO3AAJTYxNDCyUdpeDU4uLM/DyQApNaAOYlbbgsAAAA"/>
  </w:docVars>
  <w:rsids>
    <w:rsidRoot w:val="004E39DA"/>
    <w:rsid w:val="000308FE"/>
    <w:rsid w:val="000743BD"/>
    <w:rsid w:val="00145CF6"/>
    <w:rsid w:val="00150C5E"/>
    <w:rsid w:val="00162D1E"/>
    <w:rsid w:val="0019342F"/>
    <w:rsid w:val="001B7AE6"/>
    <w:rsid w:val="001D7F6D"/>
    <w:rsid w:val="00242CED"/>
    <w:rsid w:val="0028325E"/>
    <w:rsid w:val="0037162F"/>
    <w:rsid w:val="00375787"/>
    <w:rsid w:val="004347F4"/>
    <w:rsid w:val="004E39DA"/>
    <w:rsid w:val="00507762"/>
    <w:rsid w:val="005221EC"/>
    <w:rsid w:val="005D1E91"/>
    <w:rsid w:val="00611719"/>
    <w:rsid w:val="0063400C"/>
    <w:rsid w:val="006C689B"/>
    <w:rsid w:val="00746A8F"/>
    <w:rsid w:val="00777F0F"/>
    <w:rsid w:val="007C74D6"/>
    <w:rsid w:val="00825421"/>
    <w:rsid w:val="00842606"/>
    <w:rsid w:val="00885DC9"/>
    <w:rsid w:val="00A10F7A"/>
    <w:rsid w:val="00B36789"/>
    <w:rsid w:val="00BF7570"/>
    <w:rsid w:val="00C51296"/>
    <w:rsid w:val="00CD1459"/>
    <w:rsid w:val="00D44334"/>
    <w:rsid w:val="00E43544"/>
    <w:rsid w:val="00FB4F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33D21"/>
  <w15:chartTrackingRefBased/>
  <w15:docId w15:val="{C78A1B47-63CA-4656-A1F7-3FE5D407F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eastAsia="Times New Roman"/>
      <w:sz w:val="24"/>
    </w:rPr>
  </w:style>
  <w:style w:type="paragraph" w:styleId="Heading1">
    <w:name w:val="heading 1"/>
    <w:basedOn w:val="Normal"/>
    <w:next w:val="Normal"/>
    <w:link w:val="Heading1Char"/>
    <w:uiPriority w:val="9"/>
    <w:qFormat/>
    <w:rsid w:val="004E39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39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39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9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9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9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9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9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9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9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39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39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9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9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9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9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9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9DA"/>
    <w:rPr>
      <w:rFonts w:eastAsiaTheme="majorEastAsia" w:cstheme="majorBidi"/>
      <w:color w:val="272727" w:themeColor="text1" w:themeTint="D8"/>
    </w:rPr>
  </w:style>
  <w:style w:type="paragraph" w:styleId="Title">
    <w:name w:val="Title"/>
    <w:basedOn w:val="Normal"/>
    <w:next w:val="Normal"/>
    <w:link w:val="TitleChar"/>
    <w:uiPriority w:val="10"/>
    <w:qFormat/>
    <w:rsid w:val="004E39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9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9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9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9DA"/>
    <w:pPr>
      <w:spacing w:before="160"/>
      <w:jc w:val="center"/>
    </w:pPr>
    <w:rPr>
      <w:i/>
      <w:iCs/>
      <w:color w:val="404040" w:themeColor="text1" w:themeTint="BF"/>
    </w:rPr>
  </w:style>
  <w:style w:type="character" w:customStyle="1" w:styleId="QuoteChar">
    <w:name w:val="Quote Char"/>
    <w:basedOn w:val="DefaultParagraphFont"/>
    <w:link w:val="Quote"/>
    <w:uiPriority w:val="29"/>
    <w:rsid w:val="004E39DA"/>
    <w:rPr>
      <w:i/>
      <w:iCs/>
      <w:color w:val="404040" w:themeColor="text1" w:themeTint="BF"/>
    </w:rPr>
  </w:style>
  <w:style w:type="paragraph" w:styleId="ListParagraph">
    <w:name w:val="List Paragraph"/>
    <w:basedOn w:val="Normal"/>
    <w:uiPriority w:val="34"/>
    <w:qFormat/>
    <w:rsid w:val="004E39DA"/>
    <w:pPr>
      <w:ind w:left="720"/>
      <w:contextualSpacing/>
    </w:pPr>
  </w:style>
  <w:style w:type="character" w:styleId="IntenseEmphasis">
    <w:name w:val="Intense Emphasis"/>
    <w:basedOn w:val="DefaultParagraphFont"/>
    <w:uiPriority w:val="21"/>
    <w:qFormat/>
    <w:rsid w:val="004E39DA"/>
    <w:rPr>
      <w:i/>
      <w:iCs/>
      <w:color w:val="0F4761" w:themeColor="accent1" w:themeShade="BF"/>
    </w:rPr>
  </w:style>
  <w:style w:type="paragraph" w:styleId="IntenseQuote">
    <w:name w:val="Intense Quote"/>
    <w:basedOn w:val="Normal"/>
    <w:next w:val="Normal"/>
    <w:link w:val="IntenseQuoteChar"/>
    <w:uiPriority w:val="30"/>
    <w:qFormat/>
    <w:rsid w:val="004E39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9DA"/>
    <w:rPr>
      <w:i/>
      <w:iCs/>
      <w:color w:val="0F4761" w:themeColor="accent1" w:themeShade="BF"/>
    </w:rPr>
  </w:style>
  <w:style w:type="character" w:styleId="IntenseReference">
    <w:name w:val="Intense Reference"/>
    <w:basedOn w:val="DefaultParagraphFont"/>
    <w:uiPriority w:val="32"/>
    <w:qFormat/>
    <w:rsid w:val="004E39DA"/>
    <w:rPr>
      <w:b/>
      <w:bCs/>
      <w:smallCaps/>
      <w:color w:val="0F4761" w:themeColor="accent1" w:themeShade="BF"/>
      <w:spacing w:val="5"/>
    </w:rPr>
  </w:style>
  <w:style w:type="character" w:styleId="Hyperlink">
    <w:name w:val="Hyperlink"/>
    <w:basedOn w:val="DefaultParagraphFont"/>
    <w:uiPriority w:val="99"/>
    <w:unhideWhenUsed/>
    <w:rsid w:val="001B7AE6"/>
    <w:rPr>
      <w:color w:val="467886" w:themeColor="hyperlink"/>
      <w:u w:val="single"/>
    </w:rPr>
  </w:style>
  <w:style w:type="character" w:styleId="UnresolvedMention">
    <w:name w:val="Unresolved Mention"/>
    <w:basedOn w:val="DefaultParagraphFont"/>
    <w:uiPriority w:val="99"/>
    <w:semiHidden/>
    <w:unhideWhenUsed/>
    <w:rsid w:val="001B7AE6"/>
    <w:rPr>
      <w:color w:val="605E5C"/>
      <w:shd w:val="clear" w:color="auto" w:fill="E1DFDD"/>
    </w:rPr>
  </w:style>
  <w:style w:type="character" w:styleId="Strong">
    <w:name w:val="Strong"/>
    <w:basedOn w:val="DefaultParagraphFont"/>
    <w:uiPriority w:val="22"/>
    <w:qFormat/>
    <w:rsid w:val="005221EC"/>
    <w:rPr>
      <w:b/>
      <w:bCs/>
    </w:rPr>
  </w:style>
  <w:style w:type="paragraph" w:customStyle="1" w:styleId="isselectedend">
    <w:name w:val="isselectedend"/>
    <w:basedOn w:val="Normal"/>
    <w:rsid w:val="005221E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5221EC"/>
    <w:rPr>
      <w:i/>
      <w:iCs/>
    </w:rPr>
  </w:style>
  <w:style w:type="table" w:styleId="TableGrid">
    <w:name w:val="Table Grid"/>
    <w:basedOn w:val="TableNormal"/>
    <w:uiPriority w:val="39"/>
    <w:rsid w:val="005221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669</Words>
  <Characters>3815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Vivekananda G N 20137</dc:creator>
  <cp:keywords/>
  <dc:description/>
  <cp:lastModifiedBy>Arnav Aditya</cp:lastModifiedBy>
  <cp:revision>2</cp:revision>
  <cp:lastPrinted>2025-12-11T03:22:00Z</cp:lastPrinted>
  <dcterms:created xsi:type="dcterms:W3CDTF">2026-10-13T13:54:00Z</dcterms:created>
  <dcterms:modified xsi:type="dcterms:W3CDTF">2026-10-13T13:54:00Z</dcterms:modified>
</cp:coreProperties>
</file>