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C202" w14:textId="5487C4D9" w:rsidR="00CE0AFC" w:rsidRDefault="00A22BC5" w:rsidP="00CE0AFC">
      <w:r>
        <w:rPr>
          <w:noProof/>
        </w:rPr>
        <w:drawing>
          <wp:inline distT="0" distB="0" distL="0" distR="0" wp14:anchorId="24C0B7D3" wp14:editId="64046B74">
            <wp:extent cx="5262113" cy="2957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8436" cy="2977998"/>
                    </a:xfrm>
                    <a:prstGeom prst="rect">
                      <a:avLst/>
                    </a:prstGeom>
                    <a:noFill/>
                    <a:ln>
                      <a:noFill/>
                    </a:ln>
                  </pic:spPr>
                </pic:pic>
              </a:graphicData>
            </a:graphic>
          </wp:inline>
        </w:drawing>
      </w:r>
    </w:p>
    <w:p w14:paraId="0080536D" w14:textId="7918087E" w:rsidR="005A65D2" w:rsidRPr="00A22BC5" w:rsidRDefault="00426306" w:rsidP="0067782E">
      <w:pPr>
        <w:pStyle w:val="title"/>
        <w:rPr>
          <w:sz w:val="52"/>
          <w:szCs w:val="48"/>
          <w:lang w:eastAsia="zh-TW"/>
        </w:rPr>
      </w:pPr>
      <w:r w:rsidRPr="00C4726D">
        <w:rPr>
          <w:rFonts w:eastAsia="PMingLiU" w:hint="eastAsia"/>
          <w:sz w:val="52"/>
          <w:szCs w:val="48"/>
          <w:lang w:eastAsia="zh-TW"/>
        </w:rPr>
        <w:t>中小學教師行使教育懲戒權的擔憂和相關建議</w:t>
      </w:r>
    </w:p>
    <w:p w14:paraId="344BE5CC" w14:textId="77777777" w:rsidR="00A22BC5" w:rsidRPr="00C4726D" w:rsidRDefault="00A22BC5" w:rsidP="0067782E">
      <w:pPr>
        <w:pStyle w:val="title"/>
        <w:rPr>
          <w:lang w:eastAsia="zh-TW"/>
        </w:rPr>
      </w:pPr>
    </w:p>
    <w:p w14:paraId="4382DF0A" w14:textId="0F5662DA" w:rsidR="003A0483" w:rsidRPr="00A22BC5" w:rsidRDefault="00426306" w:rsidP="00A22BC5">
      <w:pPr>
        <w:pStyle w:val="title"/>
        <w:rPr>
          <w:b w:val="0"/>
          <w:bCs w:val="0"/>
          <w:lang w:eastAsia="zh-TW"/>
        </w:rPr>
      </w:pPr>
      <w:r w:rsidRPr="00C4726D">
        <w:rPr>
          <w:rFonts w:eastAsia="PMingLiU" w:hint="eastAsia"/>
          <w:b w:val="0"/>
          <w:bCs w:val="0"/>
          <w:lang w:eastAsia="zh-TW"/>
        </w:rPr>
        <w:t>課程編號：</w:t>
      </w:r>
      <w:r w:rsidRPr="00C4726D">
        <w:rPr>
          <w:rFonts w:eastAsia="PMingLiU"/>
          <w:b w:val="0"/>
          <w:bCs w:val="0"/>
          <w:lang w:eastAsia="zh-TW"/>
        </w:rPr>
        <w:t>EDUC3006</w:t>
      </w:r>
    </w:p>
    <w:p w14:paraId="1EB95494" w14:textId="77777777" w:rsidR="00760382" w:rsidRPr="00A22BC5" w:rsidRDefault="00760382" w:rsidP="00A22BC5">
      <w:pPr>
        <w:pStyle w:val="title"/>
        <w:rPr>
          <w:b w:val="0"/>
          <w:bCs w:val="0"/>
          <w:lang w:eastAsia="zh-TW"/>
        </w:rPr>
      </w:pPr>
    </w:p>
    <w:p w14:paraId="1C0C9CB9" w14:textId="27DF17D8" w:rsidR="00760382" w:rsidRPr="00A22BC5" w:rsidRDefault="00426306" w:rsidP="00A22BC5">
      <w:pPr>
        <w:pStyle w:val="title"/>
        <w:rPr>
          <w:b w:val="0"/>
          <w:bCs w:val="0"/>
          <w:lang w:eastAsia="zh-TW"/>
        </w:rPr>
      </w:pPr>
      <w:r w:rsidRPr="00C4726D">
        <w:rPr>
          <w:rFonts w:eastAsia="PMingLiU" w:hint="eastAsia"/>
          <w:b w:val="0"/>
          <w:bCs w:val="0"/>
          <w:lang w:eastAsia="zh-TW"/>
        </w:rPr>
        <w:t>論文參與人：</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832"/>
      </w:tblGrid>
      <w:tr w:rsidR="003A18AD" w:rsidRPr="00A22BC5" w14:paraId="38897186" w14:textId="77777777" w:rsidTr="003A18AD">
        <w:trPr>
          <w:jc w:val="center"/>
        </w:trPr>
        <w:tc>
          <w:tcPr>
            <w:tcW w:w="0" w:type="auto"/>
            <w:tcBorders>
              <w:bottom w:val="single" w:sz="4" w:space="0" w:color="auto"/>
            </w:tcBorders>
          </w:tcPr>
          <w:p w14:paraId="1D243F7A" w14:textId="5AC96B77" w:rsidR="003A18AD" w:rsidRPr="00A22BC5" w:rsidRDefault="00426306" w:rsidP="003A18AD">
            <w:pPr>
              <w:pStyle w:val="title"/>
              <w:rPr>
                <w:rFonts w:ascii="宋体" w:hAnsi="宋体"/>
                <w:sz w:val="40"/>
                <w:szCs w:val="44"/>
              </w:rPr>
            </w:pPr>
            <w:r w:rsidRPr="00C4726D">
              <w:rPr>
                <w:rFonts w:ascii="宋体" w:eastAsia="PMingLiU" w:hAnsi="宋体" w:hint="eastAsia"/>
                <w:sz w:val="40"/>
                <w:szCs w:val="44"/>
                <w:lang w:eastAsia="zh-TW"/>
              </w:rPr>
              <w:t>林梓桁</w:t>
            </w:r>
          </w:p>
        </w:tc>
        <w:tc>
          <w:tcPr>
            <w:tcW w:w="2832" w:type="dxa"/>
            <w:tcBorders>
              <w:bottom w:val="single" w:sz="4" w:space="0" w:color="auto"/>
            </w:tcBorders>
          </w:tcPr>
          <w:p w14:paraId="12A3FF65" w14:textId="55C309A8" w:rsidR="003A18AD" w:rsidRPr="00A22BC5" w:rsidRDefault="00426306" w:rsidP="00A22BC5">
            <w:pPr>
              <w:pStyle w:val="title"/>
              <w:rPr>
                <w:rFonts w:ascii="宋体" w:hAnsi="宋体"/>
                <w:sz w:val="40"/>
                <w:szCs w:val="44"/>
              </w:rPr>
            </w:pPr>
            <w:r w:rsidRPr="00C4726D">
              <w:rPr>
                <w:rFonts w:ascii="宋体" w:eastAsia="PMingLiU" w:hAnsi="宋体"/>
                <w:sz w:val="40"/>
                <w:szCs w:val="44"/>
                <w:lang w:eastAsia="zh-TW"/>
              </w:rPr>
              <w:t>BB903920</w:t>
            </w:r>
          </w:p>
        </w:tc>
      </w:tr>
      <w:tr w:rsidR="003A18AD" w:rsidRPr="00A22BC5" w14:paraId="698F3CC1" w14:textId="77777777" w:rsidTr="003A18AD">
        <w:trPr>
          <w:jc w:val="center"/>
        </w:trPr>
        <w:tc>
          <w:tcPr>
            <w:tcW w:w="0" w:type="auto"/>
            <w:tcBorders>
              <w:top w:val="single" w:sz="4" w:space="0" w:color="auto"/>
              <w:bottom w:val="single" w:sz="4" w:space="0" w:color="auto"/>
            </w:tcBorders>
          </w:tcPr>
          <w:p w14:paraId="0BD5057D" w14:textId="290DEBA6" w:rsidR="003A18AD" w:rsidRPr="00A22BC5" w:rsidRDefault="00426306" w:rsidP="00A22BC5">
            <w:pPr>
              <w:pStyle w:val="title"/>
              <w:jc w:val="distribute"/>
              <w:rPr>
                <w:rFonts w:ascii="宋体" w:hAnsi="宋体"/>
                <w:sz w:val="40"/>
                <w:szCs w:val="44"/>
              </w:rPr>
            </w:pPr>
            <w:r w:rsidRPr="00C4726D">
              <w:rPr>
                <w:rFonts w:ascii="宋体" w:eastAsia="PMingLiU" w:hAnsi="宋体" w:hint="eastAsia"/>
                <w:sz w:val="40"/>
                <w:szCs w:val="44"/>
                <w:lang w:eastAsia="zh-TW"/>
              </w:rPr>
              <w:t>李浩天</w:t>
            </w:r>
          </w:p>
        </w:tc>
        <w:tc>
          <w:tcPr>
            <w:tcW w:w="2832" w:type="dxa"/>
            <w:tcBorders>
              <w:top w:val="single" w:sz="4" w:space="0" w:color="auto"/>
              <w:bottom w:val="single" w:sz="4" w:space="0" w:color="auto"/>
            </w:tcBorders>
          </w:tcPr>
          <w:p w14:paraId="06403DCB" w14:textId="66E6C819" w:rsidR="003A18AD" w:rsidRPr="00A22BC5" w:rsidRDefault="00426306" w:rsidP="00A22BC5">
            <w:pPr>
              <w:pStyle w:val="title"/>
              <w:rPr>
                <w:rFonts w:ascii="宋体" w:hAnsi="宋体"/>
                <w:sz w:val="40"/>
                <w:szCs w:val="44"/>
              </w:rPr>
            </w:pPr>
            <w:r w:rsidRPr="00C4726D">
              <w:rPr>
                <w:rFonts w:ascii="宋体" w:eastAsia="PMingLiU" w:hAnsi="宋体"/>
                <w:sz w:val="40"/>
                <w:szCs w:val="44"/>
                <w:lang w:eastAsia="zh-TW"/>
              </w:rPr>
              <w:t>HB910488</w:t>
            </w:r>
          </w:p>
        </w:tc>
      </w:tr>
      <w:tr w:rsidR="003A18AD" w:rsidRPr="00A22BC5" w14:paraId="10C53DB2" w14:textId="77777777" w:rsidTr="003A18AD">
        <w:trPr>
          <w:jc w:val="center"/>
        </w:trPr>
        <w:tc>
          <w:tcPr>
            <w:tcW w:w="0" w:type="auto"/>
            <w:tcBorders>
              <w:top w:val="single" w:sz="4" w:space="0" w:color="auto"/>
              <w:bottom w:val="single" w:sz="4" w:space="0" w:color="auto"/>
            </w:tcBorders>
          </w:tcPr>
          <w:p w14:paraId="371AB82B" w14:textId="4D125EDA" w:rsidR="003A18AD" w:rsidRPr="00A22BC5" w:rsidRDefault="00426306" w:rsidP="00A22BC5">
            <w:pPr>
              <w:pStyle w:val="title"/>
              <w:jc w:val="distribute"/>
              <w:rPr>
                <w:rFonts w:ascii="宋体" w:hAnsi="宋体"/>
                <w:sz w:val="40"/>
                <w:szCs w:val="44"/>
              </w:rPr>
            </w:pPr>
            <w:r w:rsidRPr="00C4726D">
              <w:rPr>
                <w:rFonts w:ascii="宋体" w:eastAsia="PMingLiU" w:hAnsi="宋体" w:hint="eastAsia"/>
                <w:sz w:val="40"/>
                <w:szCs w:val="44"/>
                <w:lang w:eastAsia="zh-TW"/>
              </w:rPr>
              <w:t>錢宇晨</w:t>
            </w:r>
          </w:p>
        </w:tc>
        <w:tc>
          <w:tcPr>
            <w:tcW w:w="2832" w:type="dxa"/>
            <w:tcBorders>
              <w:top w:val="single" w:sz="4" w:space="0" w:color="auto"/>
              <w:bottom w:val="single" w:sz="4" w:space="0" w:color="auto"/>
            </w:tcBorders>
          </w:tcPr>
          <w:p w14:paraId="17180D5C" w14:textId="7285FA29" w:rsidR="003A18AD" w:rsidRPr="00A22BC5" w:rsidRDefault="00426306" w:rsidP="00A22BC5">
            <w:pPr>
              <w:pStyle w:val="title"/>
              <w:rPr>
                <w:rFonts w:ascii="宋体" w:hAnsi="宋体"/>
                <w:sz w:val="40"/>
                <w:szCs w:val="44"/>
              </w:rPr>
            </w:pPr>
            <w:r w:rsidRPr="00C4726D">
              <w:rPr>
                <w:rFonts w:ascii="宋体" w:eastAsia="PMingLiU" w:hAnsi="宋体"/>
                <w:sz w:val="40"/>
                <w:szCs w:val="44"/>
                <w:lang w:eastAsia="zh-TW"/>
              </w:rPr>
              <w:t>HC011862</w:t>
            </w:r>
          </w:p>
        </w:tc>
      </w:tr>
      <w:tr w:rsidR="003A18AD" w:rsidRPr="00A22BC5" w14:paraId="47B58E41" w14:textId="77777777" w:rsidTr="003A18AD">
        <w:trPr>
          <w:jc w:val="center"/>
        </w:trPr>
        <w:tc>
          <w:tcPr>
            <w:tcW w:w="0" w:type="auto"/>
            <w:tcBorders>
              <w:top w:val="single" w:sz="4" w:space="0" w:color="auto"/>
              <w:bottom w:val="single" w:sz="4" w:space="0" w:color="auto"/>
            </w:tcBorders>
          </w:tcPr>
          <w:p w14:paraId="79DC7CC6" w14:textId="2299D397" w:rsidR="003A18AD" w:rsidRPr="00A22BC5" w:rsidRDefault="00426306" w:rsidP="00A22BC5">
            <w:pPr>
              <w:pStyle w:val="title"/>
              <w:jc w:val="distribute"/>
              <w:rPr>
                <w:rFonts w:ascii="宋体" w:hAnsi="宋体"/>
                <w:sz w:val="40"/>
                <w:szCs w:val="44"/>
              </w:rPr>
            </w:pPr>
            <w:r w:rsidRPr="00C4726D">
              <w:rPr>
                <w:rFonts w:ascii="宋体" w:eastAsia="PMingLiU" w:hAnsi="宋体" w:hint="eastAsia"/>
                <w:sz w:val="40"/>
                <w:szCs w:val="44"/>
                <w:lang w:eastAsia="zh-TW"/>
              </w:rPr>
              <w:t>王宸</w:t>
            </w:r>
          </w:p>
        </w:tc>
        <w:tc>
          <w:tcPr>
            <w:tcW w:w="2832" w:type="dxa"/>
            <w:tcBorders>
              <w:top w:val="single" w:sz="4" w:space="0" w:color="auto"/>
              <w:bottom w:val="single" w:sz="4" w:space="0" w:color="auto"/>
            </w:tcBorders>
          </w:tcPr>
          <w:p w14:paraId="1AABB117" w14:textId="617E34D0" w:rsidR="003A18AD" w:rsidRPr="00A22BC5" w:rsidRDefault="00426306" w:rsidP="00A22BC5">
            <w:pPr>
              <w:pStyle w:val="title"/>
              <w:rPr>
                <w:rFonts w:ascii="宋体" w:hAnsi="宋体"/>
                <w:sz w:val="40"/>
                <w:szCs w:val="44"/>
              </w:rPr>
            </w:pPr>
            <w:r w:rsidRPr="00C4726D">
              <w:rPr>
                <w:rFonts w:ascii="宋体" w:eastAsia="PMingLiU" w:hAnsi="宋体"/>
                <w:sz w:val="40"/>
                <w:szCs w:val="44"/>
                <w:lang w:eastAsia="zh-TW"/>
              </w:rPr>
              <w:t>HC011775</w:t>
            </w:r>
          </w:p>
        </w:tc>
      </w:tr>
      <w:tr w:rsidR="003A18AD" w:rsidRPr="00A22BC5" w14:paraId="57188BF9" w14:textId="77777777" w:rsidTr="003A18AD">
        <w:trPr>
          <w:jc w:val="center"/>
        </w:trPr>
        <w:tc>
          <w:tcPr>
            <w:tcW w:w="0" w:type="auto"/>
            <w:tcBorders>
              <w:top w:val="single" w:sz="4" w:space="0" w:color="auto"/>
              <w:bottom w:val="single" w:sz="4" w:space="0" w:color="auto"/>
            </w:tcBorders>
          </w:tcPr>
          <w:p w14:paraId="1B1F37B8" w14:textId="08305323" w:rsidR="003A18AD" w:rsidRPr="00A22BC5" w:rsidRDefault="00426306" w:rsidP="00A22BC5">
            <w:pPr>
              <w:pStyle w:val="title"/>
              <w:jc w:val="distribute"/>
              <w:rPr>
                <w:rFonts w:ascii="宋体" w:hAnsi="宋体"/>
                <w:sz w:val="40"/>
                <w:szCs w:val="44"/>
              </w:rPr>
            </w:pPr>
            <w:r w:rsidRPr="00C4726D">
              <w:rPr>
                <w:rFonts w:ascii="宋体" w:eastAsia="PMingLiU" w:hAnsi="宋体" w:hint="eastAsia"/>
                <w:sz w:val="40"/>
                <w:szCs w:val="44"/>
                <w:lang w:eastAsia="zh-TW"/>
              </w:rPr>
              <w:t>梁君源</w:t>
            </w:r>
          </w:p>
        </w:tc>
        <w:tc>
          <w:tcPr>
            <w:tcW w:w="2832" w:type="dxa"/>
            <w:tcBorders>
              <w:top w:val="single" w:sz="4" w:space="0" w:color="auto"/>
              <w:bottom w:val="single" w:sz="4" w:space="0" w:color="auto"/>
            </w:tcBorders>
          </w:tcPr>
          <w:p w14:paraId="17A95B19" w14:textId="25805EA9" w:rsidR="003A18AD" w:rsidRPr="00A22BC5" w:rsidRDefault="00426306" w:rsidP="00A22BC5">
            <w:pPr>
              <w:pStyle w:val="title"/>
              <w:rPr>
                <w:rFonts w:ascii="宋体" w:hAnsi="宋体"/>
                <w:sz w:val="40"/>
                <w:szCs w:val="44"/>
              </w:rPr>
            </w:pPr>
            <w:r w:rsidRPr="00C4726D">
              <w:rPr>
                <w:rFonts w:ascii="宋体" w:eastAsia="PMingLiU" w:hAnsi="宋体"/>
                <w:sz w:val="40"/>
                <w:szCs w:val="44"/>
                <w:lang w:eastAsia="zh-TW"/>
              </w:rPr>
              <w:t>AB917188</w:t>
            </w:r>
          </w:p>
        </w:tc>
      </w:tr>
    </w:tbl>
    <w:p w14:paraId="44D6743D" w14:textId="77777777" w:rsidR="00CE0AFC" w:rsidRDefault="00CE0AFC" w:rsidP="00144AF1">
      <w:pPr>
        <w:sectPr w:rsidR="00CE0AFC">
          <w:pgSz w:w="11906" w:h="16838"/>
          <w:pgMar w:top="1440" w:right="1800" w:bottom="1440" w:left="1800" w:header="851" w:footer="992" w:gutter="0"/>
          <w:cols w:space="425"/>
          <w:docGrid w:type="lines" w:linePitch="312"/>
        </w:sectPr>
      </w:pPr>
    </w:p>
    <w:p w14:paraId="071AD281" w14:textId="77777777" w:rsidR="00760382" w:rsidRDefault="00760382" w:rsidP="00144AF1"/>
    <w:p w14:paraId="4A003EA5" w14:textId="794E136F" w:rsidR="00F81700" w:rsidRDefault="00426306" w:rsidP="00F81700">
      <w:pPr>
        <w:pStyle w:val="af0"/>
      </w:pPr>
      <w:bookmarkStart w:id="0" w:name="_Toc133487734"/>
      <w:r w:rsidRPr="00C4726D">
        <w:rPr>
          <w:rFonts w:eastAsia="PMingLiU" w:hint="eastAsia"/>
          <w:lang w:eastAsia="zh-TW"/>
        </w:rPr>
        <w:t>摘要</w:t>
      </w:r>
      <w:bookmarkEnd w:id="0"/>
    </w:p>
    <w:p w14:paraId="06701451" w14:textId="0183FC43" w:rsidR="00F81700" w:rsidRDefault="00426306" w:rsidP="0067782E">
      <w:pPr>
        <w:pStyle w:val="ab"/>
        <w:ind w:firstLine="480"/>
        <w:rPr>
          <w:lang w:eastAsia="zh-TW"/>
        </w:rPr>
      </w:pPr>
      <w:r w:rsidRPr="00C4726D">
        <w:rPr>
          <w:rFonts w:eastAsia="PMingLiU"/>
          <w:lang w:eastAsia="zh-TW"/>
        </w:rPr>
        <w:t>本文旨在探討中小學教育懲戒的現狀和問題，幷分析其背後的原因。</w:t>
      </w:r>
      <w:r w:rsidRPr="00C4726D">
        <w:rPr>
          <w:rFonts w:eastAsia="PMingLiU" w:hint="eastAsia"/>
          <w:lang w:eastAsia="zh-TW"/>
        </w:rPr>
        <w:t>針對傳統觀念下教師懲戒學生的認識，本文提出了一些疑問與思考，以期推動教育懲戒工作的規範性和正當性。</w:t>
      </w:r>
      <w:r w:rsidRPr="00C4726D">
        <w:rPr>
          <w:rFonts w:eastAsia="PMingLiU"/>
          <w:lang w:eastAsia="zh-TW"/>
        </w:rPr>
        <w:t>同時，本文也關注到教師在實施教育懲戒過程中所面臨的各種壓力和焦慮，幷提出相應的緩解方法。</w:t>
      </w:r>
      <w:r w:rsidRPr="00C4726D">
        <w:rPr>
          <w:rFonts w:eastAsia="PMingLiU" w:hint="eastAsia"/>
          <w:lang w:eastAsia="zh-TW"/>
        </w:rPr>
        <w:t>最後，本文還將就如何懲戒學生、懲戒後的效果、是否符合規定等方面進行討論，以及教師需要承擔的責任和家長的支持問題進行探究。</w:t>
      </w:r>
      <w:r w:rsidRPr="00C4726D">
        <w:rPr>
          <w:rFonts w:eastAsia="PMingLiU"/>
          <w:lang w:eastAsia="zh-TW"/>
        </w:rPr>
        <w:t>通過本文的分析和探討，可爲中小學教育懲戒</w:t>
      </w:r>
      <w:r w:rsidRPr="00C4726D">
        <w:rPr>
          <w:rFonts w:eastAsia="PMingLiU" w:hint="eastAsia"/>
          <w:lang w:eastAsia="zh-TW"/>
        </w:rPr>
        <w:t>工作的改進提供參考意見。</w:t>
      </w:r>
    </w:p>
    <w:p w14:paraId="54CEA57F" w14:textId="77777777" w:rsidR="005A65D2" w:rsidRDefault="005A65D2" w:rsidP="005A65D2">
      <w:pPr>
        <w:rPr>
          <w:lang w:eastAsia="zh-TW"/>
        </w:rPr>
      </w:pPr>
    </w:p>
    <w:p w14:paraId="253E7A73" w14:textId="64EA394B" w:rsidR="00760382" w:rsidRDefault="00426306" w:rsidP="00B17A0A">
      <w:pPr>
        <w:pStyle w:val="ab"/>
        <w:ind w:firstLine="480"/>
        <w:rPr>
          <w:rFonts w:ascii="Times New Roman" w:hAnsi="Times New Roman" w:cs="Times New Roman"/>
        </w:rPr>
        <w:sectPr w:rsidR="00760382">
          <w:pgSz w:w="11906" w:h="16838"/>
          <w:pgMar w:top="1440" w:right="1800" w:bottom="1440" w:left="1800" w:header="851" w:footer="992" w:gutter="0"/>
          <w:cols w:space="425"/>
          <w:docGrid w:type="lines" w:linePitch="312"/>
        </w:sectPr>
      </w:pPr>
      <w:r w:rsidRPr="00C4726D">
        <w:rPr>
          <w:rFonts w:ascii="Times New Roman" w:eastAsia="PMingLiU" w:hAnsi="Times New Roman" w:cs="Times New Roman"/>
          <w:lang w:eastAsia="zh-TW"/>
        </w:rPr>
        <w:t xml:space="preserve">This article aims to explore the current situation and problems of disciplinary actions in primary and secondary </w:t>
      </w:r>
      <w:proofErr w:type="gramStart"/>
      <w:r w:rsidRPr="00C4726D">
        <w:rPr>
          <w:rFonts w:ascii="Times New Roman" w:eastAsia="PMingLiU" w:hAnsi="Times New Roman" w:cs="Times New Roman"/>
          <w:lang w:eastAsia="zh-TW"/>
        </w:rPr>
        <w:t>education, and</w:t>
      </w:r>
      <w:proofErr w:type="gramEnd"/>
      <w:r w:rsidRPr="00C4726D">
        <w:rPr>
          <w:rFonts w:ascii="Times New Roman" w:eastAsia="PMingLiU" w:hAnsi="Times New Roman" w:cs="Times New Roman"/>
          <w:lang w:eastAsia="zh-TW"/>
        </w:rPr>
        <w:t xml:space="preserve"> analyze the underlying reasons. Regarding the traditional concept of teachers disciplining students, this article raises some questions and reflections in order to promote standardization and legitimacy in disciplinary work. At the same time, this article also pays attention to the various pressures and anxieties that teachers face during the implementation of disciplinary </w:t>
      </w:r>
      <w:proofErr w:type="gramStart"/>
      <w:r w:rsidRPr="00C4726D">
        <w:rPr>
          <w:rFonts w:ascii="Times New Roman" w:eastAsia="PMingLiU" w:hAnsi="Times New Roman" w:cs="Times New Roman"/>
          <w:lang w:eastAsia="zh-TW"/>
        </w:rPr>
        <w:t>actions, and</w:t>
      </w:r>
      <w:proofErr w:type="gramEnd"/>
      <w:r w:rsidRPr="00C4726D">
        <w:rPr>
          <w:rFonts w:ascii="Times New Roman" w:eastAsia="PMingLiU" w:hAnsi="Times New Roman" w:cs="Times New Roman"/>
          <w:lang w:eastAsia="zh-TW"/>
        </w:rPr>
        <w:t xml:space="preserve"> proposes corresponding methods for alleviating such pressures. Finally, this article will discuss topics such as how to discipline students, the effects of disciplinary actions, whether they comply with regulations, the responsibilities that teachers must bear, and the support that parents should provide. Through the analysis and discussion presented in this article, reference opinions can be provided for the improvement of disciplinary work in primary and secondary education.</w:t>
      </w:r>
    </w:p>
    <w:p w14:paraId="05786C71" w14:textId="377DBF69" w:rsidR="0067782E" w:rsidRPr="00760382" w:rsidRDefault="00426306" w:rsidP="00C4726D">
      <w:pPr>
        <w:pStyle w:val="title"/>
        <w:rPr>
          <w:rFonts w:asciiTheme="minorHAnsi" w:hAnsiTheme="minorHAnsi" w:cs="Times New Roman"/>
        </w:rPr>
      </w:pPr>
      <w:r w:rsidRPr="00C93F94">
        <w:rPr>
          <w:rFonts w:eastAsia="PMingLiU" w:hint="eastAsia"/>
          <w:lang w:eastAsia="zh-TW"/>
        </w:rPr>
        <w:lastRenderedPageBreak/>
        <w:t>目錄</w:t>
      </w:r>
    </w:p>
    <w:p w14:paraId="6E11F6A4" w14:textId="25FCEF22" w:rsidR="007C500B" w:rsidRDefault="00A06897">
      <w:pPr>
        <w:pStyle w:val="TOC2"/>
        <w:rPr>
          <w:rFonts w:cstheme="minorBidi"/>
          <w:noProof/>
          <w:kern w:val="2"/>
          <w:sz w:val="21"/>
        </w:rPr>
      </w:pPr>
      <w:r>
        <w:fldChar w:fldCharType="begin"/>
      </w:r>
      <w:r>
        <w:instrText xml:space="preserve"> </w:instrText>
      </w:r>
      <w:r>
        <w:rPr>
          <w:rFonts w:hint="eastAsia"/>
        </w:rPr>
        <w:instrText>TOC \o "1-5" \h \z \u</w:instrText>
      </w:r>
      <w:r>
        <w:instrText xml:space="preserve"> </w:instrText>
      </w:r>
      <w:r>
        <w:fldChar w:fldCharType="separate"/>
      </w:r>
      <w:hyperlink w:anchor="_Toc133487734" w:history="1">
        <w:r w:rsidR="007C500B" w:rsidRPr="008821C4">
          <w:rPr>
            <w:rStyle w:val="ad"/>
            <w:rFonts w:eastAsia="PMingLiU"/>
            <w:noProof/>
            <w:lang w:eastAsia="zh-TW"/>
          </w:rPr>
          <w:t>摘要</w:t>
        </w:r>
        <w:r w:rsidR="007C500B">
          <w:rPr>
            <w:noProof/>
            <w:webHidden/>
          </w:rPr>
          <w:tab/>
        </w:r>
        <w:r w:rsidR="007C500B">
          <w:rPr>
            <w:noProof/>
            <w:webHidden/>
          </w:rPr>
          <w:fldChar w:fldCharType="begin"/>
        </w:r>
        <w:r w:rsidR="007C500B">
          <w:rPr>
            <w:noProof/>
            <w:webHidden/>
          </w:rPr>
          <w:instrText xml:space="preserve"> PAGEREF _Toc133487734 \h </w:instrText>
        </w:r>
        <w:r w:rsidR="007C500B">
          <w:rPr>
            <w:noProof/>
            <w:webHidden/>
          </w:rPr>
        </w:r>
        <w:r w:rsidR="007C500B">
          <w:rPr>
            <w:noProof/>
            <w:webHidden/>
          </w:rPr>
          <w:fldChar w:fldCharType="separate"/>
        </w:r>
        <w:r w:rsidR="007C500B">
          <w:rPr>
            <w:noProof/>
            <w:webHidden/>
          </w:rPr>
          <w:t>2</w:t>
        </w:r>
        <w:r w:rsidR="007C500B">
          <w:rPr>
            <w:noProof/>
            <w:webHidden/>
          </w:rPr>
          <w:fldChar w:fldCharType="end"/>
        </w:r>
      </w:hyperlink>
    </w:p>
    <w:p w14:paraId="422FE7E4" w14:textId="79C8120E" w:rsidR="007C500B" w:rsidRDefault="007C500B">
      <w:pPr>
        <w:pStyle w:val="TOC3"/>
        <w:tabs>
          <w:tab w:val="right" w:leader="dot" w:pos="8296"/>
        </w:tabs>
        <w:rPr>
          <w:rFonts w:cstheme="minorBidi"/>
          <w:noProof/>
          <w:kern w:val="2"/>
          <w:sz w:val="21"/>
        </w:rPr>
      </w:pPr>
      <w:hyperlink w:anchor="_Toc133487735" w:history="1">
        <w:r w:rsidRPr="008821C4">
          <w:rPr>
            <w:rStyle w:val="ad"/>
            <w:rFonts w:eastAsia="PMingLiU"/>
            <w:noProof/>
            <w:lang w:eastAsia="zh-TW"/>
          </w:rPr>
          <w:t>一、緒論</w:t>
        </w:r>
        <w:r>
          <w:rPr>
            <w:noProof/>
            <w:webHidden/>
          </w:rPr>
          <w:tab/>
        </w:r>
        <w:r>
          <w:rPr>
            <w:noProof/>
            <w:webHidden/>
          </w:rPr>
          <w:fldChar w:fldCharType="begin"/>
        </w:r>
        <w:r>
          <w:rPr>
            <w:noProof/>
            <w:webHidden/>
          </w:rPr>
          <w:instrText xml:space="preserve"> PAGEREF _Toc133487735 \h </w:instrText>
        </w:r>
        <w:r>
          <w:rPr>
            <w:noProof/>
            <w:webHidden/>
          </w:rPr>
        </w:r>
        <w:r>
          <w:rPr>
            <w:noProof/>
            <w:webHidden/>
          </w:rPr>
          <w:fldChar w:fldCharType="separate"/>
        </w:r>
        <w:r>
          <w:rPr>
            <w:noProof/>
            <w:webHidden/>
          </w:rPr>
          <w:t>4</w:t>
        </w:r>
        <w:r>
          <w:rPr>
            <w:noProof/>
            <w:webHidden/>
          </w:rPr>
          <w:fldChar w:fldCharType="end"/>
        </w:r>
      </w:hyperlink>
    </w:p>
    <w:p w14:paraId="42DFE879" w14:textId="1008B847" w:rsidR="007C500B" w:rsidRDefault="007C500B">
      <w:pPr>
        <w:pStyle w:val="TOC4"/>
        <w:tabs>
          <w:tab w:val="right" w:leader="dot" w:pos="8296"/>
        </w:tabs>
        <w:rPr>
          <w:noProof/>
          <w14:ligatures w14:val="none"/>
        </w:rPr>
      </w:pPr>
      <w:hyperlink w:anchor="_Toc133487736" w:history="1">
        <w:r w:rsidRPr="008821C4">
          <w:rPr>
            <w:rStyle w:val="ad"/>
            <w:rFonts w:eastAsia="PMingLiU"/>
            <w:noProof/>
            <w:lang w:eastAsia="zh-TW"/>
          </w:rPr>
          <w:t>1.1</w:t>
        </w:r>
        <w:r w:rsidRPr="008821C4">
          <w:rPr>
            <w:rStyle w:val="ad"/>
            <w:rFonts w:eastAsia="PMingLiU"/>
            <w:noProof/>
            <w:lang w:eastAsia="zh-TW"/>
          </w:rPr>
          <w:t>研究問題提出</w:t>
        </w:r>
        <w:r>
          <w:rPr>
            <w:noProof/>
            <w:webHidden/>
          </w:rPr>
          <w:tab/>
        </w:r>
        <w:r>
          <w:rPr>
            <w:noProof/>
            <w:webHidden/>
          </w:rPr>
          <w:fldChar w:fldCharType="begin"/>
        </w:r>
        <w:r>
          <w:rPr>
            <w:noProof/>
            <w:webHidden/>
          </w:rPr>
          <w:instrText xml:space="preserve"> PAGEREF _Toc133487736 \h </w:instrText>
        </w:r>
        <w:r>
          <w:rPr>
            <w:noProof/>
            <w:webHidden/>
          </w:rPr>
        </w:r>
        <w:r>
          <w:rPr>
            <w:noProof/>
            <w:webHidden/>
          </w:rPr>
          <w:fldChar w:fldCharType="separate"/>
        </w:r>
        <w:r>
          <w:rPr>
            <w:noProof/>
            <w:webHidden/>
          </w:rPr>
          <w:t>4</w:t>
        </w:r>
        <w:r>
          <w:rPr>
            <w:noProof/>
            <w:webHidden/>
          </w:rPr>
          <w:fldChar w:fldCharType="end"/>
        </w:r>
      </w:hyperlink>
    </w:p>
    <w:p w14:paraId="22E65136" w14:textId="23B02FFD" w:rsidR="007C500B" w:rsidRDefault="007C500B">
      <w:pPr>
        <w:pStyle w:val="TOC5"/>
        <w:tabs>
          <w:tab w:val="right" w:leader="dot" w:pos="8296"/>
        </w:tabs>
        <w:rPr>
          <w:noProof/>
          <w14:ligatures w14:val="none"/>
        </w:rPr>
      </w:pPr>
      <w:hyperlink w:anchor="_Toc133487737" w:history="1">
        <w:r w:rsidRPr="008821C4">
          <w:rPr>
            <w:rStyle w:val="ad"/>
            <w:rFonts w:eastAsia="PMingLiU"/>
            <w:noProof/>
            <w:lang w:eastAsia="zh-TW"/>
          </w:rPr>
          <w:t>1.1.1</w:t>
        </w:r>
        <w:r w:rsidRPr="008821C4">
          <w:rPr>
            <w:rStyle w:val="ad"/>
            <w:rFonts w:eastAsia="PMingLiU"/>
            <w:noProof/>
            <w:lang w:eastAsia="zh-TW"/>
          </w:rPr>
          <w:t>研究背景：</w:t>
        </w:r>
        <w:r>
          <w:rPr>
            <w:noProof/>
            <w:webHidden/>
          </w:rPr>
          <w:tab/>
        </w:r>
        <w:r>
          <w:rPr>
            <w:noProof/>
            <w:webHidden/>
          </w:rPr>
          <w:fldChar w:fldCharType="begin"/>
        </w:r>
        <w:r>
          <w:rPr>
            <w:noProof/>
            <w:webHidden/>
          </w:rPr>
          <w:instrText xml:space="preserve"> PAGEREF _Toc133487737 \h </w:instrText>
        </w:r>
        <w:r>
          <w:rPr>
            <w:noProof/>
            <w:webHidden/>
          </w:rPr>
        </w:r>
        <w:r>
          <w:rPr>
            <w:noProof/>
            <w:webHidden/>
          </w:rPr>
          <w:fldChar w:fldCharType="separate"/>
        </w:r>
        <w:r>
          <w:rPr>
            <w:noProof/>
            <w:webHidden/>
          </w:rPr>
          <w:t>4</w:t>
        </w:r>
        <w:r>
          <w:rPr>
            <w:noProof/>
            <w:webHidden/>
          </w:rPr>
          <w:fldChar w:fldCharType="end"/>
        </w:r>
      </w:hyperlink>
    </w:p>
    <w:p w14:paraId="78C643A1" w14:textId="157DB544" w:rsidR="007C500B" w:rsidRDefault="007C500B">
      <w:pPr>
        <w:pStyle w:val="TOC5"/>
        <w:tabs>
          <w:tab w:val="right" w:leader="dot" w:pos="8296"/>
        </w:tabs>
        <w:rPr>
          <w:noProof/>
          <w14:ligatures w14:val="none"/>
        </w:rPr>
      </w:pPr>
      <w:hyperlink w:anchor="_Toc133487738" w:history="1">
        <w:r w:rsidRPr="008821C4">
          <w:rPr>
            <w:rStyle w:val="ad"/>
            <w:rFonts w:eastAsia="PMingLiU"/>
            <w:noProof/>
            <w:lang w:eastAsia="zh-TW"/>
          </w:rPr>
          <w:t>1.1.2</w:t>
        </w:r>
        <w:r w:rsidRPr="008821C4">
          <w:rPr>
            <w:rStyle w:val="ad"/>
            <w:rFonts w:eastAsia="PMingLiU"/>
            <w:noProof/>
            <w:lang w:eastAsia="zh-TW"/>
          </w:rPr>
          <w:t>研究動機：</w:t>
        </w:r>
        <w:r>
          <w:rPr>
            <w:noProof/>
            <w:webHidden/>
          </w:rPr>
          <w:tab/>
        </w:r>
        <w:r>
          <w:rPr>
            <w:noProof/>
            <w:webHidden/>
          </w:rPr>
          <w:fldChar w:fldCharType="begin"/>
        </w:r>
        <w:r>
          <w:rPr>
            <w:noProof/>
            <w:webHidden/>
          </w:rPr>
          <w:instrText xml:space="preserve"> PAGEREF _Toc133487738 \h </w:instrText>
        </w:r>
        <w:r>
          <w:rPr>
            <w:noProof/>
            <w:webHidden/>
          </w:rPr>
        </w:r>
        <w:r>
          <w:rPr>
            <w:noProof/>
            <w:webHidden/>
          </w:rPr>
          <w:fldChar w:fldCharType="separate"/>
        </w:r>
        <w:r>
          <w:rPr>
            <w:noProof/>
            <w:webHidden/>
          </w:rPr>
          <w:t>4</w:t>
        </w:r>
        <w:r>
          <w:rPr>
            <w:noProof/>
            <w:webHidden/>
          </w:rPr>
          <w:fldChar w:fldCharType="end"/>
        </w:r>
      </w:hyperlink>
    </w:p>
    <w:p w14:paraId="691D6E79" w14:textId="6F02D928" w:rsidR="007C500B" w:rsidRDefault="007C500B">
      <w:pPr>
        <w:pStyle w:val="TOC3"/>
        <w:tabs>
          <w:tab w:val="right" w:leader="dot" w:pos="8296"/>
        </w:tabs>
        <w:rPr>
          <w:rFonts w:cstheme="minorBidi"/>
          <w:noProof/>
          <w:kern w:val="2"/>
          <w:sz w:val="21"/>
        </w:rPr>
      </w:pPr>
      <w:hyperlink w:anchor="_Toc133487739" w:history="1">
        <w:r w:rsidRPr="008821C4">
          <w:rPr>
            <w:rStyle w:val="ad"/>
            <w:rFonts w:eastAsia="PMingLiU"/>
            <w:noProof/>
            <w:lang w:eastAsia="zh-TW"/>
          </w:rPr>
          <w:t>二．相關</w:t>
        </w:r>
        <w:r w:rsidRPr="008821C4">
          <w:rPr>
            <w:rStyle w:val="ad"/>
            <w:rFonts w:asciiTheme="minorEastAsia" w:eastAsia="PMingLiU" w:hAnsiTheme="minorEastAsia"/>
            <w:noProof/>
            <w:lang w:eastAsia="zh-TW"/>
          </w:rPr>
          <w:t>概念及</w:t>
        </w:r>
        <w:r w:rsidRPr="008821C4">
          <w:rPr>
            <w:rStyle w:val="ad"/>
            <w:rFonts w:eastAsia="PMingLiU"/>
            <w:noProof/>
            <w:lang w:eastAsia="zh-TW"/>
          </w:rPr>
          <w:t>研究</w:t>
        </w:r>
        <w:r>
          <w:rPr>
            <w:noProof/>
            <w:webHidden/>
          </w:rPr>
          <w:tab/>
        </w:r>
        <w:r>
          <w:rPr>
            <w:noProof/>
            <w:webHidden/>
          </w:rPr>
          <w:fldChar w:fldCharType="begin"/>
        </w:r>
        <w:r>
          <w:rPr>
            <w:noProof/>
            <w:webHidden/>
          </w:rPr>
          <w:instrText xml:space="preserve"> PAGEREF _Toc133487739 \h </w:instrText>
        </w:r>
        <w:r>
          <w:rPr>
            <w:noProof/>
            <w:webHidden/>
          </w:rPr>
        </w:r>
        <w:r>
          <w:rPr>
            <w:noProof/>
            <w:webHidden/>
          </w:rPr>
          <w:fldChar w:fldCharType="separate"/>
        </w:r>
        <w:r>
          <w:rPr>
            <w:noProof/>
            <w:webHidden/>
          </w:rPr>
          <w:t>5</w:t>
        </w:r>
        <w:r>
          <w:rPr>
            <w:noProof/>
            <w:webHidden/>
          </w:rPr>
          <w:fldChar w:fldCharType="end"/>
        </w:r>
      </w:hyperlink>
    </w:p>
    <w:p w14:paraId="292402E2" w14:textId="0C651BF4" w:rsidR="007C500B" w:rsidRDefault="007C500B">
      <w:pPr>
        <w:pStyle w:val="TOC4"/>
        <w:tabs>
          <w:tab w:val="right" w:leader="dot" w:pos="8296"/>
        </w:tabs>
        <w:rPr>
          <w:noProof/>
          <w14:ligatures w14:val="none"/>
        </w:rPr>
      </w:pPr>
      <w:hyperlink w:anchor="_Toc133487740" w:history="1">
        <w:r w:rsidRPr="008821C4">
          <w:rPr>
            <w:rStyle w:val="ad"/>
            <w:rFonts w:eastAsia="PMingLiU"/>
            <w:noProof/>
            <w:lang w:eastAsia="zh-TW"/>
          </w:rPr>
          <w:t>2.1</w:t>
        </w:r>
        <w:r w:rsidRPr="008821C4">
          <w:rPr>
            <w:rStyle w:val="ad"/>
            <w:rFonts w:eastAsia="PMingLiU"/>
            <w:noProof/>
            <w:lang w:eastAsia="zh-TW"/>
          </w:rPr>
          <w:t>名詞界定</w:t>
        </w:r>
        <w:r>
          <w:rPr>
            <w:noProof/>
            <w:webHidden/>
          </w:rPr>
          <w:tab/>
        </w:r>
        <w:r>
          <w:rPr>
            <w:noProof/>
            <w:webHidden/>
          </w:rPr>
          <w:fldChar w:fldCharType="begin"/>
        </w:r>
        <w:r>
          <w:rPr>
            <w:noProof/>
            <w:webHidden/>
          </w:rPr>
          <w:instrText xml:space="preserve"> PAGEREF _Toc133487740 \h </w:instrText>
        </w:r>
        <w:r>
          <w:rPr>
            <w:noProof/>
            <w:webHidden/>
          </w:rPr>
        </w:r>
        <w:r>
          <w:rPr>
            <w:noProof/>
            <w:webHidden/>
          </w:rPr>
          <w:fldChar w:fldCharType="separate"/>
        </w:r>
        <w:r>
          <w:rPr>
            <w:noProof/>
            <w:webHidden/>
          </w:rPr>
          <w:t>5</w:t>
        </w:r>
        <w:r>
          <w:rPr>
            <w:noProof/>
            <w:webHidden/>
          </w:rPr>
          <w:fldChar w:fldCharType="end"/>
        </w:r>
      </w:hyperlink>
    </w:p>
    <w:p w14:paraId="658F534B" w14:textId="3A654815" w:rsidR="007C500B" w:rsidRDefault="007C500B">
      <w:pPr>
        <w:pStyle w:val="TOC5"/>
        <w:tabs>
          <w:tab w:val="right" w:leader="dot" w:pos="8296"/>
        </w:tabs>
        <w:rPr>
          <w:noProof/>
          <w14:ligatures w14:val="none"/>
        </w:rPr>
      </w:pPr>
      <w:hyperlink w:anchor="_Toc133487741" w:history="1">
        <w:r w:rsidRPr="008821C4">
          <w:rPr>
            <w:rStyle w:val="ad"/>
            <w:rFonts w:eastAsia="PMingLiU"/>
            <w:noProof/>
            <w:lang w:eastAsia="zh-TW"/>
          </w:rPr>
          <w:t>2.1.1</w:t>
        </w:r>
        <w:r w:rsidRPr="008821C4">
          <w:rPr>
            <w:rStyle w:val="ad"/>
            <w:rFonts w:eastAsia="PMingLiU"/>
            <w:noProof/>
            <w:lang w:eastAsia="zh-TW"/>
          </w:rPr>
          <w:t>懲罰和教育懲罰之聯繫</w:t>
        </w:r>
        <w:r>
          <w:rPr>
            <w:noProof/>
            <w:webHidden/>
          </w:rPr>
          <w:tab/>
        </w:r>
        <w:r>
          <w:rPr>
            <w:noProof/>
            <w:webHidden/>
          </w:rPr>
          <w:fldChar w:fldCharType="begin"/>
        </w:r>
        <w:r>
          <w:rPr>
            <w:noProof/>
            <w:webHidden/>
          </w:rPr>
          <w:instrText xml:space="preserve"> PAGEREF _Toc133487741 \h </w:instrText>
        </w:r>
        <w:r>
          <w:rPr>
            <w:noProof/>
            <w:webHidden/>
          </w:rPr>
        </w:r>
        <w:r>
          <w:rPr>
            <w:noProof/>
            <w:webHidden/>
          </w:rPr>
          <w:fldChar w:fldCharType="separate"/>
        </w:r>
        <w:r>
          <w:rPr>
            <w:noProof/>
            <w:webHidden/>
          </w:rPr>
          <w:t>5</w:t>
        </w:r>
        <w:r>
          <w:rPr>
            <w:noProof/>
            <w:webHidden/>
          </w:rPr>
          <w:fldChar w:fldCharType="end"/>
        </w:r>
      </w:hyperlink>
    </w:p>
    <w:p w14:paraId="467B511E" w14:textId="1FAAAA51" w:rsidR="007C500B" w:rsidRDefault="007C500B">
      <w:pPr>
        <w:pStyle w:val="TOC5"/>
        <w:tabs>
          <w:tab w:val="right" w:leader="dot" w:pos="8296"/>
        </w:tabs>
        <w:rPr>
          <w:noProof/>
          <w14:ligatures w14:val="none"/>
        </w:rPr>
      </w:pPr>
      <w:hyperlink w:anchor="_Toc133487742" w:history="1">
        <w:r w:rsidRPr="008821C4">
          <w:rPr>
            <w:rStyle w:val="ad"/>
            <w:rFonts w:eastAsia="PMingLiU"/>
            <w:noProof/>
            <w:lang w:eastAsia="zh-TW"/>
          </w:rPr>
          <w:t xml:space="preserve">2.1.2 </w:t>
        </w:r>
        <w:r w:rsidRPr="008821C4">
          <w:rPr>
            <w:rStyle w:val="ad"/>
            <w:rFonts w:eastAsia="PMingLiU"/>
            <w:noProof/>
            <w:lang w:eastAsia="zh-TW"/>
          </w:rPr>
          <w:t>教育懲罰和體罰之區別</w:t>
        </w:r>
        <w:r>
          <w:rPr>
            <w:noProof/>
            <w:webHidden/>
          </w:rPr>
          <w:tab/>
        </w:r>
        <w:r>
          <w:rPr>
            <w:noProof/>
            <w:webHidden/>
          </w:rPr>
          <w:fldChar w:fldCharType="begin"/>
        </w:r>
        <w:r>
          <w:rPr>
            <w:noProof/>
            <w:webHidden/>
          </w:rPr>
          <w:instrText xml:space="preserve"> PAGEREF _Toc133487742 \h </w:instrText>
        </w:r>
        <w:r>
          <w:rPr>
            <w:noProof/>
            <w:webHidden/>
          </w:rPr>
        </w:r>
        <w:r>
          <w:rPr>
            <w:noProof/>
            <w:webHidden/>
          </w:rPr>
          <w:fldChar w:fldCharType="separate"/>
        </w:r>
        <w:r>
          <w:rPr>
            <w:noProof/>
            <w:webHidden/>
          </w:rPr>
          <w:t>6</w:t>
        </w:r>
        <w:r>
          <w:rPr>
            <w:noProof/>
            <w:webHidden/>
          </w:rPr>
          <w:fldChar w:fldCharType="end"/>
        </w:r>
      </w:hyperlink>
    </w:p>
    <w:p w14:paraId="03E3C2D2" w14:textId="27B3D189" w:rsidR="007C500B" w:rsidRDefault="007C500B">
      <w:pPr>
        <w:pStyle w:val="TOC4"/>
        <w:tabs>
          <w:tab w:val="right" w:leader="dot" w:pos="8296"/>
        </w:tabs>
        <w:rPr>
          <w:noProof/>
          <w14:ligatures w14:val="none"/>
        </w:rPr>
      </w:pPr>
      <w:hyperlink w:anchor="_Toc133487743" w:history="1">
        <w:r w:rsidRPr="008821C4">
          <w:rPr>
            <w:rStyle w:val="ad"/>
            <w:rFonts w:eastAsia="PMingLiU"/>
            <w:noProof/>
            <w:lang w:eastAsia="zh-TW"/>
          </w:rPr>
          <w:t>2.2</w:t>
        </w:r>
        <w:r w:rsidRPr="008821C4">
          <w:rPr>
            <w:rStyle w:val="ad"/>
            <w:rFonts w:eastAsia="PMingLiU"/>
            <w:noProof/>
            <w:lang w:eastAsia="zh-TW"/>
          </w:rPr>
          <w:t>相關研究</w:t>
        </w:r>
        <w:r>
          <w:rPr>
            <w:noProof/>
            <w:webHidden/>
          </w:rPr>
          <w:tab/>
        </w:r>
        <w:r>
          <w:rPr>
            <w:noProof/>
            <w:webHidden/>
          </w:rPr>
          <w:fldChar w:fldCharType="begin"/>
        </w:r>
        <w:r>
          <w:rPr>
            <w:noProof/>
            <w:webHidden/>
          </w:rPr>
          <w:instrText xml:space="preserve"> PAGEREF _Toc133487743 \h </w:instrText>
        </w:r>
        <w:r>
          <w:rPr>
            <w:noProof/>
            <w:webHidden/>
          </w:rPr>
        </w:r>
        <w:r>
          <w:rPr>
            <w:noProof/>
            <w:webHidden/>
          </w:rPr>
          <w:fldChar w:fldCharType="separate"/>
        </w:r>
        <w:r>
          <w:rPr>
            <w:noProof/>
            <w:webHidden/>
          </w:rPr>
          <w:t>6</w:t>
        </w:r>
        <w:r>
          <w:rPr>
            <w:noProof/>
            <w:webHidden/>
          </w:rPr>
          <w:fldChar w:fldCharType="end"/>
        </w:r>
      </w:hyperlink>
    </w:p>
    <w:p w14:paraId="53B59A60" w14:textId="46978094" w:rsidR="007C500B" w:rsidRDefault="007C500B">
      <w:pPr>
        <w:pStyle w:val="TOC3"/>
        <w:tabs>
          <w:tab w:val="right" w:leader="dot" w:pos="8296"/>
        </w:tabs>
        <w:rPr>
          <w:rFonts w:cstheme="minorBidi"/>
          <w:noProof/>
          <w:kern w:val="2"/>
          <w:sz w:val="21"/>
        </w:rPr>
      </w:pPr>
      <w:hyperlink w:anchor="_Toc133487744" w:history="1">
        <w:r w:rsidRPr="008821C4">
          <w:rPr>
            <w:rStyle w:val="ad"/>
            <w:rFonts w:eastAsia="PMingLiU"/>
            <w:noProof/>
            <w:lang w:eastAsia="zh-TW"/>
          </w:rPr>
          <w:t>三、研究設計</w:t>
        </w:r>
        <w:r>
          <w:rPr>
            <w:noProof/>
            <w:webHidden/>
          </w:rPr>
          <w:tab/>
        </w:r>
        <w:r>
          <w:rPr>
            <w:noProof/>
            <w:webHidden/>
          </w:rPr>
          <w:fldChar w:fldCharType="begin"/>
        </w:r>
        <w:r>
          <w:rPr>
            <w:noProof/>
            <w:webHidden/>
          </w:rPr>
          <w:instrText xml:space="preserve"> PAGEREF _Toc133487744 \h </w:instrText>
        </w:r>
        <w:r>
          <w:rPr>
            <w:noProof/>
            <w:webHidden/>
          </w:rPr>
        </w:r>
        <w:r>
          <w:rPr>
            <w:noProof/>
            <w:webHidden/>
          </w:rPr>
          <w:fldChar w:fldCharType="separate"/>
        </w:r>
        <w:r>
          <w:rPr>
            <w:noProof/>
            <w:webHidden/>
          </w:rPr>
          <w:t>7</w:t>
        </w:r>
        <w:r>
          <w:rPr>
            <w:noProof/>
            <w:webHidden/>
          </w:rPr>
          <w:fldChar w:fldCharType="end"/>
        </w:r>
      </w:hyperlink>
    </w:p>
    <w:p w14:paraId="78F03588" w14:textId="63C0C3B2" w:rsidR="007C500B" w:rsidRDefault="007C500B">
      <w:pPr>
        <w:pStyle w:val="TOC4"/>
        <w:tabs>
          <w:tab w:val="right" w:leader="dot" w:pos="8296"/>
        </w:tabs>
        <w:rPr>
          <w:noProof/>
          <w14:ligatures w14:val="none"/>
        </w:rPr>
      </w:pPr>
      <w:hyperlink w:anchor="_Toc133487745" w:history="1">
        <w:r w:rsidRPr="008821C4">
          <w:rPr>
            <w:rStyle w:val="ad"/>
            <w:rFonts w:eastAsia="PMingLiU"/>
            <w:noProof/>
            <w:lang w:eastAsia="zh-TW"/>
          </w:rPr>
          <w:t xml:space="preserve">3.1 </w:t>
        </w:r>
        <w:r w:rsidRPr="008821C4">
          <w:rPr>
            <w:rStyle w:val="ad"/>
            <w:rFonts w:eastAsia="PMingLiU"/>
            <w:noProof/>
            <w:lang w:eastAsia="zh-TW"/>
          </w:rPr>
          <w:t>研究目的</w:t>
        </w:r>
        <w:r>
          <w:rPr>
            <w:noProof/>
            <w:webHidden/>
          </w:rPr>
          <w:tab/>
        </w:r>
        <w:r>
          <w:rPr>
            <w:noProof/>
            <w:webHidden/>
          </w:rPr>
          <w:fldChar w:fldCharType="begin"/>
        </w:r>
        <w:r>
          <w:rPr>
            <w:noProof/>
            <w:webHidden/>
          </w:rPr>
          <w:instrText xml:space="preserve"> PAGEREF _Toc133487745 \h </w:instrText>
        </w:r>
        <w:r>
          <w:rPr>
            <w:noProof/>
            <w:webHidden/>
          </w:rPr>
        </w:r>
        <w:r>
          <w:rPr>
            <w:noProof/>
            <w:webHidden/>
          </w:rPr>
          <w:fldChar w:fldCharType="separate"/>
        </w:r>
        <w:r>
          <w:rPr>
            <w:noProof/>
            <w:webHidden/>
          </w:rPr>
          <w:t>7</w:t>
        </w:r>
        <w:r>
          <w:rPr>
            <w:noProof/>
            <w:webHidden/>
          </w:rPr>
          <w:fldChar w:fldCharType="end"/>
        </w:r>
      </w:hyperlink>
    </w:p>
    <w:p w14:paraId="32428863" w14:textId="6AFDD4A4" w:rsidR="007C500B" w:rsidRDefault="007C500B">
      <w:pPr>
        <w:pStyle w:val="TOC4"/>
        <w:tabs>
          <w:tab w:val="right" w:leader="dot" w:pos="8296"/>
        </w:tabs>
        <w:rPr>
          <w:noProof/>
          <w14:ligatures w14:val="none"/>
        </w:rPr>
      </w:pPr>
      <w:hyperlink w:anchor="_Toc133487746" w:history="1">
        <w:r w:rsidRPr="008821C4">
          <w:rPr>
            <w:rStyle w:val="ad"/>
            <w:rFonts w:eastAsia="PMingLiU"/>
            <w:noProof/>
            <w:lang w:eastAsia="zh-TW"/>
          </w:rPr>
          <w:t>3.2</w:t>
        </w:r>
        <w:r w:rsidRPr="008821C4">
          <w:rPr>
            <w:rStyle w:val="ad"/>
            <w:rFonts w:eastAsia="PMingLiU"/>
            <w:noProof/>
            <w:lang w:eastAsia="zh-TW"/>
          </w:rPr>
          <w:t>研究假設：</w:t>
        </w:r>
        <w:r>
          <w:rPr>
            <w:noProof/>
            <w:webHidden/>
          </w:rPr>
          <w:tab/>
        </w:r>
        <w:r>
          <w:rPr>
            <w:noProof/>
            <w:webHidden/>
          </w:rPr>
          <w:fldChar w:fldCharType="begin"/>
        </w:r>
        <w:r>
          <w:rPr>
            <w:noProof/>
            <w:webHidden/>
          </w:rPr>
          <w:instrText xml:space="preserve"> PAGEREF _Toc133487746 \h </w:instrText>
        </w:r>
        <w:r>
          <w:rPr>
            <w:noProof/>
            <w:webHidden/>
          </w:rPr>
        </w:r>
        <w:r>
          <w:rPr>
            <w:noProof/>
            <w:webHidden/>
          </w:rPr>
          <w:fldChar w:fldCharType="separate"/>
        </w:r>
        <w:r>
          <w:rPr>
            <w:noProof/>
            <w:webHidden/>
          </w:rPr>
          <w:t>7</w:t>
        </w:r>
        <w:r>
          <w:rPr>
            <w:noProof/>
            <w:webHidden/>
          </w:rPr>
          <w:fldChar w:fldCharType="end"/>
        </w:r>
      </w:hyperlink>
    </w:p>
    <w:p w14:paraId="3D76F9AF" w14:textId="5CF08FF4" w:rsidR="007C500B" w:rsidRDefault="007C500B">
      <w:pPr>
        <w:pStyle w:val="TOC4"/>
        <w:tabs>
          <w:tab w:val="right" w:leader="dot" w:pos="8296"/>
        </w:tabs>
        <w:rPr>
          <w:noProof/>
          <w14:ligatures w14:val="none"/>
        </w:rPr>
      </w:pPr>
      <w:hyperlink w:anchor="_Toc133487747" w:history="1">
        <w:r w:rsidRPr="008821C4">
          <w:rPr>
            <w:rStyle w:val="ad"/>
            <w:rFonts w:eastAsia="PMingLiU"/>
            <w:noProof/>
            <w:lang w:eastAsia="zh-TW"/>
          </w:rPr>
          <w:t xml:space="preserve">3.3 </w:t>
        </w:r>
        <w:r w:rsidRPr="008821C4">
          <w:rPr>
            <w:rStyle w:val="ad"/>
            <w:rFonts w:eastAsia="PMingLiU"/>
            <w:noProof/>
            <w:lang w:eastAsia="zh-TW"/>
          </w:rPr>
          <w:t>研究對象</w:t>
        </w:r>
        <w:r>
          <w:rPr>
            <w:noProof/>
            <w:webHidden/>
          </w:rPr>
          <w:tab/>
        </w:r>
        <w:r>
          <w:rPr>
            <w:noProof/>
            <w:webHidden/>
          </w:rPr>
          <w:fldChar w:fldCharType="begin"/>
        </w:r>
        <w:r>
          <w:rPr>
            <w:noProof/>
            <w:webHidden/>
          </w:rPr>
          <w:instrText xml:space="preserve"> PAGEREF _Toc133487747 \h </w:instrText>
        </w:r>
        <w:r>
          <w:rPr>
            <w:noProof/>
            <w:webHidden/>
          </w:rPr>
        </w:r>
        <w:r>
          <w:rPr>
            <w:noProof/>
            <w:webHidden/>
          </w:rPr>
          <w:fldChar w:fldCharType="separate"/>
        </w:r>
        <w:r>
          <w:rPr>
            <w:noProof/>
            <w:webHidden/>
          </w:rPr>
          <w:t>8</w:t>
        </w:r>
        <w:r>
          <w:rPr>
            <w:noProof/>
            <w:webHidden/>
          </w:rPr>
          <w:fldChar w:fldCharType="end"/>
        </w:r>
      </w:hyperlink>
    </w:p>
    <w:p w14:paraId="18557F80" w14:textId="3697C85E" w:rsidR="007C500B" w:rsidRDefault="007C500B">
      <w:pPr>
        <w:pStyle w:val="TOC4"/>
        <w:tabs>
          <w:tab w:val="right" w:leader="dot" w:pos="8296"/>
        </w:tabs>
        <w:rPr>
          <w:noProof/>
          <w14:ligatures w14:val="none"/>
        </w:rPr>
      </w:pPr>
      <w:hyperlink w:anchor="_Toc133487748" w:history="1">
        <w:r w:rsidRPr="008821C4">
          <w:rPr>
            <w:rStyle w:val="ad"/>
            <w:rFonts w:eastAsia="PMingLiU"/>
            <w:noProof/>
            <w:lang w:eastAsia="zh-TW"/>
          </w:rPr>
          <w:t xml:space="preserve">3.4 </w:t>
        </w:r>
        <w:r w:rsidRPr="008821C4">
          <w:rPr>
            <w:rStyle w:val="ad"/>
            <w:rFonts w:eastAsia="PMingLiU"/>
            <w:noProof/>
            <w:lang w:eastAsia="zh-TW"/>
          </w:rPr>
          <w:t>研究方法</w:t>
        </w:r>
        <w:r>
          <w:rPr>
            <w:noProof/>
            <w:webHidden/>
          </w:rPr>
          <w:tab/>
        </w:r>
        <w:r>
          <w:rPr>
            <w:noProof/>
            <w:webHidden/>
          </w:rPr>
          <w:fldChar w:fldCharType="begin"/>
        </w:r>
        <w:r>
          <w:rPr>
            <w:noProof/>
            <w:webHidden/>
          </w:rPr>
          <w:instrText xml:space="preserve"> PAGEREF _Toc133487748 \h </w:instrText>
        </w:r>
        <w:r>
          <w:rPr>
            <w:noProof/>
            <w:webHidden/>
          </w:rPr>
        </w:r>
        <w:r>
          <w:rPr>
            <w:noProof/>
            <w:webHidden/>
          </w:rPr>
          <w:fldChar w:fldCharType="separate"/>
        </w:r>
        <w:r>
          <w:rPr>
            <w:noProof/>
            <w:webHidden/>
          </w:rPr>
          <w:t>8</w:t>
        </w:r>
        <w:r>
          <w:rPr>
            <w:noProof/>
            <w:webHidden/>
          </w:rPr>
          <w:fldChar w:fldCharType="end"/>
        </w:r>
      </w:hyperlink>
    </w:p>
    <w:p w14:paraId="23090B92" w14:textId="7BD75910" w:rsidR="007C500B" w:rsidRDefault="007C500B">
      <w:pPr>
        <w:pStyle w:val="TOC5"/>
        <w:tabs>
          <w:tab w:val="right" w:leader="dot" w:pos="8296"/>
        </w:tabs>
        <w:rPr>
          <w:noProof/>
          <w14:ligatures w14:val="none"/>
        </w:rPr>
      </w:pPr>
      <w:hyperlink w:anchor="_Toc133487749" w:history="1">
        <w:r w:rsidRPr="008821C4">
          <w:rPr>
            <w:rStyle w:val="ad"/>
            <w:rFonts w:eastAsia="PMingLiU"/>
            <w:noProof/>
            <w:lang w:eastAsia="zh-TW"/>
          </w:rPr>
          <w:t>3.4.1</w:t>
        </w:r>
        <w:r w:rsidRPr="008821C4">
          <w:rPr>
            <w:rStyle w:val="ad"/>
            <w:rFonts w:eastAsia="PMingLiU"/>
            <w:noProof/>
            <w:lang w:eastAsia="zh-TW"/>
          </w:rPr>
          <w:t>研究工具</w:t>
        </w:r>
        <w:r>
          <w:rPr>
            <w:noProof/>
            <w:webHidden/>
          </w:rPr>
          <w:tab/>
        </w:r>
        <w:r>
          <w:rPr>
            <w:noProof/>
            <w:webHidden/>
          </w:rPr>
          <w:fldChar w:fldCharType="begin"/>
        </w:r>
        <w:r>
          <w:rPr>
            <w:noProof/>
            <w:webHidden/>
          </w:rPr>
          <w:instrText xml:space="preserve"> PAGEREF _Toc133487749 \h </w:instrText>
        </w:r>
        <w:r>
          <w:rPr>
            <w:noProof/>
            <w:webHidden/>
          </w:rPr>
        </w:r>
        <w:r>
          <w:rPr>
            <w:noProof/>
            <w:webHidden/>
          </w:rPr>
          <w:fldChar w:fldCharType="separate"/>
        </w:r>
        <w:r>
          <w:rPr>
            <w:noProof/>
            <w:webHidden/>
          </w:rPr>
          <w:t>8</w:t>
        </w:r>
        <w:r>
          <w:rPr>
            <w:noProof/>
            <w:webHidden/>
          </w:rPr>
          <w:fldChar w:fldCharType="end"/>
        </w:r>
      </w:hyperlink>
    </w:p>
    <w:p w14:paraId="2D0DB11D" w14:textId="12EA6D35" w:rsidR="007C500B" w:rsidRDefault="007C500B">
      <w:pPr>
        <w:pStyle w:val="TOC5"/>
        <w:tabs>
          <w:tab w:val="right" w:leader="dot" w:pos="8296"/>
        </w:tabs>
        <w:rPr>
          <w:noProof/>
          <w14:ligatures w14:val="none"/>
        </w:rPr>
      </w:pPr>
      <w:hyperlink w:anchor="_Toc133487750" w:history="1">
        <w:r w:rsidRPr="008821C4">
          <w:rPr>
            <w:rStyle w:val="ad"/>
            <w:rFonts w:eastAsia="PMingLiU"/>
            <w:noProof/>
            <w:lang w:eastAsia="zh-TW"/>
          </w:rPr>
          <w:t xml:space="preserve">3.4.2 </w:t>
        </w:r>
        <w:r w:rsidRPr="008821C4">
          <w:rPr>
            <w:rStyle w:val="ad"/>
            <w:rFonts w:eastAsia="PMingLiU"/>
            <w:noProof/>
            <w:lang w:eastAsia="zh-TW"/>
          </w:rPr>
          <w:t>調查問卷</w:t>
        </w:r>
        <w:r w:rsidRPr="008821C4">
          <w:rPr>
            <w:rStyle w:val="ad"/>
            <w:rFonts w:asciiTheme="minorEastAsia" w:eastAsia="PMingLiU" w:hAnsiTheme="minorEastAsia"/>
            <w:noProof/>
            <w:lang w:eastAsia="zh-TW"/>
          </w:rPr>
          <w:t>設計思路</w:t>
        </w:r>
        <w:r>
          <w:rPr>
            <w:noProof/>
            <w:webHidden/>
          </w:rPr>
          <w:tab/>
        </w:r>
        <w:r>
          <w:rPr>
            <w:noProof/>
            <w:webHidden/>
          </w:rPr>
          <w:fldChar w:fldCharType="begin"/>
        </w:r>
        <w:r>
          <w:rPr>
            <w:noProof/>
            <w:webHidden/>
          </w:rPr>
          <w:instrText xml:space="preserve"> PAGEREF _Toc133487750 \h </w:instrText>
        </w:r>
        <w:r>
          <w:rPr>
            <w:noProof/>
            <w:webHidden/>
          </w:rPr>
        </w:r>
        <w:r>
          <w:rPr>
            <w:noProof/>
            <w:webHidden/>
          </w:rPr>
          <w:fldChar w:fldCharType="separate"/>
        </w:r>
        <w:r>
          <w:rPr>
            <w:noProof/>
            <w:webHidden/>
          </w:rPr>
          <w:t>8</w:t>
        </w:r>
        <w:r>
          <w:rPr>
            <w:noProof/>
            <w:webHidden/>
          </w:rPr>
          <w:fldChar w:fldCharType="end"/>
        </w:r>
      </w:hyperlink>
    </w:p>
    <w:p w14:paraId="01506D8C" w14:textId="455F85AD" w:rsidR="007C500B" w:rsidRDefault="007C500B">
      <w:pPr>
        <w:pStyle w:val="TOC5"/>
        <w:tabs>
          <w:tab w:val="right" w:leader="dot" w:pos="8296"/>
        </w:tabs>
        <w:rPr>
          <w:noProof/>
          <w14:ligatures w14:val="none"/>
        </w:rPr>
      </w:pPr>
      <w:hyperlink w:anchor="_Toc133487751" w:history="1">
        <w:r w:rsidRPr="008821C4">
          <w:rPr>
            <w:rStyle w:val="ad"/>
            <w:rFonts w:eastAsia="PMingLiU"/>
            <w:noProof/>
            <w:lang w:eastAsia="zh-TW"/>
          </w:rPr>
          <w:t xml:space="preserve">3.4.3 </w:t>
        </w:r>
        <w:r w:rsidRPr="008821C4">
          <w:rPr>
            <w:rStyle w:val="ad"/>
            <w:rFonts w:eastAsia="PMingLiU"/>
            <w:noProof/>
            <w:lang w:eastAsia="zh-TW"/>
          </w:rPr>
          <w:t>資料分析方法</w:t>
        </w:r>
        <w:r>
          <w:rPr>
            <w:noProof/>
            <w:webHidden/>
          </w:rPr>
          <w:tab/>
        </w:r>
        <w:r>
          <w:rPr>
            <w:noProof/>
            <w:webHidden/>
          </w:rPr>
          <w:fldChar w:fldCharType="begin"/>
        </w:r>
        <w:r>
          <w:rPr>
            <w:noProof/>
            <w:webHidden/>
          </w:rPr>
          <w:instrText xml:space="preserve"> PAGEREF _Toc133487751 \h </w:instrText>
        </w:r>
        <w:r>
          <w:rPr>
            <w:noProof/>
            <w:webHidden/>
          </w:rPr>
        </w:r>
        <w:r>
          <w:rPr>
            <w:noProof/>
            <w:webHidden/>
          </w:rPr>
          <w:fldChar w:fldCharType="separate"/>
        </w:r>
        <w:r>
          <w:rPr>
            <w:noProof/>
            <w:webHidden/>
          </w:rPr>
          <w:t>9</w:t>
        </w:r>
        <w:r>
          <w:rPr>
            <w:noProof/>
            <w:webHidden/>
          </w:rPr>
          <w:fldChar w:fldCharType="end"/>
        </w:r>
      </w:hyperlink>
    </w:p>
    <w:p w14:paraId="05873655" w14:textId="4C12A2EF" w:rsidR="007C500B" w:rsidRDefault="007C500B">
      <w:pPr>
        <w:pStyle w:val="TOC4"/>
        <w:tabs>
          <w:tab w:val="right" w:leader="dot" w:pos="8296"/>
        </w:tabs>
        <w:rPr>
          <w:noProof/>
          <w14:ligatures w14:val="none"/>
        </w:rPr>
      </w:pPr>
      <w:hyperlink w:anchor="_Toc133487752" w:history="1">
        <w:r w:rsidRPr="008821C4">
          <w:rPr>
            <w:rStyle w:val="ad"/>
            <w:rFonts w:eastAsia="PMingLiU"/>
            <w:noProof/>
            <w:lang w:eastAsia="zh-TW"/>
          </w:rPr>
          <w:t xml:space="preserve">3.5 </w:t>
        </w:r>
        <w:r w:rsidRPr="008821C4">
          <w:rPr>
            <w:rStyle w:val="ad"/>
            <w:rFonts w:eastAsia="PMingLiU"/>
            <w:noProof/>
            <w:lang w:eastAsia="zh-TW"/>
          </w:rPr>
          <w:t>研究倫理</w:t>
        </w:r>
        <w:r>
          <w:rPr>
            <w:noProof/>
            <w:webHidden/>
          </w:rPr>
          <w:tab/>
        </w:r>
        <w:r>
          <w:rPr>
            <w:noProof/>
            <w:webHidden/>
          </w:rPr>
          <w:fldChar w:fldCharType="begin"/>
        </w:r>
        <w:r>
          <w:rPr>
            <w:noProof/>
            <w:webHidden/>
          </w:rPr>
          <w:instrText xml:space="preserve"> PAGEREF _Toc133487752 \h </w:instrText>
        </w:r>
        <w:r>
          <w:rPr>
            <w:noProof/>
            <w:webHidden/>
          </w:rPr>
        </w:r>
        <w:r>
          <w:rPr>
            <w:noProof/>
            <w:webHidden/>
          </w:rPr>
          <w:fldChar w:fldCharType="separate"/>
        </w:r>
        <w:r>
          <w:rPr>
            <w:noProof/>
            <w:webHidden/>
          </w:rPr>
          <w:t>9</w:t>
        </w:r>
        <w:r>
          <w:rPr>
            <w:noProof/>
            <w:webHidden/>
          </w:rPr>
          <w:fldChar w:fldCharType="end"/>
        </w:r>
      </w:hyperlink>
    </w:p>
    <w:p w14:paraId="2F3BFD46" w14:textId="3F26BD02" w:rsidR="007C500B" w:rsidRDefault="007C500B">
      <w:pPr>
        <w:pStyle w:val="TOC4"/>
        <w:tabs>
          <w:tab w:val="right" w:leader="dot" w:pos="8296"/>
        </w:tabs>
        <w:rPr>
          <w:noProof/>
          <w14:ligatures w14:val="none"/>
        </w:rPr>
      </w:pPr>
      <w:hyperlink w:anchor="_Toc133487753" w:history="1">
        <w:r w:rsidRPr="008821C4">
          <w:rPr>
            <w:rStyle w:val="ad"/>
            <w:rFonts w:eastAsia="PMingLiU"/>
            <w:noProof/>
            <w:lang w:eastAsia="zh-TW"/>
          </w:rPr>
          <w:t xml:space="preserve">3.6 </w:t>
        </w:r>
        <w:r w:rsidRPr="008821C4">
          <w:rPr>
            <w:rStyle w:val="ad"/>
            <w:rFonts w:eastAsia="PMingLiU"/>
            <w:noProof/>
            <w:lang w:eastAsia="zh-TW"/>
          </w:rPr>
          <w:t>研究步驟</w:t>
        </w:r>
        <w:r>
          <w:rPr>
            <w:noProof/>
            <w:webHidden/>
          </w:rPr>
          <w:tab/>
        </w:r>
        <w:r>
          <w:rPr>
            <w:noProof/>
            <w:webHidden/>
          </w:rPr>
          <w:fldChar w:fldCharType="begin"/>
        </w:r>
        <w:r>
          <w:rPr>
            <w:noProof/>
            <w:webHidden/>
          </w:rPr>
          <w:instrText xml:space="preserve"> PAGEREF _Toc133487753 \h </w:instrText>
        </w:r>
        <w:r>
          <w:rPr>
            <w:noProof/>
            <w:webHidden/>
          </w:rPr>
        </w:r>
        <w:r>
          <w:rPr>
            <w:noProof/>
            <w:webHidden/>
          </w:rPr>
          <w:fldChar w:fldCharType="separate"/>
        </w:r>
        <w:r>
          <w:rPr>
            <w:noProof/>
            <w:webHidden/>
          </w:rPr>
          <w:t>9</w:t>
        </w:r>
        <w:r>
          <w:rPr>
            <w:noProof/>
            <w:webHidden/>
          </w:rPr>
          <w:fldChar w:fldCharType="end"/>
        </w:r>
      </w:hyperlink>
    </w:p>
    <w:p w14:paraId="2B7033B7" w14:textId="37C80962" w:rsidR="007C500B" w:rsidRDefault="007C500B">
      <w:pPr>
        <w:pStyle w:val="TOC3"/>
        <w:tabs>
          <w:tab w:val="right" w:leader="dot" w:pos="8296"/>
        </w:tabs>
        <w:rPr>
          <w:rFonts w:cstheme="minorBidi"/>
          <w:noProof/>
          <w:kern w:val="2"/>
          <w:sz w:val="21"/>
        </w:rPr>
      </w:pPr>
      <w:hyperlink w:anchor="_Toc133487754" w:history="1">
        <w:r w:rsidRPr="008821C4">
          <w:rPr>
            <w:rStyle w:val="ad"/>
            <w:rFonts w:eastAsia="PMingLiU"/>
            <w:noProof/>
            <w:lang w:eastAsia="zh-TW"/>
          </w:rPr>
          <w:t>四、研究結果與討論</w:t>
        </w:r>
        <w:r>
          <w:rPr>
            <w:noProof/>
            <w:webHidden/>
          </w:rPr>
          <w:tab/>
        </w:r>
        <w:r>
          <w:rPr>
            <w:noProof/>
            <w:webHidden/>
          </w:rPr>
          <w:fldChar w:fldCharType="begin"/>
        </w:r>
        <w:r>
          <w:rPr>
            <w:noProof/>
            <w:webHidden/>
          </w:rPr>
          <w:instrText xml:space="preserve"> PAGEREF _Toc133487754 \h </w:instrText>
        </w:r>
        <w:r>
          <w:rPr>
            <w:noProof/>
            <w:webHidden/>
          </w:rPr>
        </w:r>
        <w:r>
          <w:rPr>
            <w:noProof/>
            <w:webHidden/>
          </w:rPr>
          <w:fldChar w:fldCharType="separate"/>
        </w:r>
        <w:r>
          <w:rPr>
            <w:noProof/>
            <w:webHidden/>
          </w:rPr>
          <w:t>10</w:t>
        </w:r>
        <w:r>
          <w:rPr>
            <w:noProof/>
            <w:webHidden/>
          </w:rPr>
          <w:fldChar w:fldCharType="end"/>
        </w:r>
      </w:hyperlink>
    </w:p>
    <w:p w14:paraId="0A7CC066" w14:textId="6E7D7CD4" w:rsidR="007C500B" w:rsidRDefault="007C500B">
      <w:pPr>
        <w:pStyle w:val="TOC4"/>
        <w:tabs>
          <w:tab w:val="right" w:leader="dot" w:pos="8296"/>
        </w:tabs>
        <w:rPr>
          <w:noProof/>
          <w14:ligatures w14:val="none"/>
        </w:rPr>
      </w:pPr>
      <w:hyperlink w:anchor="_Toc133487755" w:history="1">
        <w:r w:rsidRPr="008821C4">
          <w:rPr>
            <w:rStyle w:val="ad"/>
            <w:rFonts w:eastAsia="PMingLiU"/>
            <w:noProof/>
            <w:lang w:eastAsia="zh-TW"/>
          </w:rPr>
          <w:t>4.1</w:t>
        </w:r>
        <w:r w:rsidRPr="008821C4">
          <w:rPr>
            <w:rStyle w:val="ad"/>
            <w:rFonts w:eastAsia="PMingLiU"/>
            <w:noProof/>
            <w:lang w:eastAsia="zh-TW"/>
          </w:rPr>
          <w:t>背景資料分析</w:t>
        </w:r>
        <w:r>
          <w:rPr>
            <w:noProof/>
            <w:webHidden/>
          </w:rPr>
          <w:tab/>
        </w:r>
        <w:r>
          <w:rPr>
            <w:noProof/>
            <w:webHidden/>
          </w:rPr>
          <w:fldChar w:fldCharType="begin"/>
        </w:r>
        <w:r>
          <w:rPr>
            <w:noProof/>
            <w:webHidden/>
          </w:rPr>
          <w:instrText xml:space="preserve"> PAGEREF _Toc133487755 \h </w:instrText>
        </w:r>
        <w:r>
          <w:rPr>
            <w:noProof/>
            <w:webHidden/>
          </w:rPr>
        </w:r>
        <w:r>
          <w:rPr>
            <w:noProof/>
            <w:webHidden/>
          </w:rPr>
          <w:fldChar w:fldCharType="separate"/>
        </w:r>
        <w:r>
          <w:rPr>
            <w:noProof/>
            <w:webHidden/>
          </w:rPr>
          <w:t>10</w:t>
        </w:r>
        <w:r>
          <w:rPr>
            <w:noProof/>
            <w:webHidden/>
          </w:rPr>
          <w:fldChar w:fldCharType="end"/>
        </w:r>
      </w:hyperlink>
    </w:p>
    <w:p w14:paraId="6EEDBAC4" w14:textId="52AE09D2" w:rsidR="007C500B" w:rsidRDefault="007C500B">
      <w:pPr>
        <w:pStyle w:val="TOC4"/>
        <w:tabs>
          <w:tab w:val="right" w:leader="dot" w:pos="8296"/>
        </w:tabs>
        <w:rPr>
          <w:noProof/>
          <w14:ligatures w14:val="none"/>
        </w:rPr>
      </w:pPr>
      <w:hyperlink w:anchor="_Toc133487756" w:history="1">
        <w:r w:rsidRPr="008821C4">
          <w:rPr>
            <w:rStyle w:val="ad"/>
            <w:rFonts w:eastAsia="PMingLiU"/>
            <w:noProof/>
            <w:lang w:eastAsia="zh-TW"/>
          </w:rPr>
          <w:t>4.2.</w:t>
        </w:r>
        <w:r w:rsidRPr="008821C4">
          <w:rPr>
            <w:rStyle w:val="ad"/>
            <w:rFonts w:eastAsia="PMingLiU"/>
            <w:noProof/>
            <w:lang w:eastAsia="zh-TW"/>
          </w:rPr>
          <w:t>現況分析</w:t>
        </w:r>
        <w:r>
          <w:rPr>
            <w:noProof/>
            <w:webHidden/>
          </w:rPr>
          <w:tab/>
        </w:r>
        <w:r>
          <w:rPr>
            <w:noProof/>
            <w:webHidden/>
          </w:rPr>
          <w:fldChar w:fldCharType="begin"/>
        </w:r>
        <w:r>
          <w:rPr>
            <w:noProof/>
            <w:webHidden/>
          </w:rPr>
          <w:instrText xml:space="preserve"> PAGEREF _Toc133487756 \h </w:instrText>
        </w:r>
        <w:r>
          <w:rPr>
            <w:noProof/>
            <w:webHidden/>
          </w:rPr>
        </w:r>
        <w:r>
          <w:rPr>
            <w:noProof/>
            <w:webHidden/>
          </w:rPr>
          <w:fldChar w:fldCharType="separate"/>
        </w:r>
        <w:r>
          <w:rPr>
            <w:noProof/>
            <w:webHidden/>
          </w:rPr>
          <w:t>10</w:t>
        </w:r>
        <w:r>
          <w:rPr>
            <w:noProof/>
            <w:webHidden/>
          </w:rPr>
          <w:fldChar w:fldCharType="end"/>
        </w:r>
      </w:hyperlink>
    </w:p>
    <w:p w14:paraId="3122F21E" w14:textId="6C929E62" w:rsidR="007C500B" w:rsidRDefault="007C500B">
      <w:pPr>
        <w:pStyle w:val="TOC4"/>
        <w:tabs>
          <w:tab w:val="right" w:leader="dot" w:pos="8296"/>
        </w:tabs>
        <w:rPr>
          <w:noProof/>
          <w14:ligatures w14:val="none"/>
        </w:rPr>
      </w:pPr>
      <w:hyperlink w:anchor="_Toc133487757" w:history="1">
        <w:r w:rsidRPr="008821C4">
          <w:rPr>
            <w:rStyle w:val="ad"/>
            <w:rFonts w:eastAsia="PMingLiU"/>
            <w:noProof/>
            <w:lang w:val="zh-Hant" w:eastAsia="zh-TW"/>
          </w:rPr>
          <w:t>4</w:t>
        </w:r>
        <w:r w:rsidRPr="008821C4">
          <w:rPr>
            <w:rStyle w:val="ad"/>
            <w:rFonts w:eastAsia="PMingLiU"/>
            <w:noProof/>
            <w:lang w:eastAsia="zh-TW"/>
          </w:rPr>
          <w:t>.3</w:t>
        </w:r>
        <w:r w:rsidRPr="008821C4">
          <w:rPr>
            <w:rStyle w:val="ad"/>
            <w:rFonts w:eastAsia="PMingLiU"/>
            <w:noProof/>
            <w:lang w:val="zh-Hant" w:eastAsia="zh-TW"/>
          </w:rPr>
          <w:t>結果解讀</w:t>
        </w:r>
        <w:r>
          <w:rPr>
            <w:noProof/>
            <w:webHidden/>
          </w:rPr>
          <w:tab/>
        </w:r>
        <w:r>
          <w:rPr>
            <w:noProof/>
            <w:webHidden/>
          </w:rPr>
          <w:fldChar w:fldCharType="begin"/>
        </w:r>
        <w:r>
          <w:rPr>
            <w:noProof/>
            <w:webHidden/>
          </w:rPr>
          <w:instrText xml:space="preserve"> PAGEREF _Toc133487757 \h </w:instrText>
        </w:r>
        <w:r>
          <w:rPr>
            <w:noProof/>
            <w:webHidden/>
          </w:rPr>
        </w:r>
        <w:r>
          <w:rPr>
            <w:noProof/>
            <w:webHidden/>
          </w:rPr>
          <w:fldChar w:fldCharType="separate"/>
        </w:r>
        <w:r>
          <w:rPr>
            <w:noProof/>
            <w:webHidden/>
          </w:rPr>
          <w:t>14</w:t>
        </w:r>
        <w:r>
          <w:rPr>
            <w:noProof/>
            <w:webHidden/>
          </w:rPr>
          <w:fldChar w:fldCharType="end"/>
        </w:r>
      </w:hyperlink>
    </w:p>
    <w:p w14:paraId="24AF4357" w14:textId="58620E43" w:rsidR="007C500B" w:rsidRDefault="007C500B">
      <w:pPr>
        <w:pStyle w:val="TOC4"/>
        <w:tabs>
          <w:tab w:val="right" w:leader="dot" w:pos="8296"/>
        </w:tabs>
        <w:rPr>
          <w:noProof/>
          <w14:ligatures w14:val="none"/>
        </w:rPr>
      </w:pPr>
      <w:hyperlink w:anchor="_Toc133487758" w:history="1">
        <w:r w:rsidRPr="008821C4">
          <w:rPr>
            <w:rStyle w:val="ad"/>
            <w:rFonts w:eastAsia="PMingLiU"/>
            <w:noProof/>
            <w:lang w:val="zh-Hant" w:eastAsia="zh-TW"/>
          </w:rPr>
          <w:t>4</w:t>
        </w:r>
        <w:r w:rsidRPr="008821C4">
          <w:rPr>
            <w:rStyle w:val="ad"/>
            <w:rFonts w:eastAsia="PMingLiU"/>
            <w:noProof/>
            <w:lang w:eastAsia="zh-TW"/>
          </w:rPr>
          <w:t>.4</w:t>
        </w:r>
        <w:r w:rsidRPr="008821C4">
          <w:rPr>
            <w:rStyle w:val="ad"/>
            <w:rFonts w:eastAsia="PMingLiU"/>
            <w:noProof/>
            <w:lang w:val="zh-Hant" w:eastAsia="zh-TW"/>
          </w:rPr>
          <w:t>實踐討論和相關建議</w:t>
        </w:r>
        <w:r>
          <w:rPr>
            <w:noProof/>
            <w:webHidden/>
          </w:rPr>
          <w:tab/>
        </w:r>
        <w:r>
          <w:rPr>
            <w:noProof/>
            <w:webHidden/>
          </w:rPr>
          <w:fldChar w:fldCharType="begin"/>
        </w:r>
        <w:r>
          <w:rPr>
            <w:noProof/>
            <w:webHidden/>
          </w:rPr>
          <w:instrText xml:space="preserve"> PAGEREF _Toc133487758 \h </w:instrText>
        </w:r>
        <w:r>
          <w:rPr>
            <w:noProof/>
            <w:webHidden/>
          </w:rPr>
        </w:r>
        <w:r>
          <w:rPr>
            <w:noProof/>
            <w:webHidden/>
          </w:rPr>
          <w:fldChar w:fldCharType="separate"/>
        </w:r>
        <w:r>
          <w:rPr>
            <w:noProof/>
            <w:webHidden/>
          </w:rPr>
          <w:t>14</w:t>
        </w:r>
        <w:r>
          <w:rPr>
            <w:noProof/>
            <w:webHidden/>
          </w:rPr>
          <w:fldChar w:fldCharType="end"/>
        </w:r>
      </w:hyperlink>
    </w:p>
    <w:p w14:paraId="72B71D4B" w14:textId="7E3ED05E" w:rsidR="007C500B" w:rsidRDefault="007C500B">
      <w:pPr>
        <w:pStyle w:val="TOC5"/>
        <w:tabs>
          <w:tab w:val="right" w:leader="dot" w:pos="8296"/>
        </w:tabs>
        <w:rPr>
          <w:noProof/>
          <w14:ligatures w14:val="none"/>
        </w:rPr>
      </w:pPr>
      <w:hyperlink w:anchor="_Toc133487759" w:history="1">
        <w:r w:rsidRPr="008821C4">
          <w:rPr>
            <w:rStyle w:val="ad"/>
            <w:rFonts w:eastAsia="PMingLiU"/>
            <w:noProof/>
            <w:lang w:eastAsia="zh-TW"/>
          </w:rPr>
          <w:t>4.4.</w:t>
        </w:r>
        <w:r w:rsidRPr="008821C4">
          <w:rPr>
            <w:rStyle w:val="ad"/>
            <w:rFonts w:eastAsia="PMingLiU"/>
            <w:noProof/>
            <w:lang w:val="zh-Hant" w:eastAsia="zh-TW"/>
          </w:rPr>
          <w:t>1</w:t>
        </w:r>
        <w:r w:rsidRPr="008821C4">
          <w:rPr>
            <w:rStyle w:val="ad"/>
            <w:rFonts w:eastAsia="PMingLiU"/>
            <w:noProof/>
            <w:lang w:val="zh-Hant" w:eastAsia="zh-TW"/>
          </w:rPr>
          <w:t>教育懲戒的行使方式</w:t>
        </w:r>
        <w:r>
          <w:rPr>
            <w:noProof/>
            <w:webHidden/>
          </w:rPr>
          <w:tab/>
        </w:r>
        <w:r>
          <w:rPr>
            <w:noProof/>
            <w:webHidden/>
          </w:rPr>
          <w:fldChar w:fldCharType="begin"/>
        </w:r>
        <w:r>
          <w:rPr>
            <w:noProof/>
            <w:webHidden/>
          </w:rPr>
          <w:instrText xml:space="preserve"> PAGEREF _Toc133487759 \h </w:instrText>
        </w:r>
        <w:r>
          <w:rPr>
            <w:noProof/>
            <w:webHidden/>
          </w:rPr>
        </w:r>
        <w:r>
          <w:rPr>
            <w:noProof/>
            <w:webHidden/>
          </w:rPr>
          <w:fldChar w:fldCharType="separate"/>
        </w:r>
        <w:r>
          <w:rPr>
            <w:noProof/>
            <w:webHidden/>
          </w:rPr>
          <w:t>14</w:t>
        </w:r>
        <w:r>
          <w:rPr>
            <w:noProof/>
            <w:webHidden/>
          </w:rPr>
          <w:fldChar w:fldCharType="end"/>
        </w:r>
      </w:hyperlink>
    </w:p>
    <w:p w14:paraId="75EBCB64" w14:textId="160E135F" w:rsidR="007C500B" w:rsidRDefault="007C500B">
      <w:pPr>
        <w:pStyle w:val="TOC5"/>
        <w:tabs>
          <w:tab w:val="right" w:leader="dot" w:pos="8296"/>
        </w:tabs>
        <w:rPr>
          <w:noProof/>
          <w14:ligatures w14:val="none"/>
        </w:rPr>
      </w:pPr>
      <w:hyperlink w:anchor="_Toc133487760" w:history="1">
        <w:r w:rsidRPr="008821C4">
          <w:rPr>
            <w:rStyle w:val="ad"/>
            <w:rFonts w:eastAsia="PMingLiU"/>
            <w:noProof/>
            <w:lang w:eastAsia="zh-TW"/>
          </w:rPr>
          <w:t>4.4.</w:t>
        </w:r>
        <w:r w:rsidRPr="008821C4">
          <w:rPr>
            <w:rStyle w:val="ad"/>
            <w:rFonts w:eastAsia="PMingLiU"/>
            <w:noProof/>
            <w:lang w:val="zh-Hant" w:eastAsia="zh-TW"/>
          </w:rPr>
          <w:t>2</w:t>
        </w:r>
        <w:r w:rsidRPr="008821C4">
          <w:rPr>
            <w:rStyle w:val="ad"/>
            <w:rFonts w:eastAsia="PMingLiU"/>
            <w:noProof/>
            <w:lang w:val="zh-Hant" w:eastAsia="zh-TW"/>
          </w:rPr>
          <w:t>教育懲戒中的責任劃分</w:t>
        </w:r>
        <w:r>
          <w:rPr>
            <w:noProof/>
            <w:webHidden/>
          </w:rPr>
          <w:tab/>
        </w:r>
        <w:r>
          <w:rPr>
            <w:noProof/>
            <w:webHidden/>
          </w:rPr>
          <w:fldChar w:fldCharType="begin"/>
        </w:r>
        <w:r>
          <w:rPr>
            <w:noProof/>
            <w:webHidden/>
          </w:rPr>
          <w:instrText xml:space="preserve"> PAGEREF _Toc133487760 \h </w:instrText>
        </w:r>
        <w:r>
          <w:rPr>
            <w:noProof/>
            <w:webHidden/>
          </w:rPr>
        </w:r>
        <w:r>
          <w:rPr>
            <w:noProof/>
            <w:webHidden/>
          </w:rPr>
          <w:fldChar w:fldCharType="separate"/>
        </w:r>
        <w:r>
          <w:rPr>
            <w:noProof/>
            <w:webHidden/>
          </w:rPr>
          <w:t>15</w:t>
        </w:r>
        <w:r>
          <w:rPr>
            <w:noProof/>
            <w:webHidden/>
          </w:rPr>
          <w:fldChar w:fldCharType="end"/>
        </w:r>
      </w:hyperlink>
    </w:p>
    <w:p w14:paraId="71E6B2FC" w14:textId="1F4E5CA0" w:rsidR="007C500B" w:rsidRDefault="007C500B">
      <w:pPr>
        <w:pStyle w:val="TOC5"/>
        <w:tabs>
          <w:tab w:val="right" w:leader="dot" w:pos="8296"/>
        </w:tabs>
        <w:rPr>
          <w:noProof/>
          <w14:ligatures w14:val="none"/>
        </w:rPr>
      </w:pPr>
      <w:hyperlink w:anchor="_Toc133487761" w:history="1">
        <w:r w:rsidRPr="008821C4">
          <w:rPr>
            <w:rStyle w:val="ad"/>
            <w:rFonts w:eastAsia="PMingLiU"/>
            <w:noProof/>
            <w:lang w:eastAsia="zh-TW"/>
          </w:rPr>
          <w:t>4.4.</w:t>
        </w:r>
        <w:r w:rsidRPr="008821C4">
          <w:rPr>
            <w:rStyle w:val="ad"/>
            <w:rFonts w:eastAsia="PMingLiU"/>
            <w:noProof/>
            <w:lang w:val="zh-Hant" w:eastAsia="zh-TW"/>
          </w:rPr>
          <w:t>3</w:t>
        </w:r>
        <w:r w:rsidRPr="008821C4">
          <w:rPr>
            <w:rStyle w:val="ad"/>
            <w:rFonts w:eastAsia="PMingLiU"/>
            <w:noProof/>
            <w:lang w:val="zh-Hant" w:eastAsia="zh-TW"/>
          </w:rPr>
          <w:t>教育懲戒作為威懾</w:t>
        </w:r>
        <w:r>
          <w:rPr>
            <w:noProof/>
            <w:webHidden/>
          </w:rPr>
          <w:tab/>
        </w:r>
        <w:r>
          <w:rPr>
            <w:noProof/>
            <w:webHidden/>
          </w:rPr>
          <w:fldChar w:fldCharType="begin"/>
        </w:r>
        <w:r>
          <w:rPr>
            <w:noProof/>
            <w:webHidden/>
          </w:rPr>
          <w:instrText xml:space="preserve"> PAGEREF _Toc133487761 \h </w:instrText>
        </w:r>
        <w:r>
          <w:rPr>
            <w:noProof/>
            <w:webHidden/>
          </w:rPr>
        </w:r>
        <w:r>
          <w:rPr>
            <w:noProof/>
            <w:webHidden/>
          </w:rPr>
          <w:fldChar w:fldCharType="separate"/>
        </w:r>
        <w:r>
          <w:rPr>
            <w:noProof/>
            <w:webHidden/>
          </w:rPr>
          <w:t>16</w:t>
        </w:r>
        <w:r>
          <w:rPr>
            <w:noProof/>
            <w:webHidden/>
          </w:rPr>
          <w:fldChar w:fldCharType="end"/>
        </w:r>
      </w:hyperlink>
    </w:p>
    <w:p w14:paraId="3A6D70E6" w14:textId="3A24CE39" w:rsidR="007C500B" w:rsidRDefault="007C500B">
      <w:pPr>
        <w:pStyle w:val="TOC3"/>
        <w:tabs>
          <w:tab w:val="right" w:leader="dot" w:pos="8296"/>
        </w:tabs>
        <w:rPr>
          <w:rFonts w:cstheme="minorBidi"/>
          <w:noProof/>
          <w:kern w:val="2"/>
          <w:sz w:val="21"/>
        </w:rPr>
      </w:pPr>
      <w:hyperlink w:anchor="_Toc133487762" w:history="1">
        <w:r w:rsidRPr="008821C4">
          <w:rPr>
            <w:rStyle w:val="ad"/>
            <w:rFonts w:eastAsia="PMingLiU"/>
            <w:noProof/>
            <w:highlight w:val="white"/>
            <w:lang w:eastAsia="zh-TW"/>
          </w:rPr>
          <w:t>五</w:t>
        </w:r>
        <w:r w:rsidRPr="008821C4">
          <w:rPr>
            <w:rStyle w:val="ad"/>
            <w:rFonts w:eastAsia="PMingLiU"/>
            <w:noProof/>
            <w:lang w:eastAsia="zh-TW"/>
          </w:rPr>
          <w:t>、</w:t>
        </w:r>
        <w:r w:rsidRPr="008821C4">
          <w:rPr>
            <w:rStyle w:val="ad"/>
            <w:rFonts w:eastAsia="PMingLiU"/>
            <w:noProof/>
            <w:highlight w:val="white"/>
            <w:lang w:eastAsia="zh-TW"/>
          </w:rPr>
          <w:t>結論</w:t>
        </w:r>
        <w:r>
          <w:rPr>
            <w:noProof/>
            <w:webHidden/>
          </w:rPr>
          <w:tab/>
        </w:r>
        <w:r>
          <w:rPr>
            <w:noProof/>
            <w:webHidden/>
          </w:rPr>
          <w:fldChar w:fldCharType="begin"/>
        </w:r>
        <w:r>
          <w:rPr>
            <w:noProof/>
            <w:webHidden/>
          </w:rPr>
          <w:instrText xml:space="preserve"> PAGEREF _Toc133487762 \h </w:instrText>
        </w:r>
        <w:r>
          <w:rPr>
            <w:noProof/>
            <w:webHidden/>
          </w:rPr>
        </w:r>
        <w:r>
          <w:rPr>
            <w:noProof/>
            <w:webHidden/>
          </w:rPr>
          <w:fldChar w:fldCharType="separate"/>
        </w:r>
        <w:r>
          <w:rPr>
            <w:noProof/>
            <w:webHidden/>
          </w:rPr>
          <w:t>16</w:t>
        </w:r>
        <w:r>
          <w:rPr>
            <w:noProof/>
            <w:webHidden/>
          </w:rPr>
          <w:fldChar w:fldCharType="end"/>
        </w:r>
      </w:hyperlink>
    </w:p>
    <w:p w14:paraId="1390EB11" w14:textId="7813B6DD" w:rsidR="007C500B" w:rsidRDefault="007C500B">
      <w:pPr>
        <w:pStyle w:val="TOC3"/>
        <w:tabs>
          <w:tab w:val="right" w:leader="dot" w:pos="8296"/>
        </w:tabs>
        <w:rPr>
          <w:rFonts w:cstheme="minorBidi"/>
          <w:noProof/>
          <w:kern w:val="2"/>
          <w:sz w:val="21"/>
        </w:rPr>
      </w:pPr>
      <w:hyperlink w:anchor="_Toc133487763" w:history="1">
        <w:r w:rsidRPr="008821C4">
          <w:rPr>
            <w:rStyle w:val="ad"/>
            <w:rFonts w:eastAsia="PMingLiU"/>
            <w:noProof/>
            <w:highlight w:val="white"/>
            <w:lang w:eastAsia="zh-TW"/>
          </w:rPr>
          <w:t>5.1</w:t>
        </w:r>
        <w:r w:rsidRPr="008821C4">
          <w:rPr>
            <w:rStyle w:val="ad"/>
            <w:rFonts w:eastAsia="PMingLiU"/>
            <w:noProof/>
            <w:highlight w:val="white"/>
            <w:lang w:eastAsia="zh-TW"/>
          </w:rPr>
          <w:t>內容小結</w:t>
        </w:r>
        <w:r>
          <w:rPr>
            <w:noProof/>
            <w:webHidden/>
          </w:rPr>
          <w:tab/>
        </w:r>
        <w:r>
          <w:rPr>
            <w:noProof/>
            <w:webHidden/>
          </w:rPr>
          <w:fldChar w:fldCharType="begin"/>
        </w:r>
        <w:r>
          <w:rPr>
            <w:noProof/>
            <w:webHidden/>
          </w:rPr>
          <w:instrText xml:space="preserve"> PAGEREF _Toc133487763 \h </w:instrText>
        </w:r>
        <w:r>
          <w:rPr>
            <w:noProof/>
            <w:webHidden/>
          </w:rPr>
        </w:r>
        <w:r>
          <w:rPr>
            <w:noProof/>
            <w:webHidden/>
          </w:rPr>
          <w:fldChar w:fldCharType="separate"/>
        </w:r>
        <w:r>
          <w:rPr>
            <w:noProof/>
            <w:webHidden/>
          </w:rPr>
          <w:t>16</w:t>
        </w:r>
        <w:r>
          <w:rPr>
            <w:noProof/>
            <w:webHidden/>
          </w:rPr>
          <w:fldChar w:fldCharType="end"/>
        </w:r>
      </w:hyperlink>
    </w:p>
    <w:p w14:paraId="3996B7E7" w14:textId="05A3D546" w:rsidR="007C500B" w:rsidRDefault="007C500B">
      <w:pPr>
        <w:pStyle w:val="TOC5"/>
        <w:tabs>
          <w:tab w:val="right" w:leader="dot" w:pos="8296"/>
        </w:tabs>
        <w:rPr>
          <w:noProof/>
          <w14:ligatures w14:val="none"/>
        </w:rPr>
      </w:pPr>
      <w:hyperlink w:anchor="_Toc133487764" w:history="1">
        <w:r w:rsidRPr="008821C4">
          <w:rPr>
            <w:rStyle w:val="ad"/>
            <w:rFonts w:eastAsia="PMingLiU"/>
            <w:noProof/>
            <w:highlight w:val="white"/>
            <w:lang w:eastAsia="zh-TW"/>
          </w:rPr>
          <w:t>5.1</w:t>
        </w:r>
        <w:r w:rsidRPr="008821C4">
          <w:rPr>
            <w:rStyle w:val="ad"/>
            <w:rFonts w:eastAsia="PMingLiU"/>
            <w:noProof/>
            <w:lang w:eastAsia="zh-TW"/>
          </w:rPr>
          <w:t>.1</w:t>
        </w:r>
        <w:r w:rsidRPr="008821C4">
          <w:rPr>
            <w:rStyle w:val="ad"/>
            <w:rFonts w:eastAsia="PMingLiU"/>
            <w:noProof/>
            <w:lang w:eastAsia="zh-TW"/>
          </w:rPr>
          <w:t>主要困難和擔憂</w:t>
        </w:r>
        <w:r>
          <w:rPr>
            <w:noProof/>
            <w:webHidden/>
          </w:rPr>
          <w:tab/>
        </w:r>
        <w:r>
          <w:rPr>
            <w:noProof/>
            <w:webHidden/>
          </w:rPr>
          <w:fldChar w:fldCharType="begin"/>
        </w:r>
        <w:r>
          <w:rPr>
            <w:noProof/>
            <w:webHidden/>
          </w:rPr>
          <w:instrText xml:space="preserve"> PAGEREF _Toc133487764 \h </w:instrText>
        </w:r>
        <w:r>
          <w:rPr>
            <w:noProof/>
            <w:webHidden/>
          </w:rPr>
        </w:r>
        <w:r>
          <w:rPr>
            <w:noProof/>
            <w:webHidden/>
          </w:rPr>
          <w:fldChar w:fldCharType="separate"/>
        </w:r>
        <w:r>
          <w:rPr>
            <w:noProof/>
            <w:webHidden/>
          </w:rPr>
          <w:t>16</w:t>
        </w:r>
        <w:r>
          <w:rPr>
            <w:noProof/>
            <w:webHidden/>
          </w:rPr>
          <w:fldChar w:fldCharType="end"/>
        </w:r>
      </w:hyperlink>
    </w:p>
    <w:p w14:paraId="6619F2C1" w14:textId="7C59C13E" w:rsidR="007C500B" w:rsidRDefault="007C500B">
      <w:pPr>
        <w:pStyle w:val="TOC5"/>
        <w:tabs>
          <w:tab w:val="right" w:leader="dot" w:pos="8296"/>
        </w:tabs>
        <w:rPr>
          <w:noProof/>
          <w14:ligatures w14:val="none"/>
        </w:rPr>
      </w:pPr>
      <w:hyperlink w:anchor="_Toc133487765" w:history="1">
        <w:r w:rsidRPr="008821C4">
          <w:rPr>
            <w:rStyle w:val="ad"/>
            <w:rFonts w:eastAsia="PMingLiU"/>
            <w:noProof/>
            <w:highlight w:val="white"/>
            <w:lang w:eastAsia="zh-TW"/>
          </w:rPr>
          <w:t xml:space="preserve">5.1.2  </w:t>
        </w:r>
        <w:r w:rsidRPr="008821C4">
          <w:rPr>
            <w:rStyle w:val="ad"/>
            <w:rFonts w:eastAsia="PMingLiU"/>
            <w:noProof/>
            <w:lang w:eastAsia="zh-TW"/>
          </w:rPr>
          <w:t>教師行使懲戒權利的考慮因素</w:t>
        </w:r>
        <w:r>
          <w:rPr>
            <w:noProof/>
            <w:webHidden/>
          </w:rPr>
          <w:tab/>
        </w:r>
        <w:r>
          <w:rPr>
            <w:noProof/>
            <w:webHidden/>
          </w:rPr>
          <w:fldChar w:fldCharType="begin"/>
        </w:r>
        <w:r>
          <w:rPr>
            <w:noProof/>
            <w:webHidden/>
          </w:rPr>
          <w:instrText xml:space="preserve"> PAGEREF _Toc133487765 \h </w:instrText>
        </w:r>
        <w:r>
          <w:rPr>
            <w:noProof/>
            <w:webHidden/>
          </w:rPr>
        </w:r>
        <w:r>
          <w:rPr>
            <w:noProof/>
            <w:webHidden/>
          </w:rPr>
          <w:fldChar w:fldCharType="separate"/>
        </w:r>
        <w:r>
          <w:rPr>
            <w:noProof/>
            <w:webHidden/>
          </w:rPr>
          <w:t>17</w:t>
        </w:r>
        <w:r>
          <w:rPr>
            <w:noProof/>
            <w:webHidden/>
          </w:rPr>
          <w:fldChar w:fldCharType="end"/>
        </w:r>
      </w:hyperlink>
    </w:p>
    <w:p w14:paraId="0C82CE27" w14:textId="410EEB94" w:rsidR="007C500B" w:rsidRDefault="007C500B">
      <w:pPr>
        <w:pStyle w:val="TOC4"/>
        <w:tabs>
          <w:tab w:val="right" w:leader="dot" w:pos="8296"/>
        </w:tabs>
        <w:rPr>
          <w:noProof/>
          <w14:ligatures w14:val="none"/>
        </w:rPr>
      </w:pPr>
      <w:hyperlink w:anchor="_Toc133487766" w:history="1">
        <w:r w:rsidRPr="008821C4">
          <w:rPr>
            <w:rStyle w:val="ad"/>
            <w:rFonts w:eastAsia="PMingLiU"/>
            <w:noProof/>
            <w:highlight w:val="white"/>
            <w:lang w:eastAsia="zh-TW"/>
          </w:rPr>
          <w:t>5.2</w:t>
        </w:r>
        <w:r w:rsidRPr="008821C4">
          <w:rPr>
            <w:rStyle w:val="ad"/>
            <w:rFonts w:eastAsia="PMingLiU"/>
            <w:noProof/>
            <w:lang w:eastAsia="zh-TW"/>
          </w:rPr>
          <w:t>研究限制及局限性</w:t>
        </w:r>
        <w:r>
          <w:rPr>
            <w:noProof/>
            <w:webHidden/>
          </w:rPr>
          <w:tab/>
        </w:r>
        <w:r>
          <w:rPr>
            <w:noProof/>
            <w:webHidden/>
          </w:rPr>
          <w:fldChar w:fldCharType="begin"/>
        </w:r>
        <w:r>
          <w:rPr>
            <w:noProof/>
            <w:webHidden/>
          </w:rPr>
          <w:instrText xml:space="preserve"> PAGEREF _Toc133487766 \h </w:instrText>
        </w:r>
        <w:r>
          <w:rPr>
            <w:noProof/>
            <w:webHidden/>
          </w:rPr>
        </w:r>
        <w:r>
          <w:rPr>
            <w:noProof/>
            <w:webHidden/>
          </w:rPr>
          <w:fldChar w:fldCharType="separate"/>
        </w:r>
        <w:r>
          <w:rPr>
            <w:noProof/>
            <w:webHidden/>
          </w:rPr>
          <w:t>17</w:t>
        </w:r>
        <w:r>
          <w:rPr>
            <w:noProof/>
            <w:webHidden/>
          </w:rPr>
          <w:fldChar w:fldCharType="end"/>
        </w:r>
      </w:hyperlink>
    </w:p>
    <w:p w14:paraId="112B6133" w14:textId="17B83A2A" w:rsidR="007C500B" w:rsidRDefault="007C500B">
      <w:pPr>
        <w:pStyle w:val="TOC3"/>
        <w:tabs>
          <w:tab w:val="right" w:leader="dot" w:pos="8296"/>
        </w:tabs>
        <w:rPr>
          <w:rFonts w:cstheme="minorBidi"/>
          <w:noProof/>
          <w:kern w:val="2"/>
          <w:sz w:val="21"/>
        </w:rPr>
      </w:pPr>
      <w:hyperlink w:anchor="_Toc133487767" w:history="1">
        <w:r w:rsidRPr="008821C4">
          <w:rPr>
            <w:rStyle w:val="ad"/>
            <w:rFonts w:eastAsia="PMingLiU"/>
            <w:noProof/>
            <w:lang w:eastAsia="zh-TW"/>
          </w:rPr>
          <w:t>Reference</w:t>
        </w:r>
        <w:r w:rsidRPr="008821C4">
          <w:rPr>
            <w:rStyle w:val="ad"/>
            <w:rFonts w:eastAsia="PMingLiU"/>
            <w:noProof/>
            <w:lang w:eastAsia="zh-TW"/>
          </w:rPr>
          <w:t>：</w:t>
        </w:r>
        <w:r>
          <w:rPr>
            <w:noProof/>
            <w:webHidden/>
          </w:rPr>
          <w:tab/>
        </w:r>
        <w:r>
          <w:rPr>
            <w:noProof/>
            <w:webHidden/>
          </w:rPr>
          <w:fldChar w:fldCharType="begin"/>
        </w:r>
        <w:r>
          <w:rPr>
            <w:noProof/>
            <w:webHidden/>
          </w:rPr>
          <w:instrText xml:space="preserve"> PAGEREF _Toc133487767 \h </w:instrText>
        </w:r>
        <w:r>
          <w:rPr>
            <w:noProof/>
            <w:webHidden/>
          </w:rPr>
        </w:r>
        <w:r>
          <w:rPr>
            <w:noProof/>
            <w:webHidden/>
          </w:rPr>
          <w:fldChar w:fldCharType="separate"/>
        </w:r>
        <w:r>
          <w:rPr>
            <w:noProof/>
            <w:webHidden/>
          </w:rPr>
          <w:t>19</w:t>
        </w:r>
        <w:r>
          <w:rPr>
            <w:noProof/>
            <w:webHidden/>
          </w:rPr>
          <w:fldChar w:fldCharType="end"/>
        </w:r>
      </w:hyperlink>
    </w:p>
    <w:p w14:paraId="483C8964" w14:textId="39365868" w:rsidR="007C500B" w:rsidRDefault="007C500B">
      <w:pPr>
        <w:pStyle w:val="TOC3"/>
        <w:tabs>
          <w:tab w:val="right" w:leader="dot" w:pos="8296"/>
        </w:tabs>
        <w:rPr>
          <w:rFonts w:cstheme="minorBidi"/>
          <w:noProof/>
          <w:kern w:val="2"/>
          <w:sz w:val="21"/>
        </w:rPr>
      </w:pPr>
      <w:hyperlink w:anchor="_Toc133487768" w:history="1">
        <w:r w:rsidRPr="008821C4">
          <w:rPr>
            <w:rStyle w:val="ad"/>
            <w:rFonts w:eastAsia="PMingLiU"/>
            <w:noProof/>
            <w:lang w:eastAsia="zh-TW"/>
          </w:rPr>
          <w:t>致謝</w:t>
        </w:r>
        <w:r>
          <w:rPr>
            <w:noProof/>
            <w:webHidden/>
          </w:rPr>
          <w:tab/>
        </w:r>
        <w:r>
          <w:rPr>
            <w:noProof/>
            <w:webHidden/>
          </w:rPr>
          <w:fldChar w:fldCharType="begin"/>
        </w:r>
        <w:r>
          <w:rPr>
            <w:noProof/>
            <w:webHidden/>
          </w:rPr>
          <w:instrText xml:space="preserve"> PAGEREF _Toc133487768 \h </w:instrText>
        </w:r>
        <w:r>
          <w:rPr>
            <w:noProof/>
            <w:webHidden/>
          </w:rPr>
        </w:r>
        <w:r>
          <w:rPr>
            <w:noProof/>
            <w:webHidden/>
          </w:rPr>
          <w:fldChar w:fldCharType="separate"/>
        </w:r>
        <w:r>
          <w:rPr>
            <w:noProof/>
            <w:webHidden/>
          </w:rPr>
          <w:t>20</w:t>
        </w:r>
        <w:r>
          <w:rPr>
            <w:noProof/>
            <w:webHidden/>
          </w:rPr>
          <w:fldChar w:fldCharType="end"/>
        </w:r>
      </w:hyperlink>
    </w:p>
    <w:p w14:paraId="38D8CA55" w14:textId="556F8D14" w:rsidR="00760382" w:rsidRDefault="00A06897" w:rsidP="00A06897">
      <w:pPr>
        <w:sectPr w:rsidR="00760382">
          <w:pgSz w:w="11906" w:h="16838"/>
          <w:pgMar w:top="1440" w:right="1800" w:bottom="1440" w:left="1800" w:header="851" w:footer="992" w:gutter="0"/>
          <w:cols w:space="425"/>
          <w:docGrid w:type="lines" w:linePitch="312"/>
        </w:sectPr>
      </w:pPr>
      <w:r>
        <w:fldChar w:fldCharType="end"/>
      </w:r>
    </w:p>
    <w:p w14:paraId="0DBA2D1B" w14:textId="1C7C0132" w:rsidR="00E0045A" w:rsidRPr="00535C7B" w:rsidRDefault="00426306" w:rsidP="00535C7B">
      <w:pPr>
        <w:pStyle w:val="3"/>
        <w:spacing w:before="156"/>
      </w:pPr>
      <w:bookmarkStart w:id="1" w:name="_Toc133487735"/>
      <w:r w:rsidRPr="00535C7B">
        <w:rPr>
          <w:rFonts w:eastAsia="PMingLiU" w:hint="eastAsia"/>
          <w:lang w:eastAsia="zh-TW"/>
        </w:rPr>
        <w:lastRenderedPageBreak/>
        <w:t>一、緒論</w:t>
      </w:r>
      <w:bookmarkEnd w:id="1"/>
    </w:p>
    <w:p w14:paraId="79BEA0EB" w14:textId="042A24CF" w:rsidR="00BB5019" w:rsidRPr="00535C7B" w:rsidRDefault="00426306" w:rsidP="00535C7B">
      <w:pPr>
        <w:pStyle w:val="4"/>
      </w:pPr>
      <w:bookmarkStart w:id="2" w:name="_Toc133487736"/>
      <w:r w:rsidRPr="00535C7B">
        <w:rPr>
          <w:rFonts w:eastAsia="PMingLiU"/>
          <w:lang w:eastAsia="zh-TW"/>
        </w:rPr>
        <w:t>1.1</w:t>
      </w:r>
      <w:r w:rsidRPr="00535C7B">
        <w:rPr>
          <w:rFonts w:eastAsia="PMingLiU" w:hint="eastAsia"/>
          <w:lang w:eastAsia="zh-TW"/>
        </w:rPr>
        <w:t>研究問題提出</w:t>
      </w:r>
      <w:bookmarkEnd w:id="2"/>
    </w:p>
    <w:p w14:paraId="3D4ECA9E" w14:textId="60137A6A" w:rsidR="00BB5019" w:rsidRPr="00535C7B" w:rsidRDefault="00426306" w:rsidP="00535C7B">
      <w:pPr>
        <w:pStyle w:val="5"/>
      </w:pPr>
      <w:bookmarkStart w:id="3" w:name="_Toc133487737"/>
      <w:r w:rsidRPr="00535C7B">
        <w:rPr>
          <w:rFonts w:eastAsia="PMingLiU"/>
          <w:lang w:eastAsia="zh-TW"/>
        </w:rPr>
        <w:t>1.1.1</w:t>
      </w:r>
      <w:r w:rsidRPr="00535C7B">
        <w:rPr>
          <w:rFonts w:eastAsia="PMingLiU" w:hint="eastAsia"/>
          <w:lang w:eastAsia="zh-TW"/>
        </w:rPr>
        <w:t>研究背景：</w:t>
      </w:r>
      <w:bookmarkEnd w:id="3"/>
    </w:p>
    <w:p w14:paraId="0F7637D7" w14:textId="11F66554" w:rsidR="003A18AD" w:rsidRDefault="00426306" w:rsidP="00B461EA">
      <w:pPr>
        <w:pStyle w:val="ab"/>
        <w:ind w:firstLine="480"/>
        <w:rPr>
          <w:rFonts w:eastAsia="PMingLiU"/>
          <w:lang w:eastAsia="zh-TW"/>
        </w:rPr>
      </w:pPr>
      <w:r w:rsidRPr="00C4726D">
        <w:rPr>
          <w:rFonts w:eastAsia="PMingLiU" w:hint="eastAsia"/>
          <w:lang w:eastAsia="zh-TW"/>
        </w:rPr>
        <w:t>教育懲戒的主要目</w:t>
      </w:r>
      <w:r w:rsidRPr="00C4726D">
        <w:rPr>
          <w:rFonts w:ascii="Arial Unicode MS" w:eastAsia="PMingLiU" w:hAnsi="Arial Unicode MS" w:cs="Arial Unicode MS"/>
          <w:lang w:eastAsia="zh-TW"/>
        </w:rPr>
        <w:t xml:space="preserve"> </w:t>
      </w:r>
      <w:r w:rsidRPr="00C4726D">
        <w:rPr>
          <w:rFonts w:eastAsia="PMingLiU" w:hint="eastAsia"/>
          <w:lang w:eastAsia="zh-TW"/>
        </w:rPr>
        <w:t>的是糾正學生的錯誤問題言行，在規範學生言行、完善學校管理工作等方面起著巨大的</w:t>
      </w:r>
      <w:r w:rsidRPr="00C4726D">
        <w:rPr>
          <w:rFonts w:ascii="Arial Unicode MS" w:eastAsia="PMingLiU" w:hAnsi="Arial Unicode MS" w:cs="Arial Unicode MS"/>
          <w:lang w:eastAsia="zh-TW"/>
        </w:rPr>
        <w:t xml:space="preserve"> </w:t>
      </w:r>
      <w:r w:rsidRPr="00C4726D">
        <w:rPr>
          <w:rFonts w:eastAsia="PMingLiU" w:hint="eastAsia"/>
          <w:lang w:eastAsia="zh-TW"/>
        </w:rPr>
        <w:t>作用。</w:t>
      </w:r>
      <w:r w:rsidRPr="00C4726D">
        <w:rPr>
          <w:rFonts w:eastAsia="PMingLiU"/>
          <w:lang w:eastAsia="zh-TW"/>
        </w:rPr>
        <w:t>過去，由于人們對教育懲戒的認識和理解不够深入，部分中小學校老師對懲戒和</w:t>
      </w:r>
      <w:r w:rsidRPr="00C4726D">
        <w:rPr>
          <w:rFonts w:ascii="Arial Unicode MS" w:eastAsia="PMingLiU" w:hAnsi="Arial Unicode MS" w:cs="Arial Unicode MS"/>
          <w:lang w:eastAsia="zh-TW"/>
        </w:rPr>
        <w:t xml:space="preserve"> </w:t>
      </w:r>
      <w:r w:rsidRPr="00C4726D">
        <w:rPr>
          <w:rFonts w:eastAsia="PMingLiU" w:hint="eastAsia"/>
          <w:lang w:eastAsia="zh-TW"/>
        </w:rPr>
        <w:t>體罰兩者的概念界定不清，故而在施行教育懲戒過程中未能完全掌握懲戒的</w:t>
      </w:r>
      <w:r w:rsidRPr="00C4726D">
        <w:rPr>
          <w:rFonts w:ascii="Arial Unicode MS" w:eastAsia="PMingLiU" w:hAnsi="Arial Unicode MS" w:cs="Arial Unicode MS" w:hint="eastAsia"/>
          <w:lang w:eastAsia="zh-TW"/>
        </w:rPr>
        <w:t>“</w:t>
      </w:r>
      <w:r w:rsidRPr="00C4726D">
        <w:rPr>
          <w:rFonts w:eastAsia="PMingLiU" w:hint="eastAsia"/>
          <w:lang w:eastAsia="zh-TW"/>
        </w:rPr>
        <w:t>度</w:t>
      </w:r>
      <w:r w:rsidRPr="00C4726D">
        <w:rPr>
          <w:rFonts w:ascii="Arial Unicode MS" w:eastAsia="PMingLiU" w:hAnsi="Arial Unicode MS" w:cs="Arial Unicode MS" w:hint="eastAsia"/>
          <w:lang w:eastAsia="zh-TW"/>
        </w:rPr>
        <w:t>”</w:t>
      </w:r>
      <w:r w:rsidRPr="00C4726D">
        <w:rPr>
          <w:rFonts w:eastAsia="PMingLiU" w:hint="eastAsia"/>
          <w:lang w:eastAsia="zh-TW"/>
        </w:rPr>
        <w:t>，導致</w:t>
      </w:r>
      <w:r w:rsidRPr="00C4726D">
        <w:rPr>
          <w:rFonts w:ascii="Arial Unicode MS" w:eastAsia="PMingLiU" w:hAnsi="Arial Unicode MS" w:cs="Arial Unicode MS"/>
          <w:lang w:eastAsia="zh-TW"/>
        </w:rPr>
        <w:t xml:space="preserve"> </w:t>
      </w:r>
      <w:r w:rsidRPr="00C4726D">
        <w:rPr>
          <w:rFonts w:eastAsia="PMingLiU" w:hint="eastAsia"/>
          <w:lang w:eastAsia="zh-TW"/>
        </w:rPr>
        <w:t>出現一些影響中小學生心靈或肉體健康等過度懲</w:t>
      </w:r>
      <w:r w:rsidRPr="00C4726D">
        <w:rPr>
          <w:rFonts w:eastAsia="PMingLiU"/>
          <w:lang w:eastAsia="zh-TW"/>
        </w:rPr>
        <w:t>戒的行爲。</w:t>
      </w:r>
    </w:p>
    <w:p w14:paraId="12BFDFA6" w14:textId="52EC8747" w:rsidR="00BB5019" w:rsidRDefault="00426306" w:rsidP="00B461EA">
      <w:pPr>
        <w:pStyle w:val="ab"/>
        <w:ind w:firstLine="480"/>
        <w:rPr>
          <w:lang w:eastAsia="zh-TW"/>
        </w:rPr>
      </w:pPr>
      <w:r w:rsidRPr="00C4726D">
        <w:rPr>
          <w:rFonts w:eastAsia="PMingLiU" w:hint="eastAsia"/>
          <w:lang w:eastAsia="zh-TW"/>
        </w:rPr>
        <w:t>現階段，中小學教育懲戒具</w:t>
      </w:r>
      <w:r w:rsidRPr="00C4726D">
        <w:rPr>
          <w:rFonts w:ascii="Arial Unicode MS" w:eastAsia="PMingLiU" w:hAnsi="Arial Unicode MS" w:cs="Arial Unicode MS"/>
          <w:lang w:eastAsia="zh-TW"/>
        </w:rPr>
        <w:t xml:space="preserve"> </w:t>
      </w:r>
      <w:r w:rsidRPr="00C4726D">
        <w:rPr>
          <w:rFonts w:eastAsia="PMingLiU" w:hint="eastAsia"/>
          <w:lang w:eastAsia="zh-TW"/>
        </w:rPr>
        <w:t>體化實施細則尚未建立健全，而社會輿論對教育懲戒</w:t>
      </w:r>
      <w:r w:rsidRPr="00C4726D">
        <w:rPr>
          <w:rFonts w:ascii="Arial Unicode MS" w:eastAsia="PMingLiU" w:hAnsi="Arial Unicode MS" w:cs="Arial Unicode MS" w:hint="eastAsia"/>
          <w:lang w:eastAsia="zh-TW"/>
        </w:rPr>
        <w:t>“</w:t>
      </w:r>
      <w:r w:rsidRPr="00C4726D">
        <w:rPr>
          <w:rFonts w:eastAsia="PMingLiU" w:hint="eastAsia"/>
          <w:lang w:eastAsia="zh-TW"/>
        </w:rPr>
        <w:t>一邊倒</w:t>
      </w:r>
      <w:r w:rsidRPr="00C4726D">
        <w:rPr>
          <w:rFonts w:ascii="Arial Unicode MS" w:eastAsia="PMingLiU" w:hAnsi="Arial Unicode MS" w:cs="Arial Unicode MS" w:hint="eastAsia"/>
          <w:lang w:eastAsia="zh-TW"/>
        </w:rPr>
        <w:t>”</w:t>
      </w:r>
      <w:r w:rsidRPr="00C4726D">
        <w:rPr>
          <w:rFonts w:eastAsia="PMingLiU" w:hint="eastAsia"/>
          <w:lang w:eastAsia="zh-TW"/>
        </w:rPr>
        <w:t>的批評和家長對教育懲</w:t>
      </w:r>
      <w:r w:rsidRPr="00C4726D">
        <w:rPr>
          <w:rFonts w:ascii="Arial Unicode MS" w:eastAsia="PMingLiU" w:hAnsi="Arial Unicode MS" w:cs="Arial Unicode MS"/>
          <w:lang w:eastAsia="zh-TW"/>
        </w:rPr>
        <w:t xml:space="preserve"> </w:t>
      </w:r>
      <w:r w:rsidRPr="00C4726D">
        <w:rPr>
          <w:rFonts w:eastAsia="PMingLiU" w:hint="eastAsia"/>
          <w:lang w:eastAsia="zh-TW"/>
        </w:rPr>
        <w:t>戒的懷疑態度，都無疑加劇了教師實施教育懲戒的心理負擔和工作壓力，所以許多教師</w:t>
      </w:r>
      <w:r w:rsidRPr="00C4726D">
        <w:rPr>
          <w:rFonts w:ascii="Arial Unicode MS" w:eastAsia="PMingLiU" w:hAnsi="Arial Unicode MS" w:cs="Arial Unicode MS"/>
          <w:lang w:eastAsia="zh-TW"/>
        </w:rPr>
        <w:t xml:space="preserve"> </w:t>
      </w:r>
      <w:r w:rsidRPr="00C4726D">
        <w:rPr>
          <w:rFonts w:eastAsia="PMingLiU"/>
          <w:lang w:eastAsia="zh-TW"/>
        </w:rPr>
        <w:t>爲了防止</w:t>
      </w:r>
      <w:r w:rsidRPr="00C4726D">
        <w:rPr>
          <w:rFonts w:ascii="Arial Unicode MS" w:eastAsia="PMingLiU" w:hAnsi="Arial Unicode MS" w:cs="Arial Unicode MS" w:hint="eastAsia"/>
          <w:lang w:eastAsia="zh-TW"/>
        </w:rPr>
        <w:t>“</w:t>
      </w:r>
      <w:r w:rsidRPr="00C4726D">
        <w:rPr>
          <w:rFonts w:eastAsia="PMingLiU" w:hint="eastAsia"/>
          <w:lang w:eastAsia="zh-TW"/>
        </w:rPr>
        <w:t>引火焚身</w:t>
      </w:r>
      <w:r w:rsidRPr="00C4726D">
        <w:rPr>
          <w:rFonts w:ascii="Arial Unicode MS" w:eastAsia="PMingLiU" w:hAnsi="Arial Unicode MS" w:cs="Arial Unicode MS" w:hint="eastAsia"/>
          <w:lang w:eastAsia="zh-TW"/>
        </w:rPr>
        <w:t>”</w:t>
      </w:r>
      <w:r w:rsidRPr="00C4726D">
        <w:rPr>
          <w:rFonts w:eastAsia="PMingLiU" w:hint="eastAsia"/>
          <w:lang w:eastAsia="zh-TW"/>
        </w:rPr>
        <w:t>，在對待中小學生的錯誤</w:t>
      </w:r>
      <w:r w:rsidRPr="00C4726D">
        <w:rPr>
          <w:rFonts w:eastAsia="PMingLiU"/>
          <w:lang w:eastAsia="zh-TW"/>
        </w:rPr>
        <w:t>問題行爲上抱著</w:t>
      </w:r>
      <w:r w:rsidRPr="00C4726D">
        <w:rPr>
          <w:rFonts w:ascii="Arial Unicode MS" w:eastAsia="PMingLiU" w:hAnsi="Arial Unicode MS" w:cs="Arial Unicode MS" w:hint="eastAsia"/>
          <w:lang w:eastAsia="zh-TW"/>
        </w:rPr>
        <w:t>“</w:t>
      </w:r>
      <w:r w:rsidRPr="00C4726D">
        <w:rPr>
          <w:rFonts w:eastAsia="PMingLiU" w:hint="eastAsia"/>
          <w:lang w:eastAsia="zh-TW"/>
        </w:rPr>
        <w:t>大事化小，小事化無</w:t>
      </w:r>
      <w:r w:rsidRPr="00C4726D">
        <w:rPr>
          <w:rFonts w:ascii="Arial Unicode MS" w:eastAsia="PMingLiU" w:hAnsi="Arial Unicode MS" w:cs="Arial Unicode MS" w:hint="eastAsia"/>
          <w:lang w:eastAsia="zh-TW"/>
        </w:rPr>
        <w:t>”</w:t>
      </w:r>
      <w:r w:rsidRPr="00C4726D">
        <w:rPr>
          <w:rFonts w:ascii="Arial Unicode MS" w:eastAsia="PMingLiU" w:hAnsi="Arial Unicode MS" w:cs="Arial Unicode MS"/>
          <w:lang w:eastAsia="zh-TW"/>
        </w:rPr>
        <w:t xml:space="preserve"> </w:t>
      </w:r>
      <w:r w:rsidRPr="00C4726D">
        <w:rPr>
          <w:rFonts w:eastAsia="PMingLiU" w:hint="eastAsia"/>
          <w:lang w:eastAsia="zh-TW"/>
        </w:rPr>
        <w:t>的心態，不願意也不敢對學生實施懲戒，最終使得問</w:t>
      </w:r>
      <w:r w:rsidRPr="00C4726D">
        <w:rPr>
          <w:rFonts w:eastAsia="PMingLiU"/>
          <w:lang w:eastAsia="zh-TW"/>
        </w:rPr>
        <w:t>題行爲不能及時得到很好地解决。</w:t>
      </w:r>
    </w:p>
    <w:p w14:paraId="23AD8ADE" w14:textId="6B743848" w:rsidR="003A18AD" w:rsidRDefault="00426306" w:rsidP="00B461EA">
      <w:pPr>
        <w:pStyle w:val="ab"/>
        <w:ind w:firstLine="480"/>
        <w:rPr>
          <w:rFonts w:eastAsia="PMingLiU"/>
          <w:lang w:eastAsia="zh-TW"/>
        </w:rPr>
      </w:pPr>
      <w:r w:rsidRPr="00C4726D">
        <w:rPr>
          <w:rFonts w:eastAsia="PMingLiU" w:hint="eastAsia"/>
          <w:lang w:eastAsia="zh-TW"/>
        </w:rPr>
        <w:t>教育部在經過前期研究、公開徵求意見的基礎上，于</w:t>
      </w:r>
      <w:r w:rsidRPr="00C4726D">
        <w:rPr>
          <w:rFonts w:ascii="Arial Unicode MS" w:eastAsia="PMingLiU" w:hAnsi="Arial Unicode MS" w:cs="Arial Unicode MS"/>
          <w:lang w:eastAsia="zh-TW"/>
        </w:rPr>
        <w:t xml:space="preserve"> 2021 </w:t>
      </w:r>
      <w:r w:rsidRPr="00C4726D">
        <w:rPr>
          <w:rFonts w:eastAsia="PMingLiU" w:hint="eastAsia"/>
          <w:lang w:eastAsia="zh-TW"/>
        </w:rPr>
        <w:t>年</w:t>
      </w:r>
      <w:r w:rsidRPr="00C4726D">
        <w:rPr>
          <w:rFonts w:ascii="Arial Unicode MS" w:eastAsia="PMingLiU" w:hAnsi="Arial Unicode MS" w:cs="Arial Unicode MS"/>
          <w:lang w:eastAsia="zh-TW"/>
        </w:rPr>
        <w:t xml:space="preserve"> 3 </w:t>
      </w:r>
      <w:r w:rsidRPr="00C4726D">
        <w:rPr>
          <w:rFonts w:eastAsia="PMingLiU" w:hint="eastAsia"/>
          <w:lang w:eastAsia="zh-TW"/>
        </w:rPr>
        <w:t>月</w:t>
      </w:r>
      <w:r w:rsidRPr="00C4726D">
        <w:rPr>
          <w:rFonts w:ascii="Arial Unicode MS" w:eastAsia="PMingLiU" w:hAnsi="Arial Unicode MS" w:cs="Arial Unicode MS"/>
          <w:lang w:eastAsia="zh-TW"/>
        </w:rPr>
        <w:t xml:space="preserve"> 1</w:t>
      </w:r>
      <w:r w:rsidRPr="00C4726D">
        <w:rPr>
          <w:rFonts w:eastAsia="PMingLiU" w:hint="eastAsia"/>
          <w:lang w:eastAsia="zh-TW"/>
        </w:rPr>
        <w:t>日起正式開始</w:t>
      </w:r>
      <w:r w:rsidRPr="00C4726D">
        <w:rPr>
          <w:rFonts w:ascii="Arial Unicode MS" w:eastAsia="PMingLiU" w:hAnsi="Arial Unicode MS" w:cs="Arial Unicode MS"/>
          <w:lang w:eastAsia="zh-TW"/>
        </w:rPr>
        <w:t xml:space="preserve"> </w:t>
      </w:r>
      <w:r w:rsidRPr="00C4726D">
        <w:rPr>
          <w:rFonts w:eastAsia="PMingLiU" w:hint="eastAsia"/>
          <w:lang w:eastAsia="zh-TW"/>
        </w:rPr>
        <w:t>實施《中小學教育懲戒規則（試行）》（以下簡稱《規則》）。檔的實施將真正地把教師</w:t>
      </w:r>
      <w:r w:rsidRPr="00C4726D">
        <w:rPr>
          <w:rFonts w:ascii="Arial Unicode MS" w:eastAsia="PMingLiU" w:hAnsi="Arial Unicode MS" w:cs="Arial Unicode MS"/>
          <w:lang w:eastAsia="zh-TW"/>
        </w:rPr>
        <w:t xml:space="preserve"> </w:t>
      </w:r>
      <w:r w:rsidRPr="00C4726D">
        <w:rPr>
          <w:rFonts w:eastAsia="PMingLiU"/>
          <w:lang w:eastAsia="zh-TW"/>
        </w:rPr>
        <w:t>教育懲戒工作列入法治軌道上，爲學</w:t>
      </w:r>
      <w:r w:rsidRPr="00C4726D">
        <w:rPr>
          <w:rFonts w:eastAsia="PMingLiU" w:hint="eastAsia"/>
          <w:lang w:eastAsia="zh-TW"/>
        </w:rPr>
        <w:t>校全方位貫徹黨的教育思想、落實立德樹人根本任</w:t>
      </w:r>
      <w:r w:rsidRPr="00C4726D">
        <w:rPr>
          <w:rFonts w:ascii="Arial Unicode MS" w:eastAsia="PMingLiU" w:hAnsi="Arial Unicode MS" w:cs="Arial Unicode MS"/>
          <w:lang w:eastAsia="zh-TW"/>
        </w:rPr>
        <w:t xml:space="preserve"> </w:t>
      </w:r>
      <w:r w:rsidRPr="00C4726D">
        <w:rPr>
          <w:rFonts w:eastAsia="PMingLiU" w:hint="eastAsia"/>
          <w:lang w:eastAsia="zh-TW"/>
        </w:rPr>
        <w:t>務以及形成學校良好教育生態保駕護</w:t>
      </w:r>
      <w:r w:rsidRPr="00C4726D">
        <w:rPr>
          <w:rFonts w:eastAsia="PMingLiU"/>
          <w:lang w:eastAsia="zh-TW"/>
        </w:rPr>
        <w:t>航，同時也爲學生健康快樂發展振臂助力。</w:t>
      </w:r>
      <w:r w:rsidRPr="00C4726D">
        <w:rPr>
          <w:rFonts w:eastAsia="PMingLiU" w:hint="eastAsia"/>
          <w:lang w:eastAsia="zh-TW"/>
        </w:rPr>
        <w:t>對于家長和學校之間長期困擾、爭執的問題也有了剛性準繩。</w:t>
      </w:r>
    </w:p>
    <w:p w14:paraId="65F3AB62" w14:textId="60B2CC4E" w:rsidR="00BB5019" w:rsidRDefault="00426306" w:rsidP="00B461EA">
      <w:pPr>
        <w:pStyle w:val="ab"/>
        <w:ind w:firstLine="480"/>
        <w:rPr>
          <w:lang w:eastAsia="zh-TW"/>
        </w:rPr>
      </w:pPr>
      <w:r w:rsidRPr="00C4726D">
        <w:rPr>
          <w:rFonts w:eastAsia="PMingLiU" w:hint="eastAsia"/>
          <w:lang w:eastAsia="zh-TW"/>
        </w:rPr>
        <w:t>《規則》中所述的</w:t>
      </w:r>
      <w:r w:rsidRPr="00C4726D">
        <w:rPr>
          <w:rFonts w:ascii="Arial Unicode MS" w:eastAsia="PMingLiU" w:hAnsi="Arial Unicode MS" w:cs="Arial Unicode MS" w:hint="eastAsia"/>
          <w:lang w:eastAsia="zh-TW"/>
        </w:rPr>
        <w:t>“</w:t>
      </w:r>
      <w:r w:rsidRPr="00C4726D">
        <w:rPr>
          <w:rFonts w:eastAsia="PMingLiU" w:hint="eastAsia"/>
          <w:lang w:eastAsia="zh-TW"/>
        </w:rPr>
        <w:t>教育懲戒</w:t>
      </w:r>
      <w:r w:rsidRPr="00C4726D">
        <w:rPr>
          <w:rFonts w:ascii="Arial Unicode MS" w:eastAsia="PMingLiU" w:hAnsi="Arial Unicode MS" w:cs="Arial Unicode MS" w:hint="eastAsia"/>
          <w:lang w:eastAsia="zh-TW"/>
        </w:rPr>
        <w:t>”</w:t>
      </w:r>
      <w:r w:rsidRPr="00C4726D">
        <w:rPr>
          <w:rFonts w:eastAsia="PMingLiU" w:hint="eastAsia"/>
          <w:lang w:eastAsia="zh-TW"/>
        </w:rPr>
        <w:t>，</w:t>
      </w:r>
      <w:r w:rsidRPr="00C4726D">
        <w:rPr>
          <w:rFonts w:ascii="Arial Unicode MS" w:eastAsia="PMingLiU" w:hAnsi="Arial Unicode MS" w:cs="Arial Unicode MS"/>
          <w:lang w:eastAsia="zh-TW"/>
        </w:rPr>
        <w:t xml:space="preserve"> </w:t>
      </w:r>
      <w:r w:rsidRPr="00C4726D">
        <w:rPr>
          <w:rFonts w:eastAsia="PMingLiU" w:hint="eastAsia"/>
          <w:lang w:eastAsia="zh-TW"/>
        </w:rPr>
        <w:t>是指由學校校長和教師出于教育目的對違規違紀學生加以管理、矯治，以促使學生引以</w:t>
      </w:r>
      <w:r w:rsidRPr="00C4726D">
        <w:rPr>
          <w:rFonts w:ascii="Arial Unicode MS" w:eastAsia="PMingLiU" w:hAnsi="Arial Unicode MS" w:cs="Arial Unicode MS"/>
          <w:lang w:eastAsia="zh-TW"/>
        </w:rPr>
        <w:t xml:space="preserve"> </w:t>
      </w:r>
      <w:r w:rsidRPr="00C4726D">
        <w:rPr>
          <w:rFonts w:eastAsia="PMingLiU"/>
          <w:lang w:eastAsia="zh-TW"/>
        </w:rPr>
        <w:t>爲戒、認識幷糾正錯誤的教育行爲。</w:t>
      </w:r>
      <w:r w:rsidRPr="00C4726D">
        <w:rPr>
          <w:rFonts w:eastAsia="PMingLiU" w:hint="eastAsia"/>
          <w:lang w:eastAsia="zh-TW"/>
        </w:rPr>
        <w:t>一定程度上，對于中小學教育管理在教育懲戒方面</w:t>
      </w:r>
      <w:r w:rsidRPr="00C4726D">
        <w:rPr>
          <w:rFonts w:ascii="Arial Unicode MS" w:eastAsia="PMingLiU" w:hAnsi="Arial Unicode MS" w:cs="Arial Unicode MS"/>
          <w:lang w:eastAsia="zh-TW"/>
        </w:rPr>
        <w:t xml:space="preserve"> </w:t>
      </w:r>
      <w:r w:rsidRPr="00C4726D">
        <w:rPr>
          <w:rFonts w:eastAsia="PMingLiU" w:hint="eastAsia"/>
          <w:lang w:eastAsia="zh-TW"/>
        </w:rPr>
        <w:t>的規範性和正當性有指導意義。</w:t>
      </w:r>
    </w:p>
    <w:p w14:paraId="35859B25" w14:textId="25F10D78" w:rsidR="00BB5019" w:rsidRPr="00535C7B" w:rsidRDefault="00426306" w:rsidP="00535C7B">
      <w:pPr>
        <w:pStyle w:val="5"/>
      </w:pPr>
      <w:bookmarkStart w:id="4" w:name="_Toc133487738"/>
      <w:r w:rsidRPr="00535C7B">
        <w:rPr>
          <w:rFonts w:eastAsia="PMingLiU"/>
          <w:lang w:eastAsia="zh-TW"/>
        </w:rPr>
        <w:t>1.1.2</w:t>
      </w:r>
      <w:r w:rsidRPr="00535C7B">
        <w:rPr>
          <w:rFonts w:eastAsia="PMingLiU" w:hint="eastAsia"/>
          <w:lang w:eastAsia="zh-TW"/>
        </w:rPr>
        <w:t>研究動機：</w:t>
      </w:r>
      <w:bookmarkEnd w:id="4"/>
    </w:p>
    <w:p w14:paraId="619DB9C0" w14:textId="36FE258F" w:rsidR="00BB5019" w:rsidRDefault="00426306" w:rsidP="00B461EA">
      <w:pPr>
        <w:pStyle w:val="ab"/>
        <w:ind w:firstLine="480"/>
        <w:rPr>
          <w:color w:val="101214"/>
          <w:lang w:eastAsia="zh-TW"/>
        </w:rPr>
      </w:pPr>
      <w:r w:rsidRPr="00C4726D">
        <w:rPr>
          <w:rFonts w:ascii="宋体" w:eastAsia="PMingLiU" w:hAnsi="宋体" w:cs="宋体" w:hint="eastAsia"/>
          <w:color w:val="101214"/>
          <w:lang w:eastAsia="zh-TW"/>
        </w:rPr>
        <w:t>在國人的傳統觀念中，教師</w:t>
      </w:r>
      <w:hyperlink r:id="rId9">
        <w:r w:rsidRPr="00C4726D">
          <w:rPr>
            <w:rFonts w:eastAsia="PMingLiU" w:hint="eastAsia"/>
            <w:color w:val="101214"/>
            <w:lang w:eastAsia="zh-TW"/>
          </w:rPr>
          <w:t>懲戒</w:t>
        </w:r>
      </w:hyperlink>
      <w:r w:rsidRPr="00C4726D">
        <w:rPr>
          <w:rFonts w:ascii="宋体" w:eastAsia="PMingLiU" w:hAnsi="宋体" w:cs="宋体" w:hint="eastAsia"/>
          <w:color w:val="101214"/>
          <w:lang w:eastAsia="zh-TW"/>
        </w:rPr>
        <w:t>學生就如同父母教訓不聽話的兒子一樣，是</w:t>
      </w:r>
      <w:hyperlink r:id="rId10">
        <w:r w:rsidRPr="00C4726D">
          <w:rPr>
            <w:rFonts w:eastAsia="PMingLiU" w:hint="eastAsia"/>
            <w:color w:val="101214"/>
            <w:lang w:eastAsia="zh-TW"/>
          </w:rPr>
          <w:t>天經地義</w:t>
        </w:r>
      </w:hyperlink>
      <w:r w:rsidRPr="00C4726D">
        <w:rPr>
          <w:rFonts w:ascii="宋体" w:eastAsia="PMingLiU" w:hAnsi="宋体" w:cs="宋体" w:hint="eastAsia"/>
          <w:color w:val="101214"/>
          <w:lang w:eastAsia="zh-TW"/>
        </w:rPr>
        <w:t>的事情。</w:t>
      </w:r>
      <w:r w:rsidRPr="00C4726D">
        <w:rPr>
          <w:rFonts w:ascii="宋体" w:eastAsia="PMingLiU" w:hAnsi="宋体" w:cs="宋体"/>
          <w:color w:val="101214"/>
          <w:lang w:eastAsia="zh-TW"/>
        </w:rPr>
        <w:t>直到上世紀八九十年代以後，隨著西方的一些教育理念的引入以及國人權利意識的增强，人們才開始對教育懲戒産生疑問。在賞識教育興起之後，嚴苛的教育懲戒被認爲是非人道、</w:t>
      </w:r>
      <w:r w:rsidRPr="00C4726D">
        <w:rPr>
          <w:rFonts w:ascii="宋体" w:eastAsia="PMingLiU" w:hAnsi="宋体" w:cs="宋体" w:hint="eastAsia"/>
          <w:color w:val="101214"/>
          <w:lang w:eastAsia="zh-TW"/>
        </w:rPr>
        <w:t>反教育、落後教育方式的代名詞。</w:t>
      </w:r>
    </w:p>
    <w:p w14:paraId="7AEBD662" w14:textId="61DD55A1" w:rsidR="00BB5019" w:rsidRDefault="00426306" w:rsidP="00B461EA">
      <w:pPr>
        <w:pStyle w:val="ab"/>
        <w:ind w:firstLine="480"/>
        <w:rPr>
          <w:color w:val="101214"/>
          <w:lang w:eastAsia="zh-TW"/>
        </w:rPr>
      </w:pPr>
      <w:r w:rsidRPr="00C4726D">
        <w:rPr>
          <w:rFonts w:ascii="宋体" w:eastAsia="PMingLiU" w:hAnsi="宋体" w:cs="宋体" w:hint="eastAsia"/>
          <w:color w:val="101214"/>
          <w:lang w:eastAsia="zh-TW"/>
        </w:rPr>
        <w:t>在小學教育領域當中，小學生是特別受人關注的對象群體。因其年齡與身份</w:t>
      </w:r>
      <w:r w:rsidRPr="00C4726D">
        <w:rPr>
          <w:rFonts w:ascii="宋体" w:eastAsia="PMingLiU" w:hAnsi="宋体" w:cs="宋体" w:hint="eastAsia"/>
          <w:color w:val="101214"/>
          <w:lang w:eastAsia="zh-TW"/>
        </w:rPr>
        <w:lastRenderedPageBreak/>
        <w:t>因素的影響。</w:t>
      </w:r>
      <w:r w:rsidRPr="00C4726D">
        <w:rPr>
          <w:rFonts w:ascii="宋体" w:eastAsia="PMingLiU" w:hAnsi="宋体" w:cs="宋体"/>
          <w:color w:val="101214"/>
          <w:lang w:eastAsia="zh-TW"/>
        </w:rPr>
        <w:t>作爲一名小學教師，每天需要面對的不僅是工作上的壓力，學生的壓力，上級的壓力，以及不同家長的壓力。</w:t>
      </w:r>
      <w:r w:rsidRPr="00C4726D">
        <w:rPr>
          <w:rFonts w:ascii="宋体" w:eastAsia="PMingLiU" w:hAnsi="宋体" w:cs="宋体" w:hint="eastAsia"/>
          <w:color w:val="101214"/>
          <w:lang w:eastAsia="zh-TW"/>
        </w:rPr>
        <w:t>小學教師要想在課堂上教好一節課，完成一節課，學生對老師的態度是至關重要的因素。學生不尊重老師，不</w:t>
      </w:r>
      <w:r w:rsidRPr="00C4726D">
        <w:rPr>
          <w:rFonts w:ascii="宋体" w:eastAsia="PMingLiU" w:hAnsi="宋体" w:cs="宋体"/>
          <w:color w:val="101214"/>
          <w:lang w:eastAsia="zh-TW"/>
        </w:rPr>
        <w:t>敬畏老師，那麽開小差，走神，交頭接耳，亂玩桌上的文具等等行爲</w:t>
      </w:r>
      <w:r w:rsidRPr="00C4726D">
        <w:rPr>
          <w:rFonts w:ascii="宋体" w:eastAsia="PMingLiU" w:hAnsi="宋体" w:cs="宋体" w:hint="eastAsia"/>
          <w:color w:val="101214"/>
          <w:lang w:eastAsia="zh-TW"/>
        </w:rPr>
        <w:t>變便層出不窮，屢禁不止。課堂品質下滑，學生成績不理想，教師便要面臨家長的質疑與投訴，以及學校行政的施壓，甚至出現同事之間的關係排擠。種種因素令教師在課堂管理之上不得不嚴加把控。</w:t>
      </w:r>
    </w:p>
    <w:p w14:paraId="6B2A3092" w14:textId="68D6FBFA" w:rsidR="003A18AD" w:rsidRDefault="00426306" w:rsidP="001A5686">
      <w:pPr>
        <w:pStyle w:val="ab"/>
        <w:ind w:firstLine="480"/>
        <w:rPr>
          <w:rFonts w:ascii="宋体" w:eastAsia="PMingLiU" w:hAnsi="宋体" w:cs="宋体"/>
          <w:color w:val="101214"/>
          <w:lang w:eastAsia="zh-TW"/>
        </w:rPr>
      </w:pPr>
      <w:r w:rsidRPr="00C4726D">
        <w:rPr>
          <w:rFonts w:ascii="宋体" w:eastAsia="PMingLiU" w:hAnsi="宋体" w:cs="宋体" w:hint="eastAsia"/>
          <w:color w:val="101214"/>
          <w:lang w:eastAsia="zh-TW"/>
        </w:rPr>
        <w:t>而當今學生大多在家庭當中都處于一個中心的位置，父母寵愛，有求必應，久而久之，學生的自尊心便會變得十分敏感和脆弱。</w:t>
      </w:r>
      <w:r w:rsidRPr="00C4726D">
        <w:rPr>
          <w:rFonts w:ascii="宋体" w:eastAsia="PMingLiU" w:hAnsi="宋体" w:cs="宋体"/>
          <w:color w:val="101214"/>
          <w:lang w:eastAsia="zh-TW"/>
        </w:rPr>
        <w:t>教師稍加批評，便會認爲其侮辱了自己，有損自己的面子和人格。故而現代社會許多高小乃至低小的學生做出過激行爲的事件屢見不鮮。</w:t>
      </w:r>
      <w:r w:rsidRPr="00C4726D">
        <w:rPr>
          <w:rFonts w:ascii="宋体" w:eastAsia="PMingLiU" w:hAnsi="宋体" w:cs="宋体" w:hint="eastAsia"/>
          <w:color w:val="101214"/>
          <w:lang w:eastAsia="zh-TW"/>
        </w:rPr>
        <w:t>但教師的工作還得繼續，儘管如今國內已經開始實行實施《中小學教育懲戒規則（試行）》，但教</w:t>
      </w:r>
      <w:r w:rsidRPr="00C4726D">
        <w:rPr>
          <w:rFonts w:ascii="宋体" w:eastAsia="PMingLiU" w:hAnsi="宋体" w:cs="宋体"/>
          <w:color w:val="101214"/>
          <w:lang w:eastAsia="zh-TW"/>
        </w:rPr>
        <w:t>師是否敢于去執行，以及能够承擔其背後的執行壓力。教師在實施的過程中，定會産生各種焦慮和疑惑，而在此</w:t>
      </w:r>
      <w:r w:rsidRPr="00C4726D">
        <w:rPr>
          <w:rFonts w:ascii="宋体" w:eastAsia="PMingLiU" w:hAnsi="宋体" w:cs="宋体" w:hint="eastAsia"/>
          <w:color w:val="101214"/>
          <w:lang w:eastAsia="zh-TW"/>
        </w:rPr>
        <w:t>過程當中教師又該如何緩解其中的壓力。</w:t>
      </w:r>
    </w:p>
    <w:p w14:paraId="6AC25890" w14:textId="644DB744" w:rsidR="001A5686" w:rsidRPr="003A18AD" w:rsidRDefault="00426306" w:rsidP="003A18AD">
      <w:pPr>
        <w:pStyle w:val="ab"/>
        <w:ind w:firstLine="480"/>
        <w:rPr>
          <w:rFonts w:ascii="宋体" w:eastAsia="PMingLiU" w:hAnsi="宋体" w:cs="宋体"/>
          <w:color w:val="101214"/>
          <w:lang w:eastAsia="zh-TW"/>
        </w:rPr>
      </w:pPr>
      <w:r w:rsidRPr="00C4726D">
        <w:rPr>
          <w:rFonts w:ascii="宋体" w:eastAsia="PMingLiU" w:hAnsi="宋体" w:cs="宋体" w:hint="eastAsia"/>
          <w:color w:val="101214"/>
          <w:lang w:eastAsia="zh-TW"/>
        </w:rPr>
        <w:t>再者，目前出臺的相關政策也只標明是試行階段，因</w:t>
      </w:r>
      <w:r w:rsidRPr="00C4726D">
        <w:rPr>
          <w:rFonts w:ascii="宋体" w:eastAsia="PMingLiU" w:hAnsi="宋体" w:cs="宋体"/>
          <w:color w:val="101214"/>
          <w:lang w:eastAsia="zh-TW"/>
        </w:rPr>
        <w:t>此教師幷不知道</w:t>
      </w:r>
      <w:r w:rsidRPr="00C4726D">
        <w:rPr>
          <w:rFonts w:ascii="宋体" w:eastAsia="PMingLiU" w:hAnsi="宋体" w:cs="宋体" w:hint="eastAsia"/>
          <w:color w:val="101214"/>
          <w:lang w:eastAsia="zh-TW"/>
        </w:rPr>
        <w:t>該措施的試行時間持續多久，以及後續是否會落實該政策的發展。</w:t>
      </w:r>
      <w:r w:rsidRPr="00C4726D">
        <w:rPr>
          <w:rFonts w:ascii="宋体" w:eastAsia="PMingLiU" w:hAnsi="宋体" w:cs="宋体"/>
          <w:color w:val="101214"/>
          <w:lang w:eastAsia="zh-TW"/>
        </w:rPr>
        <w:t>如若試行階段幷不理想，那教師在試行階段所做的行爲或者所付出的努力，是否會前功盡弃</w:t>
      </w:r>
      <w:r w:rsidRPr="00C4726D">
        <w:rPr>
          <w:rFonts w:ascii="宋体" w:eastAsia="PMingLiU" w:hAnsi="宋体" w:cs="宋体" w:hint="eastAsia"/>
          <w:color w:val="101214"/>
          <w:lang w:eastAsia="zh-TW"/>
        </w:rPr>
        <w:t>，甚至反過來帶給教師自身一定的負面影響，等等因素在如今現階段都是不可估摸與獲知的，因此，教師對于如何懲戒學生，懲戒學生之後有無效果，行駛懲戒是否符合規定，懲戒對學生造成傷害，教師需要承擔責任，家長是否贊成懲戒這幾個方面，都是接下來的報告需要側重討論的重點。</w:t>
      </w:r>
    </w:p>
    <w:p w14:paraId="10C169CA" w14:textId="22078CF9" w:rsidR="00535C7B" w:rsidRPr="00535C7B" w:rsidRDefault="00426306" w:rsidP="00535C7B">
      <w:pPr>
        <w:pStyle w:val="3"/>
        <w:spacing w:before="156"/>
        <w:rPr>
          <w:lang w:eastAsia="zh-TW"/>
        </w:rPr>
      </w:pPr>
      <w:bookmarkStart w:id="5" w:name="_Toc133487739"/>
      <w:r w:rsidRPr="00535C7B">
        <w:rPr>
          <w:rFonts w:eastAsia="PMingLiU" w:hint="eastAsia"/>
          <w:lang w:eastAsia="zh-TW"/>
        </w:rPr>
        <w:t>二．相關</w:t>
      </w:r>
      <w:r w:rsidRPr="003A18AD">
        <w:rPr>
          <w:rFonts w:asciiTheme="minorEastAsia" w:eastAsia="PMingLiU" w:hAnsiTheme="minorEastAsia" w:hint="eastAsia"/>
          <w:lang w:eastAsia="zh-TW"/>
        </w:rPr>
        <w:t>概念及</w:t>
      </w:r>
      <w:r w:rsidRPr="00535C7B">
        <w:rPr>
          <w:rFonts w:eastAsia="PMingLiU" w:hint="eastAsia"/>
          <w:lang w:eastAsia="zh-TW"/>
        </w:rPr>
        <w:t>研究</w:t>
      </w:r>
      <w:bookmarkEnd w:id="5"/>
    </w:p>
    <w:p w14:paraId="43F9C6F2" w14:textId="79003E4A" w:rsidR="000977B6" w:rsidRPr="000977B6" w:rsidRDefault="00426306" w:rsidP="000977B6">
      <w:pPr>
        <w:pStyle w:val="4"/>
        <w:rPr>
          <w:lang w:eastAsia="zh-TW"/>
        </w:rPr>
      </w:pPr>
      <w:bookmarkStart w:id="6" w:name="OLE_LINK3"/>
      <w:bookmarkStart w:id="7" w:name="_Toc133487740"/>
      <w:r w:rsidRPr="00C4726D">
        <w:rPr>
          <w:rFonts w:eastAsia="PMingLiU"/>
          <w:lang w:eastAsia="zh-TW"/>
        </w:rPr>
        <w:t>2.1</w:t>
      </w:r>
      <w:r w:rsidRPr="00C4726D">
        <w:rPr>
          <w:rFonts w:eastAsia="PMingLiU" w:hint="eastAsia"/>
          <w:lang w:eastAsia="zh-TW"/>
        </w:rPr>
        <w:t>名詞界定</w:t>
      </w:r>
      <w:bookmarkEnd w:id="7"/>
    </w:p>
    <w:p w14:paraId="2181E26C" w14:textId="16B2D385" w:rsidR="00D147BD" w:rsidRPr="00D147BD" w:rsidRDefault="00426306" w:rsidP="00D147BD">
      <w:pPr>
        <w:pStyle w:val="5"/>
        <w:rPr>
          <w:lang w:eastAsia="zh-TW"/>
        </w:rPr>
      </w:pPr>
      <w:bookmarkStart w:id="8" w:name="_Toc133487741"/>
      <w:r w:rsidRPr="00D147BD">
        <w:rPr>
          <w:rFonts w:eastAsia="PMingLiU"/>
          <w:lang w:eastAsia="zh-TW"/>
        </w:rPr>
        <w:t>2.</w:t>
      </w:r>
      <w:r>
        <w:rPr>
          <w:rFonts w:eastAsia="PMingLiU"/>
          <w:lang w:eastAsia="zh-TW"/>
        </w:rPr>
        <w:t>1.1</w:t>
      </w:r>
      <w:r w:rsidRPr="00D147BD">
        <w:rPr>
          <w:rFonts w:eastAsia="PMingLiU" w:hint="eastAsia"/>
          <w:lang w:eastAsia="zh-TW"/>
        </w:rPr>
        <w:t>懲罰和教育懲罰之聯繫</w:t>
      </w:r>
      <w:bookmarkEnd w:id="8"/>
    </w:p>
    <w:p w14:paraId="3830F2E5" w14:textId="34E1CFC8" w:rsidR="00BE026A" w:rsidRPr="000830D3" w:rsidRDefault="00426306" w:rsidP="00E0045A">
      <w:pPr>
        <w:pStyle w:val="ab"/>
        <w:ind w:firstLine="480"/>
        <w:rPr>
          <w:lang w:eastAsia="zh-TW"/>
        </w:rPr>
      </w:pPr>
      <w:r w:rsidRPr="00C4726D">
        <w:rPr>
          <w:rFonts w:eastAsia="PMingLiU" w:hint="eastAsia"/>
          <w:lang w:eastAsia="zh-TW"/>
        </w:rPr>
        <w:t>“懲罰”這個詞的起源可以追溯到拉丁語“</w:t>
      </w:r>
      <w:proofErr w:type="spellStart"/>
      <w:r w:rsidRPr="00C4726D">
        <w:rPr>
          <w:rFonts w:eastAsia="PMingLiU"/>
          <w:lang w:eastAsia="zh-TW"/>
        </w:rPr>
        <w:t>poena</w:t>
      </w:r>
      <w:proofErr w:type="spellEnd"/>
      <w:r w:rsidRPr="00C4726D">
        <w:rPr>
          <w:rFonts w:eastAsia="PMingLiU"/>
          <w:lang w:eastAsia="zh-TW"/>
        </w:rPr>
        <w:t>”</w:t>
      </w:r>
      <w:r w:rsidRPr="00C4726D">
        <w:rPr>
          <w:rFonts w:eastAsia="PMingLiU"/>
          <w:lang w:eastAsia="zh-TW"/>
        </w:rPr>
        <w:t>，意爲</w:t>
      </w:r>
      <w:r w:rsidRPr="00C4726D">
        <w:rPr>
          <w:rFonts w:eastAsia="PMingLiU"/>
          <w:lang w:eastAsia="zh-TW"/>
        </w:rPr>
        <w:t>“</w:t>
      </w:r>
      <w:r w:rsidRPr="00C4726D">
        <w:rPr>
          <w:rFonts w:eastAsia="PMingLiU" w:hint="eastAsia"/>
          <w:lang w:eastAsia="zh-TW"/>
        </w:rPr>
        <w:t>懲罰、報應、罰款</w:t>
      </w:r>
      <w:r w:rsidRPr="00C4726D">
        <w:rPr>
          <w:rFonts w:eastAsia="PMingLiU"/>
          <w:lang w:eastAsia="zh-TW"/>
        </w:rPr>
        <w:t>”</w:t>
      </w:r>
      <w:r w:rsidRPr="00C4726D">
        <w:rPr>
          <w:rFonts w:eastAsia="PMingLiU" w:hint="eastAsia"/>
          <w:lang w:eastAsia="zh-TW"/>
        </w:rPr>
        <w:t>。在古代，懲</w:t>
      </w:r>
      <w:r w:rsidRPr="00C4726D">
        <w:rPr>
          <w:rFonts w:eastAsia="PMingLiU"/>
          <w:lang w:eastAsia="zh-TW"/>
        </w:rPr>
        <w:t>罰通常是指采取暴力或强制手段來對付犯罪行爲或不道德行爲。</w:t>
      </w:r>
      <w:r w:rsidRPr="00C4726D">
        <w:rPr>
          <w:rFonts w:eastAsia="PMingLiU" w:hint="eastAsia"/>
          <w:lang w:eastAsia="zh-TW"/>
        </w:rPr>
        <w:t>例如，在古代羅馬帝國</w:t>
      </w:r>
      <w:r w:rsidRPr="00C4726D">
        <w:rPr>
          <w:rFonts w:eastAsia="PMingLiU"/>
          <w:lang w:eastAsia="zh-TW"/>
        </w:rPr>
        <w:t>，即使是小的違法行爲也可能被判處鞭打或流放。</w:t>
      </w:r>
    </w:p>
    <w:p w14:paraId="60C865F8" w14:textId="125AB6B2" w:rsidR="00BE026A" w:rsidRDefault="00426306" w:rsidP="00E0045A">
      <w:pPr>
        <w:pStyle w:val="ab"/>
        <w:ind w:firstLine="480"/>
        <w:rPr>
          <w:lang w:eastAsia="zh-TW"/>
        </w:rPr>
      </w:pPr>
      <w:r w:rsidRPr="00C4726D">
        <w:rPr>
          <w:rFonts w:eastAsia="PMingLiU" w:hint="eastAsia"/>
          <w:lang w:eastAsia="zh-TW"/>
        </w:rPr>
        <w:t>隨著時間的推移，懲罰逐漸演化成了更加文明和理智的形式，例如監禁、罰款、社區服務等等。特別是在教育領域中，懲罰的概念也發生了重要的變化。</w:t>
      </w:r>
    </w:p>
    <w:p w14:paraId="159840C2" w14:textId="172D45D1" w:rsidR="005F5C16" w:rsidRPr="000830D3" w:rsidRDefault="00426306" w:rsidP="00E0045A">
      <w:pPr>
        <w:pStyle w:val="ab"/>
        <w:ind w:firstLine="480"/>
        <w:rPr>
          <w:lang w:eastAsia="zh-TW"/>
        </w:rPr>
      </w:pPr>
      <w:r w:rsidRPr="00C4726D">
        <w:rPr>
          <w:rFonts w:eastAsia="PMingLiU" w:hint="eastAsia"/>
          <w:lang w:eastAsia="zh-TW"/>
        </w:rPr>
        <w:t>在教育領域中，教育懲戒是一種教育方法，旨在通過否定或批評的方式</w:t>
      </w:r>
      <w:r w:rsidRPr="00C4726D">
        <w:rPr>
          <w:rFonts w:eastAsia="PMingLiU"/>
          <w:lang w:eastAsia="zh-TW"/>
        </w:rPr>
        <w:t>，對</w:t>
      </w:r>
      <w:r w:rsidRPr="00C4726D">
        <w:rPr>
          <w:rFonts w:eastAsia="PMingLiU"/>
          <w:lang w:eastAsia="zh-TW"/>
        </w:rPr>
        <w:lastRenderedPageBreak/>
        <w:t>個人或集體的不良行爲進行處分，以達到制止行爲、維護校規、促進學生德育等目的。</w:t>
      </w:r>
      <w:r w:rsidRPr="00C4726D">
        <w:rPr>
          <w:rFonts w:eastAsia="PMingLiU" w:hint="eastAsia"/>
          <w:lang w:eastAsia="zh-TW"/>
        </w:rPr>
        <w:t>在顧明遠主編的《教育大詞</w:t>
      </w:r>
      <w:r w:rsidRPr="00C4726D">
        <w:rPr>
          <w:rFonts w:eastAsia="PMingLiU"/>
          <w:lang w:eastAsia="zh-TW"/>
        </w:rPr>
        <w:t>典》中，懲罰被解釋爲一種教育方法，應由教育者作爲行爲的發出者進</w:t>
      </w:r>
      <w:r w:rsidRPr="00C4726D">
        <w:rPr>
          <w:rFonts w:eastAsia="PMingLiU" w:hint="eastAsia"/>
          <w:lang w:eastAsia="zh-TW"/>
        </w:rPr>
        <w:t>行實施。同時，懲罰還有助于學生分清是</w:t>
      </w:r>
      <w:r w:rsidRPr="00C4726D">
        <w:rPr>
          <w:rFonts w:eastAsia="PMingLiU"/>
          <w:lang w:eastAsia="zh-TW"/>
        </w:rPr>
        <w:t>非、善惡，對受懲行爲做出回避、退縮、改變的反應，削弱受懲行爲的動機，達到改正的目的</w:t>
      </w:r>
      <w:r w:rsidRPr="00C4726D">
        <w:rPr>
          <w:rFonts w:eastAsia="PMingLiU" w:hint="eastAsia"/>
          <w:lang w:eastAsia="zh-TW"/>
        </w:rPr>
        <w:t>（上海教育大辭典編纂委員會</w:t>
      </w:r>
      <w:r w:rsidRPr="00C4726D">
        <w:rPr>
          <w:rFonts w:eastAsia="PMingLiU"/>
          <w:lang w:eastAsia="zh-TW"/>
        </w:rPr>
        <w:t>, 1991</w:t>
      </w:r>
      <w:r w:rsidRPr="00C4726D">
        <w:rPr>
          <w:rFonts w:eastAsia="PMingLiU" w:hint="eastAsia"/>
          <w:lang w:eastAsia="zh-TW"/>
        </w:rPr>
        <w:t>）。</w:t>
      </w:r>
    </w:p>
    <w:p w14:paraId="4771DE4E" w14:textId="347FCF61" w:rsidR="005F5C16" w:rsidRPr="00E0045A" w:rsidRDefault="00426306" w:rsidP="00E0045A">
      <w:pPr>
        <w:pStyle w:val="ab"/>
        <w:ind w:firstLine="480"/>
        <w:rPr>
          <w:lang w:eastAsia="zh-TW"/>
        </w:rPr>
      </w:pPr>
      <w:r w:rsidRPr="00C4726D">
        <w:rPr>
          <w:rFonts w:eastAsia="PMingLiU" w:hint="eastAsia"/>
          <w:lang w:eastAsia="zh-TW"/>
        </w:rPr>
        <w:t>另外，根據《規則》（</w:t>
      </w:r>
      <w:r w:rsidRPr="00C4726D">
        <w:rPr>
          <w:rFonts w:eastAsia="PMingLiU"/>
          <w:lang w:eastAsia="zh-TW"/>
        </w:rPr>
        <w:t>2019</w:t>
      </w:r>
      <w:r w:rsidRPr="00C4726D">
        <w:rPr>
          <w:rFonts w:eastAsia="PMingLiU" w:hint="eastAsia"/>
          <w:lang w:eastAsia="zh-TW"/>
        </w:rPr>
        <w:t>）所述，教育懲戒應該是有明確規定和程序的，實施前需要對被懲戒對象進行充分調查</w:t>
      </w:r>
      <w:r w:rsidRPr="00C4726D">
        <w:rPr>
          <w:rFonts w:eastAsia="PMingLiU"/>
          <w:lang w:eastAsia="zh-TW"/>
        </w:rPr>
        <w:t>、搜集證據，幷在懲戒後</w:t>
      </w:r>
      <w:r w:rsidRPr="00C4726D">
        <w:rPr>
          <w:rFonts w:eastAsia="PMingLiU" w:hint="eastAsia"/>
          <w:lang w:eastAsia="zh-TW"/>
        </w:rPr>
        <w:t>向被懲戒對象和其監護人做出詳細解釋，以確保教育懲戒的公正性和合理性。</w:t>
      </w:r>
    </w:p>
    <w:p w14:paraId="058BC540" w14:textId="4B24D2F1" w:rsidR="004C3950" w:rsidRPr="000830D3" w:rsidRDefault="00426306" w:rsidP="000830D3">
      <w:pPr>
        <w:pStyle w:val="ab"/>
        <w:ind w:firstLine="480"/>
        <w:rPr>
          <w:lang w:eastAsia="zh-TW"/>
        </w:rPr>
      </w:pPr>
      <w:r w:rsidRPr="00C4726D">
        <w:rPr>
          <w:rFonts w:eastAsia="PMingLiU" w:hint="eastAsia"/>
          <w:lang w:eastAsia="zh-TW"/>
        </w:rPr>
        <w:t>綜上所述，教育懲戒是一種</w:t>
      </w:r>
      <w:r w:rsidRPr="00C4726D">
        <w:rPr>
          <w:rFonts w:eastAsia="PMingLiU"/>
          <w:lang w:eastAsia="zh-TW"/>
        </w:rPr>
        <w:t>由教育者作爲</w:t>
      </w:r>
      <w:r w:rsidRPr="00C4726D">
        <w:rPr>
          <w:rFonts w:eastAsia="PMingLiU" w:hint="eastAsia"/>
          <w:lang w:eastAsia="zh-TW"/>
        </w:rPr>
        <w:t>發出者實施的教育方法，旨在通過否定或批評的方式對個人或集</w:t>
      </w:r>
      <w:r w:rsidRPr="00C4726D">
        <w:rPr>
          <w:rFonts w:eastAsia="PMingLiU"/>
          <w:lang w:eastAsia="zh-TW"/>
        </w:rPr>
        <w:t>體的不良行爲進行處分，以達到制止行爲、維護校規、促進學生德育等目的</w:t>
      </w:r>
      <w:r w:rsidRPr="00C4726D">
        <w:rPr>
          <w:rFonts w:eastAsia="PMingLiU" w:hint="eastAsia"/>
          <w:lang w:eastAsia="zh-TW"/>
        </w:rPr>
        <w:t>。同時，教育懲戒應該遵循明確規定和程序，確保其公正性和合理性。</w:t>
      </w:r>
    </w:p>
    <w:p w14:paraId="2B991052" w14:textId="0B575186" w:rsidR="00F66698" w:rsidRDefault="00426306" w:rsidP="008E0E0D">
      <w:pPr>
        <w:pStyle w:val="5"/>
        <w:rPr>
          <w:lang w:eastAsia="zh-TW"/>
        </w:rPr>
      </w:pPr>
      <w:bookmarkStart w:id="9" w:name="_Toc133487742"/>
      <w:r w:rsidRPr="00C216D6">
        <w:rPr>
          <w:rFonts w:eastAsia="PMingLiU"/>
          <w:lang w:eastAsia="zh-TW"/>
        </w:rPr>
        <w:t xml:space="preserve">2.1.2 </w:t>
      </w:r>
      <w:r w:rsidRPr="00C216D6">
        <w:rPr>
          <w:rFonts w:eastAsia="PMingLiU" w:hint="eastAsia"/>
          <w:lang w:eastAsia="zh-TW"/>
        </w:rPr>
        <w:t>教育懲罰和體罰之區別</w:t>
      </w:r>
      <w:bookmarkEnd w:id="9"/>
    </w:p>
    <w:p w14:paraId="0905268E" w14:textId="33C8D560" w:rsidR="00D147BD" w:rsidRDefault="00426306" w:rsidP="00D147BD">
      <w:pPr>
        <w:pStyle w:val="ab"/>
        <w:ind w:firstLine="480"/>
        <w:rPr>
          <w:rFonts w:eastAsia="PMingLiU"/>
          <w:lang w:eastAsia="zh-TW"/>
        </w:rPr>
      </w:pPr>
      <w:r>
        <w:rPr>
          <w:rFonts w:eastAsia="PMingLiU" w:hint="eastAsia"/>
          <w:lang w:eastAsia="zh-TW"/>
        </w:rPr>
        <w:t>教育懲戒：“</w:t>
      </w:r>
      <w:r w:rsidRPr="00E60FE4">
        <w:rPr>
          <w:rFonts w:eastAsia="PMingLiU" w:hint="eastAsia"/>
          <w:lang w:eastAsia="zh-TW"/>
        </w:rPr>
        <w:t>指學校、教師基于教育目的，對違規違紀學生進行管理、訓導或者以規定方式予以矯治，促使學生引</w:t>
      </w:r>
      <w:r w:rsidRPr="00E60FE4">
        <w:rPr>
          <w:rFonts w:eastAsia="PMingLiU"/>
          <w:lang w:eastAsia="zh-TW"/>
        </w:rPr>
        <w:t>以爲戒、認識和改正錯誤的教育行爲</w:t>
      </w:r>
      <w:r>
        <w:rPr>
          <w:rFonts w:eastAsia="PMingLiU" w:hint="eastAsia"/>
          <w:lang w:eastAsia="zh-TW"/>
        </w:rPr>
        <w:t>。”（《規則》）</w:t>
      </w:r>
    </w:p>
    <w:p w14:paraId="2F53348C" w14:textId="40D7ED97" w:rsidR="00E60FE4" w:rsidRDefault="00426306" w:rsidP="00D147BD">
      <w:pPr>
        <w:pStyle w:val="ab"/>
        <w:ind w:firstLine="480"/>
        <w:rPr>
          <w:rFonts w:eastAsia="PMingLiU"/>
          <w:lang w:eastAsia="zh-TW"/>
        </w:rPr>
      </w:pPr>
      <w:r>
        <w:rPr>
          <w:rFonts w:eastAsia="PMingLiU" w:hint="eastAsia"/>
          <w:lang w:eastAsia="zh-TW"/>
        </w:rPr>
        <w:t>體罰：“指通過造成直接的身體疼痛，來達到教育、懲戒或其他違法目的的行為。”（趙志軒，</w:t>
      </w:r>
      <w:r>
        <w:rPr>
          <w:rFonts w:eastAsia="PMingLiU"/>
          <w:lang w:eastAsia="zh-TW"/>
        </w:rPr>
        <w:t>2023</w:t>
      </w:r>
      <w:r>
        <w:rPr>
          <w:rFonts w:eastAsia="PMingLiU" w:hint="eastAsia"/>
          <w:lang w:eastAsia="zh-TW"/>
        </w:rPr>
        <w:t>）</w:t>
      </w:r>
    </w:p>
    <w:p w14:paraId="28A931F8" w14:textId="176D077D" w:rsidR="00535C7B" w:rsidRDefault="00426306" w:rsidP="00535C7B">
      <w:pPr>
        <w:pStyle w:val="ab"/>
        <w:ind w:firstLine="480"/>
        <w:rPr>
          <w:rFonts w:eastAsia="PMingLiU"/>
          <w:lang w:eastAsia="zh-TW"/>
        </w:rPr>
      </w:pPr>
      <w:r>
        <w:rPr>
          <w:rFonts w:eastAsia="PMingLiU" w:hint="eastAsia"/>
          <w:lang w:eastAsia="zh-TW"/>
        </w:rPr>
        <w:t>在本文中，體罰被視作不合法合理的激烈的教育手段，而教育懲戒指合規的教育手段。但需注意的是，一些國家如韓國、新加坡將某些體罰方式如用戒尺擊打身體、教鞭鞭撻視作教育懲戒的手段，文中討論部分會有所涉及。</w:t>
      </w:r>
    </w:p>
    <w:p w14:paraId="2E3AE6D7" w14:textId="6CEF8615" w:rsidR="00535C7B" w:rsidRPr="00535C7B" w:rsidRDefault="00426306" w:rsidP="00535C7B">
      <w:pPr>
        <w:pStyle w:val="4"/>
        <w:rPr>
          <w:lang w:eastAsia="zh-TW"/>
        </w:rPr>
      </w:pPr>
      <w:bookmarkStart w:id="10" w:name="_Toc133487743"/>
      <w:r w:rsidRPr="00535C7B">
        <w:rPr>
          <w:rFonts w:eastAsia="PMingLiU"/>
          <w:lang w:eastAsia="zh-TW"/>
        </w:rPr>
        <w:t>2.2</w:t>
      </w:r>
      <w:r w:rsidRPr="00535C7B">
        <w:rPr>
          <w:rFonts w:eastAsia="PMingLiU" w:hint="eastAsia"/>
          <w:lang w:eastAsia="zh-TW"/>
        </w:rPr>
        <w:t>相關研究</w:t>
      </w:r>
      <w:bookmarkEnd w:id="10"/>
    </w:p>
    <w:p w14:paraId="3B1C5395" w14:textId="633DA846" w:rsidR="003A18AD" w:rsidRDefault="00426306" w:rsidP="00504B67">
      <w:pPr>
        <w:pStyle w:val="ab"/>
        <w:ind w:firstLine="480"/>
        <w:rPr>
          <w:rFonts w:eastAsia="PMingLiU"/>
          <w:lang w:eastAsia="zh-TW"/>
        </w:rPr>
      </w:pPr>
      <w:r w:rsidRPr="003A18AD">
        <w:rPr>
          <w:rFonts w:eastAsia="PMingLiU" w:hint="eastAsia"/>
          <w:lang w:eastAsia="zh-TW"/>
        </w:rPr>
        <w:t>教育懲戒是學校管理中不可或缺的一部分，但它也往往引起爭議。針對這個話題，許多研究者提出了自己的觀點和建議。</w:t>
      </w:r>
    </w:p>
    <w:p w14:paraId="377C1897" w14:textId="3D5003BC" w:rsidR="003A18AD" w:rsidRDefault="00426306" w:rsidP="003A18AD">
      <w:pPr>
        <w:pStyle w:val="ab"/>
        <w:ind w:firstLine="480"/>
        <w:rPr>
          <w:rFonts w:eastAsia="PMingLiU" w:hint="eastAsia"/>
          <w:lang w:eastAsia="zh-TW"/>
        </w:rPr>
      </w:pPr>
      <w:r w:rsidRPr="00504B67">
        <w:rPr>
          <w:rFonts w:eastAsia="PMingLiU" w:hint="eastAsia"/>
          <w:lang w:eastAsia="zh-TW"/>
        </w:rPr>
        <w:t>周銘（</w:t>
      </w:r>
      <w:r w:rsidRPr="00504B67">
        <w:rPr>
          <w:rFonts w:eastAsia="PMingLiU"/>
          <w:lang w:eastAsia="zh-TW"/>
        </w:rPr>
        <w:t>2021</w:t>
      </w:r>
      <w:r w:rsidRPr="00504B67">
        <w:rPr>
          <w:rFonts w:eastAsia="PMingLiU"/>
          <w:lang w:eastAsia="zh-TW"/>
        </w:rPr>
        <w:t>）認爲，我國高中學校應該借鑒國外教育懲戒的經驗，對違紀行爲進行分類，幷設置不同層級的懲戒方式。</w:t>
      </w:r>
      <w:r w:rsidRPr="00504B67">
        <w:rPr>
          <w:rFonts w:eastAsia="PMingLiU" w:hint="eastAsia"/>
          <w:lang w:eastAsia="zh-TW"/>
        </w:rPr>
        <w:t>此外，在校規校紀的制定過程中，需要聯合學校、學生、家長和社會的力量。</w:t>
      </w:r>
    </w:p>
    <w:p w14:paraId="20F60441" w14:textId="58A72869" w:rsidR="00504B67" w:rsidRPr="00504B67" w:rsidRDefault="00426306" w:rsidP="003A18AD">
      <w:pPr>
        <w:pStyle w:val="ab"/>
        <w:ind w:firstLine="480"/>
        <w:rPr>
          <w:rFonts w:eastAsia="PMingLiU" w:hint="eastAsia"/>
          <w:lang w:eastAsia="zh-TW"/>
        </w:rPr>
      </w:pPr>
      <w:r w:rsidRPr="00504B67">
        <w:rPr>
          <w:rFonts w:eastAsia="PMingLiU" w:hint="eastAsia"/>
          <w:lang w:eastAsia="zh-TW"/>
        </w:rPr>
        <w:t>李杰江和何福蓮（</w:t>
      </w:r>
      <w:r w:rsidRPr="00504B67">
        <w:rPr>
          <w:rFonts w:eastAsia="PMingLiU"/>
          <w:lang w:eastAsia="zh-TW"/>
        </w:rPr>
        <w:t>2016</w:t>
      </w:r>
      <w:r w:rsidRPr="00504B67">
        <w:rPr>
          <w:rFonts w:eastAsia="PMingLiU" w:hint="eastAsia"/>
          <w:lang w:eastAsia="zh-TW"/>
        </w:rPr>
        <w:t>）</w:t>
      </w:r>
      <w:r w:rsidRPr="003A18AD">
        <w:rPr>
          <w:rFonts w:asciiTheme="minorEastAsia" w:eastAsia="PMingLiU" w:hAnsiTheme="minorEastAsia" w:hint="eastAsia"/>
          <w:lang w:eastAsia="zh-TW"/>
        </w:rPr>
        <w:t>提到</w:t>
      </w:r>
      <w:r w:rsidRPr="00504B67">
        <w:rPr>
          <w:rFonts w:eastAsia="PMingLiU"/>
          <w:lang w:eastAsia="zh-TW"/>
        </w:rPr>
        <w:t>，爲了有效地實施教育懲戒，需要應用法律和行政法規來明確教育懲戒權，幷重塑社會的懲戒教育觀念。</w:t>
      </w:r>
      <w:r w:rsidRPr="00504B67">
        <w:rPr>
          <w:rFonts w:eastAsia="PMingLiU" w:hint="eastAsia"/>
          <w:lang w:eastAsia="zh-TW"/>
        </w:rPr>
        <w:t>此外，還需要儘快完善教育懲戒實施的規範。</w:t>
      </w:r>
    </w:p>
    <w:p w14:paraId="48A9AC08" w14:textId="44525EF5" w:rsidR="00504B67" w:rsidRPr="00504B67" w:rsidRDefault="00426306" w:rsidP="00504B67">
      <w:pPr>
        <w:pStyle w:val="ab"/>
        <w:ind w:firstLine="480"/>
        <w:rPr>
          <w:rFonts w:eastAsia="PMingLiU" w:hint="eastAsia"/>
          <w:lang w:eastAsia="zh-TW"/>
        </w:rPr>
      </w:pPr>
      <w:r w:rsidRPr="00504B67">
        <w:rPr>
          <w:rFonts w:eastAsia="PMingLiU" w:hint="eastAsia"/>
          <w:lang w:eastAsia="zh-TW"/>
        </w:rPr>
        <w:t>孟俊紅（</w:t>
      </w:r>
      <w:r w:rsidRPr="00504B67">
        <w:rPr>
          <w:rFonts w:eastAsia="PMingLiU"/>
          <w:lang w:eastAsia="zh-TW"/>
        </w:rPr>
        <w:t>2009</w:t>
      </w:r>
      <w:r w:rsidRPr="00504B67">
        <w:rPr>
          <w:rFonts w:eastAsia="PMingLiU"/>
          <w:lang w:eastAsia="zh-TW"/>
        </w:rPr>
        <w:t>）在其研究中發現，教育懲罰缺乏法律保護，教師的懲戒行爲</w:t>
      </w:r>
      <w:r w:rsidRPr="00504B67">
        <w:rPr>
          <w:rFonts w:eastAsia="PMingLiU"/>
          <w:lang w:eastAsia="zh-TW"/>
        </w:rPr>
        <w:lastRenderedPageBreak/>
        <w:t>極易被判爲民法中的一般侵權行爲。</w:t>
      </w:r>
    </w:p>
    <w:p w14:paraId="29E0FD54" w14:textId="1E83735F" w:rsidR="00504B67" w:rsidRPr="00504B67" w:rsidRDefault="00426306" w:rsidP="00504B67">
      <w:pPr>
        <w:pStyle w:val="ab"/>
        <w:ind w:firstLine="480"/>
        <w:rPr>
          <w:rFonts w:eastAsia="PMingLiU" w:hint="eastAsia"/>
          <w:lang w:eastAsia="zh-TW"/>
        </w:rPr>
      </w:pPr>
      <w:r w:rsidRPr="00504B67">
        <w:rPr>
          <w:rFonts w:eastAsia="PMingLiU" w:hint="eastAsia"/>
          <w:lang w:eastAsia="zh-TW"/>
        </w:rPr>
        <w:t>徐玉斌和李迤航（</w:t>
      </w:r>
      <w:r w:rsidRPr="00504B67">
        <w:rPr>
          <w:rFonts w:eastAsia="PMingLiU"/>
          <w:lang w:eastAsia="zh-TW"/>
        </w:rPr>
        <w:t>2009</w:t>
      </w:r>
      <w:r w:rsidRPr="00504B67">
        <w:rPr>
          <w:rFonts w:eastAsia="PMingLiU" w:hint="eastAsia"/>
          <w:lang w:eastAsia="zh-TW"/>
        </w:rPr>
        <w:t>）探討了英、美、新加坡和韓國的教育懲戒制度。</w:t>
      </w:r>
    </w:p>
    <w:p w14:paraId="5E6BCB64" w14:textId="7F30F49A" w:rsidR="003A18AD" w:rsidRDefault="00426306" w:rsidP="003A18AD">
      <w:pPr>
        <w:pStyle w:val="ab"/>
        <w:ind w:firstLine="480"/>
        <w:rPr>
          <w:lang w:eastAsia="zh-TW"/>
        </w:rPr>
      </w:pPr>
      <w:r w:rsidRPr="003A18AD">
        <w:rPr>
          <w:rFonts w:eastAsia="PMingLiU" w:hint="eastAsia"/>
          <w:lang w:eastAsia="zh-TW"/>
        </w:rPr>
        <w:t>趙自軒（</w:t>
      </w:r>
      <w:r w:rsidRPr="003A18AD">
        <w:rPr>
          <w:rFonts w:eastAsia="PMingLiU"/>
          <w:lang w:eastAsia="zh-TW"/>
        </w:rPr>
        <w:t>2023</w:t>
      </w:r>
      <w:r w:rsidRPr="003A18AD">
        <w:rPr>
          <w:rFonts w:eastAsia="PMingLiU"/>
          <w:lang w:eastAsia="zh-TW"/>
        </w:rPr>
        <w:t>）認爲，教育懲戒是一種以教育學生爲目標的合理行爲，教育懲戒權兼具有</w:t>
      </w:r>
      <w:r w:rsidRPr="003A18AD">
        <w:rPr>
          <w:rFonts w:eastAsia="PMingLiU"/>
          <w:lang w:eastAsia="zh-TW"/>
        </w:rPr>
        <w:t>“</w:t>
      </w:r>
      <w:r w:rsidRPr="003A18AD">
        <w:rPr>
          <w:rFonts w:eastAsia="PMingLiU" w:hint="eastAsia"/>
          <w:lang w:eastAsia="zh-TW"/>
        </w:rPr>
        <w:t>權力</w:t>
      </w:r>
      <w:r w:rsidRPr="003A18AD">
        <w:rPr>
          <w:rFonts w:eastAsia="PMingLiU"/>
          <w:lang w:eastAsia="zh-TW"/>
        </w:rPr>
        <w:t>”</w:t>
      </w:r>
      <w:r w:rsidRPr="003A18AD">
        <w:rPr>
          <w:rFonts w:eastAsia="PMingLiU" w:hint="eastAsia"/>
          <w:lang w:eastAsia="zh-TW"/>
        </w:rPr>
        <w:t>和</w:t>
      </w:r>
      <w:r w:rsidRPr="003A18AD">
        <w:rPr>
          <w:rFonts w:eastAsia="PMingLiU"/>
          <w:lang w:eastAsia="zh-TW"/>
        </w:rPr>
        <w:t>“</w:t>
      </w:r>
      <w:r w:rsidRPr="003A18AD">
        <w:rPr>
          <w:rFonts w:eastAsia="PMingLiU" w:hint="eastAsia"/>
          <w:lang w:eastAsia="zh-TW"/>
        </w:rPr>
        <w:t>權利</w:t>
      </w:r>
      <w:r w:rsidRPr="003A18AD">
        <w:rPr>
          <w:rFonts w:eastAsia="PMingLiU"/>
          <w:lang w:eastAsia="zh-TW"/>
        </w:rPr>
        <w:t>”</w:t>
      </w:r>
      <w:r w:rsidRPr="003A18AD">
        <w:rPr>
          <w:rFonts w:eastAsia="PMingLiU" w:hint="eastAsia"/>
          <w:lang w:eastAsia="zh-TW"/>
        </w:rPr>
        <w:t>的屬性。此外，教育懲戒和體罰在行使目的、行使方式和行使程度三方面均有所不同。</w:t>
      </w:r>
      <w:r w:rsidRPr="003A18AD">
        <w:rPr>
          <w:rFonts w:eastAsia="PMingLiU"/>
          <w:lang w:eastAsia="zh-TW"/>
        </w:rPr>
        <w:t>合法的教育懲戒應當遵循正當比例標準、程式正當標準和以人爲本的教育標準。</w:t>
      </w:r>
    </w:p>
    <w:p w14:paraId="291A33A7" w14:textId="0E51A822" w:rsidR="00535C7B" w:rsidRPr="003A18AD" w:rsidRDefault="00426306" w:rsidP="003A18AD">
      <w:pPr>
        <w:pStyle w:val="ab"/>
        <w:ind w:firstLine="480"/>
      </w:pPr>
      <w:r w:rsidRPr="003A18AD">
        <w:rPr>
          <w:rFonts w:eastAsia="PMingLiU" w:hint="eastAsia"/>
          <w:lang w:eastAsia="zh-TW"/>
        </w:rPr>
        <w:t>這些研究提供了在教育懲戒方面的一些思路和建議，值得我們進一步關注和探討。</w:t>
      </w:r>
    </w:p>
    <w:p w14:paraId="310F42DD" w14:textId="17DF9B9A" w:rsidR="005A65D2" w:rsidRPr="001A5686" w:rsidRDefault="00426306" w:rsidP="005A65D2">
      <w:pPr>
        <w:pStyle w:val="3"/>
        <w:spacing w:before="156"/>
        <w:rPr>
          <w:rFonts w:eastAsia="PMingLiU"/>
          <w:lang w:eastAsia="zh-TW"/>
        </w:rPr>
      </w:pPr>
      <w:bookmarkStart w:id="11" w:name="_Toc133487744"/>
      <w:bookmarkEnd w:id="6"/>
      <w:r w:rsidRPr="00C4726D">
        <w:rPr>
          <w:rFonts w:eastAsia="PMingLiU" w:hint="eastAsia"/>
          <w:lang w:eastAsia="zh-TW"/>
        </w:rPr>
        <w:t>三、研究設計</w:t>
      </w:r>
      <w:bookmarkEnd w:id="11"/>
    </w:p>
    <w:p w14:paraId="796690BC" w14:textId="687D6920" w:rsidR="0003311E" w:rsidRDefault="00426306" w:rsidP="000977B6">
      <w:pPr>
        <w:pStyle w:val="4"/>
        <w:rPr>
          <w:lang w:eastAsia="zh-TW"/>
        </w:rPr>
      </w:pPr>
      <w:bookmarkStart w:id="12" w:name="_Toc133487745"/>
      <w:r w:rsidRPr="00C4726D">
        <w:rPr>
          <w:rFonts w:eastAsia="PMingLiU"/>
          <w:lang w:eastAsia="zh-TW"/>
        </w:rPr>
        <w:t xml:space="preserve">3.1 </w:t>
      </w:r>
      <w:r w:rsidRPr="00C4726D">
        <w:rPr>
          <w:rFonts w:eastAsia="PMingLiU" w:hint="eastAsia"/>
          <w:lang w:eastAsia="zh-TW"/>
        </w:rPr>
        <w:t>研究目的</w:t>
      </w:r>
      <w:bookmarkEnd w:id="12"/>
      <w:r w:rsidR="0003311E">
        <w:rPr>
          <w:lang w:eastAsia="zh-TW"/>
        </w:rPr>
        <w:t xml:space="preserve"> </w:t>
      </w:r>
    </w:p>
    <w:p w14:paraId="0D0A1385" w14:textId="48F779A4" w:rsidR="0003311E" w:rsidRPr="0003311E" w:rsidRDefault="00426306" w:rsidP="00BB5019">
      <w:pPr>
        <w:pStyle w:val="ab"/>
        <w:ind w:firstLine="480"/>
        <w:rPr>
          <w:lang w:eastAsia="zh-TW"/>
        </w:rPr>
      </w:pPr>
      <w:r w:rsidRPr="00C4726D">
        <w:rPr>
          <w:rFonts w:eastAsia="PMingLiU" w:hint="eastAsia"/>
          <w:lang w:eastAsia="zh-TW"/>
        </w:rPr>
        <w:t>本研究旨在瞭解教師行使教育懲戒時的主要擔憂，幫助教師更合理地</w:t>
      </w:r>
      <w:r w:rsidRPr="00C4726D">
        <w:rPr>
          <w:rFonts w:eastAsia="PMingLiU"/>
          <w:lang w:eastAsia="zh-TW"/>
        </w:rPr>
        <w:t>行使該項權力，緩解他們的擔憂，幷提</w:t>
      </w:r>
      <w:r w:rsidRPr="00C4726D">
        <w:rPr>
          <w:rFonts w:eastAsia="PMingLiU" w:hint="eastAsia"/>
          <w:lang w:eastAsia="zh-TW"/>
        </w:rPr>
        <w:t>供規範教育懲戒權的行使的改進建議。具體來說，本研究將聚焦以下問題：</w:t>
      </w:r>
    </w:p>
    <w:p w14:paraId="2831E18A" w14:textId="074097C3" w:rsidR="0003311E" w:rsidRPr="00185233" w:rsidRDefault="00426306" w:rsidP="00BB5019">
      <w:pPr>
        <w:pStyle w:val="ab"/>
        <w:ind w:firstLine="480"/>
        <w:rPr>
          <w:lang w:eastAsia="zh-TW"/>
        </w:rPr>
      </w:pPr>
      <w:r w:rsidRPr="00C4726D">
        <w:rPr>
          <w:rFonts w:eastAsia="PMingLiU" w:hint="eastAsia"/>
          <w:lang w:eastAsia="zh-TW"/>
        </w:rPr>
        <w:t>（</w:t>
      </w:r>
      <w:r w:rsidRPr="00C4726D">
        <w:rPr>
          <w:rFonts w:eastAsia="PMingLiU"/>
          <w:lang w:eastAsia="zh-TW"/>
        </w:rPr>
        <w:t>1</w:t>
      </w:r>
      <w:r w:rsidRPr="00C4726D">
        <w:rPr>
          <w:rFonts w:eastAsia="PMingLiU" w:hint="eastAsia"/>
          <w:lang w:eastAsia="zh-TW"/>
        </w:rPr>
        <w:t>）教育懲戒實踐中教師所擔憂的主要來源：深入瞭</w:t>
      </w:r>
      <w:r w:rsidRPr="00C4726D">
        <w:rPr>
          <w:rFonts w:eastAsia="PMingLiU"/>
          <w:lang w:eastAsia="zh-TW"/>
        </w:rPr>
        <w:t>解教師在具體教育懲戒實踐中面臨的問題和主要擔憂，幷提出如何避免和解决這些問題的建議。</w:t>
      </w:r>
    </w:p>
    <w:p w14:paraId="3057E5A6" w14:textId="52444C84" w:rsidR="0003311E" w:rsidRPr="00185233" w:rsidRDefault="00426306" w:rsidP="00BB5019">
      <w:pPr>
        <w:pStyle w:val="ab"/>
        <w:ind w:firstLine="480"/>
        <w:rPr>
          <w:lang w:eastAsia="zh-TW"/>
        </w:rPr>
      </w:pPr>
      <w:r w:rsidRPr="00C4726D">
        <w:rPr>
          <w:rFonts w:eastAsia="PMingLiU" w:hint="eastAsia"/>
          <w:lang w:eastAsia="zh-TW"/>
        </w:rPr>
        <w:t>（</w:t>
      </w:r>
      <w:r w:rsidRPr="00C4726D">
        <w:rPr>
          <w:rFonts w:eastAsia="PMingLiU"/>
          <w:lang w:eastAsia="zh-TW"/>
        </w:rPr>
        <w:t>2</w:t>
      </w:r>
      <w:r w:rsidRPr="00C4726D">
        <w:rPr>
          <w:rFonts w:eastAsia="PMingLiU" w:hint="eastAsia"/>
          <w:lang w:eastAsia="zh-TW"/>
        </w:rPr>
        <w:t>）教師與學生關係對教育懲戒的影響：</w:t>
      </w:r>
      <w:r w:rsidRPr="00C4726D">
        <w:rPr>
          <w:rFonts w:eastAsia="PMingLiU"/>
          <w:lang w:eastAsia="zh-TW"/>
        </w:rPr>
        <w:t>探討教師的人際關係與教育懲戒實踐之間的關係，幷提出科學合理的建議。</w:t>
      </w:r>
    </w:p>
    <w:p w14:paraId="44C48422" w14:textId="47024151" w:rsidR="0003311E" w:rsidRPr="0003311E" w:rsidRDefault="00426306" w:rsidP="00BB5019">
      <w:pPr>
        <w:pStyle w:val="ab"/>
        <w:ind w:firstLine="480"/>
        <w:rPr>
          <w:lang w:eastAsia="zh-TW"/>
        </w:rPr>
      </w:pPr>
      <w:r w:rsidRPr="00C4726D">
        <w:rPr>
          <w:rFonts w:eastAsia="PMingLiU" w:hint="eastAsia"/>
          <w:lang w:eastAsia="zh-TW"/>
        </w:rPr>
        <w:t>（</w:t>
      </w:r>
      <w:r w:rsidRPr="00C4726D">
        <w:rPr>
          <w:rFonts w:eastAsia="PMingLiU"/>
          <w:lang w:eastAsia="zh-TW"/>
        </w:rPr>
        <w:t>3</w:t>
      </w:r>
      <w:r w:rsidRPr="00C4726D">
        <w:rPr>
          <w:rFonts w:eastAsia="PMingLiU" w:hint="eastAsia"/>
          <w:lang w:eastAsia="zh-TW"/>
        </w:rPr>
        <w:t>）幫助教師更好地行使教育懲戒權：針對教師提供實用的建議和方案，以便更好地管理和引</w:t>
      </w:r>
      <w:r w:rsidRPr="00C4726D">
        <w:rPr>
          <w:rFonts w:eastAsia="PMingLiU"/>
          <w:lang w:eastAsia="zh-TW"/>
        </w:rPr>
        <w:t>導學生的行爲</w:t>
      </w:r>
      <w:r w:rsidRPr="00C4726D">
        <w:rPr>
          <w:rFonts w:eastAsia="PMingLiU" w:hint="eastAsia"/>
          <w:lang w:eastAsia="zh-TW"/>
        </w:rPr>
        <w:t>，行使該項權力。</w:t>
      </w:r>
    </w:p>
    <w:p w14:paraId="63B067BE" w14:textId="118F3EFC" w:rsidR="0003311E" w:rsidRDefault="00426306" w:rsidP="00BB5019">
      <w:pPr>
        <w:pStyle w:val="ab"/>
        <w:ind w:firstLine="480"/>
        <w:rPr>
          <w:lang w:eastAsia="zh-TW"/>
        </w:rPr>
      </w:pPr>
      <w:r w:rsidRPr="00C4726D">
        <w:rPr>
          <w:rFonts w:eastAsia="PMingLiU" w:hint="eastAsia"/>
          <w:lang w:eastAsia="zh-TW"/>
        </w:rPr>
        <w:t>通過對這些問題的深入探究和分析，我們旨在提供有用的建議和指導，以幫助教師更好地行使教育懲戒權，維護良好的學校秩序和學生的健康成長。</w:t>
      </w:r>
    </w:p>
    <w:p w14:paraId="534A6F1E" w14:textId="0DFB47A2" w:rsidR="004C3950" w:rsidRDefault="00426306" w:rsidP="000977B6">
      <w:pPr>
        <w:pStyle w:val="4"/>
        <w:rPr>
          <w:lang w:eastAsia="zh-TW"/>
        </w:rPr>
      </w:pPr>
      <w:bookmarkStart w:id="13" w:name="_Toc133487746"/>
      <w:r w:rsidRPr="00C4726D">
        <w:rPr>
          <w:rFonts w:eastAsia="PMingLiU"/>
          <w:lang w:eastAsia="zh-TW"/>
        </w:rPr>
        <w:t>3.2</w:t>
      </w:r>
      <w:r w:rsidRPr="00C4726D">
        <w:rPr>
          <w:rFonts w:eastAsia="PMingLiU" w:hint="eastAsia"/>
          <w:lang w:eastAsia="zh-TW"/>
        </w:rPr>
        <w:t>研究假設：</w:t>
      </w:r>
      <w:bookmarkEnd w:id="13"/>
      <w:r w:rsidR="004C3950">
        <w:rPr>
          <w:lang w:eastAsia="zh-TW"/>
        </w:rPr>
        <w:t xml:space="preserve"> </w:t>
      </w:r>
    </w:p>
    <w:p w14:paraId="0708DB3B" w14:textId="6C626D4A" w:rsidR="00D147BD" w:rsidRDefault="00426306" w:rsidP="000830D3">
      <w:pPr>
        <w:pStyle w:val="ab"/>
        <w:ind w:firstLine="480"/>
        <w:rPr>
          <w:rFonts w:eastAsia="PMingLiU"/>
          <w:lang w:eastAsia="zh-TW"/>
        </w:rPr>
      </w:pPr>
      <w:r w:rsidRPr="00D147BD">
        <w:rPr>
          <w:rFonts w:eastAsia="PMingLiU" w:hint="eastAsia"/>
          <w:lang w:eastAsia="zh-TW"/>
        </w:rPr>
        <w:t>根據前述研究目的，我們提出以下假設</w:t>
      </w:r>
    </w:p>
    <w:p w14:paraId="2EC4B981" w14:textId="17DC48B7" w:rsidR="004C3950" w:rsidRDefault="00426306" w:rsidP="00D147BD">
      <w:pPr>
        <w:pStyle w:val="ab"/>
        <w:ind w:firstLine="480"/>
        <w:rPr>
          <w:lang w:eastAsia="zh-TW"/>
        </w:rPr>
      </w:pPr>
      <w:r w:rsidRPr="00D147BD">
        <w:rPr>
          <w:rFonts w:eastAsia="PMingLiU" w:hint="eastAsia"/>
          <w:lang w:eastAsia="zh-TW"/>
        </w:rPr>
        <w:t>教師在教育懲戒實踐中的主要擔憂來自于學生和家長的反應、學校管理的支持和理解度不足以及教育懲戒規則的不明晰性等方面。</w:t>
      </w:r>
      <w:r w:rsidR="004C3950">
        <w:rPr>
          <w:lang w:eastAsia="zh-TW"/>
        </w:rPr>
        <w:t xml:space="preserve"> </w:t>
      </w:r>
    </w:p>
    <w:p w14:paraId="37B40DB4" w14:textId="061D4F6A" w:rsidR="004C3950" w:rsidRDefault="00426306" w:rsidP="000830D3">
      <w:pPr>
        <w:pStyle w:val="ab"/>
        <w:ind w:firstLine="480"/>
        <w:rPr>
          <w:lang w:eastAsia="zh-TW"/>
        </w:rPr>
      </w:pPr>
      <w:r w:rsidRPr="00C4726D">
        <w:rPr>
          <w:rFonts w:eastAsia="PMingLiU" w:hint="eastAsia"/>
          <w:lang w:eastAsia="zh-TW"/>
        </w:rPr>
        <w:t>教師與學生之間的關係會直接影響教育懲戒的實施效果。</w:t>
      </w:r>
      <w:r w:rsidRPr="00C4726D">
        <w:rPr>
          <w:rFonts w:eastAsia="PMingLiU"/>
          <w:lang w:eastAsia="zh-TW"/>
        </w:rPr>
        <w:t>良好的師生關係能够有效地避免學生不良行爲的發生，進而减少對教育懲戒的需求。</w:t>
      </w:r>
      <w:r w:rsidR="004C3950">
        <w:rPr>
          <w:lang w:eastAsia="zh-TW"/>
        </w:rPr>
        <w:t xml:space="preserve"> </w:t>
      </w:r>
    </w:p>
    <w:p w14:paraId="46DC86B5" w14:textId="3854177D" w:rsidR="004C3950" w:rsidRDefault="00426306" w:rsidP="000830D3">
      <w:pPr>
        <w:pStyle w:val="ab"/>
        <w:ind w:firstLine="480"/>
        <w:rPr>
          <w:lang w:eastAsia="zh-TW"/>
        </w:rPr>
      </w:pPr>
      <w:r w:rsidRPr="00C4726D">
        <w:rPr>
          <w:rFonts w:eastAsia="PMingLiU" w:hint="eastAsia"/>
          <w:lang w:eastAsia="zh-TW"/>
        </w:rPr>
        <w:t>通過提供科學合理的教育懲戒建議和方案，可以幫助教師更好地行使教育懲戒權，提高教育懲戒的有效性和公正性。</w:t>
      </w:r>
    </w:p>
    <w:p w14:paraId="3CDC9BDE" w14:textId="4A84569C" w:rsidR="004C3950" w:rsidRDefault="00426306" w:rsidP="000977B6">
      <w:pPr>
        <w:pStyle w:val="4"/>
        <w:rPr>
          <w:lang w:eastAsia="zh-TW"/>
        </w:rPr>
      </w:pPr>
      <w:bookmarkStart w:id="14" w:name="_Toc133487747"/>
      <w:r w:rsidRPr="00C4726D">
        <w:rPr>
          <w:rFonts w:eastAsia="PMingLiU"/>
          <w:lang w:eastAsia="zh-TW"/>
        </w:rPr>
        <w:lastRenderedPageBreak/>
        <w:t xml:space="preserve">3.3 </w:t>
      </w:r>
      <w:r w:rsidRPr="00C4726D">
        <w:rPr>
          <w:rFonts w:eastAsia="PMingLiU" w:hint="eastAsia"/>
          <w:lang w:eastAsia="zh-TW"/>
        </w:rPr>
        <w:t>研究對象</w:t>
      </w:r>
      <w:bookmarkEnd w:id="14"/>
      <w:r w:rsidR="004C3950">
        <w:rPr>
          <w:lang w:eastAsia="zh-TW"/>
        </w:rPr>
        <w:t xml:space="preserve"> </w:t>
      </w:r>
    </w:p>
    <w:p w14:paraId="5E4D4F9C" w14:textId="392DF589" w:rsidR="000830D3" w:rsidRDefault="00426306" w:rsidP="000830D3">
      <w:pPr>
        <w:pStyle w:val="ab"/>
        <w:ind w:firstLine="480"/>
        <w:rPr>
          <w:lang w:eastAsia="zh-TW"/>
        </w:rPr>
      </w:pPr>
      <w:r w:rsidRPr="00C4726D">
        <w:rPr>
          <w:rFonts w:eastAsia="PMingLiU" w:hint="eastAsia"/>
          <w:lang w:eastAsia="zh-TW"/>
        </w:rPr>
        <w:t>對于研究對象的選取，出于以下考量：</w:t>
      </w:r>
    </w:p>
    <w:p w14:paraId="1C6EF9D0" w14:textId="009ADDDB" w:rsidR="00520E76" w:rsidRDefault="00426306" w:rsidP="000830D3">
      <w:pPr>
        <w:pStyle w:val="ab"/>
        <w:ind w:firstLine="480"/>
        <w:rPr>
          <w:lang w:eastAsia="zh-TW"/>
        </w:rPr>
      </w:pPr>
      <w:r w:rsidRPr="00C4726D">
        <w:rPr>
          <w:rFonts w:eastAsia="PMingLiU" w:hint="eastAsia"/>
          <w:lang w:eastAsia="zh-TW"/>
        </w:rPr>
        <w:t>首先，教育懲戒權是教師的職責之一，中小學教師是直接行使該權力的人員。因此，從教師的角度出發，瞭解他們在實踐中的擔憂和問題，有助于更好地規範教育懲戒權的行使。其次，中小學階段的學生正處于成長和發展的關鍵期，他們需要得到良好的教育引導和管理。因此，瞭解教師在教育懲戒方面的實踐經驗和問題，有助于提高教師的教育水平和教育管理能</w:t>
      </w:r>
      <w:r w:rsidRPr="00C4726D">
        <w:rPr>
          <w:rFonts w:eastAsia="PMingLiU"/>
          <w:lang w:eastAsia="zh-TW"/>
        </w:rPr>
        <w:t>力，從而爲學生提供更好的教育服務</w:t>
      </w:r>
      <w:r w:rsidRPr="00C4726D">
        <w:rPr>
          <w:rFonts w:eastAsia="PMingLiU" w:hint="eastAsia"/>
          <w:lang w:eastAsia="zh-TW"/>
        </w:rPr>
        <w:t>。</w:t>
      </w:r>
    </w:p>
    <w:p w14:paraId="1D150FEC" w14:textId="0AECEFB1" w:rsidR="009E262A" w:rsidRDefault="00426306" w:rsidP="000830D3">
      <w:pPr>
        <w:pStyle w:val="ab"/>
        <w:ind w:firstLine="480"/>
        <w:rPr>
          <w:lang w:eastAsia="zh-TW"/>
        </w:rPr>
      </w:pPr>
      <w:r w:rsidRPr="00C4726D">
        <w:rPr>
          <w:rFonts w:eastAsia="PMingLiU" w:hint="eastAsia"/>
          <w:lang w:eastAsia="zh-TW"/>
        </w:rPr>
        <w:t>此外，覆蓋不同學校、年級和科目的教師可以提供更加全面和多樣化的數據，有助于更好地理解和分析教師在教育懲戒方面的實踐和問題。</w:t>
      </w:r>
      <w:r w:rsidRPr="00C4726D">
        <w:rPr>
          <w:rFonts w:eastAsia="PMingLiU"/>
          <w:lang w:eastAsia="zh-TW"/>
        </w:rPr>
        <w:t>通過對這些數據的分析和解讀，可以爲教育懲戒權的行使提供更加科學合理的建議</w:t>
      </w:r>
      <w:r w:rsidRPr="00C4726D">
        <w:rPr>
          <w:rFonts w:eastAsia="PMingLiU" w:hint="eastAsia"/>
          <w:lang w:eastAsia="zh-TW"/>
        </w:rPr>
        <w:t>和方案。</w:t>
      </w:r>
    </w:p>
    <w:p w14:paraId="0B8FC703" w14:textId="3542BBA7" w:rsidR="00520E76" w:rsidRPr="00520E76" w:rsidRDefault="00426306" w:rsidP="00BB5019">
      <w:pPr>
        <w:pStyle w:val="ab"/>
        <w:ind w:firstLine="480"/>
        <w:rPr>
          <w:lang w:eastAsia="zh-TW"/>
        </w:rPr>
      </w:pPr>
      <w:r w:rsidRPr="00C4726D">
        <w:rPr>
          <w:rFonts w:eastAsia="PMingLiU" w:hint="eastAsia"/>
          <w:lang w:eastAsia="zh-TW"/>
        </w:rPr>
        <w:t>因此本研究將選取一定數量的中</w:t>
      </w:r>
      <w:r w:rsidRPr="00C4726D">
        <w:rPr>
          <w:rFonts w:eastAsia="PMingLiU"/>
          <w:lang w:eastAsia="zh-TW"/>
        </w:rPr>
        <w:t>小學教師作爲研究對象，涵蓋不同學校</w:t>
      </w:r>
      <w:r w:rsidRPr="00C4726D">
        <w:rPr>
          <w:rFonts w:eastAsia="PMingLiU" w:hint="eastAsia"/>
          <w:lang w:eastAsia="zh-TW"/>
        </w:rPr>
        <w:t>、不同年級和不同科目的教師，以獲取更廣泛和全面的信息。</w:t>
      </w:r>
    </w:p>
    <w:p w14:paraId="1F5DED11" w14:textId="017DDD25" w:rsidR="004C3950" w:rsidRPr="00597CB0" w:rsidRDefault="00426306" w:rsidP="000977B6">
      <w:pPr>
        <w:pStyle w:val="4"/>
        <w:rPr>
          <w:lang w:eastAsia="zh-TW"/>
        </w:rPr>
      </w:pPr>
      <w:bookmarkStart w:id="15" w:name="_Toc133487748"/>
      <w:r w:rsidRPr="00C4726D">
        <w:rPr>
          <w:rFonts w:eastAsia="PMingLiU"/>
          <w:lang w:eastAsia="zh-TW"/>
        </w:rPr>
        <w:t xml:space="preserve">3.4 </w:t>
      </w:r>
      <w:r w:rsidRPr="00C4726D">
        <w:rPr>
          <w:rFonts w:eastAsia="PMingLiU" w:hint="eastAsia"/>
          <w:lang w:eastAsia="zh-TW"/>
        </w:rPr>
        <w:t>研究方法</w:t>
      </w:r>
      <w:bookmarkEnd w:id="15"/>
      <w:r w:rsidR="00597CB0">
        <w:rPr>
          <w:lang w:eastAsia="zh-TW"/>
        </w:rPr>
        <w:t xml:space="preserve"> </w:t>
      </w:r>
    </w:p>
    <w:p w14:paraId="6CA6E633" w14:textId="0BCDD92D" w:rsidR="009F2928" w:rsidRDefault="00426306" w:rsidP="009F2928">
      <w:pPr>
        <w:pStyle w:val="5"/>
        <w:rPr>
          <w:lang w:eastAsia="zh-TW"/>
        </w:rPr>
      </w:pPr>
      <w:bookmarkStart w:id="16" w:name="_Toc133487749"/>
      <w:r w:rsidRPr="00C4726D">
        <w:rPr>
          <w:rFonts w:eastAsia="PMingLiU"/>
          <w:lang w:eastAsia="zh-TW"/>
        </w:rPr>
        <w:t>3.4.1</w:t>
      </w:r>
      <w:r w:rsidRPr="00C4726D">
        <w:rPr>
          <w:rFonts w:eastAsia="PMingLiU" w:hint="eastAsia"/>
          <w:lang w:eastAsia="zh-TW"/>
        </w:rPr>
        <w:t>研究工具</w:t>
      </w:r>
      <w:bookmarkEnd w:id="16"/>
    </w:p>
    <w:p w14:paraId="7E4DCBFA" w14:textId="7602009C" w:rsidR="009F2928" w:rsidRDefault="00426306" w:rsidP="009F2928">
      <w:pPr>
        <w:pStyle w:val="ab"/>
        <w:ind w:firstLine="480"/>
        <w:rPr>
          <w:lang w:eastAsia="zh-TW"/>
        </w:rPr>
      </w:pPr>
      <w:r w:rsidRPr="00C4726D">
        <w:rPr>
          <w:rFonts w:eastAsia="PMingLiU" w:hint="eastAsia"/>
          <w:lang w:eastAsia="zh-TW"/>
        </w:rPr>
        <w:t>本研究將使用問卷調</w:t>
      </w:r>
      <w:r w:rsidRPr="00C216D6">
        <w:rPr>
          <w:rFonts w:asciiTheme="minorEastAsia" w:eastAsia="PMingLiU" w:hAnsiTheme="minorEastAsia"/>
          <w:lang w:eastAsia="zh-TW"/>
        </w:rPr>
        <w:t>作爲</w:t>
      </w:r>
      <w:r w:rsidRPr="00C4726D">
        <w:rPr>
          <w:rFonts w:eastAsia="PMingLiU" w:hint="eastAsia"/>
          <w:lang w:eastAsia="zh-TW"/>
        </w:rPr>
        <w:t>主要的研究工具。問卷將涵蓋教師對教育懲戒的主要擔憂、師生關係的影響以及提高教育懲戒有效性和公正性的建議等內容</w:t>
      </w:r>
      <w:r w:rsidRPr="00C216D6">
        <w:rPr>
          <w:rFonts w:asciiTheme="minorEastAsia" w:eastAsia="PMingLiU" w:hAnsiTheme="minorEastAsia" w:hint="eastAsia"/>
          <w:lang w:eastAsia="zh-TW"/>
        </w:rPr>
        <w:t>。</w:t>
      </w:r>
    </w:p>
    <w:p w14:paraId="1995720B" w14:textId="6EC38783" w:rsidR="00A06897" w:rsidRPr="00A06897" w:rsidRDefault="00426306" w:rsidP="00A06897">
      <w:pPr>
        <w:pStyle w:val="5"/>
        <w:rPr>
          <w:szCs w:val="21"/>
          <w:lang w:eastAsia="zh-TW"/>
        </w:rPr>
      </w:pPr>
      <w:bookmarkStart w:id="17" w:name="_Toc133487750"/>
      <w:r w:rsidRPr="00C4726D">
        <w:rPr>
          <w:rFonts w:eastAsia="PMingLiU"/>
          <w:szCs w:val="21"/>
          <w:lang w:eastAsia="zh-TW"/>
        </w:rPr>
        <w:t>3.</w:t>
      </w:r>
      <w:r>
        <w:rPr>
          <w:rFonts w:eastAsia="PMingLiU"/>
          <w:szCs w:val="21"/>
          <w:lang w:eastAsia="zh-TW"/>
        </w:rPr>
        <w:t>4</w:t>
      </w:r>
      <w:r w:rsidRPr="00C4726D">
        <w:rPr>
          <w:rFonts w:eastAsia="PMingLiU"/>
          <w:szCs w:val="21"/>
          <w:lang w:eastAsia="zh-TW"/>
        </w:rPr>
        <w:t>.</w:t>
      </w:r>
      <w:r>
        <w:rPr>
          <w:rFonts w:eastAsia="PMingLiU"/>
          <w:szCs w:val="21"/>
          <w:lang w:eastAsia="zh-TW"/>
        </w:rPr>
        <w:t>2</w:t>
      </w:r>
      <w:r w:rsidRPr="00C4726D">
        <w:rPr>
          <w:rFonts w:eastAsia="PMingLiU"/>
          <w:szCs w:val="21"/>
          <w:lang w:eastAsia="zh-TW"/>
        </w:rPr>
        <w:t xml:space="preserve"> </w:t>
      </w:r>
      <w:r w:rsidRPr="00C4726D">
        <w:rPr>
          <w:rFonts w:eastAsia="PMingLiU" w:hint="eastAsia"/>
          <w:szCs w:val="21"/>
          <w:lang w:eastAsia="zh-TW"/>
        </w:rPr>
        <w:t>調查問卷</w:t>
      </w:r>
      <w:r w:rsidRPr="00C216D6">
        <w:rPr>
          <w:rFonts w:asciiTheme="minorEastAsia" w:eastAsia="PMingLiU" w:hAnsiTheme="minorEastAsia" w:hint="eastAsia"/>
          <w:szCs w:val="21"/>
          <w:lang w:eastAsia="zh-TW"/>
        </w:rPr>
        <w:t>設計思路</w:t>
      </w:r>
      <w:bookmarkEnd w:id="17"/>
    </w:p>
    <w:p w14:paraId="30B8816C" w14:textId="54EE699A" w:rsidR="003A18AD" w:rsidRDefault="00426306" w:rsidP="003A18AD">
      <w:pPr>
        <w:pStyle w:val="ab"/>
        <w:ind w:firstLine="480"/>
        <w:rPr>
          <w:rFonts w:eastAsia="PMingLiU"/>
          <w:lang w:eastAsia="zh-TW"/>
        </w:rPr>
      </w:pPr>
      <w:r w:rsidRPr="00C4726D">
        <w:rPr>
          <w:rFonts w:eastAsia="PMingLiU" w:hint="eastAsia"/>
          <w:lang w:eastAsia="zh-TW"/>
        </w:rPr>
        <w:t>問卷部分圍繞著教育懲戒機制展開的，涉及到教師在行使教育懲戒時所面臨的各種問題和困難以及對于懲戒機制建設和維護的期望和建議。</w:t>
      </w:r>
    </w:p>
    <w:p w14:paraId="3D8CFF63" w14:textId="786617BC" w:rsidR="003A18AD" w:rsidRPr="0065592E" w:rsidRDefault="00426306" w:rsidP="003A18AD">
      <w:pPr>
        <w:pStyle w:val="ab"/>
        <w:ind w:firstLine="480"/>
        <w:rPr>
          <w:rFonts w:eastAsia="PMingLiU" w:hint="eastAsia"/>
          <w:lang w:eastAsia="zh-TW"/>
        </w:rPr>
      </w:pPr>
      <w:r w:rsidRPr="00C4726D">
        <w:rPr>
          <w:rFonts w:eastAsia="PMingLiU" w:hint="eastAsia"/>
          <w:lang w:eastAsia="zh-TW"/>
        </w:rPr>
        <w:t>問題內容包括懲戒效果、規定是否符</w:t>
      </w:r>
      <w:r w:rsidRPr="00C4726D">
        <w:rPr>
          <w:rFonts w:eastAsia="PMingLiU"/>
          <w:lang w:eastAsia="zh-TW"/>
        </w:rPr>
        <w:t>合實際情况、責任認定、家長意見等方面，旨在通過瞭解教師的擔憂和看法，以指導教育行政部門改進懲戒機制，提</w:t>
      </w:r>
      <w:r w:rsidRPr="00C4726D">
        <w:rPr>
          <w:rFonts w:eastAsia="PMingLiU" w:hint="eastAsia"/>
          <w:lang w:eastAsia="zh-TW"/>
        </w:rPr>
        <w:t>高教師對于懲戒機制的理解和支持度。</w:t>
      </w:r>
    </w:p>
    <w:p w14:paraId="729212AF" w14:textId="6653A655" w:rsidR="007251F5" w:rsidRDefault="00426306" w:rsidP="003A18AD">
      <w:pPr>
        <w:jc w:val="center"/>
      </w:pPr>
      <w:r w:rsidRPr="00D147BD">
        <w:rPr>
          <w:rFonts w:eastAsia="PMingLiU" w:hint="eastAsia"/>
          <w:lang w:eastAsia="zh-TW"/>
        </w:rPr>
        <w:t>表</w:t>
      </w:r>
      <w:r w:rsidRPr="00D147BD">
        <w:rPr>
          <w:rFonts w:eastAsia="PMingLiU"/>
          <w:lang w:eastAsia="zh-TW"/>
        </w:rPr>
        <w:t xml:space="preserve">3-1 </w:t>
      </w:r>
      <w:r w:rsidRPr="00D147BD">
        <w:rPr>
          <w:rFonts w:eastAsia="PMingLiU"/>
          <w:lang w:eastAsia="zh-TW"/>
        </w:rPr>
        <w:t>題目設置情况</w:t>
      </w:r>
    </w:p>
    <w:tbl>
      <w:tblPr>
        <w:tblStyle w:val="aa"/>
        <w:tblW w:w="0" w:type="auto"/>
        <w:tblInd w:w="-5" w:type="dxa"/>
        <w:tblLook w:val="04A0" w:firstRow="1" w:lastRow="0" w:firstColumn="1" w:lastColumn="0" w:noHBand="0" w:noVBand="1"/>
      </w:tblPr>
      <w:tblGrid>
        <w:gridCol w:w="4148"/>
        <w:gridCol w:w="4148"/>
      </w:tblGrid>
      <w:tr w:rsidR="00B708A4" w14:paraId="31C443D6" w14:textId="77777777" w:rsidTr="00480E74">
        <w:tc>
          <w:tcPr>
            <w:tcW w:w="4148" w:type="dxa"/>
          </w:tcPr>
          <w:p w14:paraId="445873F9" w14:textId="3859DA50" w:rsidR="00B708A4" w:rsidRDefault="00426306" w:rsidP="00480E74">
            <w:r w:rsidRPr="00C4726D">
              <w:rPr>
                <w:rFonts w:eastAsia="PMingLiU" w:hint="eastAsia"/>
                <w:lang w:eastAsia="zh-TW"/>
              </w:rPr>
              <w:t>命題</w:t>
            </w:r>
          </w:p>
        </w:tc>
        <w:tc>
          <w:tcPr>
            <w:tcW w:w="4148" w:type="dxa"/>
          </w:tcPr>
          <w:p w14:paraId="1065F066" w14:textId="598C24B9" w:rsidR="00B708A4" w:rsidRDefault="00426306" w:rsidP="00480E74">
            <w:r w:rsidRPr="00C4726D">
              <w:rPr>
                <w:rFonts w:eastAsia="PMingLiU" w:hint="eastAsia"/>
                <w:lang w:eastAsia="zh-TW"/>
              </w:rPr>
              <w:t>編號</w:t>
            </w:r>
          </w:p>
        </w:tc>
      </w:tr>
      <w:tr w:rsidR="00B708A4" w14:paraId="2799C952" w14:textId="77777777" w:rsidTr="00480E74">
        <w:tc>
          <w:tcPr>
            <w:tcW w:w="4148" w:type="dxa"/>
          </w:tcPr>
          <w:p w14:paraId="516B26DB" w14:textId="22FA8959" w:rsidR="00B708A4" w:rsidRDefault="00426306" w:rsidP="00480E74">
            <w:r w:rsidRPr="00C4726D">
              <w:rPr>
                <w:rFonts w:eastAsia="PMingLiU" w:hint="eastAsia"/>
                <w:lang w:eastAsia="zh-TW"/>
              </w:rPr>
              <w:t>教師懲戒機制</w:t>
            </w:r>
          </w:p>
        </w:tc>
        <w:tc>
          <w:tcPr>
            <w:tcW w:w="4148" w:type="dxa"/>
          </w:tcPr>
          <w:p w14:paraId="16BE8FA7" w14:textId="7B3E4583" w:rsidR="00B708A4" w:rsidRDefault="00426306" w:rsidP="00480E74">
            <w:r w:rsidRPr="00C4726D">
              <w:rPr>
                <w:rFonts w:eastAsia="PMingLiU"/>
                <w:lang w:eastAsia="zh-TW"/>
              </w:rPr>
              <w:t>1</w:t>
            </w:r>
            <w:r w:rsidRPr="00C4726D">
              <w:rPr>
                <w:rFonts w:eastAsia="PMingLiU" w:hint="eastAsia"/>
                <w:lang w:eastAsia="zh-TW"/>
              </w:rPr>
              <w:t>，</w:t>
            </w:r>
            <w:r w:rsidRPr="00C4726D">
              <w:rPr>
                <w:rFonts w:eastAsia="PMingLiU"/>
                <w:lang w:eastAsia="zh-TW"/>
              </w:rPr>
              <w:t>6</w:t>
            </w:r>
            <w:r w:rsidRPr="00C4726D">
              <w:rPr>
                <w:rFonts w:eastAsia="PMingLiU" w:hint="eastAsia"/>
                <w:lang w:eastAsia="zh-TW"/>
              </w:rPr>
              <w:t>，</w:t>
            </w:r>
            <w:r w:rsidRPr="00C4726D">
              <w:rPr>
                <w:rFonts w:eastAsia="PMingLiU"/>
                <w:lang w:eastAsia="zh-TW"/>
              </w:rPr>
              <w:t>7</w:t>
            </w:r>
            <w:r w:rsidRPr="00C4726D">
              <w:rPr>
                <w:rFonts w:eastAsia="PMingLiU" w:hint="eastAsia"/>
                <w:lang w:eastAsia="zh-TW"/>
              </w:rPr>
              <w:t>，</w:t>
            </w:r>
            <w:r w:rsidRPr="00C4726D">
              <w:rPr>
                <w:rFonts w:eastAsia="PMingLiU"/>
                <w:lang w:eastAsia="zh-TW"/>
              </w:rPr>
              <w:t>10</w:t>
            </w:r>
          </w:p>
        </w:tc>
      </w:tr>
      <w:tr w:rsidR="00B708A4" w14:paraId="7507518F" w14:textId="77777777" w:rsidTr="00480E74">
        <w:tc>
          <w:tcPr>
            <w:tcW w:w="4148" w:type="dxa"/>
          </w:tcPr>
          <w:p w14:paraId="51CD057C" w14:textId="60C4A82F" w:rsidR="00B708A4" w:rsidRDefault="00426306" w:rsidP="00480E74">
            <w:r w:rsidRPr="00C4726D">
              <w:rPr>
                <w:rFonts w:eastAsia="PMingLiU" w:hint="eastAsia"/>
                <w:lang w:eastAsia="zh-TW"/>
              </w:rPr>
              <w:t>懲戒效果和責任</w:t>
            </w:r>
            <w:r w:rsidRPr="001A5686">
              <w:rPr>
                <w:rFonts w:asciiTheme="minorEastAsia" w:eastAsia="PMingLiU" w:hAnsiTheme="minorEastAsia" w:hint="eastAsia"/>
                <w:lang w:eastAsia="zh-TW"/>
              </w:rPr>
              <w:t>承擔</w:t>
            </w:r>
          </w:p>
        </w:tc>
        <w:tc>
          <w:tcPr>
            <w:tcW w:w="4148" w:type="dxa"/>
          </w:tcPr>
          <w:p w14:paraId="415856D0" w14:textId="484778B6" w:rsidR="00B708A4" w:rsidRDefault="00426306" w:rsidP="00480E74">
            <w:r w:rsidRPr="00C4726D">
              <w:rPr>
                <w:rFonts w:eastAsia="PMingLiU"/>
                <w:lang w:eastAsia="zh-TW"/>
              </w:rPr>
              <w:t>2</w:t>
            </w:r>
            <w:r w:rsidRPr="00C4726D">
              <w:rPr>
                <w:rFonts w:eastAsia="PMingLiU" w:hint="eastAsia"/>
                <w:lang w:eastAsia="zh-TW"/>
              </w:rPr>
              <w:t>，</w:t>
            </w:r>
            <w:r w:rsidRPr="00C4726D">
              <w:rPr>
                <w:rFonts w:eastAsia="PMingLiU"/>
                <w:lang w:eastAsia="zh-TW"/>
              </w:rPr>
              <w:t>3</w:t>
            </w:r>
            <w:r w:rsidRPr="00C4726D">
              <w:rPr>
                <w:rFonts w:eastAsia="PMingLiU" w:hint="eastAsia"/>
                <w:lang w:eastAsia="zh-TW"/>
              </w:rPr>
              <w:t>，</w:t>
            </w:r>
            <w:r w:rsidRPr="00C4726D">
              <w:rPr>
                <w:rFonts w:eastAsia="PMingLiU"/>
                <w:lang w:eastAsia="zh-TW"/>
              </w:rPr>
              <w:t>4</w:t>
            </w:r>
            <w:r w:rsidRPr="00C4726D">
              <w:rPr>
                <w:rFonts w:eastAsia="PMingLiU" w:hint="eastAsia"/>
                <w:lang w:eastAsia="zh-TW"/>
              </w:rPr>
              <w:t>，</w:t>
            </w:r>
            <w:r w:rsidRPr="00C4726D">
              <w:rPr>
                <w:rFonts w:eastAsia="PMingLiU"/>
                <w:lang w:eastAsia="zh-TW"/>
              </w:rPr>
              <w:t>5</w:t>
            </w:r>
            <w:r w:rsidRPr="00C4726D">
              <w:rPr>
                <w:rFonts w:eastAsia="PMingLiU" w:hint="eastAsia"/>
                <w:lang w:eastAsia="zh-TW"/>
              </w:rPr>
              <w:t>，</w:t>
            </w:r>
          </w:p>
        </w:tc>
      </w:tr>
      <w:tr w:rsidR="00B708A4" w14:paraId="1D391ACF" w14:textId="77777777" w:rsidTr="00480E74">
        <w:tc>
          <w:tcPr>
            <w:tcW w:w="4148" w:type="dxa"/>
          </w:tcPr>
          <w:p w14:paraId="34D0DFA6" w14:textId="788CE9C0" w:rsidR="00B708A4" w:rsidRDefault="00426306" w:rsidP="00480E74">
            <w:r w:rsidRPr="00C4726D">
              <w:rPr>
                <w:rFonts w:eastAsia="PMingLiU" w:hint="eastAsia"/>
                <w:lang w:eastAsia="zh-TW"/>
              </w:rPr>
              <w:t>原則和方法。</w:t>
            </w:r>
          </w:p>
        </w:tc>
        <w:tc>
          <w:tcPr>
            <w:tcW w:w="4148" w:type="dxa"/>
          </w:tcPr>
          <w:p w14:paraId="4C20B128" w14:textId="2EF03A65" w:rsidR="00B708A4" w:rsidRDefault="00426306" w:rsidP="00480E74">
            <w:r w:rsidRPr="00C4726D">
              <w:rPr>
                <w:rFonts w:eastAsia="PMingLiU"/>
                <w:lang w:eastAsia="zh-TW"/>
              </w:rPr>
              <w:t>8</w:t>
            </w:r>
            <w:r w:rsidRPr="00C4726D">
              <w:rPr>
                <w:rFonts w:eastAsia="PMingLiU" w:hint="eastAsia"/>
                <w:lang w:eastAsia="zh-TW"/>
              </w:rPr>
              <w:t>，</w:t>
            </w:r>
            <w:r w:rsidRPr="00C4726D">
              <w:rPr>
                <w:rFonts w:eastAsia="PMingLiU"/>
                <w:lang w:eastAsia="zh-TW"/>
              </w:rPr>
              <w:t xml:space="preserve">9 </w:t>
            </w:r>
          </w:p>
        </w:tc>
      </w:tr>
    </w:tbl>
    <w:p w14:paraId="77063627" w14:textId="77777777" w:rsidR="00B708A4" w:rsidRDefault="00B708A4" w:rsidP="007251F5"/>
    <w:p w14:paraId="611F07FE" w14:textId="7C084D1E" w:rsidR="00B708A4" w:rsidRDefault="00426306" w:rsidP="000830D3">
      <w:pPr>
        <w:pStyle w:val="ab"/>
        <w:ind w:firstLine="480"/>
        <w:rPr>
          <w:lang w:eastAsia="zh-TW"/>
        </w:rPr>
      </w:pPr>
      <w:r w:rsidRPr="00C4726D">
        <w:rPr>
          <w:rFonts w:eastAsia="PMingLiU" w:hint="eastAsia"/>
          <w:lang w:eastAsia="zh-TW"/>
        </w:rPr>
        <w:t>同時，這些問題所針對的對象也不盡相同，包括學生、家長、法律法規等。</w:t>
      </w:r>
      <w:r w:rsidRPr="00C4726D">
        <w:rPr>
          <w:rFonts w:eastAsia="PMingLiU"/>
          <w:lang w:eastAsia="zh-TW"/>
        </w:rPr>
        <w:lastRenderedPageBreak/>
        <w:t>通過對不同對象的考慮，我們能够瞭解教師在懲戒工作中需要考慮的各個方面，從而更好地指導他們進行懲戒决策和管理工作。</w:t>
      </w:r>
    </w:p>
    <w:p w14:paraId="39F63DAB" w14:textId="4E6B8047" w:rsidR="003A18AD" w:rsidRDefault="00426306" w:rsidP="003A18AD">
      <w:pPr>
        <w:pStyle w:val="ab"/>
        <w:ind w:firstLine="480"/>
        <w:rPr>
          <w:lang w:eastAsia="zh-TW"/>
        </w:rPr>
      </w:pPr>
      <w:r w:rsidRPr="00426306">
        <w:rPr>
          <w:rFonts w:eastAsia="PMingLiU" w:hint="eastAsia"/>
          <w:lang w:eastAsia="zh-TW"/>
        </w:rPr>
        <w:t>這些設計具有本質上的實際性效用，即關注教師在懲戒工作中的實際問題，以便更好地提升教育懲戒機制的有效性和可操作性。</w:t>
      </w:r>
    </w:p>
    <w:p w14:paraId="1FD2CF86" w14:textId="443EED22" w:rsidR="003A18AD" w:rsidRDefault="00426306" w:rsidP="003A18AD">
      <w:pPr>
        <w:pStyle w:val="5"/>
        <w:rPr>
          <w:lang w:eastAsia="zh-TW"/>
        </w:rPr>
      </w:pPr>
      <w:bookmarkStart w:id="18" w:name="_Toc133487751"/>
      <w:r w:rsidRPr="00C4726D">
        <w:rPr>
          <w:rFonts w:eastAsia="PMingLiU"/>
          <w:lang w:eastAsia="zh-TW"/>
        </w:rPr>
        <w:t>3.4.</w:t>
      </w:r>
      <w:r>
        <w:rPr>
          <w:rFonts w:eastAsia="PMingLiU"/>
          <w:lang w:eastAsia="zh-TW"/>
        </w:rPr>
        <w:t>3</w:t>
      </w:r>
      <w:r w:rsidRPr="00C4726D">
        <w:rPr>
          <w:rFonts w:eastAsia="PMingLiU"/>
          <w:lang w:eastAsia="zh-TW"/>
        </w:rPr>
        <w:t xml:space="preserve"> </w:t>
      </w:r>
      <w:r w:rsidRPr="00C4726D">
        <w:rPr>
          <w:rFonts w:eastAsia="PMingLiU" w:hint="eastAsia"/>
          <w:lang w:eastAsia="zh-TW"/>
        </w:rPr>
        <w:t>資料分析方法</w:t>
      </w:r>
      <w:bookmarkEnd w:id="18"/>
    </w:p>
    <w:p w14:paraId="3E932481" w14:textId="0179976B" w:rsidR="0024473E" w:rsidRPr="003A18AD" w:rsidRDefault="00426306" w:rsidP="003A18AD">
      <w:pPr>
        <w:pStyle w:val="ab"/>
        <w:ind w:firstLine="480"/>
        <w:rPr>
          <w:rFonts w:eastAsia="PMingLiU" w:hint="eastAsia"/>
          <w:lang w:eastAsia="zh-TW"/>
        </w:rPr>
      </w:pPr>
      <w:r w:rsidRPr="00C4726D">
        <w:rPr>
          <w:rFonts w:eastAsia="PMingLiU" w:hint="eastAsia"/>
          <w:lang w:eastAsia="zh-TW"/>
        </w:rPr>
        <w:t>我們將采用定量方法來分析所收集到的數據。針對問卷調查的數據，我們將使用統計軟件進行</w:t>
      </w:r>
      <w:r w:rsidRPr="003A18AD">
        <w:rPr>
          <w:rFonts w:asciiTheme="minorEastAsia" w:eastAsia="PMingLiU" w:hAnsiTheme="minorEastAsia" w:hint="eastAsia"/>
          <w:lang w:eastAsia="zh-TW"/>
        </w:rPr>
        <w:t>分析</w:t>
      </w:r>
      <w:r w:rsidRPr="00C216D6">
        <w:rPr>
          <w:rFonts w:asciiTheme="minorEastAsia" w:eastAsia="PMingLiU" w:hAnsiTheme="minorEastAsia" w:hint="eastAsia"/>
          <w:lang w:eastAsia="zh-TW"/>
        </w:rPr>
        <w:t>。</w:t>
      </w:r>
    </w:p>
    <w:p w14:paraId="6F891F50" w14:textId="5DA0E9C3" w:rsidR="000A2073" w:rsidRDefault="00426306" w:rsidP="000977B6">
      <w:pPr>
        <w:pStyle w:val="4"/>
        <w:rPr>
          <w:lang w:eastAsia="zh-TW"/>
        </w:rPr>
      </w:pPr>
      <w:bookmarkStart w:id="19" w:name="_Toc133487752"/>
      <w:r w:rsidRPr="00C4726D">
        <w:rPr>
          <w:rFonts w:eastAsia="PMingLiU"/>
          <w:lang w:eastAsia="zh-TW"/>
        </w:rPr>
        <w:t>3.</w:t>
      </w:r>
      <w:r>
        <w:rPr>
          <w:rFonts w:eastAsia="PMingLiU"/>
          <w:lang w:eastAsia="zh-TW"/>
        </w:rPr>
        <w:t>5</w:t>
      </w:r>
      <w:r w:rsidRPr="00C4726D">
        <w:rPr>
          <w:rFonts w:eastAsia="PMingLiU"/>
          <w:lang w:eastAsia="zh-TW"/>
        </w:rPr>
        <w:t xml:space="preserve"> </w:t>
      </w:r>
      <w:r w:rsidRPr="00C4726D">
        <w:rPr>
          <w:rFonts w:eastAsia="PMingLiU" w:hint="eastAsia"/>
          <w:lang w:eastAsia="zh-TW"/>
        </w:rPr>
        <w:t>研究倫理</w:t>
      </w:r>
      <w:bookmarkEnd w:id="19"/>
      <w:r w:rsidR="004C3950">
        <w:rPr>
          <w:lang w:eastAsia="zh-TW"/>
        </w:rPr>
        <w:t xml:space="preserve"> </w:t>
      </w:r>
    </w:p>
    <w:p w14:paraId="37C7E52C" w14:textId="08FEB871" w:rsidR="0065592E" w:rsidRDefault="00426306" w:rsidP="0065592E">
      <w:pPr>
        <w:pStyle w:val="ab"/>
        <w:ind w:firstLine="480"/>
        <w:rPr>
          <w:lang w:eastAsia="zh-TW"/>
        </w:rPr>
      </w:pPr>
      <w:r w:rsidRPr="00D147BD">
        <w:rPr>
          <w:rFonts w:eastAsia="PMingLiU"/>
          <w:lang w:eastAsia="zh-TW"/>
        </w:rPr>
        <w:t>作爲一項教育研究，我們</w:t>
      </w:r>
      <w:r w:rsidRPr="00D147BD">
        <w:rPr>
          <w:rFonts w:eastAsia="PMingLiU" w:hint="eastAsia"/>
          <w:lang w:eastAsia="zh-TW"/>
        </w:rPr>
        <w:t>將嚴格遵守倫理規範和標準，</w:t>
      </w:r>
      <w:r w:rsidRPr="00D147BD">
        <w:rPr>
          <w:rFonts w:eastAsia="PMingLiU"/>
          <w:lang w:eastAsia="zh-TW"/>
        </w:rPr>
        <w:t>尊重受訪者的權利和個人隱私，幷確保他們對研究內容、目的和風險等有充分的知情同意</w:t>
      </w:r>
      <w:r w:rsidRPr="00D147BD">
        <w:rPr>
          <w:rFonts w:eastAsia="PMingLiU" w:hint="eastAsia"/>
          <w:lang w:eastAsia="zh-TW"/>
        </w:rPr>
        <w:t>。同時，我們將關注研究可能帶來的所</w:t>
      </w:r>
      <w:r w:rsidRPr="00D147BD">
        <w:rPr>
          <w:rFonts w:eastAsia="PMingLiU"/>
          <w:lang w:eastAsia="zh-TW"/>
        </w:rPr>
        <w:t>有利益和風險，幷努力最大限度地减少任何可能對受訪者造成的威脅或困擾。</w:t>
      </w:r>
    </w:p>
    <w:p w14:paraId="0C124C57" w14:textId="56609CF3" w:rsidR="0065592E" w:rsidRDefault="00426306" w:rsidP="0065592E">
      <w:pPr>
        <w:pStyle w:val="ab"/>
        <w:ind w:firstLine="480"/>
        <w:rPr>
          <w:lang w:eastAsia="zh-TW"/>
        </w:rPr>
      </w:pPr>
      <w:r w:rsidRPr="00D147BD">
        <w:rPr>
          <w:rFonts w:eastAsia="PMingLiU" w:hint="eastAsia"/>
          <w:lang w:eastAsia="zh-TW"/>
        </w:rPr>
        <w:t>在研究過程中，我們將注重學術誠信，杜絕任何抄襲、剽竊等行</w:t>
      </w:r>
      <w:r w:rsidRPr="00D147BD">
        <w:rPr>
          <w:rFonts w:eastAsia="PMingLiU"/>
          <w:lang w:eastAsia="zh-TW"/>
        </w:rPr>
        <w:t>爲，</w:t>
      </w:r>
      <w:r w:rsidRPr="00C4726D">
        <w:rPr>
          <w:rFonts w:eastAsia="PMingLiU" w:hint="eastAsia"/>
          <w:lang w:eastAsia="zh-TW"/>
        </w:rPr>
        <w:t>誠實表達研究結果，不歪曲數據或研究結果</w:t>
      </w:r>
      <w:r w:rsidRPr="00D147BD">
        <w:rPr>
          <w:rFonts w:asciiTheme="minorEastAsia" w:eastAsia="PMingLiU" w:hAnsiTheme="minorEastAsia"/>
          <w:lang w:eastAsia="zh-TW"/>
        </w:rPr>
        <w:t>，幷</w:t>
      </w:r>
      <w:r w:rsidRPr="00D147BD">
        <w:rPr>
          <w:rFonts w:eastAsia="PMingLiU" w:hint="eastAsia"/>
          <w:lang w:eastAsia="zh-TW"/>
        </w:rPr>
        <w:t>始終保持公正和透明，。此外，我們將充分尊重受訪者的知情權和自主權，</w:t>
      </w:r>
      <w:r w:rsidRPr="00C4726D">
        <w:rPr>
          <w:rFonts w:eastAsia="PMingLiU"/>
          <w:lang w:eastAsia="zh-TW"/>
        </w:rPr>
        <w:t>儘量避免可能對受訪者造成傷害或困擾的情况</w:t>
      </w:r>
      <w:r w:rsidRPr="00D147BD">
        <w:rPr>
          <w:rFonts w:eastAsia="PMingLiU"/>
          <w:lang w:eastAsia="zh-TW"/>
        </w:rPr>
        <w:t>，使他們能够充分享受教育研究帶來的益處，而不會感到任何强制或不適感。</w:t>
      </w:r>
    </w:p>
    <w:p w14:paraId="367A2448" w14:textId="4DA9325B" w:rsidR="000977B6" w:rsidRDefault="00426306" w:rsidP="00880355">
      <w:pPr>
        <w:pStyle w:val="4"/>
        <w:rPr>
          <w:lang w:eastAsia="zh-TW"/>
        </w:rPr>
      </w:pPr>
      <w:bookmarkStart w:id="20" w:name="_Toc133487753"/>
      <w:r w:rsidRPr="00C4726D">
        <w:rPr>
          <w:rFonts w:eastAsia="PMingLiU"/>
          <w:lang w:eastAsia="zh-TW"/>
        </w:rPr>
        <w:t>3.</w:t>
      </w:r>
      <w:r>
        <w:rPr>
          <w:rFonts w:eastAsia="PMingLiU"/>
          <w:lang w:eastAsia="zh-TW"/>
        </w:rPr>
        <w:t>6</w:t>
      </w:r>
      <w:r w:rsidRPr="00C4726D">
        <w:rPr>
          <w:rFonts w:eastAsia="PMingLiU"/>
          <w:lang w:eastAsia="zh-TW"/>
        </w:rPr>
        <w:t xml:space="preserve"> </w:t>
      </w:r>
      <w:r w:rsidRPr="00C4726D">
        <w:rPr>
          <w:rFonts w:eastAsia="PMingLiU" w:hint="eastAsia"/>
          <w:lang w:eastAsia="zh-TW"/>
        </w:rPr>
        <w:t>研究步驟</w:t>
      </w:r>
      <w:bookmarkEnd w:id="20"/>
      <w:r w:rsidR="004C3950">
        <w:rPr>
          <w:lang w:eastAsia="zh-TW"/>
        </w:rPr>
        <w:t xml:space="preserve"> </w:t>
      </w:r>
    </w:p>
    <w:p w14:paraId="14E63A63" w14:textId="155187B6" w:rsidR="004C3950" w:rsidRDefault="00426306" w:rsidP="0067782E">
      <w:pPr>
        <w:pStyle w:val="ab"/>
        <w:ind w:firstLine="480"/>
        <w:rPr>
          <w:lang w:eastAsia="zh-TW"/>
        </w:rPr>
      </w:pPr>
      <w:r w:rsidRPr="00C4726D">
        <w:rPr>
          <w:rFonts w:eastAsia="PMingLiU" w:hint="eastAsia"/>
          <w:lang w:eastAsia="zh-TW"/>
        </w:rPr>
        <w:t>本研究的步驟如下：</w:t>
      </w:r>
      <w:r w:rsidR="004C3950">
        <w:rPr>
          <w:lang w:eastAsia="zh-TW"/>
        </w:rPr>
        <w:t xml:space="preserve"> </w:t>
      </w:r>
    </w:p>
    <w:p w14:paraId="35B8E54E" w14:textId="0148CCAA" w:rsidR="004C3950" w:rsidRDefault="00426306" w:rsidP="0067782E">
      <w:pPr>
        <w:pStyle w:val="ab"/>
        <w:ind w:firstLine="480"/>
        <w:rPr>
          <w:lang w:eastAsia="zh-TW"/>
        </w:rPr>
      </w:pPr>
      <w:r w:rsidRPr="00C4726D">
        <w:rPr>
          <w:rFonts w:eastAsia="PMingLiU"/>
          <w:lang w:eastAsia="zh-TW"/>
        </w:rPr>
        <w:t>1</w:t>
      </w:r>
      <w:r w:rsidRPr="00C4726D">
        <w:rPr>
          <w:rFonts w:eastAsia="PMingLiU" w:hint="eastAsia"/>
          <w:lang w:eastAsia="zh-TW"/>
        </w:rPr>
        <w:t>）設計問卷調</w:t>
      </w:r>
      <w:r w:rsidRPr="0006567F">
        <w:rPr>
          <w:rFonts w:asciiTheme="minorEastAsia" w:eastAsia="PMingLiU" w:hAnsiTheme="minorEastAsia" w:hint="eastAsia"/>
          <w:lang w:eastAsia="zh-TW"/>
        </w:rPr>
        <w:t>查</w:t>
      </w:r>
      <w:r w:rsidRPr="00C4726D">
        <w:rPr>
          <w:rFonts w:eastAsia="PMingLiU"/>
          <w:lang w:eastAsia="zh-TW"/>
        </w:rPr>
        <w:t>問題，幷征得</w:t>
      </w:r>
      <w:r w:rsidRPr="0006567F">
        <w:rPr>
          <w:rFonts w:asciiTheme="minorEastAsia" w:eastAsia="PMingLiU" w:hAnsiTheme="minorEastAsia" w:hint="eastAsia"/>
          <w:lang w:eastAsia="zh-TW"/>
        </w:rPr>
        <w:t>調查人員</w:t>
      </w:r>
      <w:r w:rsidRPr="00C4726D">
        <w:rPr>
          <w:rFonts w:eastAsia="PMingLiU" w:hint="eastAsia"/>
          <w:lang w:eastAsia="zh-TW"/>
        </w:rPr>
        <w:t>的同意。</w:t>
      </w:r>
      <w:r w:rsidR="004C3950">
        <w:rPr>
          <w:lang w:eastAsia="zh-TW"/>
        </w:rPr>
        <w:t xml:space="preserve"> </w:t>
      </w:r>
    </w:p>
    <w:p w14:paraId="204C4F51" w14:textId="72A99575" w:rsidR="004C3950" w:rsidRDefault="00426306" w:rsidP="0067782E">
      <w:pPr>
        <w:pStyle w:val="ab"/>
        <w:ind w:firstLine="480"/>
        <w:rPr>
          <w:lang w:eastAsia="zh-TW"/>
        </w:rPr>
      </w:pPr>
      <w:r w:rsidRPr="00C4726D">
        <w:rPr>
          <w:rFonts w:eastAsia="PMingLiU"/>
          <w:lang w:eastAsia="zh-TW"/>
        </w:rPr>
        <w:t>2</w:t>
      </w:r>
      <w:r w:rsidRPr="00C4726D">
        <w:rPr>
          <w:rFonts w:eastAsia="PMingLiU"/>
          <w:lang w:eastAsia="zh-TW"/>
        </w:rPr>
        <w:t>）發放問卷調查幷收集結果</w:t>
      </w:r>
      <w:r w:rsidRPr="00C4726D">
        <w:rPr>
          <w:rFonts w:eastAsia="PMingLiU" w:hint="eastAsia"/>
          <w:lang w:eastAsia="zh-TW"/>
        </w:rPr>
        <w:t>。</w:t>
      </w:r>
      <w:r w:rsidR="004C3950">
        <w:rPr>
          <w:lang w:eastAsia="zh-TW"/>
        </w:rPr>
        <w:t xml:space="preserve"> </w:t>
      </w:r>
    </w:p>
    <w:p w14:paraId="1FEC5B75" w14:textId="29269EE3" w:rsidR="004C3950" w:rsidRDefault="00426306" w:rsidP="0067782E">
      <w:pPr>
        <w:pStyle w:val="ab"/>
        <w:ind w:firstLine="480"/>
        <w:rPr>
          <w:lang w:eastAsia="zh-TW"/>
        </w:rPr>
      </w:pPr>
      <w:r>
        <w:rPr>
          <w:rFonts w:eastAsia="PMingLiU"/>
          <w:lang w:eastAsia="zh-TW"/>
        </w:rPr>
        <w:t>3</w:t>
      </w:r>
      <w:r w:rsidRPr="00C4726D">
        <w:rPr>
          <w:rFonts w:eastAsia="PMingLiU" w:hint="eastAsia"/>
          <w:lang w:eastAsia="zh-TW"/>
        </w:rPr>
        <w:t>）整理和分析所獲得的數據，進行定量和定性分析。</w:t>
      </w:r>
      <w:r w:rsidR="004C3950">
        <w:rPr>
          <w:lang w:eastAsia="zh-TW"/>
        </w:rPr>
        <w:t xml:space="preserve"> </w:t>
      </w:r>
    </w:p>
    <w:p w14:paraId="46BB366A" w14:textId="5F0C93E9" w:rsidR="00A853A0" w:rsidRPr="0067782E" w:rsidRDefault="00426306" w:rsidP="0067782E">
      <w:pPr>
        <w:pStyle w:val="ab"/>
        <w:ind w:firstLine="480"/>
        <w:rPr>
          <w:lang w:eastAsia="zh-TW"/>
        </w:rPr>
      </w:pPr>
      <w:r>
        <w:rPr>
          <w:rFonts w:eastAsia="PMingLiU"/>
          <w:lang w:eastAsia="zh-TW"/>
        </w:rPr>
        <w:t>4</w:t>
      </w:r>
      <w:r w:rsidRPr="00C4726D">
        <w:rPr>
          <w:rFonts w:eastAsia="PMingLiU" w:hint="eastAsia"/>
          <w:lang w:eastAsia="zh-TW"/>
        </w:rPr>
        <w:t>）提出研究結論和建議，</w:t>
      </w:r>
      <w:r w:rsidRPr="00C4726D">
        <w:rPr>
          <w:rFonts w:eastAsia="PMingLiU"/>
          <w:lang w:eastAsia="zh-TW"/>
        </w:rPr>
        <w:t>爲改善教育懲戒的實</w:t>
      </w:r>
      <w:r w:rsidRPr="00C4726D">
        <w:rPr>
          <w:rFonts w:eastAsia="PMingLiU" w:hint="eastAsia"/>
          <w:lang w:eastAsia="zh-TW"/>
        </w:rPr>
        <w:t>踐提供參考和借鑒。</w:t>
      </w:r>
    </w:p>
    <w:p w14:paraId="4889ADBF" w14:textId="2CB81A86" w:rsidR="00760382" w:rsidRPr="00760382" w:rsidRDefault="00426306" w:rsidP="00760382">
      <w:pPr>
        <w:pStyle w:val="3"/>
        <w:spacing w:before="156"/>
        <w:rPr>
          <w:lang w:eastAsia="zh-TW"/>
        </w:rPr>
      </w:pPr>
      <w:bookmarkStart w:id="21" w:name="_Toc133487754"/>
      <w:r w:rsidRPr="00C4726D">
        <w:rPr>
          <w:rFonts w:eastAsia="PMingLiU" w:hint="eastAsia"/>
          <w:lang w:eastAsia="zh-TW"/>
        </w:rPr>
        <w:lastRenderedPageBreak/>
        <w:t>四、研究結果與討論</w:t>
      </w:r>
      <w:bookmarkEnd w:id="21"/>
    </w:p>
    <w:p w14:paraId="64DB5645" w14:textId="18760FCF" w:rsidR="00760382" w:rsidRPr="001A2468" w:rsidRDefault="00426306" w:rsidP="001A2468">
      <w:pPr>
        <w:pStyle w:val="4"/>
        <w:rPr>
          <w:lang w:eastAsia="zh-TW"/>
        </w:rPr>
      </w:pPr>
      <w:bookmarkStart w:id="22" w:name="_Toc133487755"/>
      <w:r w:rsidRPr="00D147BD">
        <w:rPr>
          <w:rFonts w:eastAsia="PMingLiU"/>
          <w:lang w:eastAsia="zh-TW"/>
        </w:rPr>
        <w:t>4.1</w:t>
      </w:r>
      <w:r w:rsidRPr="00D147BD">
        <w:rPr>
          <w:rFonts w:eastAsia="PMingLiU" w:hint="eastAsia"/>
          <w:lang w:eastAsia="zh-TW"/>
        </w:rPr>
        <w:t>背景資料分析</w:t>
      </w:r>
      <w:bookmarkEnd w:id="22"/>
    </w:p>
    <w:tbl>
      <w:tblPr>
        <w:tblW w:w="5000" w:type="pct"/>
        <w:shd w:val="clear" w:color="auto" w:fill="FFFFFF"/>
        <w:tblCellMar>
          <w:left w:w="0" w:type="dxa"/>
          <w:right w:w="0" w:type="dxa"/>
        </w:tblCellMar>
        <w:tblLook w:val="04A0" w:firstRow="1" w:lastRow="0" w:firstColumn="1" w:lastColumn="0" w:noHBand="0" w:noVBand="1"/>
      </w:tblPr>
      <w:tblGrid>
        <w:gridCol w:w="2192"/>
        <w:gridCol w:w="2437"/>
        <w:gridCol w:w="650"/>
        <w:gridCol w:w="1271"/>
        <w:gridCol w:w="1756"/>
      </w:tblGrid>
      <w:tr w:rsidR="00760382" w14:paraId="2FDD4483" w14:textId="77777777" w:rsidTr="00B62120">
        <w:trPr>
          <w:trHeight w:val="405"/>
          <w:tblHeader/>
        </w:trPr>
        <w:tc>
          <w:tcPr>
            <w:tcW w:w="5000" w:type="pct"/>
            <w:gridSpan w:val="5"/>
            <w:tcBorders>
              <w:bottom w:val="single" w:sz="12" w:space="0" w:color="auto"/>
            </w:tcBorders>
            <w:shd w:val="clear" w:color="auto" w:fill="FFFFFF"/>
            <w:vAlign w:val="center"/>
          </w:tcPr>
          <w:p w14:paraId="4D8985C2" w14:textId="74CC5248" w:rsidR="00760382" w:rsidRPr="00C93F94" w:rsidRDefault="00426306" w:rsidP="00AD386E">
            <w:pPr>
              <w:pStyle w:val="ab"/>
              <w:ind w:firstLine="440"/>
              <w:jc w:val="center"/>
              <w:rPr>
                <w:lang w:eastAsia="zh-TW"/>
              </w:rPr>
            </w:pPr>
            <w:r w:rsidRPr="001546AC">
              <w:rPr>
                <w:rFonts w:ascii="Helvetica" w:eastAsia="PMingLiU" w:hAnsi="Helvetica" w:cs="Helvetica"/>
                <w:color w:val="000000"/>
                <w:kern w:val="0"/>
                <w:sz w:val="22"/>
                <w:lang w:eastAsia="zh-TW"/>
              </w:rPr>
              <w:t xml:space="preserve">4-1-1. </w:t>
            </w:r>
            <w:r w:rsidRPr="001546AC">
              <w:rPr>
                <w:rFonts w:ascii="Helvetica" w:eastAsia="PMingLiU" w:hAnsi="Helvetica" w:cs="Helvetica" w:hint="eastAsia"/>
                <w:color w:val="000000"/>
                <w:kern w:val="0"/>
                <w:sz w:val="22"/>
                <w:lang w:eastAsia="zh-TW"/>
              </w:rPr>
              <w:t>背景資料調查</w:t>
            </w:r>
          </w:p>
        </w:tc>
      </w:tr>
      <w:tr w:rsidR="00760382" w14:paraId="291CE3FC" w14:textId="77777777" w:rsidTr="00B62120">
        <w:trPr>
          <w:trHeight w:val="405"/>
          <w:tblHeader/>
        </w:trPr>
        <w:tc>
          <w:tcPr>
            <w:tcW w:w="1320" w:type="pct"/>
            <w:tcBorders>
              <w:bottom w:val="single" w:sz="6" w:space="0" w:color="auto"/>
            </w:tcBorders>
            <w:shd w:val="clear" w:color="auto" w:fill="FFFFFF"/>
            <w:vAlign w:val="center"/>
          </w:tcPr>
          <w:p w14:paraId="569A11AE" w14:textId="342A70C2"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1467" w:type="pct"/>
            <w:tcBorders>
              <w:bottom w:val="single" w:sz="6" w:space="0" w:color="auto"/>
            </w:tcBorders>
            <w:shd w:val="clear" w:color="auto" w:fill="FFFFFF"/>
            <w:vAlign w:val="center"/>
          </w:tcPr>
          <w:p w14:paraId="6FA533F9" w14:textId="0B18CFB7"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391" w:type="pct"/>
            <w:tcBorders>
              <w:bottom w:val="single" w:sz="6" w:space="0" w:color="auto"/>
            </w:tcBorders>
            <w:shd w:val="clear" w:color="auto" w:fill="FFFFFF"/>
            <w:vAlign w:val="center"/>
          </w:tcPr>
          <w:p w14:paraId="2FC7C9A6" w14:textId="4AC69F91"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color w:val="CCCCCC"/>
                <w:kern w:val="0"/>
                <w:szCs w:val="21"/>
                <w:lang w:eastAsia="zh-TW"/>
              </w:rPr>
              <w:t></w:t>
            </w:r>
          </w:p>
        </w:tc>
        <w:tc>
          <w:tcPr>
            <w:tcW w:w="765" w:type="pct"/>
            <w:tcBorders>
              <w:bottom w:val="single" w:sz="6" w:space="0" w:color="auto"/>
            </w:tcBorders>
            <w:shd w:val="clear" w:color="auto" w:fill="FFFFFF"/>
            <w:vAlign w:val="center"/>
          </w:tcPr>
          <w:p w14:paraId="1E8FB841" w14:textId="446F3935"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c>
          <w:tcPr>
            <w:tcW w:w="1058" w:type="pct"/>
            <w:tcBorders>
              <w:bottom w:val="single" w:sz="6" w:space="0" w:color="auto"/>
            </w:tcBorders>
            <w:shd w:val="clear" w:color="auto" w:fill="FFFFFF"/>
            <w:vAlign w:val="center"/>
          </w:tcPr>
          <w:p w14:paraId="0A9C4C04" w14:textId="7A964460"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r>
      <w:tr w:rsidR="00760382" w14:paraId="79C07113" w14:textId="77777777" w:rsidTr="00B62120">
        <w:trPr>
          <w:trHeight w:val="405"/>
        </w:trPr>
        <w:tc>
          <w:tcPr>
            <w:tcW w:w="1320" w:type="pct"/>
            <w:vMerge w:val="restart"/>
            <w:tcBorders>
              <w:top w:val="nil"/>
              <w:left w:val="nil"/>
              <w:bottom w:val="nil"/>
              <w:right w:val="nil"/>
            </w:tcBorders>
            <w:shd w:val="clear" w:color="auto" w:fill="FFFFFF"/>
            <w:vAlign w:val="center"/>
          </w:tcPr>
          <w:p w14:paraId="54630CAB" w14:textId="708DEFE4"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您的性別：</w:t>
            </w:r>
          </w:p>
        </w:tc>
        <w:tc>
          <w:tcPr>
            <w:tcW w:w="1467" w:type="pct"/>
            <w:tcBorders>
              <w:top w:val="nil"/>
              <w:left w:val="nil"/>
              <w:bottom w:val="nil"/>
              <w:right w:val="nil"/>
            </w:tcBorders>
            <w:shd w:val="clear" w:color="auto" w:fill="FFFFFF"/>
            <w:vAlign w:val="center"/>
          </w:tcPr>
          <w:p w14:paraId="76E9D8F4" w14:textId="71FB32BE"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男</w:t>
            </w:r>
          </w:p>
        </w:tc>
        <w:tc>
          <w:tcPr>
            <w:tcW w:w="391" w:type="pct"/>
            <w:tcBorders>
              <w:top w:val="nil"/>
              <w:left w:val="nil"/>
              <w:bottom w:val="nil"/>
              <w:right w:val="nil"/>
            </w:tcBorders>
            <w:shd w:val="clear" w:color="auto" w:fill="FFFFFF"/>
            <w:vAlign w:val="center"/>
          </w:tcPr>
          <w:p w14:paraId="04350ADF" w14:textId="5E35BCC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765" w:type="pct"/>
            <w:tcBorders>
              <w:top w:val="nil"/>
              <w:left w:val="nil"/>
              <w:bottom w:val="nil"/>
              <w:right w:val="nil"/>
            </w:tcBorders>
            <w:shd w:val="clear" w:color="auto" w:fill="FFFFFF"/>
            <w:vAlign w:val="center"/>
          </w:tcPr>
          <w:p w14:paraId="01EEB4CE" w14:textId="48E8D4C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058" w:type="pct"/>
            <w:tcBorders>
              <w:top w:val="nil"/>
              <w:left w:val="nil"/>
              <w:bottom w:val="nil"/>
              <w:right w:val="nil"/>
            </w:tcBorders>
            <w:shd w:val="clear" w:color="auto" w:fill="FFFFFF"/>
            <w:vAlign w:val="center"/>
          </w:tcPr>
          <w:p w14:paraId="3D9AE142" w14:textId="271AD60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26B75639" w14:textId="77777777" w:rsidTr="00B62120">
        <w:trPr>
          <w:trHeight w:val="405"/>
        </w:trPr>
        <w:tc>
          <w:tcPr>
            <w:tcW w:w="1320" w:type="pct"/>
            <w:vMerge/>
            <w:tcBorders>
              <w:top w:val="nil"/>
              <w:left w:val="nil"/>
              <w:bottom w:val="nil"/>
              <w:right w:val="nil"/>
            </w:tcBorders>
            <w:shd w:val="clear" w:color="auto" w:fill="FFFFFF"/>
            <w:vAlign w:val="center"/>
          </w:tcPr>
          <w:p w14:paraId="66BEDD69"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4340FA8F" w14:textId="55526900"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女</w:t>
            </w:r>
          </w:p>
        </w:tc>
        <w:tc>
          <w:tcPr>
            <w:tcW w:w="391" w:type="pct"/>
            <w:tcBorders>
              <w:top w:val="nil"/>
              <w:left w:val="nil"/>
              <w:bottom w:val="nil"/>
              <w:right w:val="nil"/>
            </w:tcBorders>
            <w:shd w:val="clear" w:color="auto" w:fill="FFFFFF"/>
            <w:vAlign w:val="center"/>
          </w:tcPr>
          <w:p w14:paraId="2ED90BA1" w14:textId="0727032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765" w:type="pct"/>
            <w:tcBorders>
              <w:top w:val="nil"/>
              <w:left w:val="nil"/>
              <w:bottom w:val="nil"/>
              <w:right w:val="nil"/>
            </w:tcBorders>
            <w:shd w:val="clear" w:color="auto" w:fill="FFFFFF"/>
            <w:vAlign w:val="center"/>
          </w:tcPr>
          <w:p w14:paraId="579FE47F" w14:textId="6A3143C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1058" w:type="pct"/>
            <w:tcBorders>
              <w:top w:val="nil"/>
              <w:left w:val="nil"/>
              <w:bottom w:val="nil"/>
              <w:right w:val="nil"/>
            </w:tcBorders>
            <w:shd w:val="clear" w:color="auto" w:fill="FFFFFF"/>
            <w:vAlign w:val="center"/>
          </w:tcPr>
          <w:p w14:paraId="2C0DC124" w14:textId="688CD0A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957E674" w14:textId="77777777" w:rsidTr="00B62120">
        <w:trPr>
          <w:trHeight w:val="405"/>
        </w:trPr>
        <w:tc>
          <w:tcPr>
            <w:tcW w:w="1320" w:type="pct"/>
            <w:vMerge w:val="restart"/>
            <w:tcBorders>
              <w:top w:val="nil"/>
              <w:left w:val="nil"/>
              <w:bottom w:val="nil"/>
              <w:right w:val="nil"/>
            </w:tcBorders>
            <w:shd w:val="clear" w:color="auto" w:fill="FFFFFF"/>
            <w:vAlign w:val="center"/>
          </w:tcPr>
          <w:p w14:paraId="6273A1DF" w14:textId="418FC8B7"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您目前從事的職業：</w:t>
            </w:r>
          </w:p>
        </w:tc>
        <w:tc>
          <w:tcPr>
            <w:tcW w:w="1467" w:type="pct"/>
            <w:tcBorders>
              <w:top w:val="nil"/>
              <w:left w:val="nil"/>
              <w:bottom w:val="nil"/>
              <w:right w:val="nil"/>
            </w:tcBorders>
            <w:shd w:val="clear" w:color="auto" w:fill="FFFFFF"/>
            <w:vAlign w:val="center"/>
          </w:tcPr>
          <w:p w14:paraId="0915C7B3" w14:textId="4D53FE52"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在職小學教師</w:t>
            </w:r>
          </w:p>
        </w:tc>
        <w:tc>
          <w:tcPr>
            <w:tcW w:w="391" w:type="pct"/>
            <w:tcBorders>
              <w:top w:val="nil"/>
              <w:left w:val="nil"/>
              <w:bottom w:val="nil"/>
              <w:right w:val="nil"/>
            </w:tcBorders>
            <w:shd w:val="clear" w:color="auto" w:fill="FFFFFF"/>
            <w:vAlign w:val="center"/>
          </w:tcPr>
          <w:p w14:paraId="239ACFC8" w14:textId="6A75513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w:t>
            </w:r>
          </w:p>
        </w:tc>
        <w:tc>
          <w:tcPr>
            <w:tcW w:w="765" w:type="pct"/>
            <w:tcBorders>
              <w:top w:val="nil"/>
              <w:left w:val="nil"/>
              <w:bottom w:val="nil"/>
              <w:right w:val="nil"/>
            </w:tcBorders>
            <w:shd w:val="clear" w:color="auto" w:fill="FFFFFF"/>
            <w:vAlign w:val="center"/>
          </w:tcPr>
          <w:p w14:paraId="0521F683" w14:textId="2FAE7D1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c>
          <w:tcPr>
            <w:tcW w:w="1058" w:type="pct"/>
            <w:tcBorders>
              <w:top w:val="nil"/>
              <w:left w:val="nil"/>
              <w:bottom w:val="nil"/>
              <w:right w:val="nil"/>
            </w:tcBorders>
            <w:shd w:val="clear" w:color="auto" w:fill="FFFFFF"/>
            <w:vAlign w:val="center"/>
          </w:tcPr>
          <w:p w14:paraId="02FAC4AE" w14:textId="462E00C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r>
      <w:tr w:rsidR="00760382" w14:paraId="1821C07F" w14:textId="77777777" w:rsidTr="00B62120">
        <w:trPr>
          <w:trHeight w:val="405"/>
        </w:trPr>
        <w:tc>
          <w:tcPr>
            <w:tcW w:w="1320" w:type="pct"/>
            <w:vMerge/>
            <w:tcBorders>
              <w:top w:val="nil"/>
              <w:left w:val="nil"/>
              <w:bottom w:val="nil"/>
              <w:right w:val="nil"/>
            </w:tcBorders>
            <w:shd w:val="clear" w:color="auto" w:fill="FFFFFF"/>
            <w:vAlign w:val="center"/>
          </w:tcPr>
          <w:p w14:paraId="6C30E687"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2B08B996" w14:textId="39729914"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實習小學教師</w:t>
            </w:r>
          </w:p>
        </w:tc>
        <w:tc>
          <w:tcPr>
            <w:tcW w:w="391" w:type="pct"/>
            <w:tcBorders>
              <w:top w:val="nil"/>
              <w:left w:val="nil"/>
              <w:bottom w:val="nil"/>
              <w:right w:val="nil"/>
            </w:tcBorders>
            <w:shd w:val="clear" w:color="auto" w:fill="FFFFFF"/>
            <w:vAlign w:val="center"/>
          </w:tcPr>
          <w:p w14:paraId="08C482BE" w14:textId="2348FDE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11</w:t>
            </w:r>
          </w:p>
        </w:tc>
        <w:tc>
          <w:tcPr>
            <w:tcW w:w="765" w:type="pct"/>
            <w:tcBorders>
              <w:top w:val="nil"/>
              <w:left w:val="nil"/>
              <w:bottom w:val="nil"/>
              <w:right w:val="nil"/>
            </w:tcBorders>
            <w:shd w:val="clear" w:color="auto" w:fill="FFFFFF"/>
            <w:vAlign w:val="center"/>
          </w:tcPr>
          <w:p w14:paraId="75D85EEE" w14:textId="5CB7775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52.38</w:t>
            </w:r>
          </w:p>
        </w:tc>
        <w:tc>
          <w:tcPr>
            <w:tcW w:w="1058" w:type="pct"/>
            <w:tcBorders>
              <w:top w:val="nil"/>
              <w:left w:val="nil"/>
              <w:bottom w:val="nil"/>
              <w:right w:val="nil"/>
            </w:tcBorders>
            <w:shd w:val="clear" w:color="auto" w:fill="FFFFFF"/>
            <w:vAlign w:val="center"/>
          </w:tcPr>
          <w:p w14:paraId="08BEBB3D" w14:textId="72E59F1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2290315F" w14:textId="77777777" w:rsidTr="00B62120">
        <w:trPr>
          <w:trHeight w:val="405"/>
        </w:trPr>
        <w:tc>
          <w:tcPr>
            <w:tcW w:w="1320" w:type="pct"/>
            <w:vMerge/>
            <w:tcBorders>
              <w:top w:val="nil"/>
              <w:left w:val="nil"/>
              <w:bottom w:val="nil"/>
              <w:right w:val="nil"/>
            </w:tcBorders>
            <w:shd w:val="clear" w:color="auto" w:fill="FFFFFF"/>
            <w:vAlign w:val="center"/>
          </w:tcPr>
          <w:p w14:paraId="61E2777D"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480EEED2" w14:textId="3E9D81BB"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實習中學教師</w:t>
            </w:r>
          </w:p>
        </w:tc>
        <w:tc>
          <w:tcPr>
            <w:tcW w:w="391" w:type="pct"/>
            <w:tcBorders>
              <w:top w:val="nil"/>
              <w:left w:val="nil"/>
              <w:bottom w:val="nil"/>
              <w:right w:val="nil"/>
            </w:tcBorders>
            <w:shd w:val="clear" w:color="auto" w:fill="FFFFFF"/>
            <w:vAlign w:val="center"/>
          </w:tcPr>
          <w:p w14:paraId="7FECC427" w14:textId="3B32C78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765" w:type="pct"/>
            <w:tcBorders>
              <w:top w:val="nil"/>
              <w:left w:val="nil"/>
              <w:bottom w:val="nil"/>
              <w:right w:val="nil"/>
            </w:tcBorders>
            <w:shd w:val="clear" w:color="auto" w:fill="FFFFFF"/>
            <w:vAlign w:val="center"/>
          </w:tcPr>
          <w:p w14:paraId="392E1284" w14:textId="57409EB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058" w:type="pct"/>
            <w:tcBorders>
              <w:top w:val="nil"/>
              <w:left w:val="nil"/>
              <w:bottom w:val="nil"/>
              <w:right w:val="nil"/>
            </w:tcBorders>
            <w:shd w:val="clear" w:color="auto" w:fill="FFFFFF"/>
            <w:vAlign w:val="center"/>
          </w:tcPr>
          <w:p w14:paraId="37891FA8" w14:textId="06B24ED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r>
      <w:tr w:rsidR="00760382" w14:paraId="2548FC85" w14:textId="77777777" w:rsidTr="00B62120">
        <w:trPr>
          <w:trHeight w:val="405"/>
        </w:trPr>
        <w:tc>
          <w:tcPr>
            <w:tcW w:w="1320" w:type="pct"/>
            <w:vMerge/>
            <w:tcBorders>
              <w:top w:val="nil"/>
              <w:left w:val="nil"/>
              <w:bottom w:val="nil"/>
              <w:right w:val="nil"/>
            </w:tcBorders>
            <w:shd w:val="clear" w:color="auto" w:fill="FFFFFF"/>
            <w:vAlign w:val="center"/>
          </w:tcPr>
          <w:p w14:paraId="10C2CBFA"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1C17EDB8" w14:textId="1A39926C"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其他（預備實習教師）</w:t>
            </w:r>
          </w:p>
        </w:tc>
        <w:tc>
          <w:tcPr>
            <w:tcW w:w="391" w:type="pct"/>
            <w:tcBorders>
              <w:top w:val="nil"/>
              <w:left w:val="nil"/>
              <w:bottom w:val="nil"/>
              <w:right w:val="nil"/>
            </w:tcBorders>
            <w:shd w:val="clear" w:color="auto" w:fill="FFFFFF"/>
            <w:vAlign w:val="center"/>
          </w:tcPr>
          <w:p w14:paraId="5D0772A6" w14:textId="43BCE47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765" w:type="pct"/>
            <w:tcBorders>
              <w:top w:val="nil"/>
              <w:left w:val="nil"/>
              <w:bottom w:val="nil"/>
              <w:right w:val="nil"/>
            </w:tcBorders>
            <w:shd w:val="clear" w:color="auto" w:fill="FFFFFF"/>
            <w:vAlign w:val="center"/>
          </w:tcPr>
          <w:p w14:paraId="01C63D19" w14:textId="40E8014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058" w:type="pct"/>
            <w:tcBorders>
              <w:top w:val="nil"/>
              <w:left w:val="nil"/>
              <w:bottom w:val="nil"/>
              <w:right w:val="nil"/>
            </w:tcBorders>
            <w:shd w:val="clear" w:color="auto" w:fill="FFFFFF"/>
            <w:vAlign w:val="center"/>
          </w:tcPr>
          <w:p w14:paraId="2D22A60D" w14:textId="0C24A55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28680EE1" w14:textId="77777777" w:rsidTr="00B62120">
        <w:trPr>
          <w:trHeight w:val="405"/>
        </w:trPr>
        <w:tc>
          <w:tcPr>
            <w:tcW w:w="2787" w:type="pct"/>
            <w:gridSpan w:val="2"/>
            <w:tcBorders>
              <w:top w:val="nil"/>
              <w:left w:val="nil"/>
              <w:bottom w:val="single" w:sz="12" w:space="0" w:color="auto"/>
              <w:right w:val="nil"/>
            </w:tcBorders>
            <w:shd w:val="clear" w:color="auto" w:fill="FFFFFF"/>
            <w:vAlign w:val="center"/>
          </w:tcPr>
          <w:p w14:paraId="7C0C42D8" w14:textId="677860CE"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391" w:type="pct"/>
            <w:tcBorders>
              <w:top w:val="nil"/>
              <w:left w:val="nil"/>
              <w:bottom w:val="single" w:sz="12" w:space="0" w:color="auto"/>
              <w:right w:val="nil"/>
            </w:tcBorders>
            <w:shd w:val="clear" w:color="auto" w:fill="FFFFFF"/>
            <w:vAlign w:val="center"/>
          </w:tcPr>
          <w:p w14:paraId="7D6D5213" w14:textId="3445F05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765" w:type="pct"/>
            <w:tcBorders>
              <w:top w:val="nil"/>
              <w:left w:val="nil"/>
              <w:bottom w:val="single" w:sz="12" w:space="0" w:color="auto"/>
              <w:right w:val="nil"/>
            </w:tcBorders>
            <w:shd w:val="clear" w:color="auto" w:fill="FFFFFF"/>
            <w:vAlign w:val="center"/>
          </w:tcPr>
          <w:p w14:paraId="65F29B9C" w14:textId="5F1B68B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1058" w:type="pct"/>
            <w:tcBorders>
              <w:top w:val="nil"/>
              <w:left w:val="nil"/>
              <w:bottom w:val="single" w:sz="12" w:space="0" w:color="auto"/>
              <w:right w:val="nil"/>
            </w:tcBorders>
            <w:shd w:val="clear" w:color="auto" w:fill="FFFFFF"/>
            <w:vAlign w:val="center"/>
          </w:tcPr>
          <w:p w14:paraId="2748A17D" w14:textId="6EF8E4A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1EE24CAF" w14:textId="3AC35619" w:rsidR="00760382" w:rsidRPr="00760382" w:rsidRDefault="00426306" w:rsidP="00760382">
      <w:pPr>
        <w:pStyle w:val="ab"/>
        <w:ind w:firstLine="480"/>
        <w:rPr>
          <w:rFonts w:ascii="Times New Roman" w:eastAsia="Times New Roman" w:hAnsi="Times New Roman" w:cs="Times New Roman"/>
          <w:b/>
          <w:bCs/>
          <w:sz w:val="36"/>
          <w:szCs w:val="36"/>
          <w:lang w:eastAsia="zh-TW"/>
        </w:rPr>
      </w:pPr>
      <w:r w:rsidRPr="00C4726D">
        <w:rPr>
          <w:rFonts w:eastAsia="PMingLiU" w:hint="eastAsia"/>
          <w:lang w:eastAsia="zh-TW"/>
        </w:rPr>
        <w:t>由</w:t>
      </w:r>
      <w:r w:rsidRPr="00C4726D">
        <w:rPr>
          <w:rFonts w:eastAsia="PMingLiU"/>
          <w:lang w:eastAsia="zh-TW"/>
        </w:rPr>
        <w:t>4-1-1</w:t>
      </w:r>
      <w:r w:rsidRPr="00C4726D">
        <w:rPr>
          <w:rFonts w:eastAsia="PMingLiU" w:hint="eastAsia"/>
          <w:lang w:eastAsia="zh-TW"/>
        </w:rPr>
        <w:t>表可知，我們一共收集了</w:t>
      </w:r>
      <w:r w:rsidRPr="00C4726D">
        <w:rPr>
          <w:rFonts w:ascii="Arial" w:eastAsia="PMingLiU" w:hAnsi="Arial" w:cs="Arial"/>
          <w:lang w:eastAsia="zh-TW"/>
        </w:rPr>
        <w:t>21</w:t>
      </w:r>
      <w:r w:rsidRPr="00C4726D">
        <w:rPr>
          <w:rFonts w:eastAsia="PMingLiU" w:hint="eastAsia"/>
          <w:lang w:eastAsia="zh-TW"/>
        </w:rPr>
        <w:t>份問卷，結果表明女性受訪者比男性受訪者多一倍，實習小學教師</w:t>
      </w:r>
      <w:r w:rsidRPr="00C4726D">
        <w:rPr>
          <w:rFonts w:eastAsia="PMingLiU" w:hint="eastAsia"/>
          <w:color w:val="262626"/>
          <w:lang w:eastAsia="zh-TW"/>
        </w:rPr>
        <w:t>有</w:t>
      </w:r>
      <w:r w:rsidRPr="00C4726D">
        <w:rPr>
          <w:rFonts w:ascii="Arial" w:eastAsia="PMingLiU" w:hAnsi="Arial" w:cs="Arial"/>
          <w:color w:val="262626"/>
          <w:lang w:eastAsia="zh-TW"/>
        </w:rPr>
        <w:t>11</w:t>
      </w:r>
      <w:r w:rsidRPr="00C4726D">
        <w:rPr>
          <w:rFonts w:eastAsia="PMingLiU" w:hint="eastAsia"/>
          <w:color w:val="262626"/>
          <w:lang w:eastAsia="zh-TW"/>
        </w:rPr>
        <w:t>位，佔</w:t>
      </w:r>
      <w:r w:rsidRPr="00C4726D">
        <w:rPr>
          <w:rFonts w:ascii="Arial" w:eastAsia="PMingLiU" w:hAnsi="Arial" w:cs="Arial"/>
          <w:color w:val="262626"/>
          <w:lang w:eastAsia="zh-TW"/>
        </w:rPr>
        <w:t>52.38%</w:t>
      </w:r>
      <w:r w:rsidRPr="00C4726D">
        <w:rPr>
          <w:rFonts w:eastAsia="PMingLiU" w:hint="eastAsia"/>
          <w:color w:val="262626"/>
          <w:lang w:eastAsia="zh-TW"/>
        </w:rPr>
        <w:t>，也就是在受訪者裏面大多是女性實習小學教師。</w:t>
      </w:r>
    </w:p>
    <w:p w14:paraId="6AA4A1A0" w14:textId="0B58AB98" w:rsidR="00760382" w:rsidRDefault="00426306" w:rsidP="00760382">
      <w:pPr>
        <w:pStyle w:val="4"/>
        <w:rPr>
          <w:rFonts w:ascii="Times New Roman" w:eastAsia="Times New Roman" w:hAnsi="Times New Roman" w:cs="Times New Roman"/>
          <w:sz w:val="36"/>
          <w:szCs w:val="36"/>
          <w:lang w:eastAsia="zh-TW"/>
        </w:rPr>
      </w:pPr>
      <w:bookmarkStart w:id="23" w:name="_Toc133487756"/>
      <w:r w:rsidRPr="00C4726D">
        <w:rPr>
          <w:rFonts w:eastAsia="PMingLiU"/>
          <w:lang w:eastAsia="zh-TW"/>
        </w:rPr>
        <w:t>4.2.</w:t>
      </w:r>
      <w:r>
        <w:rPr>
          <w:rFonts w:eastAsia="PMingLiU" w:hint="eastAsia"/>
          <w:lang w:eastAsia="zh-TW"/>
        </w:rPr>
        <w:t>現況分析</w:t>
      </w:r>
      <w:bookmarkEnd w:id="23"/>
    </w:p>
    <w:p w14:paraId="439EB837" w14:textId="3FC21BF0" w:rsidR="001C1A5F" w:rsidRPr="001C1A5F" w:rsidRDefault="00426306" w:rsidP="001C1A5F">
      <w:pPr>
        <w:pStyle w:val="ab"/>
        <w:ind w:firstLine="480"/>
        <w:rPr>
          <w:rFonts w:eastAsia="PMingLiU"/>
          <w:lang w:eastAsia="zh-TW"/>
        </w:rPr>
      </w:pPr>
      <w:r w:rsidRPr="00C4726D">
        <w:rPr>
          <w:rFonts w:eastAsia="PMingLiU"/>
          <w:lang w:eastAsia="zh-TW"/>
        </w:rPr>
        <w:t>第二部分是現况分析，我們的問卷是圍繞中小學教師行使教育懲戒權時産生的擔憂和原因。</w:t>
      </w:r>
      <w:r w:rsidRPr="00C4726D">
        <w:rPr>
          <w:rFonts w:eastAsia="PMingLiU" w:hint="eastAsia"/>
          <w:lang w:eastAsia="zh-TW"/>
        </w:rPr>
        <w:t>從圖表上我們能看到排在第一位的是害怕懲戒對學生造成傷害，第二是行</w:t>
      </w:r>
      <w:r w:rsidRPr="00C4726D">
        <w:rPr>
          <w:rFonts w:eastAsia="PMingLiU"/>
          <w:lang w:eastAsia="zh-TW"/>
        </w:rPr>
        <w:t>使懲戒是否符合規定，第三是家長不贊成我的行爲，第四是使用懲戒後沒</w:t>
      </w:r>
      <w:r w:rsidRPr="00C4726D">
        <w:rPr>
          <w:rFonts w:eastAsia="PMingLiU" w:hint="eastAsia"/>
          <w:lang w:eastAsia="zh-TW"/>
        </w:rPr>
        <w:t>有效果。</w:t>
      </w:r>
    </w:p>
    <w:tbl>
      <w:tblPr>
        <w:tblW w:w="5000" w:type="pct"/>
        <w:shd w:val="clear" w:color="auto" w:fill="FFFFFF"/>
        <w:tblCellMar>
          <w:left w:w="0" w:type="dxa"/>
          <w:right w:w="0" w:type="dxa"/>
        </w:tblCellMar>
        <w:tblLook w:val="04A0" w:firstRow="1" w:lastRow="0" w:firstColumn="1" w:lastColumn="0" w:noHBand="0" w:noVBand="1"/>
      </w:tblPr>
      <w:tblGrid>
        <w:gridCol w:w="2752"/>
        <w:gridCol w:w="1116"/>
        <w:gridCol w:w="824"/>
        <w:gridCol w:w="1528"/>
        <w:gridCol w:w="2086"/>
      </w:tblGrid>
      <w:tr w:rsidR="00760382" w14:paraId="41F3D35D" w14:textId="77777777" w:rsidTr="00B62120">
        <w:trPr>
          <w:trHeight w:val="405"/>
          <w:tblHeader/>
        </w:trPr>
        <w:tc>
          <w:tcPr>
            <w:tcW w:w="5000" w:type="pct"/>
            <w:gridSpan w:val="5"/>
            <w:tcBorders>
              <w:bottom w:val="single" w:sz="12" w:space="0" w:color="auto"/>
            </w:tcBorders>
            <w:shd w:val="clear" w:color="auto" w:fill="FFFFFF"/>
            <w:vAlign w:val="center"/>
          </w:tcPr>
          <w:p w14:paraId="561D6D38" w14:textId="323D7A64" w:rsidR="00760382" w:rsidRDefault="00426306"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4-2-1. </w:t>
            </w:r>
            <w:r>
              <w:rPr>
                <w:rFonts w:ascii="PMingLiU" w:eastAsia="PMingLiU" w:hAnsi="PMingLiU" w:cs="PMingLiU" w:hint="eastAsia"/>
                <w:color w:val="000000"/>
                <w:kern w:val="0"/>
                <w:szCs w:val="24"/>
                <w:lang w:eastAsia="zh-TW"/>
              </w:rPr>
              <w:t>中小學教師行使教育懲戒權時產生的擔憂</w:t>
            </w:r>
          </w:p>
        </w:tc>
      </w:tr>
      <w:tr w:rsidR="00760382" w14:paraId="75C1F3F5" w14:textId="77777777" w:rsidTr="00B62120">
        <w:trPr>
          <w:trHeight w:val="405"/>
          <w:tblHeader/>
        </w:trPr>
        <w:tc>
          <w:tcPr>
            <w:tcW w:w="1656" w:type="pct"/>
            <w:tcBorders>
              <w:bottom w:val="single" w:sz="6" w:space="0" w:color="auto"/>
            </w:tcBorders>
            <w:shd w:val="clear" w:color="auto" w:fill="FFFFFF"/>
            <w:vAlign w:val="center"/>
          </w:tcPr>
          <w:p w14:paraId="42005E58" w14:textId="6E230FA2"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671" w:type="pct"/>
            <w:tcBorders>
              <w:bottom w:val="single" w:sz="6" w:space="0" w:color="auto"/>
            </w:tcBorders>
            <w:shd w:val="clear" w:color="auto" w:fill="FFFFFF"/>
            <w:vAlign w:val="center"/>
          </w:tcPr>
          <w:p w14:paraId="23301B5B" w14:textId="08007369"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496" w:type="pct"/>
            <w:tcBorders>
              <w:bottom w:val="single" w:sz="6" w:space="0" w:color="auto"/>
            </w:tcBorders>
            <w:shd w:val="clear" w:color="auto" w:fill="FFFFFF"/>
            <w:vAlign w:val="center"/>
          </w:tcPr>
          <w:p w14:paraId="07962D2E" w14:textId="6F3C08D0"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color w:val="CCCCCC"/>
                <w:kern w:val="0"/>
                <w:szCs w:val="21"/>
                <w:lang w:eastAsia="zh-TW"/>
              </w:rPr>
              <w:t></w:t>
            </w:r>
          </w:p>
        </w:tc>
        <w:tc>
          <w:tcPr>
            <w:tcW w:w="920" w:type="pct"/>
            <w:tcBorders>
              <w:bottom w:val="single" w:sz="6" w:space="0" w:color="auto"/>
            </w:tcBorders>
            <w:shd w:val="clear" w:color="auto" w:fill="FFFFFF"/>
            <w:vAlign w:val="center"/>
          </w:tcPr>
          <w:p w14:paraId="274FFD41" w14:textId="06B018FA"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c>
          <w:tcPr>
            <w:tcW w:w="1254" w:type="pct"/>
            <w:tcBorders>
              <w:bottom w:val="single" w:sz="6" w:space="0" w:color="auto"/>
            </w:tcBorders>
            <w:shd w:val="clear" w:color="auto" w:fill="FFFFFF"/>
            <w:vAlign w:val="center"/>
          </w:tcPr>
          <w:p w14:paraId="42B35B4A" w14:textId="64519D23"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r>
      <w:tr w:rsidR="00760382" w14:paraId="1D8F506F" w14:textId="77777777" w:rsidTr="00B62120">
        <w:trPr>
          <w:trHeight w:val="405"/>
        </w:trPr>
        <w:tc>
          <w:tcPr>
            <w:tcW w:w="1656" w:type="pct"/>
            <w:vMerge w:val="restart"/>
            <w:tcBorders>
              <w:top w:val="nil"/>
              <w:left w:val="nil"/>
              <w:bottom w:val="nil"/>
              <w:right w:val="nil"/>
            </w:tcBorders>
            <w:shd w:val="clear" w:color="auto" w:fill="FFFFFF"/>
            <w:vAlign w:val="center"/>
          </w:tcPr>
          <w:p w14:paraId="2CB8E22F" w14:textId="4D77DA40"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使用懲戒後沒有效果</w:t>
            </w:r>
          </w:p>
        </w:tc>
        <w:tc>
          <w:tcPr>
            <w:tcW w:w="671" w:type="pct"/>
            <w:tcBorders>
              <w:top w:val="nil"/>
              <w:left w:val="nil"/>
              <w:bottom w:val="nil"/>
              <w:right w:val="nil"/>
            </w:tcBorders>
            <w:shd w:val="clear" w:color="auto" w:fill="FFFFFF"/>
            <w:vAlign w:val="center"/>
          </w:tcPr>
          <w:p w14:paraId="4BC9F95E" w14:textId="42352C60"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E707241" w14:textId="0F05A39B"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920" w:type="pct"/>
            <w:tcBorders>
              <w:top w:val="nil"/>
              <w:left w:val="nil"/>
              <w:bottom w:val="nil"/>
              <w:right w:val="nil"/>
            </w:tcBorders>
            <w:shd w:val="clear" w:color="auto" w:fill="FFFFFF"/>
            <w:vAlign w:val="center"/>
          </w:tcPr>
          <w:p w14:paraId="5ADBD8B1" w14:textId="5F15BA1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1254" w:type="pct"/>
            <w:tcBorders>
              <w:top w:val="nil"/>
              <w:left w:val="nil"/>
              <w:bottom w:val="nil"/>
              <w:right w:val="nil"/>
            </w:tcBorders>
            <w:shd w:val="clear" w:color="auto" w:fill="FFFFFF"/>
            <w:vAlign w:val="center"/>
          </w:tcPr>
          <w:p w14:paraId="3F14D72B" w14:textId="4EF1AC2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7B8D3C5B" w14:textId="77777777" w:rsidTr="00B62120">
        <w:trPr>
          <w:trHeight w:val="405"/>
        </w:trPr>
        <w:tc>
          <w:tcPr>
            <w:tcW w:w="1656" w:type="pct"/>
            <w:vMerge/>
            <w:tcBorders>
              <w:top w:val="nil"/>
              <w:left w:val="nil"/>
              <w:bottom w:val="nil"/>
              <w:right w:val="nil"/>
            </w:tcBorders>
            <w:shd w:val="clear" w:color="auto" w:fill="FFFFFF"/>
            <w:vAlign w:val="center"/>
          </w:tcPr>
          <w:p w14:paraId="1E0D7490"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053D81AC" w14:textId="48F28BB2"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23A4504B" w14:textId="6173E2C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w:t>
            </w:r>
          </w:p>
        </w:tc>
        <w:tc>
          <w:tcPr>
            <w:tcW w:w="920" w:type="pct"/>
            <w:tcBorders>
              <w:top w:val="nil"/>
              <w:left w:val="nil"/>
              <w:bottom w:val="nil"/>
              <w:right w:val="nil"/>
            </w:tcBorders>
            <w:shd w:val="clear" w:color="auto" w:fill="FFFFFF"/>
            <w:vAlign w:val="center"/>
          </w:tcPr>
          <w:p w14:paraId="71A9188C" w14:textId="0C5BDD7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19.05</w:t>
            </w:r>
          </w:p>
        </w:tc>
        <w:tc>
          <w:tcPr>
            <w:tcW w:w="1254" w:type="pct"/>
            <w:tcBorders>
              <w:top w:val="nil"/>
              <w:left w:val="nil"/>
              <w:bottom w:val="nil"/>
              <w:right w:val="nil"/>
            </w:tcBorders>
            <w:shd w:val="clear" w:color="auto" w:fill="FFFFFF"/>
            <w:vAlign w:val="center"/>
          </w:tcPr>
          <w:p w14:paraId="7F1FA1C0" w14:textId="01470C9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2D4098DA" w14:textId="77777777" w:rsidTr="00B62120">
        <w:trPr>
          <w:trHeight w:val="405"/>
        </w:trPr>
        <w:tc>
          <w:tcPr>
            <w:tcW w:w="1656" w:type="pct"/>
            <w:vMerge/>
            <w:tcBorders>
              <w:top w:val="nil"/>
              <w:left w:val="nil"/>
              <w:bottom w:val="nil"/>
              <w:right w:val="nil"/>
            </w:tcBorders>
            <w:shd w:val="clear" w:color="auto" w:fill="FFFFFF"/>
            <w:vAlign w:val="center"/>
          </w:tcPr>
          <w:p w14:paraId="745167C4"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7206BC04" w14:textId="1E734675"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0767E25D" w14:textId="2EB8588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3763B578" w14:textId="370C5E3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07359277" w14:textId="7DC03DB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6F02F896" w14:textId="77777777" w:rsidTr="00B62120">
        <w:trPr>
          <w:trHeight w:val="405"/>
        </w:trPr>
        <w:tc>
          <w:tcPr>
            <w:tcW w:w="1656" w:type="pct"/>
            <w:vMerge/>
            <w:tcBorders>
              <w:top w:val="nil"/>
              <w:left w:val="nil"/>
              <w:bottom w:val="nil"/>
              <w:right w:val="nil"/>
            </w:tcBorders>
            <w:shd w:val="clear" w:color="auto" w:fill="FFFFFF"/>
            <w:vAlign w:val="center"/>
          </w:tcPr>
          <w:p w14:paraId="2234B0D3"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A704905" w14:textId="33892343"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20AE31C4" w14:textId="269E34F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w:t>
            </w:r>
          </w:p>
        </w:tc>
        <w:tc>
          <w:tcPr>
            <w:tcW w:w="920" w:type="pct"/>
            <w:tcBorders>
              <w:top w:val="nil"/>
              <w:left w:val="nil"/>
              <w:bottom w:val="nil"/>
              <w:right w:val="nil"/>
            </w:tcBorders>
            <w:shd w:val="clear" w:color="auto" w:fill="FFFFFF"/>
            <w:vAlign w:val="center"/>
          </w:tcPr>
          <w:p w14:paraId="55B7E3B9" w14:textId="5C24E8E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c>
          <w:tcPr>
            <w:tcW w:w="1254" w:type="pct"/>
            <w:tcBorders>
              <w:top w:val="nil"/>
              <w:left w:val="nil"/>
              <w:bottom w:val="nil"/>
              <w:right w:val="nil"/>
            </w:tcBorders>
            <w:shd w:val="clear" w:color="auto" w:fill="FFFFFF"/>
            <w:vAlign w:val="center"/>
          </w:tcPr>
          <w:p w14:paraId="0AA820E7" w14:textId="1737390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1C168AE" w14:textId="77777777" w:rsidTr="00B62120">
        <w:trPr>
          <w:trHeight w:val="405"/>
        </w:trPr>
        <w:tc>
          <w:tcPr>
            <w:tcW w:w="1656" w:type="pct"/>
            <w:vMerge w:val="restart"/>
            <w:tcBorders>
              <w:top w:val="nil"/>
              <w:left w:val="nil"/>
              <w:bottom w:val="nil"/>
              <w:right w:val="nil"/>
            </w:tcBorders>
            <w:shd w:val="clear" w:color="auto" w:fill="FFFFFF"/>
            <w:vAlign w:val="center"/>
          </w:tcPr>
          <w:p w14:paraId="600774F2" w14:textId="7B798679"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行使懲戒是否符合規定</w:t>
            </w:r>
          </w:p>
        </w:tc>
        <w:tc>
          <w:tcPr>
            <w:tcW w:w="671" w:type="pct"/>
            <w:tcBorders>
              <w:top w:val="nil"/>
              <w:left w:val="nil"/>
              <w:bottom w:val="nil"/>
              <w:right w:val="nil"/>
            </w:tcBorders>
            <w:shd w:val="clear" w:color="auto" w:fill="FFFFFF"/>
            <w:vAlign w:val="center"/>
          </w:tcPr>
          <w:p w14:paraId="191E5BD5" w14:textId="7F78091A"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3CB5ADC8" w14:textId="5C227FF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20D89C5D" w14:textId="5C35581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30F352EF" w14:textId="3A6424A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10A60C47" w14:textId="77777777" w:rsidTr="00B62120">
        <w:trPr>
          <w:trHeight w:val="405"/>
        </w:trPr>
        <w:tc>
          <w:tcPr>
            <w:tcW w:w="1656" w:type="pct"/>
            <w:vMerge/>
            <w:tcBorders>
              <w:top w:val="nil"/>
              <w:left w:val="nil"/>
              <w:bottom w:val="nil"/>
              <w:right w:val="nil"/>
            </w:tcBorders>
            <w:shd w:val="clear" w:color="auto" w:fill="FFFFFF"/>
            <w:vAlign w:val="center"/>
          </w:tcPr>
          <w:p w14:paraId="73D9841E"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7AAE79D8" w14:textId="204A0F2A"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285497C" w14:textId="7B38684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1E60D0D2" w14:textId="4744E8A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0337D9AA" w14:textId="2C27A0DF"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06C4DB16" w14:textId="77777777" w:rsidTr="00B62120">
        <w:trPr>
          <w:trHeight w:val="405"/>
        </w:trPr>
        <w:tc>
          <w:tcPr>
            <w:tcW w:w="1656" w:type="pct"/>
            <w:vMerge/>
            <w:tcBorders>
              <w:top w:val="nil"/>
              <w:left w:val="nil"/>
              <w:bottom w:val="nil"/>
              <w:right w:val="nil"/>
            </w:tcBorders>
            <w:shd w:val="clear" w:color="auto" w:fill="FFFFFF"/>
            <w:vAlign w:val="center"/>
          </w:tcPr>
          <w:p w14:paraId="4D31B824"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07721E57" w14:textId="140345C9"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0029A3D" w14:textId="7427E51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920" w:type="pct"/>
            <w:tcBorders>
              <w:top w:val="nil"/>
              <w:left w:val="nil"/>
              <w:bottom w:val="nil"/>
              <w:right w:val="nil"/>
            </w:tcBorders>
            <w:shd w:val="clear" w:color="auto" w:fill="FFFFFF"/>
            <w:vAlign w:val="center"/>
          </w:tcPr>
          <w:p w14:paraId="3EE3FD90" w14:textId="6753C9B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254" w:type="pct"/>
            <w:tcBorders>
              <w:top w:val="nil"/>
              <w:left w:val="nil"/>
              <w:bottom w:val="nil"/>
              <w:right w:val="nil"/>
            </w:tcBorders>
            <w:shd w:val="clear" w:color="auto" w:fill="FFFFFF"/>
            <w:vAlign w:val="center"/>
          </w:tcPr>
          <w:p w14:paraId="4B834A43" w14:textId="429495D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77932DD4" w14:textId="77777777" w:rsidTr="00B62120">
        <w:trPr>
          <w:trHeight w:val="405"/>
        </w:trPr>
        <w:tc>
          <w:tcPr>
            <w:tcW w:w="1656" w:type="pct"/>
            <w:vMerge/>
            <w:tcBorders>
              <w:top w:val="nil"/>
              <w:left w:val="nil"/>
              <w:bottom w:val="nil"/>
              <w:right w:val="nil"/>
            </w:tcBorders>
            <w:shd w:val="clear" w:color="auto" w:fill="FFFFFF"/>
            <w:vAlign w:val="center"/>
          </w:tcPr>
          <w:p w14:paraId="4915A04D"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DB3847C" w14:textId="2972F4BE"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AEE7312" w14:textId="0E8C077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920" w:type="pct"/>
            <w:tcBorders>
              <w:top w:val="nil"/>
              <w:left w:val="nil"/>
              <w:bottom w:val="nil"/>
              <w:right w:val="nil"/>
            </w:tcBorders>
            <w:shd w:val="clear" w:color="auto" w:fill="FFFFFF"/>
            <w:vAlign w:val="center"/>
          </w:tcPr>
          <w:p w14:paraId="38C15434" w14:textId="5C2AFDF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254" w:type="pct"/>
            <w:tcBorders>
              <w:top w:val="nil"/>
              <w:left w:val="nil"/>
              <w:bottom w:val="nil"/>
              <w:right w:val="nil"/>
            </w:tcBorders>
            <w:shd w:val="clear" w:color="auto" w:fill="FFFFFF"/>
            <w:vAlign w:val="center"/>
          </w:tcPr>
          <w:p w14:paraId="6BC8207C" w14:textId="4A764F0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C51C394" w14:textId="77777777" w:rsidTr="00B62120">
        <w:trPr>
          <w:trHeight w:val="405"/>
        </w:trPr>
        <w:tc>
          <w:tcPr>
            <w:tcW w:w="1656" w:type="pct"/>
            <w:vMerge w:val="restart"/>
            <w:tcBorders>
              <w:top w:val="nil"/>
              <w:left w:val="nil"/>
              <w:bottom w:val="nil"/>
              <w:right w:val="nil"/>
            </w:tcBorders>
            <w:shd w:val="clear" w:color="auto" w:fill="FFFFFF"/>
            <w:vAlign w:val="center"/>
          </w:tcPr>
          <w:p w14:paraId="645216B9" w14:textId="48846E8E"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懲戒對學生造成傷害</w:t>
            </w:r>
          </w:p>
        </w:tc>
        <w:tc>
          <w:tcPr>
            <w:tcW w:w="671" w:type="pct"/>
            <w:tcBorders>
              <w:top w:val="nil"/>
              <w:left w:val="nil"/>
              <w:bottom w:val="nil"/>
              <w:right w:val="nil"/>
            </w:tcBorders>
            <w:shd w:val="clear" w:color="auto" w:fill="FFFFFF"/>
            <w:vAlign w:val="center"/>
          </w:tcPr>
          <w:p w14:paraId="3C3EA906" w14:textId="0457BCC7"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AE721A6" w14:textId="3C81FECF"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w:t>
            </w:r>
          </w:p>
        </w:tc>
        <w:tc>
          <w:tcPr>
            <w:tcW w:w="920" w:type="pct"/>
            <w:tcBorders>
              <w:top w:val="nil"/>
              <w:left w:val="nil"/>
              <w:bottom w:val="nil"/>
              <w:right w:val="nil"/>
            </w:tcBorders>
            <w:shd w:val="clear" w:color="auto" w:fill="FFFFFF"/>
            <w:vAlign w:val="center"/>
          </w:tcPr>
          <w:p w14:paraId="2002A84F" w14:textId="76AC64F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c>
          <w:tcPr>
            <w:tcW w:w="1254" w:type="pct"/>
            <w:tcBorders>
              <w:top w:val="nil"/>
              <w:left w:val="nil"/>
              <w:bottom w:val="nil"/>
              <w:right w:val="nil"/>
            </w:tcBorders>
            <w:shd w:val="clear" w:color="auto" w:fill="FFFFFF"/>
            <w:vAlign w:val="center"/>
          </w:tcPr>
          <w:p w14:paraId="20FFB1B9" w14:textId="70F4CE8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r>
      <w:tr w:rsidR="00760382" w14:paraId="294A6EE0" w14:textId="77777777" w:rsidTr="00B62120">
        <w:trPr>
          <w:trHeight w:val="405"/>
        </w:trPr>
        <w:tc>
          <w:tcPr>
            <w:tcW w:w="1656" w:type="pct"/>
            <w:vMerge/>
            <w:tcBorders>
              <w:top w:val="nil"/>
              <w:left w:val="nil"/>
              <w:bottom w:val="nil"/>
              <w:right w:val="nil"/>
            </w:tcBorders>
            <w:shd w:val="clear" w:color="auto" w:fill="FFFFFF"/>
            <w:vAlign w:val="center"/>
          </w:tcPr>
          <w:p w14:paraId="37C8AF2D"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28F523D8" w14:textId="7DDEC565"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5F6CEEC8" w14:textId="64F02AD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71115C46" w14:textId="12D9C35F"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420DDFAB" w14:textId="02A5E6B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71.43</w:t>
            </w:r>
          </w:p>
        </w:tc>
      </w:tr>
      <w:tr w:rsidR="00760382" w14:paraId="4A34DF1A" w14:textId="77777777" w:rsidTr="00B62120">
        <w:trPr>
          <w:trHeight w:val="405"/>
        </w:trPr>
        <w:tc>
          <w:tcPr>
            <w:tcW w:w="1656" w:type="pct"/>
            <w:vMerge/>
            <w:tcBorders>
              <w:top w:val="nil"/>
              <w:left w:val="nil"/>
              <w:bottom w:val="nil"/>
              <w:right w:val="nil"/>
            </w:tcBorders>
            <w:shd w:val="clear" w:color="auto" w:fill="FFFFFF"/>
            <w:vAlign w:val="center"/>
          </w:tcPr>
          <w:p w14:paraId="278C535B"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4D668494" w14:textId="310D9DB8"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70F8F648" w14:textId="2A5284F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w:t>
            </w:r>
          </w:p>
        </w:tc>
        <w:tc>
          <w:tcPr>
            <w:tcW w:w="920" w:type="pct"/>
            <w:tcBorders>
              <w:top w:val="nil"/>
              <w:left w:val="nil"/>
              <w:bottom w:val="nil"/>
              <w:right w:val="nil"/>
            </w:tcBorders>
            <w:shd w:val="clear" w:color="auto" w:fill="FFFFFF"/>
            <w:vAlign w:val="center"/>
          </w:tcPr>
          <w:p w14:paraId="1A0D242A" w14:textId="6B78492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19.05</w:t>
            </w:r>
          </w:p>
        </w:tc>
        <w:tc>
          <w:tcPr>
            <w:tcW w:w="1254" w:type="pct"/>
            <w:tcBorders>
              <w:top w:val="nil"/>
              <w:left w:val="nil"/>
              <w:bottom w:val="nil"/>
              <w:right w:val="nil"/>
            </w:tcBorders>
            <w:shd w:val="clear" w:color="auto" w:fill="FFFFFF"/>
            <w:vAlign w:val="center"/>
          </w:tcPr>
          <w:p w14:paraId="05312A6A" w14:textId="696FD12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0D182E88" w14:textId="77777777" w:rsidTr="00B62120">
        <w:trPr>
          <w:trHeight w:val="405"/>
        </w:trPr>
        <w:tc>
          <w:tcPr>
            <w:tcW w:w="1656" w:type="pct"/>
            <w:vMerge/>
            <w:tcBorders>
              <w:top w:val="nil"/>
              <w:left w:val="nil"/>
              <w:bottom w:val="nil"/>
              <w:right w:val="nil"/>
            </w:tcBorders>
            <w:shd w:val="clear" w:color="auto" w:fill="FFFFFF"/>
            <w:vAlign w:val="center"/>
          </w:tcPr>
          <w:p w14:paraId="695FC3EE"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19EC7959" w14:textId="4C0EB63F"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FF816C9" w14:textId="21FCD8A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920" w:type="pct"/>
            <w:tcBorders>
              <w:top w:val="nil"/>
              <w:left w:val="nil"/>
              <w:bottom w:val="nil"/>
              <w:right w:val="nil"/>
            </w:tcBorders>
            <w:shd w:val="clear" w:color="auto" w:fill="FFFFFF"/>
            <w:vAlign w:val="center"/>
          </w:tcPr>
          <w:p w14:paraId="0B8EF37E" w14:textId="19AD4A1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254" w:type="pct"/>
            <w:tcBorders>
              <w:top w:val="nil"/>
              <w:left w:val="nil"/>
              <w:bottom w:val="nil"/>
              <w:right w:val="nil"/>
            </w:tcBorders>
            <w:shd w:val="clear" w:color="auto" w:fill="FFFFFF"/>
            <w:vAlign w:val="center"/>
          </w:tcPr>
          <w:p w14:paraId="061FCD6B" w14:textId="0EE3BDC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803A008" w14:textId="77777777" w:rsidTr="00B62120">
        <w:trPr>
          <w:trHeight w:val="405"/>
        </w:trPr>
        <w:tc>
          <w:tcPr>
            <w:tcW w:w="1656" w:type="pct"/>
            <w:vMerge w:val="restart"/>
            <w:tcBorders>
              <w:top w:val="nil"/>
              <w:left w:val="nil"/>
              <w:bottom w:val="nil"/>
              <w:right w:val="nil"/>
            </w:tcBorders>
            <w:shd w:val="clear" w:color="auto" w:fill="FFFFFF"/>
            <w:vAlign w:val="center"/>
          </w:tcPr>
          <w:p w14:paraId="73BDD4C5" w14:textId="1A778982"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家長不贊成我的行爲</w:t>
            </w:r>
          </w:p>
        </w:tc>
        <w:tc>
          <w:tcPr>
            <w:tcW w:w="671" w:type="pct"/>
            <w:tcBorders>
              <w:top w:val="nil"/>
              <w:left w:val="nil"/>
              <w:bottom w:val="nil"/>
              <w:right w:val="nil"/>
            </w:tcBorders>
            <w:shd w:val="clear" w:color="auto" w:fill="FFFFFF"/>
            <w:vAlign w:val="center"/>
          </w:tcPr>
          <w:p w14:paraId="549880B4" w14:textId="2F3D12B3"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798E4C09" w14:textId="72A84A8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920" w:type="pct"/>
            <w:tcBorders>
              <w:top w:val="nil"/>
              <w:left w:val="nil"/>
              <w:bottom w:val="nil"/>
              <w:right w:val="nil"/>
            </w:tcBorders>
            <w:shd w:val="clear" w:color="auto" w:fill="FFFFFF"/>
            <w:vAlign w:val="center"/>
          </w:tcPr>
          <w:p w14:paraId="6307DC85" w14:textId="3D2D792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1254" w:type="pct"/>
            <w:tcBorders>
              <w:top w:val="nil"/>
              <w:left w:val="nil"/>
              <w:bottom w:val="nil"/>
              <w:right w:val="nil"/>
            </w:tcBorders>
            <w:shd w:val="clear" w:color="auto" w:fill="FFFFFF"/>
            <w:vAlign w:val="center"/>
          </w:tcPr>
          <w:p w14:paraId="3FA3BFD8" w14:textId="73B21A8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5083ACB1" w14:textId="77777777" w:rsidTr="00B62120">
        <w:trPr>
          <w:trHeight w:val="405"/>
        </w:trPr>
        <w:tc>
          <w:tcPr>
            <w:tcW w:w="1656" w:type="pct"/>
            <w:vMerge/>
            <w:tcBorders>
              <w:top w:val="nil"/>
              <w:left w:val="nil"/>
              <w:bottom w:val="nil"/>
              <w:right w:val="nil"/>
            </w:tcBorders>
            <w:shd w:val="clear" w:color="auto" w:fill="FFFFFF"/>
            <w:vAlign w:val="center"/>
          </w:tcPr>
          <w:p w14:paraId="0E1F0F3A"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897E003" w14:textId="20BF1B50"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5579B8EB" w14:textId="113A0B8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39B7E371" w14:textId="72DCEDC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5E9D383F" w14:textId="04296B0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r>
      <w:tr w:rsidR="00760382" w14:paraId="314EE0F4" w14:textId="77777777" w:rsidTr="00B62120">
        <w:trPr>
          <w:trHeight w:val="405"/>
        </w:trPr>
        <w:tc>
          <w:tcPr>
            <w:tcW w:w="1656" w:type="pct"/>
            <w:vMerge/>
            <w:tcBorders>
              <w:top w:val="nil"/>
              <w:left w:val="nil"/>
              <w:bottom w:val="nil"/>
              <w:right w:val="nil"/>
            </w:tcBorders>
            <w:shd w:val="clear" w:color="auto" w:fill="FFFFFF"/>
            <w:vAlign w:val="center"/>
          </w:tcPr>
          <w:p w14:paraId="6684DA0A"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11ADA660" w14:textId="3061CD8F"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DD46433" w14:textId="318B143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6814E2A0" w14:textId="0B4EB40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0446F5C3" w14:textId="280387F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r>
      <w:tr w:rsidR="00760382" w14:paraId="200F2BAC" w14:textId="77777777" w:rsidTr="00B62120">
        <w:trPr>
          <w:trHeight w:val="405"/>
        </w:trPr>
        <w:tc>
          <w:tcPr>
            <w:tcW w:w="1656" w:type="pct"/>
            <w:vMerge/>
            <w:tcBorders>
              <w:top w:val="nil"/>
              <w:left w:val="nil"/>
              <w:bottom w:val="nil"/>
              <w:right w:val="nil"/>
            </w:tcBorders>
            <w:shd w:val="clear" w:color="auto" w:fill="FFFFFF"/>
            <w:vAlign w:val="center"/>
          </w:tcPr>
          <w:p w14:paraId="3A18C370"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630E6E83" w14:textId="2CAA8B87"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3BB274BA" w14:textId="0C8EEF5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w:t>
            </w:r>
          </w:p>
        </w:tc>
        <w:tc>
          <w:tcPr>
            <w:tcW w:w="920" w:type="pct"/>
            <w:tcBorders>
              <w:top w:val="nil"/>
              <w:left w:val="nil"/>
              <w:bottom w:val="nil"/>
              <w:right w:val="nil"/>
            </w:tcBorders>
            <w:shd w:val="clear" w:color="auto" w:fill="FFFFFF"/>
            <w:vAlign w:val="center"/>
          </w:tcPr>
          <w:p w14:paraId="4834D4F1" w14:textId="06EE287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c>
          <w:tcPr>
            <w:tcW w:w="1254" w:type="pct"/>
            <w:tcBorders>
              <w:top w:val="nil"/>
              <w:left w:val="nil"/>
              <w:bottom w:val="nil"/>
              <w:right w:val="nil"/>
            </w:tcBorders>
            <w:shd w:val="clear" w:color="auto" w:fill="FFFFFF"/>
            <w:vAlign w:val="center"/>
          </w:tcPr>
          <w:p w14:paraId="2DDA056E" w14:textId="42A02D0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BE7A5D1" w14:textId="77777777" w:rsidTr="00B62120">
        <w:trPr>
          <w:trHeight w:val="405"/>
        </w:trPr>
        <w:tc>
          <w:tcPr>
            <w:tcW w:w="2328" w:type="pct"/>
            <w:gridSpan w:val="2"/>
            <w:tcBorders>
              <w:top w:val="nil"/>
              <w:left w:val="nil"/>
              <w:bottom w:val="single" w:sz="12" w:space="0" w:color="auto"/>
              <w:right w:val="nil"/>
            </w:tcBorders>
            <w:shd w:val="clear" w:color="auto" w:fill="FFFFFF"/>
            <w:vAlign w:val="center"/>
          </w:tcPr>
          <w:p w14:paraId="010B2FBE" w14:textId="05FFB58F"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496" w:type="pct"/>
            <w:tcBorders>
              <w:top w:val="nil"/>
              <w:left w:val="nil"/>
              <w:bottom w:val="single" w:sz="12" w:space="0" w:color="auto"/>
              <w:right w:val="nil"/>
            </w:tcBorders>
            <w:shd w:val="clear" w:color="auto" w:fill="FFFFFF"/>
            <w:vAlign w:val="center"/>
          </w:tcPr>
          <w:p w14:paraId="25333FBA" w14:textId="11A3F7B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920" w:type="pct"/>
            <w:tcBorders>
              <w:top w:val="nil"/>
              <w:left w:val="nil"/>
              <w:bottom w:val="single" w:sz="12" w:space="0" w:color="auto"/>
              <w:right w:val="nil"/>
            </w:tcBorders>
            <w:shd w:val="clear" w:color="auto" w:fill="FFFFFF"/>
            <w:vAlign w:val="center"/>
          </w:tcPr>
          <w:p w14:paraId="3A2082C9" w14:textId="0C70FEBD"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1254" w:type="pct"/>
            <w:tcBorders>
              <w:top w:val="nil"/>
              <w:left w:val="nil"/>
              <w:bottom w:val="single" w:sz="12" w:space="0" w:color="auto"/>
              <w:right w:val="nil"/>
            </w:tcBorders>
            <w:shd w:val="clear" w:color="auto" w:fill="FFFFFF"/>
            <w:vAlign w:val="center"/>
          </w:tcPr>
          <w:p w14:paraId="0C46318D" w14:textId="412EF6F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75C1697A" w14:textId="797E5563" w:rsidR="00760382" w:rsidRPr="00760382" w:rsidRDefault="00426306" w:rsidP="00760382">
      <w:pPr>
        <w:pStyle w:val="ab"/>
        <w:ind w:firstLine="480"/>
        <w:rPr>
          <w:lang w:eastAsia="zh-TW"/>
        </w:rPr>
      </w:pPr>
      <w:r w:rsidRPr="00C4726D">
        <w:rPr>
          <w:rFonts w:eastAsia="PMingLiU" w:hint="eastAsia"/>
          <w:lang w:eastAsia="zh-TW"/>
        </w:rPr>
        <w:t>由</w:t>
      </w:r>
      <w:r w:rsidRPr="00C4726D">
        <w:rPr>
          <w:rFonts w:eastAsia="PMingLiU"/>
          <w:lang w:eastAsia="zh-TW"/>
        </w:rPr>
        <w:t>4-2-1</w:t>
      </w:r>
      <w:r w:rsidRPr="00C4726D">
        <w:rPr>
          <w:rFonts w:eastAsia="PMingLiU" w:hint="eastAsia"/>
          <w:lang w:eastAsia="zh-TW"/>
        </w:rPr>
        <w:t>表可知，</w:t>
      </w:r>
      <w:r w:rsidRPr="00C4726D">
        <w:rPr>
          <w:rFonts w:eastAsia="PMingLiU"/>
          <w:lang w:eastAsia="zh-TW"/>
        </w:rPr>
        <w:t>爲了更深</w:t>
      </w:r>
      <w:r w:rsidRPr="00C4726D">
        <w:rPr>
          <w:rFonts w:eastAsia="PMingLiU" w:hint="eastAsia"/>
          <w:lang w:eastAsia="zh-TW"/>
        </w:rPr>
        <w:t>入的探究</w:t>
      </w:r>
      <w:r w:rsidRPr="00C4726D">
        <w:rPr>
          <w:rFonts w:eastAsia="PMingLiU"/>
          <w:lang w:eastAsia="zh-TW"/>
        </w:rPr>
        <w:t>爲什麽會</w:t>
      </w:r>
      <w:r w:rsidRPr="00C4726D">
        <w:rPr>
          <w:rFonts w:eastAsia="PMingLiU" w:hint="eastAsia"/>
          <w:lang w:eastAsia="zh-TW"/>
        </w:rPr>
        <w:t>這樣選擇，我們衍生了四條問題來幫助我們更深入的瞭解。我們可以看到擔憂使用懲戒後沒有效果的主要原因是他們害怕學生不能理解懲戒的目的和原因，對于行使懲戒是否符合規定，很多教師</w:t>
      </w:r>
      <w:r w:rsidRPr="00C4726D">
        <w:rPr>
          <w:rFonts w:eastAsia="PMingLiU"/>
          <w:lang w:eastAsia="zh-TW"/>
        </w:rPr>
        <w:t>幷不清楚這方面的規定，有很大一部分教師知道因爲懲戒對學生造成傷害，他需要承擔責任，但是不認爲這些規定能够保護自己的權益，而且擔憂實際産生爭議的時候學校會偏袒家長</w:t>
      </w:r>
      <w:r w:rsidRPr="00C4726D">
        <w:rPr>
          <w:rFonts w:eastAsia="PMingLiU" w:hint="eastAsia"/>
          <w:lang w:eastAsia="zh-TW"/>
        </w:rPr>
        <w:t>。</w:t>
      </w:r>
    </w:p>
    <w:tbl>
      <w:tblPr>
        <w:tblW w:w="0" w:type="auto"/>
        <w:shd w:val="clear" w:color="auto" w:fill="FFFFFF"/>
        <w:tblCellMar>
          <w:left w:w="0" w:type="dxa"/>
          <w:right w:w="0" w:type="dxa"/>
        </w:tblCellMar>
        <w:tblLook w:val="04A0" w:firstRow="1" w:lastRow="0" w:firstColumn="1" w:lastColumn="0" w:noHBand="0" w:noVBand="1"/>
      </w:tblPr>
      <w:tblGrid>
        <w:gridCol w:w="3178"/>
        <w:gridCol w:w="2917"/>
        <w:gridCol w:w="383"/>
        <w:gridCol w:w="786"/>
        <w:gridCol w:w="1042"/>
      </w:tblGrid>
      <w:tr w:rsidR="00760382" w14:paraId="2D33118F" w14:textId="77777777" w:rsidTr="00B62120">
        <w:trPr>
          <w:trHeight w:val="405"/>
          <w:tblHeader/>
        </w:trPr>
        <w:tc>
          <w:tcPr>
            <w:tcW w:w="0" w:type="auto"/>
            <w:gridSpan w:val="5"/>
            <w:tcBorders>
              <w:bottom w:val="single" w:sz="12" w:space="0" w:color="auto"/>
            </w:tcBorders>
            <w:shd w:val="clear" w:color="auto" w:fill="FFFFFF"/>
            <w:vAlign w:val="center"/>
          </w:tcPr>
          <w:p w14:paraId="17F8571F" w14:textId="1F87FD43" w:rsidR="00760382" w:rsidRDefault="00426306" w:rsidP="00B62120">
            <w:pPr>
              <w:widowControl/>
              <w:spacing w:after="150" w:line="450" w:lineRule="atLeast"/>
              <w:jc w:val="center"/>
              <w:rPr>
                <w:rFonts w:ascii="Helvetica" w:eastAsia="宋体"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4-2-2. </w:t>
            </w:r>
            <w:r>
              <w:rPr>
                <w:rFonts w:ascii="PMingLiU" w:eastAsia="PMingLiU" w:hAnsi="PMingLiU" w:cs="PMingLiU" w:hint="eastAsia"/>
                <w:color w:val="000000"/>
                <w:kern w:val="0"/>
                <w:szCs w:val="24"/>
                <w:lang w:eastAsia="zh-TW"/>
              </w:rPr>
              <w:t>中小學教師行使教育懲戒權時產生</w:t>
            </w:r>
            <w:r w:rsidRPr="00C4726D">
              <w:rPr>
                <w:rFonts w:ascii="PMingLiU" w:eastAsia="PMingLiU" w:hAnsi="PMingLiU" w:cs="PMingLiU" w:hint="eastAsia"/>
                <w:color w:val="000000"/>
                <w:kern w:val="0"/>
                <w:szCs w:val="24"/>
                <w:lang w:eastAsia="zh-TW"/>
              </w:rPr>
              <w:t>擔憂的原因</w:t>
            </w:r>
          </w:p>
        </w:tc>
      </w:tr>
      <w:tr w:rsidR="00760382" w14:paraId="6FD6F6F5" w14:textId="77777777" w:rsidTr="00B62120">
        <w:trPr>
          <w:trHeight w:val="405"/>
          <w:tblHeader/>
        </w:trPr>
        <w:tc>
          <w:tcPr>
            <w:tcW w:w="0" w:type="auto"/>
            <w:tcBorders>
              <w:bottom w:val="single" w:sz="6" w:space="0" w:color="auto"/>
            </w:tcBorders>
            <w:shd w:val="clear" w:color="auto" w:fill="FFFFFF"/>
            <w:vAlign w:val="center"/>
          </w:tcPr>
          <w:p w14:paraId="1B3577DD" w14:textId="413021E0"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6D4415C0" w14:textId="36FD6081"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680356FE" w14:textId="34C3EC61"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632D2C02" w14:textId="1E98F092"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56FE2B7B" w14:textId="0A7E6AC0"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r>
      <w:tr w:rsidR="00760382" w14:paraId="4F3D2426" w14:textId="77777777" w:rsidTr="00B62120">
        <w:trPr>
          <w:trHeight w:val="405"/>
        </w:trPr>
        <w:tc>
          <w:tcPr>
            <w:tcW w:w="0" w:type="auto"/>
            <w:vMerge w:val="restart"/>
            <w:tcBorders>
              <w:top w:val="nil"/>
              <w:left w:val="nil"/>
              <w:bottom w:val="nil"/>
              <w:right w:val="nil"/>
            </w:tcBorders>
            <w:shd w:val="clear" w:color="auto" w:fill="FFFFFF"/>
            <w:vAlign w:val="center"/>
          </w:tcPr>
          <w:p w14:paraId="24CCF6B6" w14:textId="3C8E3BD2"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2. </w:t>
            </w:r>
            <w:r>
              <w:rPr>
                <w:rFonts w:ascii="PMingLiU" w:eastAsia="PMingLiU" w:hAnsi="PMingLiU" w:cs="PMingLiU" w:hint="eastAsia"/>
                <w:color w:val="000000"/>
                <w:kern w:val="0"/>
                <w:szCs w:val="21"/>
                <w:lang w:eastAsia="zh-TW"/>
              </w:rPr>
              <w:t>你擔憂</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使用懲戒後沒有效果</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的主要原因是什麽</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6621788F" w14:textId="1EA756C7"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我的威信不足</w:t>
            </w:r>
          </w:p>
        </w:tc>
        <w:tc>
          <w:tcPr>
            <w:tcW w:w="0" w:type="auto"/>
            <w:tcBorders>
              <w:top w:val="nil"/>
              <w:left w:val="nil"/>
              <w:bottom w:val="nil"/>
              <w:right w:val="nil"/>
            </w:tcBorders>
            <w:shd w:val="clear" w:color="auto" w:fill="FFFFFF"/>
            <w:vAlign w:val="center"/>
          </w:tcPr>
          <w:p w14:paraId="2D1AFAFD" w14:textId="1149369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7F1B8B1B" w14:textId="09A74B8F"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5EB48AC9" w14:textId="122DB24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7442CB15" w14:textId="77777777" w:rsidTr="00B62120">
        <w:trPr>
          <w:trHeight w:val="405"/>
        </w:trPr>
        <w:tc>
          <w:tcPr>
            <w:tcW w:w="0" w:type="auto"/>
            <w:vMerge/>
            <w:tcBorders>
              <w:top w:val="nil"/>
              <w:left w:val="nil"/>
              <w:bottom w:val="nil"/>
              <w:right w:val="nil"/>
            </w:tcBorders>
            <w:shd w:val="clear" w:color="auto" w:fill="FFFFFF"/>
            <w:vAlign w:val="center"/>
          </w:tcPr>
          <w:p w14:paraId="77A0AB8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9E25A0C" w14:textId="2939845E"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能够實施的懲戒手段不够强勁</w:t>
            </w:r>
          </w:p>
        </w:tc>
        <w:tc>
          <w:tcPr>
            <w:tcW w:w="0" w:type="auto"/>
            <w:tcBorders>
              <w:top w:val="nil"/>
              <w:left w:val="nil"/>
              <w:bottom w:val="nil"/>
              <w:right w:val="nil"/>
            </w:tcBorders>
            <w:shd w:val="clear" w:color="auto" w:fill="FFFFFF"/>
            <w:vAlign w:val="center"/>
          </w:tcPr>
          <w:p w14:paraId="2BA57B1E" w14:textId="40355F1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0670F1F0" w14:textId="703D91C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35FE34F7" w14:textId="24F3EA7D"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r>
      <w:tr w:rsidR="00760382" w14:paraId="4264BA7D" w14:textId="77777777" w:rsidTr="00B62120">
        <w:trPr>
          <w:trHeight w:val="405"/>
        </w:trPr>
        <w:tc>
          <w:tcPr>
            <w:tcW w:w="0" w:type="auto"/>
            <w:vMerge/>
            <w:tcBorders>
              <w:top w:val="nil"/>
              <w:left w:val="nil"/>
              <w:bottom w:val="nil"/>
              <w:right w:val="nil"/>
            </w:tcBorders>
            <w:shd w:val="clear" w:color="auto" w:fill="FFFFFF"/>
            <w:vAlign w:val="center"/>
          </w:tcPr>
          <w:p w14:paraId="4175DF49"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203DAB2" w14:textId="50770081"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學生不能理解懲戒的目的和原因</w:t>
            </w:r>
          </w:p>
        </w:tc>
        <w:tc>
          <w:tcPr>
            <w:tcW w:w="0" w:type="auto"/>
            <w:tcBorders>
              <w:top w:val="nil"/>
              <w:left w:val="nil"/>
              <w:bottom w:val="nil"/>
              <w:right w:val="nil"/>
            </w:tcBorders>
            <w:shd w:val="clear" w:color="auto" w:fill="FFFFFF"/>
            <w:vAlign w:val="center"/>
          </w:tcPr>
          <w:p w14:paraId="48E9BD13" w14:textId="438BF30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13</w:t>
            </w:r>
          </w:p>
        </w:tc>
        <w:tc>
          <w:tcPr>
            <w:tcW w:w="0" w:type="auto"/>
            <w:tcBorders>
              <w:top w:val="nil"/>
              <w:left w:val="nil"/>
              <w:bottom w:val="nil"/>
              <w:right w:val="nil"/>
            </w:tcBorders>
            <w:shd w:val="clear" w:color="auto" w:fill="FFFFFF"/>
            <w:vAlign w:val="center"/>
          </w:tcPr>
          <w:p w14:paraId="4A0756A5" w14:textId="385E475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c>
          <w:tcPr>
            <w:tcW w:w="0" w:type="auto"/>
            <w:tcBorders>
              <w:top w:val="nil"/>
              <w:left w:val="nil"/>
              <w:bottom w:val="nil"/>
              <w:right w:val="nil"/>
            </w:tcBorders>
            <w:shd w:val="clear" w:color="auto" w:fill="FFFFFF"/>
            <w:vAlign w:val="center"/>
          </w:tcPr>
          <w:p w14:paraId="1693E27E" w14:textId="7FB6588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2074BCAB" w14:textId="77777777" w:rsidTr="00B62120">
        <w:trPr>
          <w:trHeight w:val="405"/>
        </w:trPr>
        <w:tc>
          <w:tcPr>
            <w:tcW w:w="0" w:type="auto"/>
            <w:vMerge w:val="restart"/>
            <w:tcBorders>
              <w:top w:val="nil"/>
              <w:left w:val="nil"/>
              <w:bottom w:val="nil"/>
              <w:right w:val="nil"/>
            </w:tcBorders>
            <w:shd w:val="clear" w:color="auto" w:fill="FFFFFF"/>
            <w:vAlign w:val="center"/>
          </w:tcPr>
          <w:p w14:paraId="2D532886" w14:textId="7A3FB556"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3. </w:t>
            </w:r>
            <w:r>
              <w:rPr>
                <w:rFonts w:ascii="PMingLiU" w:eastAsia="PMingLiU" w:hAnsi="PMingLiU" w:cs="PMingLiU" w:hint="eastAsia"/>
                <w:color w:val="000000"/>
                <w:kern w:val="0"/>
                <w:szCs w:val="21"/>
                <w:lang w:eastAsia="zh-TW"/>
              </w:rPr>
              <w:t>對于</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行使懲戒是否符合規定</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，你的看法是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6A4671B9" w14:textId="5BF44E8A"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我不清楚相關規定</w:t>
            </w:r>
          </w:p>
        </w:tc>
        <w:tc>
          <w:tcPr>
            <w:tcW w:w="0" w:type="auto"/>
            <w:tcBorders>
              <w:top w:val="nil"/>
              <w:left w:val="nil"/>
              <w:bottom w:val="nil"/>
              <w:right w:val="nil"/>
            </w:tcBorders>
            <w:shd w:val="clear" w:color="auto" w:fill="FFFFFF"/>
            <w:vAlign w:val="center"/>
          </w:tcPr>
          <w:p w14:paraId="2B85A644" w14:textId="3618C55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4148534C" w14:textId="2F2B94A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0EB06739" w14:textId="545FA13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7B2BE624" w14:textId="77777777" w:rsidTr="00B62120">
        <w:trPr>
          <w:trHeight w:val="405"/>
        </w:trPr>
        <w:tc>
          <w:tcPr>
            <w:tcW w:w="0" w:type="auto"/>
            <w:vMerge/>
            <w:tcBorders>
              <w:top w:val="nil"/>
              <w:left w:val="nil"/>
              <w:bottom w:val="nil"/>
              <w:right w:val="nil"/>
            </w:tcBorders>
            <w:shd w:val="clear" w:color="auto" w:fill="FFFFFF"/>
            <w:vAlign w:val="center"/>
          </w:tcPr>
          <w:p w14:paraId="3976A01F"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16E9A15A" w14:textId="7C7C7760"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我清楚相關規定，但我認爲規定不够詳細</w:t>
            </w:r>
          </w:p>
        </w:tc>
        <w:tc>
          <w:tcPr>
            <w:tcW w:w="0" w:type="auto"/>
            <w:tcBorders>
              <w:top w:val="nil"/>
              <w:left w:val="nil"/>
              <w:bottom w:val="nil"/>
              <w:right w:val="nil"/>
            </w:tcBorders>
            <w:shd w:val="clear" w:color="auto" w:fill="FFFFFF"/>
            <w:vAlign w:val="center"/>
          </w:tcPr>
          <w:p w14:paraId="1BDFB63D" w14:textId="6D9FCA2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05F1301" w14:textId="783FFE0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0A690D32" w14:textId="21F7FAAB"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2D5AD7BC" w14:textId="77777777" w:rsidTr="00B62120">
        <w:trPr>
          <w:trHeight w:val="405"/>
        </w:trPr>
        <w:tc>
          <w:tcPr>
            <w:tcW w:w="0" w:type="auto"/>
            <w:vMerge/>
            <w:tcBorders>
              <w:top w:val="nil"/>
              <w:left w:val="nil"/>
              <w:bottom w:val="nil"/>
              <w:right w:val="nil"/>
            </w:tcBorders>
            <w:shd w:val="clear" w:color="auto" w:fill="FFFFFF"/>
            <w:vAlign w:val="center"/>
          </w:tcPr>
          <w:p w14:paraId="5E28EF0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3660A59" w14:textId="72449B19"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我清楚相關規定，且我認爲規定很明確</w:t>
            </w:r>
          </w:p>
        </w:tc>
        <w:tc>
          <w:tcPr>
            <w:tcW w:w="0" w:type="auto"/>
            <w:tcBorders>
              <w:top w:val="nil"/>
              <w:left w:val="nil"/>
              <w:bottom w:val="nil"/>
              <w:right w:val="nil"/>
            </w:tcBorders>
            <w:shd w:val="clear" w:color="auto" w:fill="FFFFFF"/>
            <w:vAlign w:val="center"/>
          </w:tcPr>
          <w:p w14:paraId="5CA7E461" w14:textId="6EE542E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2FF1343B" w14:textId="3ABE8A5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536D90DA" w14:textId="15FFCD0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F612BB0" w14:textId="77777777" w:rsidTr="00B62120">
        <w:trPr>
          <w:trHeight w:val="405"/>
        </w:trPr>
        <w:tc>
          <w:tcPr>
            <w:tcW w:w="0" w:type="auto"/>
            <w:vMerge w:val="restart"/>
            <w:tcBorders>
              <w:top w:val="nil"/>
              <w:left w:val="nil"/>
              <w:bottom w:val="nil"/>
              <w:right w:val="nil"/>
            </w:tcBorders>
            <w:shd w:val="clear" w:color="auto" w:fill="FFFFFF"/>
            <w:vAlign w:val="center"/>
          </w:tcPr>
          <w:p w14:paraId="1113074A" w14:textId="1FC24220"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4. “</w:t>
            </w:r>
            <w:r>
              <w:rPr>
                <w:rFonts w:ascii="PMingLiU" w:eastAsia="PMingLiU" w:hAnsi="PMingLiU" w:cs="PMingLiU" w:hint="eastAsia"/>
                <w:color w:val="000000"/>
                <w:kern w:val="0"/>
                <w:szCs w:val="21"/>
                <w:lang w:eastAsia="zh-TW"/>
              </w:rPr>
              <w:t>懲戒對學生造成傷害，我需要承擔責任</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。你對這一說法的看法是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220B5A02" w14:textId="356CFD33"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我不知道是否有這方面的規定</w:t>
            </w:r>
          </w:p>
        </w:tc>
        <w:tc>
          <w:tcPr>
            <w:tcW w:w="0" w:type="auto"/>
            <w:tcBorders>
              <w:top w:val="nil"/>
              <w:left w:val="nil"/>
              <w:bottom w:val="nil"/>
              <w:right w:val="nil"/>
            </w:tcBorders>
            <w:shd w:val="clear" w:color="auto" w:fill="FFFFFF"/>
            <w:vAlign w:val="center"/>
          </w:tcPr>
          <w:p w14:paraId="2888B414" w14:textId="29EF839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1F712355" w14:textId="0CB9A85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526532F8" w14:textId="535D85FD"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065F2FF5" w14:textId="77777777" w:rsidTr="00B62120">
        <w:trPr>
          <w:trHeight w:val="405"/>
        </w:trPr>
        <w:tc>
          <w:tcPr>
            <w:tcW w:w="0" w:type="auto"/>
            <w:vMerge/>
            <w:tcBorders>
              <w:top w:val="nil"/>
              <w:left w:val="nil"/>
              <w:bottom w:val="nil"/>
              <w:right w:val="nil"/>
            </w:tcBorders>
            <w:shd w:val="clear" w:color="auto" w:fill="FFFFFF"/>
            <w:vAlign w:val="center"/>
          </w:tcPr>
          <w:p w14:paraId="1DD5BF61"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C1BA7CF" w14:textId="3FDA5F0B"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我知道有這方面的規定，但我不認爲這些規定能够保護我的權益</w:t>
            </w:r>
          </w:p>
        </w:tc>
        <w:tc>
          <w:tcPr>
            <w:tcW w:w="0" w:type="auto"/>
            <w:tcBorders>
              <w:top w:val="nil"/>
              <w:left w:val="nil"/>
              <w:bottom w:val="nil"/>
              <w:right w:val="nil"/>
            </w:tcBorders>
            <w:shd w:val="clear" w:color="auto" w:fill="FFFFFF"/>
            <w:vAlign w:val="center"/>
          </w:tcPr>
          <w:p w14:paraId="3C017330" w14:textId="51DCDDA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0" w:type="auto"/>
            <w:tcBorders>
              <w:top w:val="nil"/>
              <w:left w:val="nil"/>
              <w:bottom w:val="nil"/>
              <w:right w:val="nil"/>
            </w:tcBorders>
            <w:shd w:val="clear" w:color="auto" w:fill="FFFFFF"/>
            <w:vAlign w:val="center"/>
          </w:tcPr>
          <w:p w14:paraId="1EACBAC0" w14:textId="6D9ED95F"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0" w:type="auto"/>
            <w:tcBorders>
              <w:top w:val="nil"/>
              <w:left w:val="nil"/>
              <w:bottom w:val="nil"/>
              <w:right w:val="nil"/>
            </w:tcBorders>
            <w:shd w:val="clear" w:color="auto" w:fill="FFFFFF"/>
            <w:vAlign w:val="center"/>
          </w:tcPr>
          <w:p w14:paraId="63852812" w14:textId="3CD4376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5BE40EB5" w14:textId="77777777" w:rsidTr="00B62120">
        <w:trPr>
          <w:trHeight w:val="405"/>
        </w:trPr>
        <w:tc>
          <w:tcPr>
            <w:tcW w:w="0" w:type="auto"/>
            <w:vMerge/>
            <w:tcBorders>
              <w:top w:val="nil"/>
              <w:left w:val="nil"/>
              <w:bottom w:val="nil"/>
              <w:right w:val="nil"/>
            </w:tcBorders>
            <w:shd w:val="clear" w:color="auto" w:fill="FFFFFF"/>
            <w:vAlign w:val="center"/>
          </w:tcPr>
          <w:p w14:paraId="0CBF6F5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71E61CD" w14:textId="04389A03"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我知道有這方面的規定，幷且我認爲這些規定能够保護我的權益</w:t>
            </w:r>
          </w:p>
        </w:tc>
        <w:tc>
          <w:tcPr>
            <w:tcW w:w="0" w:type="auto"/>
            <w:tcBorders>
              <w:top w:val="nil"/>
              <w:left w:val="nil"/>
              <w:bottom w:val="nil"/>
              <w:right w:val="nil"/>
            </w:tcBorders>
            <w:shd w:val="clear" w:color="auto" w:fill="FFFFFF"/>
            <w:vAlign w:val="center"/>
          </w:tcPr>
          <w:p w14:paraId="539AB41D" w14:textId="62E4020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70FC90AD" w14:textId="6C9CA21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24473C61" w14:textId="1840E3A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3DBB9E79" w14:textId="77777777" w:rsidTr="00B62120">
        <w:trPr>
          <w:trHeight w:val="405"/>
        </w:trPr>
        <w:tc>
          <w:tcPr>
            <w:tcW w:w="0" w:type="auto"/>
            <w:vMerge w:val="restart"/>
            <w:tcBorders>
              <w:top w:val="nil"/>
              <w:left w:val="nil"/>
              <w:bottom w:val="nil"/>
              <w:right w:val="nil"/>
            </w:tcBorders>
            <w:shd w:val="clear" w:color="auto" w:fill="FFFFFF"/>
            <w:vAlign w:val="center"/>
          </w:tcPr>
          <w:p w14:paraId="57151BCE" w14:textId="650436CD"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5. “</w:t>
            </w:r>
            <w:r>
              <w:rPr>
                <w:rFonts w:ascii="PMingLiU" w:eastAsia="PMingLiU" w:hAnsi="PMingLiU" w:cs="PMingLiU" w:hint="eastAsia"/>
                <w:color w:val="000000"/>
                <w:kern w:val="0"/>
                <w:szCs w:val="21"/>
                <w:lang w:eastAsia="zh-TW"/>
              </w:rPr>
              <w:t>家長不贊成我的行爲</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。你害怕的是什麽</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5FD896CF" w14:textId="2B85538B"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我害怕遭受家長的責備和批評</w:t>
            </w:r>
          </w:p>
        </w:tc>
        <w:tc>
          <w:tcPr>
            <w:tcW w:w="0" w:type="auto"/>
            <w:tcBorders>
              <w:top w:val="nil"/>
              <w:left w:val="nil"/>
              <w:bottom w:val="nil"/>
              <w:right w:val="nil"/>
            </w:tcBorders>
            <w:shd w:val="clear" w:color="auto" w:fill="FFFFFF"/>
            <w:vAlign w:val="center"/>
          </w:tcPr>
          <w:p w14:paraId="131E6F66" w14:textId="780050E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11A45A9F" w14:textId="1339B9E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693552F0" w14:textId="3699DA2D"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3A0536D1" w14:textId="77777777" w:rsidTr="00B62120">
        <w:trPr>
          <w:trHeight w:val="405"/>
        </w:trPr>
        <w:tc>
          <w:tcPr>
            <w:tcW w:w="0" w:type="auto"/>
            <w:vMerge/>
            <w:tcBorders>
              <w:top w:val="nil"/>
              <w:left w:val="nil"/>
              <w:bottom w:val="nil"/>
              <w:right w:val="nil"/>
            </w:tcBorders>
            <w:shd w:val="clear" w:color="auto" w:fill="FFFFFF"/>
            <w:vAlign w:val="center"/>
          </w:tcPr>
          <w:p w14:paraId="61BB6744"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D757757" w14:textId="741609E4"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擔憂實際産生爭議時學校偏袒家長</w:t>
            </w:r>
          </w:p>
        </w:tc>
        <w:tc>
          <w:tcPr>
            <w:tcW w:w="0" w:type="auto"/>
            <w:tcBorders>
              <w:top w:val="nil"/>
              <w:left w:val="nil"/>
              <w:bottom w:val="nil"/>
              <w:right w:val="nil"/>
            </w:tcBorders>
            <w:shd w:val="clear" w:color="auto" w:fill="FFFFFF"/>
            <w:vAlign w:val="center"/>
          </w:tcPr>
          <w:p w14:paraId="4E702410" w14:textId="1C4E170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11</w:t>
            </w:r>
          </w:p>
        </w:tc>
        <w:tc>
          <w:tcPr>
            <w:tcW w:w="0" w:type="auto"/>
            <w:tcBorders>
              <w:top w:val="nil"/>
              <w:left w:val="nil"/>
              <w:bottom w:val="nil"/>
              <w:right w:val="nil"/>
            </w:tcBorders>
            <w:shd w:val="clear" w:color="auto" w:fill="FFFFFF"/>
            <w:vAlign w:val="center"/>
          </w:tcPr>
          <w:p w14:paraId="3F246389" w14:textId="1441B7E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52.38</w:t>
            </w:r>
          </w:p>
        </w:tc>
        <w:tc>
          <w:tcPr>
            <w:tcW w:w="0" w:type="auto"/>
            <w:tcBorders>
              <w:top w:val="nil"/>
              <w:left w:val="nil"/>
              <w:bottom w:val="nil"/>
              <w:right w:val="nil"/>
            </w:tcBorders>
            <w:shd w:val="clear" w:color="auto" w:fill="FFFFFF"/>
            <w:vAlign w:val="center"/>
          </w:tcPr>
          <w:p w14:paraId="720B63EC" w14:textId="7DF3750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76.19</w:t>
            </w:r>
          </w:p>
        </w:tc>
      </w:tr>
      <w:tr w:rsidR="00760382" w14:paraId="0DDBD880" w14:textId="77777777" w:rsidTr="00B62120">
        <w:trPr>
          <w:trHeight w:val="405"/>
        </w:trPr>
        <w:tc>
          <w:tcPr>
            <w:tcW w:w="0" w:type="auto"/>
            <w:vMerge/>
            <w:tcBorders>
              <w:top w:val="nil"/>
              <w:left w:val="nil"/>
              <w:bottom w:val="nil"/>
              <w:right w:val="nil"/>
            </w:tcBorders>
            <w:shd w:val="clear" w:color="auto" w:fill="FFFFFF"/>
            <w:vAlign w:val="center"/>
          </w:tcPr>
          <w:p w14:paraId="7514C0EC"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83A0523" w14:textId="1AAC50CE"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我單純重視家長意見</w:t>
            </w:r>
          </w:p>
        </w:tc>
        <w:tc>
          <w:tcPr>
            <w:tcW w:w="0" w:type="auto"/>
            <w:tcBorders>
              <w:top w:val="nil"/>
              <w:left w:val="nil"/>
              <w:bottom w:val="nil"/>
              <w:right w:val="nil"/>
            </w:tcBorders>
            <w:shd w:val="clear" w:color="auto" w:fill="FFFFFF"/>
            <w:vAlign w:val="center"/>
          </w:tcPr>
          <w:p w14:paraId="24E3DCAB" w14:textId="49FF283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54955480" w14:textId="685427F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7FD79E2B" w14:textId="13F204B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4641180"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460D6A29" w14:textId="24CCA167"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0BAE8190" w14:textId="3D58E80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40AD1C8C" w14:textId="0010040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4C2CF948" w14:textId="2B6B154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345246D2" w14:textId="0F4451DD" w:rsidR="00760382" w:rsidRPr="001C1A5F" w:rsidRDefault="00426306" w:rsidP="001C1A5F">
      <w:pPr>
        <w:pStyle w:val="ab"/>
        <w:ind w:firstLine="480"/>
        <w:rPr>
          <w:rFonts w:eastAsia="PMingLiU"/>
          <w:lang w:eastAsia="zh-TW"/>
        </w:rPr>
      </w:pPr>
      <w:r w:rsidRPr="00416A99">
        <w:rPr>
          <w:rFonts w:eastAsia="PMingLiU" w:hint="eastAsia"/>
          <w:color w:val="101214"/>
          <w:lang w:eastAsia="zh-TW"/>
        </w:rPr>
        <w:t>由</w:t>
      </w:r>
      <w:r w:rsidRPr="00416A99">
        <w:rPr>
          <w:rFonts w:eastAsia="PMingLiU"/>
          <w:color w:val="101214"/>
          <w:lang w:eastAsia="zh-TW"/>
        </w:rPr>
        <w:t>4-2-2</w:t>
      </w:r>
      <w:r w:rsidRPr="00416A99">
        <w:rPr>
          <w:rFonts w:eastAsia="PMingLiU" w:hint="eastAsia"/>
          <w:color w:val="101214"/>
          <w:lang w:eastAsia="zh-TW"/>
        </w:rPr>
        <w:t>表可知，</w:t>
      </w:r>
      <w:r w:rsidRPr="00416A99">
        <w:rPr>
          <w:rFonts w:eastAsia="PMingLiU"/>
          <w:lang w:eastAsia="zh-TW"/>
        </w:rPr>
        <w:t xml:space="preserve"> </w:t>
      </w:r>
      <w:r w:rsidRPr="00416A99">
        <w:rPr>
          <w:rFonts w:eastAsia="PMingLiU"/>
          <w:lang w:eastAsia="zh-TW"/>
        </w:rPr>
        <w:t>再看回排序，我們認爲行使懲戒是否符合規定和懲戒對學生造成傷害是最重要的，也就是最大的問題在于大多數教師害怕懲戒産生糾紛的時候相關</w:t>
      </w:r>
      <w:r w:rsidRPr="00416A99">
        <w:rPr>
          <w:rFonts w:eastAsia="PMingLiU" w:hint="eastAsia"/>
          <w:lang w:eastAsia="zh-TW"/>
        </w:rPr>
        <w:t>條例規</w:t>
      </w:r>
      <w:r w:rsidRPr="00416A99">
        <w:rPr>
          <w:rFonts w:eastAsia="PMingLiU"/>
          <w:lang w:eastAsia="zh-TW"/>
        </w:rPr>
        <w:t>定不能够保護自己以及很多教師因爲不清楚相關規定而擔憂行使懲戒不符合規定</w:t>
      </w:r>
      <w:r w:rsidRPr="00416A99">
        <w:rPr>
          <w:rFonts w:eastAsia="PMingLiU" w:hint="eastAsia"/>
          <w:lang w:eastAsia="zh-TW"/>
        </w:rPr>
        <w:t>。</w:t>
      </w:r>
    </w:p>
    <w:tbl>
      <w:tblPr>
        <w:tblW w:w="0" w:type="auto"/>
        <w:shd w:val="clear" w:color="auto" w:fill="FFFFFF"/>
        <w:tblCellMar>
          <w:left w:w="0" w:type="dxa"/>
          <w:right w:w="0" w:type="dxa"/>
        </w:tblCellMar>
        <w:tblLook w:val="04A0" w:firstRow="1" w:lastRow="0" w:firstColumn="1" w:lastColumn="0" w:noHBand="0" w:noVBand="1"/>
      </w:tblPr>
      <w:tblGrid>
        <w:gridCol w:w="5128"/>
        <w:gridCol w:w="862"/>
        <w:gridCol w:w="402"/>
        <w:gridCol w:w="820"/>
        <w:gridCol w:w="1094"/>
      </w:tblGrid>
      <w:tr w:rsidR="00760382" w14:paraId="1F4E6B7F" w14:textId="77777777" w:rsidTr="00B62120">
        <w:trPr>
          <w:trHeight w:val="405"/>
          <w:tblHeader/>
        </w:trPr>
        <w:tc>
          <w:tcPr>
            <w:tcW w:w="0" w:type="auto"/>
            <w:gridSpan w:val="5"/>
            <w:tcBorders>
              <w:bottom w:val="single" w:sz="12" w:space="0" w:color="auto"/>
            </w:tcBorders>
            <w:shd w:val="clear" w:color="auto" w:fill="FFFFFF"/>
            <w:vAlign w:val="center"/>
          </w:tcPr>
          <w:p w14:paraId="199C6153" w14:textId="4A3BC33F" w:rsidR="00760382" w:rsidRDefault="00426306"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4-2-3. </w:t>
            </w:r>
            <w:r w:rsidRPr="00C4726D">
              <w:rPr>
                <w:rFonts w:ascii="Helvetica" w:eastAsia="PMingLiU" w:hAnsi="Helvetica" w:cs="Helvetica" w:hint="eastAsia"/>
                <w:color w:val="000000"/>
                <w:kern w:val="0"/>
                <w:sz w:val="22"/>
                <w:lang w:eastAsia="zh-TW"/>
              </w:rPr>
              <w:t>對於</w:t>
            </w:r>
            <w:r>
              <w:rPr>
                <w:rFonts w:ascii="PMingLiU" w:eastAsia="PMingLiU" w:hAnsi="PMingLiU" w:cs="PMingLiU" w:hint="eastAsia"/>
                <w:color w:val="000000"/>
                <w:kern w:val="0"/>
                <w:szCs w:val="24"/>
                <w:lang w:eastAsia="zh-TW"/>
              </w:rPr>
              <w:t>中小學教師</w:t>
            </w:r>
            <w:r w:rsidRPr="00C4726D">
              <w:rPr>
                <w:rFonts w:ascii="PMingLiU" w:eastAsia="PMingLiU" w:hAnsi="PMingLiU" w:cs="PMingLiU" w:hint="eastAsia"/>
                <w:color w:val="000000"/>
                <w:kern w:val="0"/>
                <w:szCs w:val="24"/>
                <w:lang w:eastAsia="zh-TW"/>
              </w:rPr>
              <w:t>是否認可解決方案和對教師影響最大的一方是</w:t>
            </w:r>
            <w:r w:rsidR="00760382">
              <w:rPr>
                <w:rFonts w:ascii="Helvetica" w:eastAsia="Times New Roman" w:hAnsi="Helvetica" w:cs="Helvetica"/>
                <w:color w:val="000000"/>
                <w:kern w:val="0"/>
                <w:szCs w:val="21"/>
              </w:rPr>
              <w:t> </w:t>
            </w:r>
          </w:p>
        </w:tc>
      </w:tr>
      <w:tr w:rsidR="00760382" w14:paraId="0DA98842" w14:textId="77777777" w:rsidTr="00B62120">
        <w:trPr>
          <w:trHeight w:val="405"/>
          <w:tblHeader/>
        </w:trPr>
        <w:tc>
          <w:tcPr>
            <w:tcW w:w="0" w:type="auto"/>
            <w:tcBorders>
              <w:bottom w:val="single" w:sz="6" w:space="0" w:color="auto"/>
            </w:tcBorders>
            <w:shd w:val="clear" w:color="auto" w:fill="FFFFFF"/>
            <w:vAlign w:val="center"/>
          </w:tcPr>
          <w:p w14:paraId="1E7E9F69" w14:textId="268B0975"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7AB6426D" w14:textId="1795AB9C"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3D1F5425" w14:textId="239B98CD"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75EBF5B7" w14:textId="4A4855C3"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783E6B5B" w14:textId="10CC0C42"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r>
      <w:tr w:rsidR="00760382" w14:paraId="0AE8800E" w14:textId="77777777" w:rsidTr="00B62120">
        <w:trPr>
          <w:trHeight w:val="405"/>
        </w:trPr>
        <w:tc>
          <w:tcPr>
            <w:tcW w:w="0" w:type="auto"/>
            <w:vMerge w:val="restart"/>
            <w:tcBorders>
              <w:top w:val="nil"/>
              <w:left w:val="nil"/>
              <w:bottom w:val="nil"/>
              <w:right w:val="nil"/>
            </w:tcBorders>
            <w:shd w:val="clear" w:color="auto" w:fill="FFFFFF"/>
            <w:vAlign w:val="center"/>
          </w:tcPr>
          <w:p w14:paraId="3BDD0BBE" w14:textId="76A85059"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6. </w:t>
            </w:r>
            <w:r>
              <w:rPr>
                <w:rFonts w:ascii="PMingLiU" w:eastAsia="PMingLiU" w:hAnsi="PMingLiU" w:cs="PMingLiU" w:hint="eastAsia"/>
                <w:color w:val="000000"/>
                <w:kern w:val="0"/>
                <w:szCs w:val="21"/>
                <w:lang w:eastAsia="zh-TW"/>
              </w:rPr>
              <w:t>你認爲對你是否行使教育懲戒影響最大的一方是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2A18419B" w14:textId="7AB01BE0"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家長的意見</w:t>
            </w:r>
          </w:p>
        </w:tc>
        <w:tc>
          <w:tcPr>
            <w:tcW w:w="0" w:type="auto"/>
            <w:tcBorders>
              <w:top w:val="nil"/>
              <w:left w:val="nil"/>
              <w:bottom w:val="nil"/>
              <w:right w:val="nil"/>
            </w:tcBorders>
            <w:shd w:val="clear" w:color="auto" w:fill="FFFFFF"/>
            <w:vAlign w:val="center"/>
          </w:tcPr>
          <w:p w14:paraId="7F999904" w14:textId="5EEAE06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42903A1F" w14:textId="486CDAC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321280EB" w14:textId="3B4248C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12034A28" w14:textId="77777777" w:rsidTr="00B62120">
        <w:trPr>
          <w:trHeight w:val="405"/>
        </w:trPr>
        <w:tc>
          <w:tcPr>
            <w:tcW w:w="0" w:type="auto"/>
            <w:vMerge/>
            <w:tcBorders>
              <w:top w:val="nil"/>
              <w:left w:val="nil"/>
              <w:bottom w:val="nil"/>
              <w:right w:val="nil"/>
            </w:tcBorders>
            <w:shd w:val="clear" w:color="auto" w:fill="FFFFFF"/>
            <w:vAlign w:val="center"/>
          </w:tcPr>
          <w:p w14:paraId="148553E8"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59F0B54F" w14:textId="52E6D65B"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學生的接受程度</w:t>
            </w:r>
          </w:p>
        </w:tc>
        <w:tc>
          <w:tcPr>
            <w:tcW w:w="0" w:type="auto"/>
            <w:tcBorders>
              <w:top w:val="nil"/>
              <w:left w:val="nil"/>
              <w:bottom w:val="nil"/>
              <w:right w:val="nil"/>
            </w:tcBorders>
            <w:shd w:val="clear" w:color="auto" w:fill="FFFFFF"/>
            <w:vAlign w:val="center"/>
          </w:tcPr>
          <w:p w14:paraId="0268833A" w14:textId="12FEB25D"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E7EEE48" w14:textId="299ED1E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6688326C" w14:textId="6C2C9AC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r>
      <w:tr w:rsidR="00760382" w14:paraId="4978A4AC" w14:textId="77777777" w:rsidTr="00B62120">
        <w:trPr>
          <w:trHeight w:val="405"/>
        </w:trPr>
        <w:tc>
          <w:tcPr>
            <w:tcW w:w="0" w:type="auto"/>
            <w:vMerge/>
            <w:tcBorders>
              <w:top w:val="nil"/>
              <w:left w:val="nil"/>
              <w:bottom w:val="nil"/>
              <w:right w:val="nil"/>
            </w:tcBorders>
            <w:shd w:val="clear" w:color="auto" w:fill="FFFFFF"/>
            <w:vAlign w:val="center"/>
          </w:tcPr>
          <w:p w14:paraId="234089B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7DF1141D" w14:textId="0E89F5DD"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法律規定</w:t>
            </w:r>
          </w:p>
        </w:tc>
        <w:tc>
          <w:tcPr>
            <w:tcW w:w="0" w:type="auto"/>
            <w:tcBorders>
              <w:top w:val="nil"/>
              <w:left w:val="nil"/>
              <w:bottom w:val="nil"/>
              <w:right w:val="nil"/>
            </w:tcBorders>
            <w:shd w:val="clear" w:color="auto" w:fill="FFFFFF"/>
            <w:vAlign w:val="center"/>
          </w:tcPr>
          <w:p w14:paraId="249D916D" w14:textId="5A1DD0F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4BE0C3DC" w14:textId="3CD9D92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08C6B0C8" w14:textId="53BF26CD"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5C5D792C" w14:textId="77777777" w:rsidTr="00B62120">
        <w:trPr>
          <w:trHeight w:val="405"/>
        </w:trPr>
        <w:tc>
          <w:tcPr>
            <w:tcW w:w="0" w:type="auto"/>
            <w:vMerge w:val="restart"/>
            <w:tcBorders>
              <w:top w:val="nil"/>
              <w:left w:val="nil"/>
              <w:bottom w:val="nil"/>
              <w:right w:val="nil"/>
            </w:tcBorders>
            <w:shd w:val="clear" w:color="auto" w:fill="FFFFFF"/>
            <w:vAlign w:val="center"/>
          </w:tcPr>
          <w:p w14:paraId="34524748" w14:textId="6E1B30E6"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7. </w:t>
            </w:r>
            <w:r>
              <w:rPr>
                <w:rFonts w:ascii="PMingLiU" w:eastAsia="PMingLiU" w:hAnsi="PMingLiU" w:cs="PMingLiU" w:hint="eastAsia"/>
                <w:color w:val="000000"/>
                <w:kern w:val="0"/>
                <w:szCs w:val="21"/>
                <w:lang w:eastAsia="zh-TW"/>
              </w:rPr>
              <w:t>你認爲教師、學生、家長協商訂立校規校紀是否有助于緩解你的擔憂</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5385651B" w14:textId="58E9DC8A"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會有很大幫助</w:t>
            </w:r>
          </w:p>
        </w:tc>
        <w:tc>
          <w:tcPr>
            <w:tcW w:w="0" w:type="auto"/>
            <w:tcBorders>
              <w:top w:val="nil"/>
              <w:left w:val="nil"/>
              <w:bottom w:val="nil"/>
              <w:right w:val="nil"/>
            </w:tcBorders>
            <w:shd w:val="clear" w:color="auto" w:fill="FFFFFF"/>
            <w:vAlign w:val="center"/>
          </w:tcPr>
          <w:p w14:paraId="3F848F61" w14:textId="0F705B3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0" w:type="auto"/>
            <w:tcBorders>
              <w:top w:val="nil"/>
              <w:left w:val="nil"/>
              <w:bottom w:val="nil"/>
              <w:right w:val="nil"/>
            </w:tcBorders>
            <w:shd w:val="clear" w:color="auto" w:fill="FFFFFF"/>
            <w:vAlign w:val="center"/>
          </w:tcPr>
          <w:p w14:paraId="5B7D5C85" w14:textId="0F8E3F7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0" w:type="auto"/>
            <w:tcBorders>
              <w:top w:val="nil"/>
              <w:left w:val="nil"/>
              <w:bottom w:val="nil"/>
              <w:right w:val="nil"/>
            </w:tcBorders>
            <w:shd w:val="clear" w:color="auto" w:fill="FFFFFF"/>
            <w:vAlign w:val="center"/>
          </w:tcPr>
          <w:p w14:paraId="735343D0" w14:textId="22E4F65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090E3C9A" w14:textId="77777777" w:rsidTr="00B62120">
        <w:trPr>
          <w:trHeight w:val="405"/>
        </w:trPr>
        <w:tc>
          <w:tcPr>
            <w:tcW w:w="0" w:type="auto"/>
            <w:vMerge/>
            <w:tcBorders>
              <w:top w:val="nil"/>
              <w:left w:val="nil"/>
              <w:bottom w:val="nil"/>
              <w:right w:val="nil"/>
            </w:tcBorders>
            <w:shd w:val="clear" w:color="auto" w:fill="FFFFFF"/>
            <w:vAlign w:val="center"/>
          </w:tcPr>
          <w:p w14:paraId="08FE7B8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5D4DAA2" w14:textId="19965389"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會有一定幫助</w:t>
            </w:r>
          </w:p>
        </w:tc>
        <w:tc>
          <w:tcPr>
            <w:tcW w:w="0" w:type="auto"/>
            <w:tcBorders>
              <w:top w:val="nil"/>
              <w:left w:val="nil"/>
              <w:bottom w:val="nil"/>
              <w:right w:val="nil"/>
            </w:tcBorders>
            <w:shd w:val="clear" w:color="auto" w:fill="FFFFFF"/>
            <w:vAlign w:val="center"/>
          </w:tcPr>
          <w:p w14:paraId="71D4395D" w14:textId="67385A07"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75A98DAF" w14:textId="4CC004F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04AD57CE" w14:textId="6B3CD53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r>
      <w:tr w:rsidR="00760382" w14:paraId="30909101" w14:textId="77777777" w:rsidTr="00B62120">
        <w:trPr>
          <w:trHeight w:val="405"/>
        </w:trPr>
        <w:tc>
          <w:tcPr>
            <w:tcW w:w="0" w:type="auto"/>
            <w:vMerge/>
            <w:tcBorders>
              <w:top w:val="nil"/>
              <w:left w:val="nil"/>
              <w:bottom w:val="nil"/>
              <w:right w:val="nil"/>
            </w:tcBorders>
            <w:shd w:val="clear" w:color="auto" w:fill="FFFFFF"/>
            <w:vAlign w:val="center"/>
          </w:tcPr>
          <w:p w14:paraId="02378D5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8369262" w14:textId="20B01810"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無濟于事</w:t>
            </w:r>
          </w:p>
        </w:tc>
        <w:tc>
          <w:tcPr>
            <w:tcW w:w="0" w:type="auto"/>
            <w:tcBorders>
              <w:top w:val="nil"/>
              <w:left w:val="nil"/>
              <w:bottom w:val="nil"/>
              <w:right w:val="nil"/>
            </w:tcBorders>
            <w:shd w:val="clear" w:color="auto" w:fill="FFFFFF"/>
            <w:vAlign w:val="center"/>
          </w:tcPr>
          <w:p w14:paraId="509A8787" w14:textId="456F459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534E334A" w14:textId="4A3C5D4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7A127146" w14:textId="241A04C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56A1FF45" w14:textId="77777777" w:rsidTr="00B62120">
        <w:trPr>
          <w:trHeight w:val="405"/>
        </w:trPr>
        <w:tc>
          <w:tcPr>
            <w:tcW w:w="0" w:type="auto"/>
            <w:vMerge w:val="restart"/>
            <w:tcBorders>
              <w:top w:val="nil"/>
              <w:left w:val="nil"/>
              <w:bottom w:val="nil"/>
              <w:right w:val="nil"/>
            </w:tcBorders>
            <w:shd w:val="clear" w:color="auto" w:fill="FFFFFF"/>
            <w:vAlign w:val="center"/>
          </w:tcPr>
          <w:p w14:paraId="35178F88" w14:textId="57BC5A1E"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8. </w:t>
            </w:r>
            <w:r>
              <w:rPr>
                <w:rFonts w:ascii="PMingLiU" w:eastAsia="PMingLiU" w:hAnsi="PMingLiU" w:cs="PMingLiU" w:hint="eastAsia"/>
                <w:color w:val="000000"/>
                <w:kern w:val="0"/>
                <w:szCs w:val="21"/>
                <w:lang w:eastAsia="zh-TW"/>
              </w:rPr>
              <w:t>一些教師認爲</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减少教育懲罰頻次反而更能起到威懾效果，學生不敢再犯事</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，你認同這樣的說法嗎？</w:t>
            </w:r>
          </w:p>
        </w:tc>
        <w:tc>
          <w:tcPr>
            <w:tcW w:w="0" w:type="auto"/>
            <w:tcBorders>
              <w:top w:val="nil"/>
              <w:left w:val="nil"/>
              <w:bottom w:val="nil"/>
              <w:right w:val="nil"/>
            </w:tcBorders>
            <w:shd w:val="clear" w:color="auto" w:fill="FFFFFF"/>
            <w:vAlign w:val="center"/>
          </w:tcPr>
          <w:p w14:paraId="63EA28C6" w14:textId="1BDA9AD3"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同意</w:t>
            </w:r>
          </w:p>
        </w:tc>
        <w:tc>
          <w:tcPr>
            <w:tcW w:w="0" w:type="auto"/>
            <w:tcBorders>
              <w:top w:val="nil"/>
              <w:left w:val="nil"/>
              <w:bottom w:val="nil"/>
              <w:right w:val="nil"/>
            </w:tcBorders>
            <w:shd w:val="clear" w:color="auto" w:fill="FFFFFF"/>
            <w:vAlign w:val="center"/>
          </w:tcPr>
          <w:p w14:paraId="292B2200" w14:textId="3924DB3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13</w:t>
            </w:r>
          </w:p>
        </w:tc>
        <w:tc>
          <w:tcPr>
            <w:tcW w:w="0" w:type="auto"/>
            <w:tcBorders>
              <w:top w:val="nil"/>
              <w:left w:val="nil"/>
              <w:bottom w:val="nil"/>
              <w:right w:val="nil"/>
            </w:tcBorders>
            <w:shd w:val="clear" w:color="auto" w:fill="FFFFFF"/>
            <w:vAlign w:val="center"/>
          </w:tcPr>
          <w:p w14:paraId="76C42D51" w14:textId="026A44DB"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c>
          <w:tcPr>
            <w:tcW w:w="0" w:type="auto"/>
            <w:tcBorders>
              <w:top w:val="nil"/>
              <w:left w:val="nil"/>
              <w:bottom w:val="nil"/>
              <w:right w:val="nil"/>
            </w:tcBorders>
            <w:shd w:val="clear" w:color="auto" w:fill="FFFFFF"/>
            <w:vAlign w:val="center"/>
          </w:tcPr>
          <w:p w14:paraId="5F0B7C07" w14:textId="547CC2F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r>
      <w:tr w:rsidR="00760382" w14:paraId="6D6E6E61" w14:textId="77777777" w:rsidTr="00B62120">
        <w:trPr>
          <w:trHeight w:val="405"/>
        </w:trPr>
        <w:tc>
          <w:tcPr>
            <w:tcW w:w="0" w:type="auto"/>
            <w:vMerge/>
            <w:tcBorders>
              <w:top w:val="nil"/>
              <w:left w:val="nil"/>
              <w:bottom w:val="nil"/>
              <w:right w:val="nil"/>
            </w:tcBorders>
            <w:shd w:val="clear" w:color="auto" w:fill="FFFFFF"/>
            <w:vAlign w:val="center"/>
          </w:tcPr>
          <w:p w14:paraId="1FCAD508"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435B5B03" w14:textId="20C1067F"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不認同</w:t>
            </w:r>
          </w:p>
        </w:tc>
        <w:tc>
          <w:tcPr>
            <w:tcW w:w="0" w:type="auto"/>
            <w:tcBorders>
              <w:top w:val="nil"/>
              <w:left w:val="nil"/>
              <w:bottom w:val="nil"/>
              <w:right w:val="nil"/>
            </w:tcBorders>
            <w:shd w:val="clear" w:color="auto" w:fill="FFFFFF"/>
            <w:vAlign w:val="center"/>
          </w:tcPr>
          <w:p w14:paraId="22BF6A64" w14:textId="5EF017A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w:t>
            </w:r>
          </w:p>
        </w:tc>
        <w:tc>
          <w:tcPr>
            <w:tcW w:w="0" w:type="auto"/>
            <w:tcBorders>
              <w:top w:val="nil"/>
              <w:left w:val="nil"/>
              <w:bottom w:val="nil"/>
              <w:right w:val="nil"/>
            </w:tcBorders>
            <w:shd w:val="clear" w:color="auto" w:fill="FFFFFF"/>
            <w:vAlign w:val="center"/>
          </w:tcPr>
          <w:p w14:paraId="2461522D" w14:textId="68C82D3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c>
          <w:tcPr>
            <w:tcW w:w="0" w:type="auto"/>
            <w:tcBorders>
              <w:top w:val="nil"/>
              <w:left w:val="nil"/>
              <w:bottom w:val="nil"/>
              <w:right w:val="nil"/>
            </w:tcBorders>
            <w:shd w:val="clear" w:color="auto" w:fill="FFFFFF"/>
            <w:vAlign w:val="center"/>
          </w:tcPr>
          <w:p w14:paraId="449A45A4" w14:textId="19B9CFF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3BBA415"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408D7C38" w14:textId="264589AC"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0EE34949" w14:textId="4BB928A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407F404C" w14:textId="3F1B1BF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6CD28816" w14:textId="06DD8BA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1445A67B" w14:textId="198D04FA" w:rsidR="00760382" w:rsidRPr="001C1A5F" w:rsidRDefault="00426306" w:rsidP="001C1A5F">
      <w:pPr>
        <w:pStyle w:val="ab"/>
        <w:ind w:firstLine="480"/>
        <w:rPr>
          <w:rFonts w:eastAsia="PMingLiU"/>
          <w:lang w:eastAsia="zh-TW"/>
        </w:rPr>
      </w:pPr>
      <w:r w:rsidRPr="00416A99">
        <w:rPr>
          <w:rFonts w:eastAsia="PMingLiU" w:hint="eastAsia"/>
          <w:color w:val="101214"/>
          <w:lang w:eastAsia="zh-TW"/>
        </w:rPr>
        <w:t>由</w:t>
      </w:r>
      <w:r w:rsidRPr="00416A99">
        <w:rPr>
          <w:rFonts w:eastAsia="PMingLiU"/>
          <w:color w:val="101214"/>
          <w:lang w:eastAsia="zh-TW"/>
        </w:rPr>
        <w:t>4-2-3</w:t>
      </w:r>
      <w:r w:rsidRPr="00416A99">
        <w:rPr>
          <w:rFonts w:eastAsia="PMingLiU" w:hint="eastAsia"/>
          <w:color w:val="101214"/>
          <w:lang w:eastAsia="zh-TW"/>
        </w:rPr>
        <w:t>表可知，</w:t>
      </w:r>
      <w:r w:rsidRPr="00416A99">
        <w:rPr>
          <w:rFonts w:eastAsia="PMingLiU" w:hint="eastAsia"/>
          <w:lang w:eastAsia="zh-TW"/>
        </w:rPr>
        <w:t>對自己是否行使懲戒教育影響最</w:t>
      </w:r>
      <w:r w:rsidRPr="00416A99">
        <w:rPr>
          <w:rFonts w:eastAsia="PMingLiU"/>
          <w:lang w:eastAsia="zh-TW"/>
        </w:rPr>
        <w:t>大的一方，大家都有不同</w:t>
      </w:r>
      <w:r w:rsidRPr="00416A99">
        <w:rPr>
          <w:rFonts w:eastAsia="PMingLiU"/>
          <w:lang w:eastAsia="zh-TW"/>
        </w:rPr>
        <w:lastRenderedPageBreak/>
        <w:t>的看法，他們分別認爲家長意見，學生接受程度以及法律規定這三個約束對他們影響最大，大部份受訪者認爲教師學生家長三方協商訂校規校紀會對緩解教師擔憂</w:t>
      </w:r>
      <w:r w:rsidRPr="00416A99">
        <w:rPr>
          <w:rFonts w:eastAsia="PMingLiU" w:hint="eastAsia"/>
          <w:lang w:eastAsia="zh-TW"/>
        </w:rPr>
        <w:t>有一定的幫助。</w:t>
      </w:r>
      <w:r w:rsidRPr="00416A99">
        <w:rPr>
          <w:rFonts w:eastAsia="PMingLiU"/>
          <w:lang w:eastAsia="zh-TW"/>
        </w:rPr>
        <w:t>8.</w:t>
      </w:r>
      <w:r w:rsidRPr="00416A99">
        <w:rPr>
          <w:rFonts w:eastAsia="PMingLiU" w:hint="eastAsia"/>
          <w:lang w:eastAsia="zh-TW"/>
        </w:rPr>
        <w:t>有</w:t>
      </w:r>
      <w:r w:rsidRPr="00416A99">
        <w:rPr>
          <w:rFonts w:ascii="Arial" w:eastAsia="PMingLiU" w:hAnsi="Arial" w:cs="Arial"/>
          <w:lang w:eastAsia="zh-TW"/>
        </w:rPr>
        <w:t>61.9%</w:t>
      </w:r>
      <w:r w:rsidRPr="00416A99">
        <w:rPr>
          <w:rFonts w:eastAsia="PMingLiU"/>
          <w:lang w:eastAsia="zh-TW"/>
        </w:rPr>
        <w:t>的教師認爲减少教育懲罰頻次反而更能起到威懾效果</w:t>
      </w:r>
      <w:r w:rsidRPr="00416A99">
        <w:rPr>
          <w:rFonts w:eastAsia="PMingLiU" w:hint="eastAsia"/>
          <w:lang w:eastAsia="zh-TW"/>
        </w:rPr>
        <w:t>。</w:t>
      </w:r>
    </w:p>
    <w:tbl>
      <w:tblPr>
        <w:tblW w:w="0" w:type="auto"/>
        <w:shd w:val="clear" w:color="auto" w:fill="FFFFFF"/>
        <w:tblCellMar>
          <w:left w:w="0" w:type="dxa"/>
          <w:right w:w="0" w:type="dxa"/>
        </w:tblCellMar>
        <w:tblLook w:val="04A0" w:firstRow="1" w:lastRow="0" w:firstColumn="1" w:lastColumn="0" w:noHBand="0" w:noVBand="1"/>
      </w:tblPr>
      <w:tblGrid>
        <w:gridCol w:w="3990"/>
        <w:gridCol w:w="630"/>
        <w:gridCol w:w="559"/>
        <w:gridCol w:w="1095"/>
        <w:gridCol w:w="1515"/>
      </w:tblGrid>
      <w:tr w:rsidR="00760382" w14:paraId="43AE054F" w14:textId="77777777" w:rsidTr="00B62120">
        <w:trPr>
          <w:trHeight w:val="405"/>
          <w:tblHeader/>
        </w:trPr>
        <w:tc>
          <w:tcPr>
            <w:tcW w:w="0" w:type="auto"/>
            <w:gridSpan w:val="5"/>
            <w:tcBorders>
              <w:bottom w:val="single" w:sz="12" w:space="0" w:color="auto"/>
            </w:tcBorders>
            <w:shd w:val="clear" w:color="auto" w:fill="FFFFFF"/>
            <w:vAlign w:val="center"/>
          </w:tcPr>
          <w:p w14:paraId="3BD05DDF" w14:textId="37C4E297" w:rsidR="00760382" w:rsidRDefault="00426306"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4-2-4. </w:t>
            </w:r>
            <w:r w:rsidRPr="00C4726D">
              <w:rPr>
                <w:rFonts w:ascii="Arial" w:eastAsia="PMingLiU" w:hAnsi="Arial" w:cs="Arial" w:hint="eastAsia"/>
                <w:color w:val="262626"/>
                <w:sz w:val="24"/>
                <w:szCs w:val="24"/>
                <w:lang w:eastAsia="zh-TW"/>
              </w:rPr>
              <w:t>你認爲教師在</w:t>
            </w:r>
            <w:r w:rsidRPr="00C4726D">
              <w:rPr>
                <w:rFonts w:ascii="Arial" w:eastAsia="PMingLiU" w:hAnsi="Arial" w:cs="Arial" w:hint="eastAsia"/>
                <w:sz w:val="24"/>
                <w:szCs w:val="24"/>
                <w:lang w:eastAsia="zh-TW"/>
              </w:rPr>
              <w:t>行使教育懲戒時應遵守哪些原則</w:t>
            </w:r>
            <w:r w:rsidRPr="00C4726D">
              <w:rPr>
                <w:rFonts w:ascii="Arial" w:eastAsia="PMingLiU" w:hAnsi="Arial" w:cs="Arial"/>
                <w:color w:val="262626"/>
                <w:sz w:val="24"/>
                <w:szCs w:val="24"/>
                <w:lang w:eastAsia="zh-TW"/>
              </w:rPr>
              <w:t>?</w:t>
            </w:r>
            <w:r w:rsidRPr="00C4726D">
              <w:rPr>
                <w:rFonts w:ascii="Arial" w:eastAsia="PMingLiU" w:hAnsi="Arial" w:cs="Arial"/>
                <w:color w:val="A6A6A6"/>
                <w:sz w:val="24"/>
                <w:szCs w:val="24"/>
                <w:lang w:eastAsia="zh-TW"/>
              </w:rPr>
              <w:t>[</w:t>
            </w:r>
            <w:r w:rsidRPr="00C4726D">
              <w:rPr>
                <w:rFonts w:ascii="Arial" w:eastAsia="PMingLiU" w:hAnsi="Arial" w:cs="Arial" w:hint="eastAsia"/>
                <w:color w:val="A6A6A6"/>
                <w:sz w:val="24"/>
                <w:szCs w:val="24"/>
                <w:lang w:eastAsia="zh-TW"/>
              </w:rPr>
              <w:t>多選題</w:t>
            </w:r>
            <w:r w:rsidRPr="00C4726D">
              <w:rPr>
                <w:rFonts w:ascii="Arial" w:eastAsia="PMingLiU" w:hAnsi="Arial" w:cs="Arial"/>
                <w:color w:val="A6A6A6"/>
                <w:sz w:val="24"/>
                <w:szCs w:val="24"/>
                <w:lang w:eastAsia="zh-TW"/>
              </w:rPr>
              <w:t>]</w:t>
            </w:r>
            <w:r>
              <w:rPr>
                <w:rFonts w:ascii="Helvetica" w:eastAsia="Times New Roman" w:hAnsi="Helvetica" w:cs="Helvetica"/>
                <w:color w:val="000000"/>
                <w:kern w:val="0"/>
                <w:szCs w:val="21"/>
                <w:lang w:eastAsia="zh-TW"/>
              </w:rPr>
              <w:t>  </w:t>
            </w:r>
          </w:p>
        </w:tc>
      </w:tr>
      <w:tr w:rsidR="00760382" w14:paraId="2AA4C4B6" w14:textId="77777777" w:rsidTr="00B62120">
        <w:trPr>
          <w:trHeight w:val="405"/>
          <w:tblHeader/>
        </w:trPr>
        <w:tc>
          <w:tcPr>
            <w:tcW w:w="0" w:type="auto"/>
            <w:tcBorders>
              <w:bottom w:val="single" w:sz="6" w:space="0" w:color="auto"/>
            </w:tcBorders>
            <w:shd w:val="clear" w:color="auto" w:fill="FFFFFF"/>
            <w:vAlign w:val="center"/>
          </w:tcPr>
          <w:p w14:paraId="060E849D" w14:textId="7AA52437"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76023780" w14:textId="2D001E07"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4E1819BE" w14:textId="59D10B65"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0DA06BC3" w14:textId="28BFE0A6"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5E52D43B" w14:textId="4AF6E72A"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r>
      <w:tr w:rsidR="00760382" w14:paraId="29423BE7" w14:textId="77777777" w:rsidTr="00B62120">
        <w:trPr>
          <w:trHeight w:val="405"/>
        </w:trPr>
        <w:tc>
          <w:tcPr>
            <w:tcW w:w="0" w:type="auto"/>
            <w:vMerge w:val="restart"/>
            <w:tcBorders>
              <w:top w:val="nil"/>
              <w:left w:val="nil"/>
              <w:bottom w:val="nil"/>
              <w:right w:val="nil"/>
            </w:tcBorders>
            <w:shd w:val="clear" w:color="auto" w:fill="FFFFFF"/>
            <w:vAlign w:val="center"/>
          </w:tcPr>
          <w:p w14:paraId="0E1B3577" w14:textId="36CA07A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A.</w:t>
            </w:r>
            <w:r>
              <w:rPr>
                <w:rFonts w:ascii="PMingLiU" w:eastAsia="PMingLiU" w:hAnsi="PMingLiU" w:cs="PMingLiU" w:hint="eastAsia"/>
                <w:color w:val="000000"/>
                <w:kern w:val="0"/>
                <w:szCs w:val="21"/>
                <w:lang w:eastAsia="zh-TW"/>
              </w:rPr>
              <w:t>公正、公平原則</w:t>
            </w:r>
          </w:p>
        </w:tc>
        <w:tc>
          <w:tcPr>
            <w:tcW w:w="0" w:type="auto"/>
            <w:tcBorders>
              <w:top w:val="nil"/>
              <w:left w:val="nil"/>
              <w:bottom w:val="nil"/>
              <w:right w:val="nil"/>
            </w:tcBorders>
            <w:shd w:val="clear" w:color="auto" w:fill="FFFFFF"/>
            <w:vAlign w:val="center"/>
          </w:tcPr>
          <w:p w14:paraId="44DEC450" w14:textId="0CBF2A2C"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311DFFBD" w14:textId="48C434E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66E8C4DB" w14:textId="3376763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0AD5058A" w14:textId="6B03FBE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r>
      <w:tr w:rsidR="00760382" w14:paraId="38CE1CD6" w14:textId="77777777" w:rsidTr="00B62120">
        <w:trPr>
          <w:trHeight w:val="405"/>
        </w:trPr>
        <w:tc>
          <w:tcPr>
            <w:tcW w:w="0" w:type="auto"/>
            <w:vMerge/>
            <w:tcBorders>
              <w:top w:val="nil"/>
              <w:left w:val="nil"/>
              <w:bottom w:val="nil"/>
              <w:right w:val="nil"/>
            </w:tcBorders>
            <w:shd w:val="clear" w:color="auto" w:fill="FFFFFF"/>
            <w:vAlign w:val="center"/>
          </w:tcPr>
          <w:p w14:paraId="6D00CC4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52AABFCD" w14:textId="1FAC8365"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7B8CF1DD" w14:textId="105FA24D"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w:t>
            </w:r>
          </w:p>
        </w:tc>
        <w:tc>
          <w:tcPr>
            <w:tcW w:w="0" w:type="auto"/>
            <w:tcBorders>
              <w:top w:val="nil"/>
              <w:left w:val="nil"/>
              <w:bottom w:val="nil"/>
              <w:right w:val="nil"/>
            </w:tcBorders>
            <w:shd w:val="clear" w:color="auto" w:fill="FFFFFF"/>
            <w:vAlign w:val="center"/>
          </w:tcPr>
          <w:p w14:paraId="692795AE" w14:textId="61F1EE3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c>
          <w:tcPr>
            <w:tcW w:w="0" w:type="auto"/>
            <w:tcBorders>
              <w:top w:val="nil"/>
              <w:left w:val="nil"/>
              <w:bottom w:val="nil"/>
              <w:right w:val="nil"/>
            </w:tcBorders>
            <w:shd w:val="clear" w:color="auto" w:fill="FFFFFF"/>
            <w:vAlign w:val="center"/>
          </w:tcPr>
          <w:p w14:paraId="2EA631B8" w14:textId="0D36220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188ADEF2" w14:textId="77777777" w:rsidTr="00B62120">
        <w:trPr>
          <w:trHeight w:val="405"/>
        </w:trPr>
        <w:tc>
          <w:tcPr>
            <w:tcW w:w="0" w:type="auto"/>
            <w:vMerge w:val="restart"/>
            <w:tcBorders>
              <w:top w:val="nil"/>
              <w:left w:val="nil"/>
              <w:bottom w:val="nil"/>
              <w:right w:val="nil"/>
            </w:tcBorders>
            <w:shd w:val="clear" w:color="auto" w:fill="FFFFFF"/>
            <w:vAlign w:val="center"/>
          </w:tcPr>
          <w:p w14:paraId="56351209" w14:textId="06A9961B"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B.</w:t>
            </w:r>
            <w:r>
              <w:rPr>
                <w:rFonts w:ascii="PMingLiU" w:eastAsia="PMingLiU" w:hAnsi="PMingLiU" w:cs="PMingLiU" w:hint="eastAsia"/>
                <w:color w:val="000000"/>
                <w:kern w:val="0"/>
                <w:szCs w:val="21"/>
                <w:lang w:eastAsia="zh-TW"/>
              </w:rPr>
              <w:t>遵循法律法規原則</w:t>
            </w:r>
          </w:p>
        </w:tc>
        <w:tc>
          <w:tcPr>
            <w:tcW w:w="0" w:type="auto"/>
            <w:tcBorders>
              <w:top w:val="nil"/>
              <w:left w:val="nil"/>
              <w:bottom w:val="nil"/>
              <w:right w:val="nil"/>
            </w:tcBorders>
            <w:shd w:val="clear" w:color="auto" w:fill="FFFFFF"/>
            <w:vAlign w:val="center"/>
          </w:tcPr>
          <w:p w14:paraId="4D01CA5F" w14:textId="4338848A"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58BD75F4" w14:textId="6D7D0E4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762EA81" w14:textId="3519140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28CB410A" w14:textId="7657A03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7B10B98F" w14:textId="77777777" w:rsidTr="00B62120">
        <w:trPr>
          <w:trHeight w:val="405"/>
        </w:trPr>
        <w:tc>
          <w:tcPr>
            <w:tcW w:w="0" w:type="auto"/>
            <w:vMerge/>
            <w:tcBorders>
              <w:top w:val="nil"/>
              <w:left w:val="nil"/>
              <w:bottom w:val="nil"/>
              <w:right w:val="nil"/>
            </w:tcBorders>
            <w:shd w:val="clear" w:color="auto" w:fill="FFFFFF"/>
            <w:vAlign w:val="center"/>
          </w:tcPr>
          <w:p w14:paraId="2297BA3D"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1D08536" w14:textId="215733CA"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2793344C" w14:textId="77CBB4A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0" w:type="auto"/>
            <w:tcBorders>
              <w:top w:val="nil"/>
              <w:left w:val="nil"/>
              <w:bottom w:val="nil"/>
              <w:right w:val="nil"/>
            </w:tcBorders>
            <w:shd w:val="clear" w:color="auto" w:fill="FFFFFF"/>
            <w:vAlign w:val="center"/>
          </w:tcPr>
          <w:p w14:paraId="554A0C9E" w14:textId="6D9F908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0" w:type="auto"/>
            <w:tcBorders>
              <w:top w:val="nil"/>
              <w:left w:val="nil"/>
              <w:bottom w:val="nil"/>
              <w:right w:val="nil"/>
            </w:tcBorders>
            <w:shd w:val="clear" w:color="auto" w:fill="FFFFFF"/>
            <w:vAlign w:val="center"/>
          </w:tcPr>
          <w:p w14:paraId="14D2EE68" w14:textId="5CD5114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443DF8B1" w14:textId="77777777" w:rsidTr="00B62120">
        <w:trPr>
          <w:trHeight w:val="405"/>
        </w:trPr>
        <w:tc>
          <w:tcPr>
            <w:tcW w:w="0" w:type="auto"/>
            <w:vMerge w:val="restart"/>
            <w:tcBorders>
              <w:top w:val="nil"/>
              <w:left w:val="nil"/>
              <w:bottom w:val="nil"/>
              <w:right w:val="nil"/>
            </w:tcBorders>
            <w:shd w:val="clear" w:color="auto" w:fill="FFFFFF"/>
            <w:vAlign w:val="center"/>
          </w:tcPr>
          <w:p w14:paraId="4BABA27A" w14:textId="6FC2360A"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C.</w:t>
            </w:r>
            <w:r>
              <w:rPr>
                <w:rFonts w:ascii="PMingLiU" w:eastAsia="PMingLiU" w:hAnsi="PMingLiU" w:cs="PMingLiU" w:hint="eastAsia"/>
                <w:color w:val="000000"/>
                <w:kern w:val="0"/>
                <w:szCs w:val="21"/>
                <w:lang w:eastAsia="zh-TW"/>
              </w:rPr>
              <w:t>關注學生情感和心理健康原則</w:t>
            </w:r>
          </w:p>
        </w:tc>
        <w:tc>
          <w:tcPr>
            <w:tcW w:w="0" w:type="auto"/>
            <w:tcBorders>
              <w:top w:val="nil"/>
              <w:left w:val="nil"/>
              <w:bottom w:val="nil"/>
              <w:right w:val="nil"/>
            </w:tcBorders>
            <w:shd w:val="clear" w:color="auto" w:fill="FFFFFF"/>
            <w:vAlign w:val="center"/>
          </w:tcPr>
          <w:p w14:paraId="12850228" w14:textId="7EEAEBD6"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13B07839" w14:textId="168EDFA9"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7400E551" w14:textId="30700DA4"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616A409F" w14:textId="76A84B6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77ED8A23" w14:textId="77777777" w:rsidTr="00B62120">
        <w:trPr>
          <w:trHeight w:val="405"/>
        </w:trPr>
        <w:tc>
          <w:tcPr>
            <w:tcW w:w="0" w:type="auto"/>
            <w:vMerge/>
            <w:tcBorders>
              <w:top w:val="nil"/>
              <w:left w:val="nil"/>
              <w:bottom w:val="nil"/>
              <w:right w:val="nil"/>
            </w:tcBorders>
            <w:shd w:val="clear" w:color="auto" w:fill="FFFFFF"/>
            <w:vAlign w:val="center"/>
          </w:tcPr>
          <w:p w14:paraId="187A6B7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B7A049C" w14:textId="6FAD5B75"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030F8D9F" w14:textId="0D5630F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18</w:t>
            </w:r>
          </w:p>
        </w:tc>
        <w:tc>
          <w:tcPr>
            <w:tcW w:w="0" w:type="auto"/>
            <w:tcBorders>
              <w:top w:val="nil"/>
              <w:left w:val="nil"/>
              <w:bottom w:val="nil"/>
              <w:right w:val="nil"/>
            </w:tcBorders>
            <w:shd w:val="clear" w:color="auto" w:fill="FFFFFF"/>
            <w:vAlign w:val="center"/>
          </w:tcPr>
          <w:p w14:paraId="06B8C20A" w14:textId="3A77A30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c>
          <w:tcPr>
            <w:tcW w:w="0" w:type="auto"/>
            <w:tcBorders>
              <w:top w:val="nil"/>
              <w:left w:val="nil"/>
              <w:bottom w:val="nil"/>
              <w:right w:val="nil"/>
            </w:tcBorders>
            <w:shd w:val="clear" w:color="auto" w:fill="FFFFFF"/>
            <w:vAlign w:val="center"/>
          </w:tcPr>
          <w:p w14:paraId="78F8B2BA" w14:textId="67EE2DD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56CD9A0" w14:textId="77777777" w:rsidTr="00B62120">
        <w:trPr>
          <w:trHeight w:val="405"/>
        </w:trPr>
        <w:tc>
          <w:tcPr>
            <w:tcW w:w="0" w:type="auto"/>
            <w:vMerge w:val="restart"/>
            <w:tcBorders>
              <w:top w:val="nil"/>
              <w:left w:val="nil"/>
              <w:bottom w:val="nil"/>
              <w:right w:val="nil"/>
            </w:tcBorders>
            <w:shd w:val="clear" w:color="auto" w:fill="FFFFFF"/>
            <w:vAlign w:val="center"/>
          </w:tcPr>
          <w:p w14:paraId="6ED94617" w14:textId="3E27EB6A"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D.</w:t>
            </w:r>
            <w:r>
              <w:rPr>
                <w:rFonts w:ascii="PMingLiU" w:eastAsia="PMingLiU" w:hAnsi="PMingLiU" w:cs="PMingLiU" w:hint="eastAsia"/>
                <w:color w:val="000000"/>
                <w:kern w:val="0"/>
                <w:szCs w:val="21"/>
                <w:lang w:eastAsia="zh-TW"/>
              </w:rPr>
              <w:t>尊重學生人格，不侮辱、不歧視學生原則</w:t>
            </w:r>
          </w:p>
        </w:tc>
        <w:tc>
          <w:tcPr>
            <w:tcW w:w="0" w:type="auto"/>
            <w:tcBorders>
              <w:top w:val="nil"/>
              <w:left w:val="nil"/>
              <w:bottom w:val="nil"/>
              <w:right w:val="nil"/>
            </w:tcBorders>
            <w:shd w:val="clear" w:color="auto" w:fill="FFFFFF"/>
            <w:vAlign w:val="center"/>
          </w:tcPr>
          <w:p w14:paraId="2062D76B" w14:textId="552BE147"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0AEEEF7A" w14:textId="1275EE68"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w:t>
            </w:r>
          </w:p>
        </w:tc>
        <w:tc>
          <w:tcPr>
            <w:tcW w:w="0" w:type="auto"/>
            <w:tcBorders>
              <w:top w:val="nil"/>
              <w:left w:val="nil"/>
              <w:bottom w:val="nil"/>
              <w:right w:val="nil"/>
            </w:tcBorders>
            <w:shd w:val="clear" w:color="auto" w:fill="FFFFFF"/>
            <w:vAlign w:val="center"/>
          </w:tcPr>
          <w:p w14:paraId="0B65D95D" w14:textId="49B78AA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c>
          <w:tcPr>
            <w:tcW w:w="0" w:type="auto"/>
            <w:tcBorders>
              <w:top w:val="nil"/>
              <w:left w:val="nil"/>
              <w:bottom w:val="nil"/>
              <w:right w:val="nil"/>
            </w:tcBorders>
            <w:shd w:val="clear" w:color="auto" w:fill="FFFFFF"/>
            <w:vAlign w:val="center"/>
          </w:tcPr>
          <w:p w14:paraId="5D50878B" w14:textId="19975DCA"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r>
      <w:tr w:rsidR="00760382" w14:paraId="0D91ABCA" w14:textId="77777777" w:rsidTr="00B62120">
        <w:trPr>
          <w:trHeight w:val="405"/>
        </w:trPr>
        <w:tc>
          <w:tcPr>
            <w:tcW w:w="0" w:type="auto"/>
            <w:vMerge/>
            <w:tcBorders>
              <w:top w:val="nil"/>
              <w:left w:val="nil"/>
              <w:bottom w:val="nil"/>
              <w:right w:val="nil"/>
            </w:tcBorders>
            <w:shd w:val="clear" w:color="auto" w:fill="FFFFFF"/>
            <w:vAlign w:val="center"/>
          </w:tcPr>
          <w:p w14:paraId="6BE5D22C"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ABCD659" w14:textId="193CB701"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6977F19E" w14:textId="06752F8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20</w:t>
            </w:r>
          </w:p>
        </w:tc>
        <w:tc>
          <w:tcPr>
            <w:tcW w:w="0" w:type="auto"/>
            <w:tcBorders>
              <w:top w:val="nil"/>
              <w:left w:val="nil"/>
              <w:bottom w:val="nil"/>
              <w:right w:val="nil"/>
            </w:tcBorders>
            <w:shd w:val="clear" w:color="auto" w:fill="FFFFFF"/>
            <w:vAlign w:val="center"/>
          </w:tcPr>
          <w:p w14:paraId="397D19B5" w14:textId="73C62B3E"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95.24</w:t>
            </w:r>
          </w:p>
        </w:tc>
        <w:tc>
          <w:tcPr>
            <w:tcW w:w="0" w:type="auto"/>
            <w:tcBorders>
              <w:top w:val="nil"/>
              <w:left w:val="nil"/>
              <w:bottom w:val="nil"/>
              <w:right w:val="nil"/>
            </w:tcBorders>
            <w:shd w:val="clear" w:color="auto" w:fill="FFFFFF"/>
            <w:vAlign w:val="center"/>
          </w:tcPr>
          <w:p w14:paraId="0F501065" w14:textId="0B748C3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569F8CB"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28782798" w14:textId="26E8F5F1"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2493C970" w14:textId="125F284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54A391A6" w14:textId="6B982FD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22175D7B" w14:textId="744B178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44FF02D1" w14:textId="03E26FA4" w:rsidR="00760382" w:rsidRPr="001C1A5F" w:rsidRDefault="00426306" w:rsidP="001C1A5F">
      <w:pPr>
        <w:pStyle w:val="ab"/>
        <w:ind w:firstLine="480"/>
        <w:rPr>
          <w:rFonts w:eastAsia="PMingLiU"/>
          <w:lang w:eastAsia="zh-TW"/>
        </w:rPr>
      </w:pPr>
      <w:r w:rsidRPr="00416A99">
        <w:rPr>
          <w:rFonts w:eastAsia="PMingLiU" w:hint="eastAsia"/>
          <w:color w:val="101214"/>
          <w:szCs w:val="24"/>
          <w:lang w:eastAsia="zh-TW"/>
        </w:rPr>
        <w:t>由</w:t>
      </w:r>
      <w:r w:rsidRPr="00416A99">
        <w:rPr>
          <w:rFonts w:eastAsia="PMingLiU"/>
          <w:color w:val="101214"/>
          <w:szCs w:val="24"/>
          <w:lang w:eastAsia="zh-TW"/>
        </w:rPr>
        <w:t>4-2-4</w:t>
      </w:r>
      <w:r w:rsidRPr="00416A99">
        <w:rPr>
          <w:rFonts w:eastAsia="PMingLiU" w:hint="eastAsia"/>
          <w:color w:val="101214"/>
          <w:szCs w:val="24"/>
          <w:lang w:eastAsia="zh-TW"/>
        </w:rPr>
        <w:t>表可知，</w:t>
      </w:r>
      <w:r w:rsidRPr="00416A99">
        <w:rPr>
          <w:rFonts w:eastAsia="PMingLiU"/>
          <w:lang w:eastAsia="zh-TW"/>
        </w:rPr>
        <w:t xml:space="preserve"> </w:t>
      </w:r>
      <w:r w:rsidRPr="00416A99">
        <w:rPr>
          <w:rFonts w:eastAsia="PMingLiU"/>
          <w:lang w:eastAsia="zh-TW"/>
        </w:rPr>
        <w:t>教師在行使教育懲戒時應該遵守什麽原則，我們可以看</w:t>
      </w:r>
      <w:r w:rsidRPr="00416A99">
        <w:rPr>
          <w:rFonts w:eastAsia="PMingLiU" w:hint="eastAsia"/>
          <w:lang w:eastAsia="zh-TW"/>
        </w:rPr>
        <w:t>到對于公平，關注學生情感和心理健康以及尊重學生人格原則幾乎所有人都選上了，唯獨遵循法律法規原則只有</w:t>
      </w:r>
      <w:r w:rsidRPr="00416A99">
        <w:rPr>
          <w:rFonts w:ascii="Arial" w:eastAsia="PMingLiU" w:hAnsi="Arial" w:cs="Arial"/>
          <w:lang w:eastAsia="zh-TW"/>
        </w:rPr>
        <w:t>66.67%</w:t>
      </w:r>
      <w:r w:rsidRPr="00416A99">
        <w:rPr>
          <w:rFonts w:eastAsia="PMingLiU" w:hint="eastAsia"/>
          <w:lang w:eastAsia="zh-TW"/>
        </w:rPr>
        <w:t>人選擇。</w:t>
      </w:r>
    </w:p>
    <w:tbl>
      <w:tblPr>
        <w:tblW w:w="0" w:type="auto"/>
        <w:shd w:val="clear" w:color="auto" w:fill="FFFFFF"/>
        <w:tblCellMar>
          <w:left w:w="0" w:type="dxa"/>
          <w:right w:w="0" w:type="dxa"/>
        </w:tblCellMar>
        <w:tblLook w:val="04A0" w:firstRow="1" w:lastRow="0" w:firstColumn="1" w:lastColumn="0" w:noHBand="0" w:noVBand="1"/>
      </w:tblPr>
      <w:tblGrid>
        <w:gridCol w:w="2987"/>
        <w:gridCol w:w="2980"/>
        <w:gridCol w:w="406"/>
        <w:gridCol w:w="828"/>
        <w:gridCol w:w="1105"/>
      </w:tblGrid>
      <w:tr w:rsidR="00760382" w14:paraId="2166C733" w14:textId="77777777" w:rsidTr="00B62120">
        <w:trPr>
          <w:trHeight w:val="405"/>
          <w:tblHeader/>
        </w:trPr>
        <w:tc>
          <w:tcPr>
            <w:tcW w:w="0" w:type="auto"/>
            <w:gridSpan w:val="5"/>
            <w:tcBorders>
              <w:bottom w:val="single" w:sz="12" w:space="0" w:color="auto"/>
            </w:tcBorders>
            <w:shd w:val="clear" w:color="auto" w:fill="FFFFFF"/>
            <w:vAlign w:val="center"/>
          </w:tcPr>
          <w:p w14:paraId="7802E060" w14:textId="4864F77B" w:rsidR="00760382" w:rsidRDefault="00426306"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4-2-5. </w:t>
            </w:r>
            <w:r>
              <w:rPr>
                <w:rFonts w:ascii="PMingLiU" w:eastAsia="PMingLiU" w:hAnsi="PMingLiU" w:cs="PMingLiU" w:hint="eastAsia"/>
                <w:color w:val="000000"/>
                <w:kern w:val="0"/>
                <w:szCs w:val="21"/>
                <w:lang w:eastAsia="zh-TW"/>
              </w:rPr>
              <w:t>你認爲學校應該如何加强對教師的懲戒機制維護工作</w:t>
            </w:r>
            <w:r w:rsidRPr="00C4726D">
              <w:rPr>
                <w:rFonts w:ascii="Helvetica" w:eastAsia="PMingLiU" w:hAnsi="Helvetica" w:cs="Helvetica"/>
                <w:color w:val="000000"/>
                <w:kern w:val="0"/>
                <w:szCs w:val="21"/>
                <w:lang w:eastAsia="zh-TW"/>
              </w:rPr>
              <w:t>?</w:t>
            </w:r>
            <w:r w:rsidR="00760382">
              <w:rPr>
                <w:rFonts w:ascii="Helvetica" w:eastAsia="Times New Roman" w:hAnsi="Helvetica" w:cs="Helvetica"/>
                <w:color w:val="000000"/>
                <w:kern w:val="0"/>
                <w:szCs w:val="21"/>
              </w:rPr>
              <w:t> </w:t>
            </w:r>
          </w:p>
        </w:tc>
      </w:tr>
      <w:tr w:rsidR="00760382" w14:paraId="3F9AC3FD" w14:textId="77777777" w:rsidTr="00B62120">
        <w:trPr>
          <w:trHeight w:val="405"/>
          <w:tblHeader/>
        </w:trPr>
        <w:tc>
          <w:tcPr>
            <w:tcW w:w="0" w:type="auto"/>
            <w:tcBorders>
              <w:bottom w:val="single" w:sz="6" w:space="0" w:color="auto"/>
            </w:tcBorders>
            <w:shd w:val="clear" w:color="auto" w:fill="FFFFFF"/>
            <w:vAlign w:val="center"/>
          </w:tcPr>
          <w:p w14:paraId="7EF4C0F9" w14:textId="46CEA655"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0E9BFB4F" w14:textId="41C2C14F"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1104BA14" w14:textId="23C556FC"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7D634377" w14:textId="49D2A74F"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c>
          <w:tcPr>
            <w:tcW w:w="0" w:type="auto"/>
            <w:tcBorders>
              <w:bottom w:val="single" w:sz="6" w:space="0" w:color="auto"/>
            </w:tcBorders>
            <w:shd w:val="clear" w:color="auto" w:fill="FFFFFF"/>
            <w:vAlign w:val="center"/>
          </w:tcPr>
          <w:p w14:paraId="642020E4" w14:textId="6F565CF1" w:rsidR="00760382" w:rsidRDefault="00426306"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color w:val="CCCCCC"/>
                <w:kern w:val="0"/>
                <w:szCs w:val="21"/>
                <w:lang w:eastAsia="zh-TW"/>
              </w:rPr>
              <w:t></w:t>
            </w:r>
          </w:p>
        </w:tc>
      </w:tr>
      <w:tr w:rsidR="00760382" w14:paraId="5070CD82" w14:textId="77777777" w:rsidTr="00B62120">
        <w:trPr>
          <w:trHeight w:val="405"/>
        </w:trPr>
        <w:tc>
          <w:tcPr>
            <w:tcW w:w="0" w:type="auto"/>
            <w:vMerge w:val="restart"/>
            <w:tcBorders>
              <w:top w:val="nil"/>
              <w:left w:val="nil"/>
              <w:bottom w:val="nil"/>
              <w:right w:val="nil"/>
            </w:tcBorders>
            <w:shd w:val="clear" w:color="auto" w:fill="FFFFFF"/>
            <w:vAlign w:val="center"/>
          </w:tcPr>
          <w:p w14:paraId="2F5D8FBC" w14:textId="0B857476" w:rsidR="00760382" w:rsidRDefault="00426306"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10. </w:t>
            </w:r>
            <w:r>
              <w:rPr>
                <w:rFonts w:ascii="PMingLiU" w:eastAsia="PMingLiU" w:hAnsi="PMingLiU" w:cs="PMingLiU" w:hint="eastAsia"/>
                <w:color w:val="000000"/>
                <w:kern w:val="0"/>
                <w:szCs w:val="21"/>
                <w:lang w:eastAsia="zh-TW"/>
              </w:rPr>
              <w:t>你認爲學校應該如何加强對教師的懲戒機制維護工作</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335FFC6F" w14:textId="19602A02"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增加學校對教師的培訓，提高教師的懲戒意識</w:t>
            </w:r>
          </w:p>
        </w:tc>
        <w:tc>
          <w:tcPr>
            <w:tcW w:w="0" w:type="auto"/>
            <w:tcBorders>
              <w:top w:val="nil"/>
              <w:left w:val="nil"/>
              <w:bottom w:val="nil"/>
              <w:right w:val="nil"/>
            </w:tcBorders>
            <w:shd w:val="clear" w:color="auto" w:fill="FFFFFF"/>
            <w:vAlign w:val="center"/>
          </w:tcPr>
          <w:p w14:paraId="0463FFB3" w14:textId="2280C653"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0" w:type="auto"/>
            <w:tcBorders>
              <w:top w:val="nil"/>
              <w:left w:val="nil"/>
              <w:bottom w:val="nil"/>
              <w:right w:val="nil"/>
            </w:tcBorders>
            <w:shd w:val="clear" w:color="auto" w:fill="FFFFFF"/>
            <w:vAlign w:val="center"/>
          </w:tcPr>
          <w:p w14:paraId="0B55338C" w14:textId="170C024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0" w:type="auto"/>
            <w:tcBorders>
              <w:top w:val="nil"/>
              <w:left w:val="nil"/>
              <w:bottom w:val="nil"/>
              <w:right w:val="nil"/>
            </w:tcBorders>
            <w:shd w:val="clear" w:color="auto" w:fill="FFFFFF"/>
            <w:vAlign w:val="center"/>
          </w:tcPr>
          <w:p w14:paraId="5EA73A34" w14:textId="3766EB40"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3717FF77" w14:textId="77777777" w:rsidTr="00B62120">
        <w:trPr>
          <w:trHeight w:val="405"/>
        </w:trPr>
        <w:tc>
          <w:tcPr>
            <w:tcW w:w="0" w:type="auto"/>
            <w:vMerge/>
            <w:tcBorders>
              <w:top w:val="nil"/>
              <w:left w:val="nil"/>
              <w:bottom w:val="nil"/>
              <w:right w:val="nil"/>
            </w:tcBorders>
            <w:shd w:val="clear" w:color="auto" w:fill="FFFFFF"/>
            <w:vAlign w:val="center"/>
          </w:tcPr>
          <w:p w14:paraId="1288CE4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55ED376" w14:textId="13D29BFE"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建立健全監督機制，嚴格進行懲戒制度的執行</w:t>
            </w:r>
          </w:p>
        </w:tc>
        <w:tc>
          <w:tcPr>
            <w:tcW w:w="0" w:type="auto"/>
            <w:tcBorders>
              <w:top w:val="nil"/>
              <w:left w:val="nil"/>
              <w:bottom w:val="nil"/>
              <w:right w:val="nil"/>
            </w:tcBorders>
            <w:shd w:val="clear" w:color="auto" w:fill="FFFFFF"/>
            <w:vAlign w:val="center"/>
          </w:tcPr>
          <w:p w14:paraId="41E322E5" w14:textId="38628C6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41BE7A8A" w14:textId="1AD0B8A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436FE7AF" w14:textId="7425E55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r>
      <w:tr w:rsidR="00760382" w14:paraId="6C1862A1" w14:textId="77777777" w:rsidTr="00B62120">
        <w:trPr>
          <w:trHeight w:val="405"/>
        </w:trPr>
        <w:tc>
          <w:tcPr>
            <w:tcW w:w="0" w:type="auto"/>
            <w:vMerge/>
            <w:tcBorders>
              <w:top w:val="nil"/>
              <w:left w:val="nil"/>
              <w:bottom w:val="nil"/>
              <w:right w:val="nil"/>
            </w:tcBorders>
            <w:shd w:val="clear" w:color="auto" w:fill="FFFFFF"/>
            <w:vAlign w:val="center"/>
          </w:tcPr>
          <w:p w14:paraId="2EB0385F"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96F5A92" w14:textId="4B52387F" w:rsidR="00760382" w:rsidRDefault="00426306"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加大對違反懲戒制度的教師的處罰力度，以起到威懾作用</w:t>
            </w:r>
          </w:p>
        </w:tc>
        <w:tc>
          <w:tcPr>
            <w:tcW w:w="0" w:type="auto"/>
            <w:tcBorders>
              <w:top w:val="nil"/>
              <w:left w:val="nil"/>
              <w:bottom w:val="nil"/>
              <w:right w:val="nil"/>
            </w:tcBorders>
            <w:shd w:val="clear" w:color="auto" w:fill="FFFFFF"/>
            <w:vAlign w:val="center"/>
          </w:tcPr>
          <w:p w14:paraId="7FF26681" w14:textId="526EA25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11537068" w14:textId="06A77811"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490BFDE7" w14:textId="1A2FDB8C"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06A233B"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7E8CA0E9" w14:textId="40B38F2C" w:rsidR="00760382" w:rsidRDefault="00426306"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74061688" w14:textId="61155565"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289B6468" w14:textId="012BB0F6"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6C67AD24" w14:textId="525BC0B2" w:rsidR="00760382" w:rsidRDefault="00426306"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39511519" w14:textId="3C26781F" w:rsidR="00BB5019" w:rsidRPr="006D10F0" w:rsidRDefault="00426306" w:rsidP="006D10F0">
      <w:pPr>
        <w:pStyle w:val="ab"/>
        <w:ind w:firstLine="480"/>
        <w:rPr>
          <w:rFonts w:ascii="Times New Roman" w:eastAsia="Times New Roman" w:hAnsi="Times New Roman" w:cs="Times New Roman"/>
          <w:b/>
          <w:bCs/>
          <w:sz w:val="36"/>
          <w:szCs w:val="36"/>
          <w:lang w:eastAsia="zh-TW"/>
        </w:rPr>
      </w:pPr>
      <w:r w:rsidRPr="00C4726D">
        <w:rPr>
          <w:rFonts w:eastAsia="PMingLiU" w:hint="eastAsia"/>
          <w:color w:val="101214"/>
          <w:lang w:eastAsia="zh-TW"/>
        </w:rPr>
        <w:t>由</w:t>
      </w:r>
      <w:r w:rsidRPr="00C4726D">
        <w:rPr>
          <w:rFonts w:eastAsia="PMingLiU"/>
          <w:color w:val="101214"/>
          <w:lang w:eastAsia="zh-TW"/>
        </w:rPr>
        <w:t>4-2-5</w:t>
      </w:r>
      <w:r w:rsidRPr="00C4726D">
        <w:rPr>
          <w:rFonts w:eastAsia="PMingLiU" w:hint="eastAsia"/>
          <w:color w:val="101214"/>
          <w:lang w:eastAsia="zh-TW"/>
        </w:rPr>
        <w:t>表可知，</w:t>
      </w:r>
      <w:r w:rsidRPr="00C4726D">
        <w:rPr>
          <w:rFonts w:eastAsia="PMingLiU"/>
          <w:lang w:eastAsia="zh-TW"/>
        </w:rPr>
        <w:t>在建議方面大多數的教師認爲學校方面建立健全監督機制和嚴格執行懲戒制度能加强對教師的懲戒機制維護工作</w:t>
      </w:r>
      <w:r w:rsidRPr="00C4726D">
        <w:rPr>
          <w:rFonts w:eastAsia="PMingLiU" w:hint="eastAsia"/>
          <w:lang w:eastAsia="zh-TW"/>
        </w:rPr>
        <w:t>。</w:t>
      </w:r>
    </w:p>
    <w:p w14:paraId="5B92300C" w14:textId="37A2244B" w:rsidR="006D10F0" w:rsidRPr="00F75E8D" w:rsidRDefault="00426306" w:rsidP="006D10F0">
      <w:pPr>
        <w:pStyle w:val="4"/>
        <w:rPr>
          <w:rFonts w:ascii="Times New Roman" w:eastAsia="Times New Roman" w:hAnsi="Times New Roman" w:cs="Times New Roman"/>
          <w:lang w:eastAsia="zh-TW"/>
        </w:rPr>
      </w:pPr>
      <w:bookmarkStart w:id="24" w:name="_Toc133487757"/>
      <w:r w:rsidRPr="006D10F0">
        <w:rPr>
          <w:rFonts w:eastAsia="PMingLiU"/>
          <w:lang w:val="zh-Hant" w:eastAsia="zh-TW"/>
        </w:rPr>
        <w:lastRenderedPageBreak/>
        <w:t>4</w:t>
      </w:r>
      <w:r w:rsidRPr="006D10F0">
        <w:rPr>
          <w:rFonts w:eastAsia="PMingLiU"/>
          <w:lang w:eastAsia="zh-TW"/>
        </w:rPr>
        <w:t>.3</w:t>
      </w:r>
      <w:r w:rsidRPr="006D10F0">
        <w:rPr>
          <w:rFonts w:eastAsia="PMingLiU" w:hint="eastAsia"/>
          <w:lang w:val="zh-Hant" w:eastAsia="zh-TW"/>
        </w:rPr>
        <w:t>結果解讀</w:t>
      </w:r>
      <w:bookmarkEnd w:id="24"/>
    </w:p>
    <w:p w14:paraId="124A226A" w14:textId="4C61D672"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hint="eastAsia"/>
          <w:lang w:val="zh-Hant" w:eastAsia="zh-TW"/>
        </w:rPr>
        <w:t>在現況分析中提到教師行使教育懲戒權的四種擔憂中，佔比最大的兩者為</w:t>
      </w:r>
      <w:r w:rsidRPr="006D10F0">
        <w:rPr>
          <w:rFonts w:eastAsia="PMingLiU"/>
          <w:lang w:val="zh-Hant" w:eastAsia="zh-TW"/>
        </w:rPr>
        <w:t xml:space="preserve">1. </w:t>
      </w:r>
      <w:r w:rsidRPr="006D10F0">
        <w:rPr>
          <w:rFonts w:eastAsia="PMingLiU" w:hint="eastAsia"/>
          <w:lang w:val="zh-Hant" w:eastAsia="zh-TW"/>
        </w:rPr>
        <w:t>擔心懲戒造成傷害（</w:t>
      </w:r>
      <w:r w:rsidRPr="006D10F0">
        <w:rPr>
          <w:rFonts w:eastAsia="PMingLiU"/>
          <w:lang w:val="zh-Hant" w:eastAsia="zh-TW"/>
        </w:rPr>
        <w:t>3.0</w:t>
      </w:r>
      <w:r w:rsidRPr="006D10F0">
        <w:rPr>
          <w:rFonts w:eastAsia="PMingLiU" w:hint="eastAsia"/>
          <w:lang w:val="zh-Hant" w:eastAsia="zh-TW"/>
        </w:rPr>
        <w:t>）</w:t>
      </w:r>
      <w:r w:rsidRPr="006D10F0">
        <w:rPr>
          <w:rFonts w:eastAsia="PMingLiU"/>
          <w:lang w:val="zh-Hant" w:eastAsia="zh-TW"/>
        </w:rPr>
        <w:t xml:space="preserve">2. </w:t>
      </w:r>
      <w:r w:rsidRPr="006D10F0">
        <w:rPr>
          <w:rFonts w:eastAsia="PMingLiU" w:hint="eastAsia"/>
          <w:lang w:val="zh-Hant" w:eastAsia="zh-TW"/>
        </w:rPr>
        <w:t>行使懲戒是否符合規定（</w:t>
      </w:r>
      <w:r w:rsidRPr="006D10F0">
        <w:rPr>
          <w:rFonts w:eastAsia="PMingLiU"/>
          <w:lang w:val="zh-Hant" w:eastAsia="zh-TW"/>
        </w:rPr>
        <w:t>2.78</w:t>
      </w:r>
      <w:r w:rsidRPr="006D10F0">
        <w:rPr>
          <w:rFonts w:eastAsia="PMingLiU" w:hint="eastAsia"/>
          <w:lang w:val="zh-Hant" w:eastAsia="zh-TW"/>
        </w:rPr>
        <w:t>）。</w:t>
      </w:r>
      <w:r w:rsidR="006D10F0" w:rsidRPr="00F75E8D">
        <w:rPr>
          <w:lang w:val="zh-Hant" w:eastAsia="zh-TW"/>
        </w:rPr>
        <w:t xml:space="preserve"> </w:t>
      </w:r>
    </w:p>
    <w:p w14:paraId="4116FF1F" w14:textId="61937BF6"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hint="eastAsia"/>
          <w:lang w:val="zh-Hant" w:eastAsia="zh-TW"/>
        </w:rPr>
        <w:t>而兩種擔憂所對應的子問題中，結果顯示只有少部分（</w:t>
      </w:r>
      <w:r w:rsidRPr="006D10F0">
        <w:rPr>
          <w:rFonts w:eastAsia="PMingLiU"/>
          <w:lang w:val="zh-Hant" w:eastAsia="zh-TW"/>
        </w:rPr>
        <w:t>10%</w:t>
      </w:r>
      <w:r w:rsidRPr="006D10F0">
        <w:rPr>
          <w:rFonts w:eastAsia="PMingLiU"/>
          <w:lang w:val="zh-Hant" w:eastAsia="zh-TW"/>
        </w:rPr>
        <w:t>）的教師清楚與教育懲戒相關的規定幷表示肯定，即認爲相關法規清晰且認爲相關法規能够保護行使懲戒權的教師的權益。</w:t>
      </w:r>
      <w:r w:rsidR="006D10F0" w:rsidRPr="00F75E8D">
        <w:rPr>
          <w:lang w:val="zh-Hant" w:eastAsia="zh-TW"/>
        </w:rPr>
        <w:t xml:space="preserve"> </w:t>
      </w:r>
    </w:p>
    <w:p w14:paraId="2A460E19" w14:textId="422AB11C"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hint="eastAsia"/>
          <w:lang w:val="zh-Hant" w:eastAsia="zh-TW"/>
        </w:rPr>
        <w:t>然而，在被問及問題</w:t>
      </w:r>
      <w:r w:rsidRPr="006D10F0">
        <w:rPr>
          <w:rFonts w:eastAsia="PMingLiU"/>
          <w:lang w:val="zh-Hant" w:eastAsia="zh-TW"/>
        </w:rPr>
        <w:t>3</w:t>
      </w:r>
      <w:r w:rsidRPr="006D10F0">
        <w:rPr>
          <w:rFonts w:eastAsia="PMingLiU" w:hint="eastAsia"/>
          <w:lang w:val="zh-Hant" w:eastAsia="zh-TW"/>
        </w:rPr>
        <w:t>時，較多數人認為自己不清楚相關規定，較少數人認為自己清楚相關規定但認為規定有不足</w:t>
      </w:r>
      <w:r w:rsidRPr="006D10F0">
        <w:rPr>
          <w:rFonts w:eastAsia="PMingLiU"/>
          <w:lang w:val="zh-Hant" w:eastAsia="zh-TW"/>
        </w:rPr>
        <w:t xml:space="preserve">; </w:t>
      </w:r>
      <w:r w:rsidRPr="006D10F0">
        <w:rPr>
          <w:rFonts w:eastAsia="PMingLiU" w:hint="eastAsia"/>
          <w:lang w:val="zh-Hant" w:eastAsia="zh-TW"/>
        </w:rPr>
        <w:t>在被問及問題</w:t>
      </w:r>
      <w:r w:rsidRPr="006D10F0">
        <w:rPr>
          <w:rFonts w:eastAsia="PMingLiU"/>
          <w:lang w:val="zh-Hant" w:eastAsia="zh-TW"/>
        </w:rPr>
        <w:t>4</w:t>
      </w:r>
      <w:r w:rsidRPr="006D10F0">
        <w:rPr>
          <w:rFonts w:eastAsia="PMingLiU" w:hint="eastAsia"/>
          <w:lang w:val="zh-Hant" w:eastAsia="zh-TW"/>
        </w:rPr>
        <w:t>時，較少人認為自己不清楚相關規定，較多人認為自己清楚相關規定但認為規定有不足。</w:t>
      </w:r>
      <w:r w:rsidR="006D10F0" w:rsidRPr="00F75E8D">
        <w:rPr>
          <w:lang w:val="zh-Hant" w:eastAsia="zh-TW"/>
        </w:rPr>
        <w:t xml:space="preserve"> </w:t>
      </w:r>
    </w:p>
    <w:p w14:paraId="5C9793A5" w14:textId="77777777" w:rsidR="006D10F0" w:rsidRPr="00F75E8D" w:rsidRDefault="006D10F0" w:rsidP="006D10F0">
      <w:pPr>
        <w:pStyle w:val="ab"/>
        <w:ind w:firstLine="480"/>
        <w:rPr>
          <w:rFonts w:ascii="Times New Roman" w:eastAsia="Times New Roman" w:hAnsi="Times New Roman" w:cs="Times New Roman"/>
          <w:lang w:eastAsia="zh-TW"/>
        </w:rPr>
      </w:pPr>
    </w:p>
    <w:p w14:paraId="3E08147B" w14:textId="5E97AF52"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hint="eastAsia"/>
          <w:lang w:val="zh-Hant" w:eastAsia="zh-TW"/>
        </w:rPr>
        <w:t>我們認為這種現像是矛盾的，而對此可能的解釋是：</w:t>
      </w:r>
    </w:p>
    <w:p w14:paraId="57068FF8" w14:textId="7F0ECBF4"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lang w:val="zh-Hant" w:eastAsia="zh-TW"/>
        </w:rPr>
        <w:t>教育懲戒的行使方式和要求在法規中的體現確實較不明晰幷且對教師相關的法規普及和</w:t>
      </w:r>
      <w:r w:rsidRPr="006D10F0">
        <w:rPr>
          <w:rFonts w:eastAsia="PMingLiU" w:hint="eastAsia"/>
          <w:lang w:val="zh-Hant" w:eastAsia="zh-TW"/>
        </w:rPr>
        <w:t>培訓較少導致大部分教師對此不甚瞭解。</w:t>
      </w:r>
      <w:r w:rsidRPr="006D10F0">
        <w:rPr>
          <w:rFonts w:eastAsia="PMingLiU"/>
          <w:lang w:val="zh-Hant" w:eastAsia="zh-TW"/>
        </w:rPr>
        <w:t xml:space="preserve"> </w:t>
      </w:r>
      <w:r w:rsidRPr="006D10F0">
        <w:rPr>
          <w:rFonts w:eastAsia="PMingLiU"/>
          <w:lang w:val="zh-Hant" w:eastAsia="zh-TW"/>
        </w:rPr>
        <w:t>再者由于我們的受訪者多爲實習教師，他們經驗上的欠缺也會導致他們更傾向于認爲自己不瞭解教育懲戒行使的相關規定。</w:t>
      </w:r>
      <w:r w:rsidR="006D10F0" w:rsidRPr="00F75E8D">
        <w:rPr>
          <w:lang w:val="zh-Hant" w:eastAsia="zh-TW"/>
        </w:rPr>
        <w:t xml:space="preserve"> </w:t>
      </w:r>
    </w:p>
    <w:p w14:paraId="4658D70E" w14:textId="0B447213" w:rsidR="006D10F0" w:rsidRPr="006D10F0" w:rsidRDefault="00426306" w:rsidP="006D10F0">
      <w:pPr>
        <w:pStyle w:val="ab"/>
        <w:ind w:firstLine="480"/>
        <w:rPr>
          <w:rFonts w:ascii="Times New Roman" w:eastAsia="PMingLiU" w:hAnsi="Times New Roman" w:cs="Times New Roman"/>
          <w:lang w:eastAsia="zh-TW"/>
        </w:rPr>
      </w:pPr>
      <w:r w:rsidRPr="006D10F0">
        <w:rPr>
          <w:rFonts w:eastAsia="PMingLiU" w:hint="eastAsia"/>
          <w:lang w:val="zh-Hant" w:eastAsia="zh-TW"/>
        </w:rPr>
        <w:t>在被問及教育懲戒行使過程中有關事故責任劃分的規定時，更多的受訪者認為自己清楚規定並且不認為規定能夠保障自身權益。</w:t>
      </w:r>
      <w:r w:rsidRPr="006D10F0">
        <w:rPr>
          <w:rFonts w:eastAsia="PMingLiU"/>
          <w:lang w:val="zh-Hant" w:eastAsia="zh-TW"/>
        </w:rPr>
        <w:t xml:space="preserve"> </w:t>
      </w:r>
      <w:r w:rsidRPr="006D10F0">
        <w:rPr>
          <w:rFonts w:eastAsia="PMingLiU" w:hint="eastAsia"/>
          <w:lang w:val="zh-Hant" w:eastAsia="zh-TW"/>
        </w:rPr>
        <w:t>原因可能是現有的法規和社會文化環境中，教師通常是事故中承擔責任的一方而無論其是否有所失職。</w:t>
      </w:r>
      <w:r w:rsidRPr="006D10F0">
        <w:rPr>
          <w:rFonts w:eastAsia="PMingLiU"/>
          <w:lang w:val="zh-Hant" w:eastAsia="zh-TW"/>
        </w:rPr>
        <w:t xml:space="preserve"> </w:t>
      </w:r>
      <w:r w:rsidRPr="006D10F0">
        <w:rPr>
          <w:rFonts w:eastAsia="PMingLiU" w:hint="eastAsia"/>
          <w:lang w:val="zh-Hant" w:eastAsia="zh-TW"/>
        </w:rPr>
        <w:t>正如在醫患關係中，無論醫生是否按照規範盡力救治，都傾向于讓醫生承擔事故責任。</w:t>
      </w:r>
      <w:r w:rsidRPr="006D10F0">
        <w:rPr>
          <w:rFonts w:eastAsia="PMingLiU"/>
          <w:lang w:val="zh-Hant" w:eastAsia="zh-TW"/>
        </w:rPr>
        <w:t xml:space="preserve"> </w:t>
      </w:r>
      <w:r w:rsidRPr="006D10F0">
        <w:rPr>
          <w:rFonts w:eastAsia="PMingLiU" w:hint="eastAsia"/>
          <w:lang w:val="zh-Hant" w:eastAsia="zh-TW"/>
        </w:rPr>
        <w:t>因此受試者可能並不熟知規定，卻默認法規無法保護自身權益。</w:t>
      </w:r>
      <w:r w:rsidR="006D10F0" w:rsidRPr="00F75E8D">
        <w:rPr>
          <w:lang w:val="zh-Hant" w:eastAsia="zh-TW"/>
        </w:rPr>
        <w:t xml:space="preserve"> </w:t>
      </w:r>
    </w:p>
    <w:p w14:paraId="593F138B" w14:textId="352A48D7" w:rsidR="006D10F0" w:rsidRPr="00F75E8D" w:rsidRDefault="00426306" w:rsidP="006D10F0">
      <w:pPr>
        <w:pStyle w:val="4"/>
        <w:rPr>
          <w:rFonts w:ascii="Times New Roman" w:eastAsia="Times New Roman" w:hAnsi="Times New Roman" w:cs="Times New Roman"/>
          <w:lang w:eastAsia="zh-TW"/>
        </w:rPr>
      </w:pPr>
      <w:bookmarkStart w:id="25" w:name="_Toc133487758"/>
      <w:r w:rsidRPr="006D10F0">
        <w:rPr>
          <w:rFonts w:eastAsia="PMingLiU"/>
          <w:lang w:val="zh-Hant" w:eastAsia="zh-TW"/>
        </w:rPr>
        <w:t>4</w:t>
      </w:r>
      <w:r w:rsidRPr="006D10F0">
        <w:rPr>
          <w:rFonts w:eastAsia="PMingLiU"/>
          <w:lang w:eastAsia="zh-TW"/>
        </w:rPr>
        <w:t>.4</w:t>
      </w:r>
      <w:r w:rsidRPr="006D10F0">
        <w:rPr>
          <w:rFonts w:eastAsia="PMingLiU" w:hint="eastAsia"/>
          <w:lang w:val="zh-Hant" w:eastAsia="zh-TW"/>
        </w:rPr>
        <w:t>實踐討論和相關建議</w:t>
      </w:r>
      <w:bookmarkEnd w:id="25"/>
    </w:p>
    <w:p w14:paraId="49127AC1" w14:textId="58764863" w:rsidR="006D10F0" w:rsidRPr="006D10F0" w:rsidRDefault="00426306" w:rsidP="006D10F0">
      <w:pPr>
        <w:pStyle w:val="ab"/>
        <w:ind w:firstLine="480"/>
        <w:rPr>
          <w:rFonts w:ascii="Times New Roman" w:eastAsia="PMingLiU" w:hAnsi="Times New Roman" w:cs="Times New Roman"/>
          <w:lang w:eastAsia="zh-TW"/>
        </w:rPr>
      </w:pPr>
      <w:r w:rsidRPr="006D10F0">
        <w:rPr>
          <w:rFonts w:eastAsia="PMingLiU" w:hint="eastAsia"/>
          <w:lang w:val="zh-Hant" w:eastAsia="zh-TW"/>
        </w:rPr>
        <w:t>反應到</w:t>
      </w:r>
      <w:r w:rsidRPr="006D10F0">
        <w:rPr>
          <w:rFonts w:eastAsia="PMingLiU" w:hint="eastAsia"/>
          <w:color w:val="101214"/>
          <w:lang w:val="zh-Hant" w:eastAsia="zh-TW"/>
        </w:rPr>
        <w:t>《中小學教育懲戒規則（試行）》（以下簡稱《規則》）</w:t>
      </w:r>
      <w:r w:rsidRPr="006D10F0">
        <w:rPr>
          <w:rFonts w:eastAsia="PMingLiU" w:hint="eastAsia"/>
          <w:lang w:val="zh-Hant" w:eastAsia="zh-TW"/>
        </w:rPr>
        <w:t>上，教師們對新規的推行多持積極態度，但同時他們也認為《規則》仍有不足</w:t>
      </w:r>
      <w:r w:rsidRPr="006D10F0">
        <w:rPr>
          <w:rFonts w:eastAsia="PMingLiU"/>
          <w:lang w:val="zh-Hant" w:eastAsia="zh-TW"/>
        </w:rPr>
        <w:t xml:space="preserve"> </w:t>
      </w:r>
      <w:r w:rsidRPr="006D10F0">
        <w:rPr>
          <w:rFonts w:eastAsia="PMingLiU" w:hint="eastAsia"/>
          <w:lang w:eastAsia="zh-TW"/>
        </w:rPr>
        <w:t>（新華社</w:t>
      </w:r>
      <w:r w:rsidRPr="006D10F0">
        <w:rPr>
          <w:rFonts w:eastAsia="PMingLiU"/>
          <w:lang w:eastAsia="zh-TW"/>
        </w:rPr>
        <w:t>,</w:t>
      </w:r>
      <w:r w:rsidRPr="006D10F0">
        <w:rPr>
          <w:rFonts w:eastAsia="PMingLiU" w:hint="eastAsia"/>
          <w:lang w:eastAsia="zh-TW"/>
        </w:rPr>
        <w:t>，</w:t>
      </w:r>
      <w:r w:rsidRPr="006D10F0">
        <w:rPr>
          <w:rFonts w:eastAsia="PMingLiU"/>
          <w:lang w:eastAsia="zh-TW"/>
        </w:rPr>
        <w:t>2021</w:t>
      </w:r>
      <w:r w:rsidRPr="006D10F0">
        <w:rPr>
          <w:rFonts w:eastAsia="PMingLiU" w:hint="eastAsia"/>
          <w:lang w:eastAsia="zh-TW"/>
        </w:rPr>
        <w:t>）</w:t>
      </w:r>
      <w:r w:rsidRPr="006D10F0">
        <w:rPr>
          <w:rFonts w:eastAsia="PMingLiU" w:hint="eastAsia"/>
          <w:lang w:val="zh-Hant" w:eastAsia="zh-TW"/>
        </w:rPr>
        <w:t>，主要體現為</w:t>
      </w:r>
      <w:r w:rsidRPr="006D10F0">
        <w:rPr>
          <w:rFonts w:eastAsia="PMingLiU"/>
          <w:lang w:val="zh-Hant" w:eastAsia="zh-TW"/>
        </w:rPr>
        <w:t xml:space="preserve">1. </w:t>
      </w:r>
      <w:r w:rsidRPr="006D10F0">
        <w:rPr>
          <w:rFonts w:eastAsia="PMingLiU" w:hint="eastAsia"/>
          <w:lang w:val="zh-Hant" w:eastAsia="zh-TW"/>
        </w:rPr>
        <w:t>教育懲戒的行使方式和要求不夠詳細豐富</w:t>
      </w:r>
      <w:r w:rsidRPr="006D10F0">
        <w:rPr>
          <w:rFonts w:eastAsia="PMingLiU"/>
          <w:lang w:val="zh-Hant" w:eastAsia="zh-TW"/>
        </w:rPr>
        <w:t xml:space="preserve"> 2. </w:t>
      </w:r>
      <w:r w:rsidRPr="006D10F0">
        <w:rPr>
          <w:rFonts w:eastAsia="PMingLiU" w:hint="eastAsia"/>
          <w:lang w:val="zh-Hant" w:eastAsia="zh-TW"/>
        </w:rPr>
        <w:t>涉及教育懲戒行使過程中有關事故責任劃分的條款模糊不明。</w:t>
      </w:r>
      <w:r w:rsidR="006D10F0" w:rsidRPr="00F75E8D">
        <w:rPr>
          <w:lang w:val="zh-Hant" w:eastAsia="zh-TW"/>
        </w:rPr>
        <w:t xml:space="preserve"> </w:t>
      </w:r>
    </w:p>
    <w:p w14:paraId="64FC286F" w14:textId="4D826C44" w:rsidR="006D10F0" w:rsidRPr="00F75E8D" w:rsidRDefault="00426306" w:rsidP="006D10F0">
      <w:pPr>
        <w:pStyle w:val="5"/>
        <w:rPr>
          <w:rFonts w:ascii="Times New Roman" w:eastAsia="Times New Roman" w:hAnsi="Times New Roman" w:cs="Times New Roman"/>
          <w:lang w:eastAsia="zh-TW"/>
        </w:rPr>
      </w:pPr>
      <w:bookmarkStart w:id="26" w:name="_Toc133487759"/>
      <w:r w:rsidRPr="006D10F0">
        <w:rPr>
          <w:rFonts w:eastAsia="PMingLiU"/>
          <w:lang w:eastAsia="zh-TW"/>
        </w:rPr>
        <w:t>4.4.</w:t>
      </w:r>
      <w:r w:rsidRPr="006D10F0">
        <w:rPr>
          <w:rFonts w:eastAsia="PMingLiU"/>
          <w:lang w:val="zh-Hant" w:eastAsia="zh-TW"/>
        </w:rPr>
        <w:t>1</w:t>
      </w:r>
      <w:r w:rsidRPr="006D10F0">
        <w:rPr>
          <w:rFonts w:eastAsia="PMingLiU" w:hint="eastAsia"/>
          <w:lang w:val="zh-Hant" w:eastAsia="zh-TW"/>
        </w:rPr>
        <w:t>教育懲戒的行使方式</w:t>
      </w:r>
      <w:bookmarkEnd w:id="26"/>
    </w:p>
    <w:p w14:paraId="38A820DD" w14:textId="25757EA2" w:rsidR="006D10F0" w:rsidRPr="00362B6F" w:rsidRDefault="00426306" w:rsidP="006D10F0">
      <w:pPr>
        <w:pStyle w:val="ab"/>
        <w:ind w:firstLine="480"/>
        <w:rPr>
          <w:rFonts w:ascii="Times New Roman" w:eastAsia="Times New Roman" w:hAnsi="Times New Roman" w:cs="Times New Roman"/>
          <w:lang w:eastAsia="zh-TW"/>
        </w:rPr>
      </w:pPr>
      <w:r w:rsidRPr="006D10F0">
        <w:rPr>
          <w:rFonts w:eastAsia="PMingLiU" w:hint="eastAsia"/>
          <w:lang w:val="zh-Hant" w:eastAsia="zh-TW"/>
        </w:rPr>
        <w:t>《規則》中將教育懲戒的方式分為三類：一般教育懲戒、較重教育懲戒和嚴重教育懲戒。</w:t>
      </w:r>
      <w:r w:rsidRPr="006D10F0">
        <w:rPr>
          <w:rFonts w:eastAsia="PMingLiU"/>
          <w:lang w:val="zh-Hant" w:eastAsia="zh-TW"/>
        </w:rPr>
        <w:t xml:space="preserve"> </w:t>
      </w:r>
      <w:r w:rsidRPr="006D10F0">
        <w:rPr>
          <w:rFonts w:eastAsia="PMingLiU"/>
          <w:lang w:val="zh-Hant" w:eastAsia="zh-TW"/>
        </w:rPr>
        <w:t>其中屬于教師能够直接使用的爲一般教育懲戒</w:t>
      </w:r>
      <w:r w:rsidRPr="006D10F0">
        <w:rPr>
          <w:rFonts w:eastAsia="PMingLiU" w:hint="eastAsia"/>
          <w:lang w:val="zh-Hant" w:eastAsia="zh-TW"/>
        </w:rPr>
        <w:t>，《規則》中給出的一般教育懲戒方式有六條</w:t>
      </w:r>
      <w:r w:rsidRPr="006D10F0">
        <w:rPr>
          <w:rFonts w:eastAsia="PMingLiU"/>
          <w:lang w:val="zh-Hant" w:eastAsia="zh-TW"/>
        </w:rPr>
        <w:t>“</w:t>
      </w:r>
      <w:r w:rsidRPr="006D10F0">
        <w:rPr>
          <w:rFonts w:eastAsia="PMingLiU" w:hint="eastAsia"/>
          <w:lang w:val="zh-Hant" w:eastAsia="zh-TW"/>
        </w:rPr>
        <w:t>（</w:t>
      </w:r>
      <w:r w:rsidRPr="006D10F0">
        <w:rPr>
          <w:rFonts w:eastAsia="PMingLiU"/>
          <w:lang w:val="zh-Hant" w:eastAsia="zh-TW"/>
        </w:rPr>
        <w:t>1</w:t>
      </w:r>
      <w:r w:rsidRPr="006D10F0">
        <w:rPr>
          <w:rFonts w:eastAsia="PMingLiU" w:hint="eastAsia"/>
          <w:lang w:val="zh-Hant" w:eastAsia="zh-TW"/>
        </w:rPr>
        <w:t>）點名批評</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2</w:t>
      </w:r>
      <w:r w:rsidRPr="006D10F0">
        <w:rPr>
          <w:rFonts w:eastAsia="PMingLiU" w:hint="eastAsia"/>
          <w:lang w:val="zh-Hant" w:eastAsia="zh-TW"/>
        </w:rPr>
        <w:t>）責令賠禮道歉、做口頭或者書面檢討</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3</w:t>
      </w:r>
      <w:r w:rsidRPr="006D10F0">
        <w:rPr>
          <w:rFonts w:eastAsia="PMingLiU" w:hint="eastAsia"/>
          <w:lang w:val="zh-Hant" w:eastAsia="zh-TW"/>
        </w:rPr>
        <w:t>）適當增加額外的教學或者班級公益服務任務</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4</w:t>
      </w:r>
      <w:r w:rsidRPr="006D10F0">
        <w:rPr>
          <w:rFonts w:eastAsia="PMingLiU" w:hint="eastAsia"/>
          <w:lang w:val="zh-Hant" w:eastAsia="zh-TW"/>
        </w:rPr>
        <w:t>）一節課堂教學時</w:t>
      </w:r>
      <w:r w:rsidRPr="006D10F0">
        <w:rPr>
          <w:rFonts w:eastAsia="PMingLiU" w:hint="eastAsia"/>
          <w:lang w:val="zh-Hant" w:eastAsia="zh-TW"/>
        </w:rPr>
        <w:lastRenderedPageBreak/>
        <w:t>間內的教室內站立（</w:t>
      </w:r>
      <w:r w:rsidRPr="006D10F0">
        <w:rPr>
          <w:rFonts w:eastAsia="PMingLiU"/>
          <w:lang w:val="zh-Hant" w:eastAsia="zh-TW"/>
        </w:rPr>
        <w:t>5</w:t>
      </w:r>
      <w:r w:rsidRPr="006D10F0">
        <w:rPr>
          <w:rFonts w:eastAsia="PMingLiU" w:hint="eastAsia"/>
          <w:lang w:val="zh-Hant" w:eastAsia="zh-TW"/>
        </w:rPr>
        <w:t>）課後教導</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6</w:t>
      </w:r>
      <w:r w:rsidRPr="006D10F0">
        <w:rPr>
          <w:rFonts w:eastAsia="PMingLiU" w:hint="eastAsia"/>
          <w:lang w:val="zh-Hant" w:eastAsia="zh-TW"/>
        </w:rPr>
        <w:t>）學校校規校紀或者班規、班級公約規定的其他適當措施。</w:t>
      </w:r>
      <w:r w:rsidRPr="006D10F0">
        <w:rPr>
          <w:rFonts w:eastAsia="PMingLiU"/>
          <w:lang w:val="zh-Hant" w:eastAsia="zh-TW"/>
        </w:rPr>
        <w:t xml:space="preserve"> ”</w:t>
      </w:r>
      <w:r w:rsidR="006D10F0">
        <w:rPr>
          <w:lang w:eastAsia="zh-TW"/>
        </w:rPr>
        <w:t xml:space="preserve"> </w:t>
      </w:r>
    </w:p>
    <w:p w14:paraId="25017F66" w14:textId="28B87C96"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lang w:val="zh-Hant" w:eastAsia="zh-TW"/>
        </w:rPr>
        <w:t>規定基本覆蓋了教師常采用的教育懲戒手段，但許多教師表示規定過于簡潔，在具體行使教育懲戒的過程中仍會産生擔憂。</w:t>
      </w:r>
      <w:r w:rsidRPr="006D10F0">
        <w:rPr>
          <w:rFonts w:eastAsia="PMingLiU"/>
          <w:lang w:val="zh-Hant" w:eastAsia="zh-TW"/>
        </w:rPr>
        <w:t xml:space="preserve"> </w:t>
      </w:r>
      <w:r w:rsidRPr="006D10F0">
        <w:rPr>
          <w:rFonts w:eastAsia="PMingLiU" w:hint="eastAsia"/>
          <w:lang w:val="zh-Hant" w:eastAsia="zh-TW"/>
        </w:rPr>
        <w:t>例如</w:t>
      </w:r>
      <w:r w:rsidRPr="006D10F0">
        <w:rPr>
          <w:rFonts w:eastAsia="PMingLiU"/>
          <w:lang w:val="zh-Hant" w:eastAsia="zh-TW"/>
        </w:rPr>
        <w:t>“</w:t>
      </w:r>
      <w:r w:rsidRPr="006D10F0">
        <w:rPr>
          <w:rFonts w:eastAsia="PMingLiU" w:hint="eastAsia"/>
          <w:lang w:val="zh-Hant" w:eastAsia="zh-TW"/>
        </w:rPr>
        <w:t>點名批評</w:t>
      </w:r>
      <w:r w:rsidRPr="006D10F0">
        <w:rPr>
          <w:rFonts w:eastAsia="PMingLiU"/>
          <w:lang w:val="zh-Hant" w:eastAsia="zh-TW"/>
        </w:rPr>
        <w:t>”</w:t>
      </w:r>
      <w:r w:rsidRPr="006D10F0">
        <w:rPr>
          <w:rFonts w:eastAsia="PMingLiU" w:hint="eastAsia"/>
          <w:lang w:val="zh-Hant" w:eastAsia="zh-TW"/>
        </w:rPr>
        <w:t>，教師究竟應該使用何種措辭，要知道學生指責教師語言侮辱其人格的案例不在少數。</w:t>
      </w:r>
      <w:r w:rsidRPr="006D10F0">
        <w:rPr>
          <w:rFonts w:eastAsia="PMingLiU"/>
          <w:lang w:val="zh-Hant" w:eastAsia="zh-TW"/>
        </w:rPr>
        <w:t xml:space="preserve"> </w:t>
      </w:r>
      <w:r w:rsidRPr="006D10F0">
        <w:rPr>
          <w:rFonts w:eastAsia="PMingLiU" w:hint="eastAsia"/>
          <w:lang w:val="zh-Hant" w:eastAsia="zh-TW"/>
        </w:rPr>
        <w:t>又比如</w:t>
      </w:r>
      <w:r w:rsidRPr="006D10F0">
        <w:rPr>
          <w:rFonts w:eastAsia="PMingLiU"/>
          <w:lang w:val="zh-Hant" w:eastAsia="zh-TW"/>
        </w:rPr>
        <w:t>“</w:t>
      </w:r>
      <w:r w:rsidRPr="006D10F0">
        <w:rPr>
          <w:rFonts w:eastAsia="PMingLiU" w:hint="eastAsia"/>
          <w:lang w:val="zh-Hant" w:eastAsia="zh-TW"/>
        </w:rPr>
        <w:t>書面檢討</w:t>
      </w:r>
      <w:r w:rsidRPr="006D10F0">
        <w:rPr>
          <w:rFonts w:eastAsia="PMingLiU"/>
          <w:lang w:val="zh-Hant" w:eastAsia="zh-TW"/>
        </w:rPr>
        <w:t>”</w:t>
      </w:r>
      <w:r w:rsidRPr="006D10F0">
        <w:rPr>
          <w:rFonts w:eastAsia="PMingLiU"/>
          <w:lang w:val="zh-Hant" w:eastAsia="zh-TW"/>
        </w:rPr>
        <w:t>，字數方面的限制爲何，</w:t>
      </w:r>
      <w:r w:rsidRPr="006D10F0">
        <w:rPr>
          <w:rFonts w:eastAsia="PMingLiU" w:hint="eastAsia"/>
          <w:lang w:val="zh-Hant" w:eastAsia="zh-TW"/>
        </w:rPr>
        <w:t>是否會涉及到體罰。</w:t>
      </w:r>
      <w:r w:rsidRPr="006D10F0">
        <w:rPr>
          <w:rFonts w:eastAsia="PMingLiU"/>
          <w:lang w:val="zh-Hant" w:eastAsia="zh-TW"/>
        </w:rPr>
        <w:t xml:space="preserve"> </w:t>
      </w:r>
      <w:r w:rsidRPr="006D10F0">
        <w:rPr>
          <w:rFonts w:eastAsia="PMingLiU" w:hint="eastAsia"/>
          <w:lang w:val="zh-Hant" w:eastAsia="zh-TW"/>
        </w:rPr>
        <w:t>此外，《規則》中對行使一般教育懲戒的情境也是一筆帶過。</w:t>
      </w:r>
      <w:r w:rsidR="006D10F0" w:rsidRPr="00F75E8D">
        <w:rPr>
          <w:lang w:val="zh-Hant" w:eastAsia="zh-TW"/>
        </w:rPr>
        <w:t xml:space="preserve"> </w:t>
      </w:r>
    </w:p>
    <w:p w14:paraId="45813FF9" w14:textId="0B41647D"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lang w:val="zh-Hant" w:eastAsia="zh-TW"/>
        </w:rPr>
        <w:t>一些教育懲戒制度較爲完善的國家值得我們學習，它們對學生違規行爲的分類、教師相應可采取的懲戒手段和具體要求進行了細緻的規範。</w:t>
      </w:r>
      <w:r w:rsidRPr="006D10F0">
        <w:rPr>
          <w:rFonts w:eastAsia="PMingLiU"/>
          <w:lang w:val="zh-Hant" w:eastAsia="zh-TW"/>
        </w:rPr>
        <w:t xml:space="preserve"> </w:t>
      </w:r>
      <w:r w:rsidRPr="006D10F0">
        <w:rPr>
          <w:rFonts w:eastAsia="PMingLiU" w:hint="eastAsia"/>
          <w:lang w:val="zh-Hant" w:eastAsia="zh-TW"/>
        </w:rPr>
        <w:t>例如韓國，韓國的懲戒制度允許教師用戒尺擊打學生，與我們略有不同，但規定十分詳細。</w:t>
      </w:r>
      <w:r w:rsidRPr="006D10F0">
        <w:rPr>
          <w:rFonts w:eastAsia="PMingLiU"/>
          <w:lang w:val="zh-Hant" w:eastAsia="zh-TW"/>
        </w:rPr>
        <w:t xml:space="preserve"> </w:t>
      </w:r>
      <w:r w:rsidRPr="006D10F0">
        <w:rPr>
          <w:rFonts w:eastAsia="PMingLiU" w:hint="eastAsia"/>
          <w:lang w:val="zh-Hant" w:eastAsia="zh-TW"/>
        </w:rPr>
        <w:t>韓國《教育處罰法》規定：「使用戒尺長度不超過</w:t>
      </w:r>
      <w:r w:rsidRPr="006D10F0">
        <w:rPr>
          <w:rFonts w:eastAsia="PMingLiU"/>
          <w:lang w:val="zh-Hant" w:eastAsia="zh-TW"/>
        </w:rPr>
        <w:t>100cm</w:t>
      </w:r>
      <w:r w:rsidRPr="006D10F0">
        <w:rPr>
          <w:rFonts w:eastAsia="PMingLiU" w:hint="eastAsia"/>
          <w:lang w:val="zh-Hant" w:eastAsia="zh-TW"/>
        </w:rPr>
        <w:t>，厚度不超過</w:t>
      </w:r>
      <w:r w:rsidRPr="006D10F0">
        <w:rPr>
          <w:rFonts w:eastAsia="PMingLiU"/>
          <w:lang w:val="zh-Hant" w:eastAsia="zh-TW"/>
        </w:rPr>
        <w:t xml:space="preserve">1cm; </w:t>
      </w:r>
      <w:r w:rsidRPr="006D10F0">
        <w:rPr>
          <w:rFonts w:eastAsia="PMingLiU" w:hint="eastAsia"/>
          <w:lang w:val="zh-Hant" w:eastAsia="zh-TW"/>
        </w:rPr>
        <w:t>只允許擊打手、屁股等脂肪豐富的地方</w:t>
      </w:r>
      <w:r w:rsidRPr="006D10F0">
        <w:rPr>
          <w:rFonts w:eastAsia="PMingLiU"/>
          <w:lang w:val="zh-Hant" w:eastAsia="zh-TW"/>
        </w:rPr>
        <w:t xml:space="preserve">; </w:t>
      </w:r>
      <w:r w:rsidRPr="006D10F0">
        <w:rPr>
          <w:rFonts w:eastAsia="PMingLiU" w:hint="eastAsia"/>
          <w:lang w:val="zh-Hant" w:eastAsia="zh-TW"/>
        </w:rPr>
        <w:t>對女生打小腿</w:t>
      </w:r>
      <w:r w:rsidRPr="006D10F0">
        <w:rPr>
          <w:rFonts w:eastAsia="PMingLiU"/>
          <w:lang w:val="zh-Hant" w:eastAsia="zh-TW"/>
        </w:rPr>
        <w:t>5</w:t>
      </w:r>
      <w:r w:rsidRPr="006D10F0">
        <w:rPr>
          <w:rFonts w:eastAsia="PMingLiU" w:hint="eastAsia"/>
          <w:lang w:val="zh-Hant" w:eastAsia="zh-TW"/>
        </w:rPr>
        <w:t>下，男生打小腿</w:t>
      </w:r>
      <w:r w:rsidRPr="006D10F0">
        <w:rPr>
          <w:rFonts w:eastAsia="PMingLiU"/>
          <w:lang w:val="zh-Hant" w:eastAsia="zh-TW"/>
        </w:rPr>
        <w:t>10</w:t>
      </w:r>
      <w:r w:rsidRPr="006D10F0">
        <w:rPr>
          <w:rFonts w:eastAsia="PMingLiU" w:hint="eastAsia"/>
          <w:lang w:val="zh-Hant" w:eastAsia="zh-TW"/>
        </w:rPr>
        <w:t>下。</w:t>
      </w:r>
      <w:r w:rsidRPr="006D10F0">
        <w:rPr>
          <w:rFonts w:eastAsia="PMingLiU"/>
          <w:lang w:val="zh-Hant" w:eastAsia="zh-TW"/>
        </w:rPr>
        <w:t xml:space="preserve"> “</w:t>
      </w:r>
      <w:r w:rsidRPr="006D10F0">
        <w:rPr>
          <w:rFonts w:eastAsia="PMingLiU" w:hint="eastAsia"/>
          <w:lang w:val="zh-Hant" w:eastAsia="zh-TW"/>
        </w:rPr>
        <w:t>美國各級各類學校通常都會制定一套非常詳</w:t>
      </w:r>
      <w:r w:rsidRPr="006D10F0">
        <w:rPr>
          <w:rFonts w:eastAsia="PMingLiU"/>
          <w:lang w:val="zh-Hant" w:eastAsia="zh-TW"/>
        </w:rPr>
        <w:t>細校規校紀，幷且嚴格執行。</w:t>
      </w:r>
      <w:r w:rsidRPr="006D10F0">
        <w:rPr>
          <w:rFonts w:eastAsia="PMingLiU"/>
          <w:lang w:val="zh-Hant" w:eastAsia="zh-TW"/>
        </w:rPr>
        <w:t xml:space="preserve"> </w:t>
      </w:r>
      <w:r w:rsidRPr="006D10F0">
        <w:rPr>
          <w:rFonts w:eastAsia="PMingLiU" w:hint="eastAsia"/>
          <w:lang w:val="zh-Hant" w:eastAsia="zh-TW"/>
        </w:rPr>
        <w:t>例如俄亥俄州的一些學校對學生使</w:t>
      </w:r>
      <w:r w:rsidRPr="006D10F0">
        <w:rPr>
          <w:rFonts w:eastAsia="PMingLiU"/>
          <w:lang w:val="zh-Hant" w:eastAsia="zh-TW"/>
        </w:rPr>
        <w:t>用烟草的違規行爲</w:t>
      </w:r>
      <w:r w:rsidRPr="006D10F0">
        <w:rPr>
          <w:rFonts w:eastAsia="PMingLiU" w:hint="eastAsia"/>
          <w:lang w:val="zh-Hant" w:eastAsia="zh-TW"/>
        </w:rPr>
        <w:t>做出了專門的處罰方式條例，分別對初犯、再犯、三犯、四犯學生做出不同的處罰。</w:t>
      </w:r>
      <w:r w:rsidR="006D10F0" w:rsidRPr="00F75E8D">
        <w:rPr>
          <w:lang w:val="zh-Hant" w:eastAsia="zh-TW"/>
        </w:rPr>
        <w:t xml:space="preserve"> </w:t>
      </w:r>
    </w:p>
    <w:p w14:paraId="0A801E15" w14:textId="0A0E70CF"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hint="eastAsia"/>
          <w:lang w:val="zh-Hant" w:eastAsia="zh-TW"/>
        </w:rPr>
        <w:t>國內的教育懲戒制度應該努力做到規範化、詳細化。</w:t>
      </w:r>
      <w:r w:rsidRPr="006D10F0">
        <w:rPr>
          <w:rFonts w:eastAsia="PMingLiU"/>
          <w:lang w:val="zh-Hant" w:eastAsia="zh-TW"/>
        </w:rPr>
        <w:t xml:space="preserve"> </w:t>
      </w:r>
      <w:r w:rsidRPr="006D10F0">
        <w:rPr>
          <w:rFonts w:eastAsia="PMingLiU"/>
          <w:lang w:val="zh-Hant" w:eastAsia="zh-TW"/>
        </w:rPr>
        <w:t>教師有嚴格的教育懲戒流程可以執行，在日常的管理中就不會束手束脚，害怕被挑毛病。</w:t>
      </w:r>
      <w:r w:rsidRPr="006D10F0">
        <w:rPr>
          <w:rFonts w:eastAsia="PMingLiU"/>
          <w:lang w:val="zh-Hant" w:eastAsia="zh-TW"/>
        </w:rPr>
        <w:t xml:space="preserve"> </w:t>
      </w:r>
      <w:r w:rsidRPr="006D10F0">
        <w:rPr>
          <w:rFonts w:eastAsia="PMingLiU" w:hint="eastAsia"/>
          <w:lang w:val="zh-Hant" w:eastAsia="zh-TW"/>
        </w:rPr>
        <w:t>另一方面，嚴格的教育懲戒實施情</w:t>
      </w:r>
      <w:r w:rsidRPr="006D10F0">
        <w:rPr>
          <w:rFonts w:eastAsia="PMingLiU"/>
          <w:lang w:val="zh-Hant" w:eastAsia="zh-TW"/>
        </w:rPr>
        <w:t>景的規定，實施方式的規範也能够保護學生，防止一些不專業或師德不正的教師超限度地濫用教育懲戒手段。</w:t>
      </w:r>
      <w:r w:rsidR="006D10F0" w:rsidRPr="00F75E8D">
        <w:rPr>
          <w:lang w:val="zh-Hant" w:eastAsia="zh-TW"/>
        </w:rPr>
        <w:t xml:space="preserve"> </w:t>
      </w:r>
    </w:p>
    <w:p w14:paraId="0380C10F" w14:textId="18E30909" w:rsidR="006D10F0" w:rsidRPr="006D10F0" w:rsidRDefault="00426306" w:rsidP="006D10F0">
      <w:pPr>
        <w:pStyle w:val="ab"/>
        <w:ind w:firstLine="480"/>
        <w:rPr>
          <w:rFonts w:ascii="Times New Roman" w:eastAsia="PMingLiU" w:hAnsi="Times New Roman" w:cs="Times New Roman"/>
          <w:lang w:eastAsia="zh-TW"/>
        </w:rPr>
      </w:pPr>
      <w:r w:rsidRPr="006D10F0">
        <w:rPr>
          <w:rFonts w:eastAsia="PMingLiU"/>
          <w:lang w:val="zh-Hant" w:eastAsia="zh-TW"/>
        </w:rPr>
        <w:tab/>
      </w:r>
      <w:r w:rsidRPr="006D10F0">
        <w:rPr>
          <w:rFonts w:eastAsia="PMingLiU" w:hint="eastAsia"/>
          <w:lang w:val="zh-Hant" w:eastAsia="zh-TW"/>
        </w:rPr>
        <w:t>更進一步地，完善且豐富的規定不僅能夠規範過程，也能夠指導教師達成教育目的。</w:t>
      </w:r>
      <w:r w:rsidRPr="006D10F0">
        <w:rPr>
          <w:rFonts w:eastAsia="PMingLiU"/>
          <w:lang w:val="zh-Hant" w:eastAsia="zh-TW"/>
        </w:rPr>
        <w:t xml:space="preserve"> </w:t>
      </w:r>
      <w:r w:rsidRPr="006D10F0">
        <w:rPr>
          <w:rFonts w:eastAsia="PMingLiU"/>
          <w:lang w:val="zh-Hant" w:eastAsia="zh-TW"/>
        </w:rPr>
        <w:t>面對不同學生選擇適宜的懲戒手段能够達到更好的效果，例如爲使學生反省自身，</w:t>
      </w:r>
      <w:r w:rsidRPr="006D10F0">
        <w:rPr>
          <w:rFonts w:eastAsia="PMingLiU" w:hint="eastAsia"/>
          <w:lang w:val="zh-Hant" w:eastAsia="zh-TW"/>
        </w:rPr>
        <w:t>思考</w:t>
      </w:r>
      <w:r w:rsidRPr="006D10F0">
        <w:rPr>
          <w:rFonts w:eastAsia="PMingLiU"/>
          <w:lang w:val="zh-Hant" w:eastAsia="zh-TW"/>
        </w:rPr>
        <w:t>如何彌補違規行爲帶來的不良後果，可以采取</w:t>
      </w:r>
      <w:r w:rsidRPr="006D10F0">
        <w:rPr>
          <w:rFonts w:eastAsia="PMingLiU"/>
          <w:lang w:val="zh-Hant" w:eastAsia="zh-TW"/>
        </w:rPr>
        <w:t>“</w:t>
      </w:r>
      <w:r w:rsidRPr="006D10F0">
        <w:rPr>
          <w:rFonts w:eastAsia="PMingLiU" w:hint="eastAsia"/>
          <w:lang w:val="zh-Hant" w:eastAsia="zh-TW"/>
        </w:rPr>
        <w:t>恢復性會議</w:t>
      </w:r>
      <w:r w:rsidRPr="006D10F0">
        <w:rPr>
          <w:rFonts w:eastAsia="PMingLiU"/>
          <w:lang w:val="zh-Hant" w:eastAsia="zh-TW"/>
        </w:rPr>
        <w:t>”“</w:t>
      </w:r>
      <w:r w:rsidRPr="006D10F0">
        <w:rPr>
          <w:rFonts w:eastAsia="PMingLiU" w:hint="eastAsia"/>
          <w:lang w:val="zh-Hant" w:eastAsia="zh-TW"/>
        </w:rPr>
        <w:t>圓圈會議法</w:t>
      </w:r>
      <w:r w:rsidRPr="006D10F0">
        <w:rPr>
          <w:rFonts w:eastAsia="PMingLiU"/>
          <w:lang w:val="zh-Hant" w:eastAsia="zh-TW"/>
        </w:rPr>
        <w:t>”“4W</w:t>
      </w:r>
      <w:r w:rsidRPr="006D10F0">
        <w:rPr>
          <w:rFonts w:eastAsia="PMingLiU" w:hint="eastAsia"/>
          <w:lang w:val="zh-Hant" w:eastAsia="zh-TW"/>
        </w:rPr>
        <w:t>表記錄法</w:t>
      </w:r>
      <w:r w:rsidRPr="006D10F0">
        <w:rPr>
          <w:rFonts w:eastAsia="PMingLiU"/>
          <w:lang w:val="zh-Hant" w:eastAsia="zh-TW"/>
        </w:rPr>
        <w:t>”</w:t>
      </w:r>
      <w:r w:rsidRPr="006D10F0">
        <w:rPr>
          <w:rFonts w:eastAsia="PMingLiU" w:hint="eastAsia"/>
          <w:lang w:val="zh-Hant" w:eastAsia="zh-TW"/>
        </w:rPr>
        <w:t>等</w:t>
      </w:r>
      <w:r w:rsidRPr="006D10F0">
        <w:rPr>
          <w:rFonts w:eastAsia="PMingLiU"/>
          <w:lang w:val="zh-Hant" w:eastAsia="zh-TW"/>
        </w:rPr>
        <w:t xml:space="preserve"> </w:t>
      </w:r>
      <w:r w:rsidRPr="006D10F0">
        <w:rPr>
          <w:rFonts w:eastAsia="PMingLiU" w:hint="eastAsia"/>
          <w:lang w:eastAsia="zh-TW"/>
        </w:rPr>
        <w:t>（周銘，</w:t>
      </w:r>
      <w:r w:rsidRPr="006D10F0">
        <w:rPr>
          <w:rFonts w:eastAsia="PMingLiU"/>
          <w:lang w:eastAsia="zh-TW"/>
        </w:rPr>
        <w:t>2021</w:t>
      </w:r>
      <w:r w:rsidRPr="006D10F0">
        <w:rPr>
          <w:rFonts w:eastAsia="PMingLiU" w:hint="eastAsia"/>
          <w:lang w:eastAsia="zh-TW"/>
        </w:rPr>
        <w:t>）</w:t>
      </w:r>
      <w:r w:rsidRPr="006D10F0">
        <w:rPr>
          <w:rFonts w:eastAsia="PMingLiU" w:hint="eastAsia"/>
          <w:lang w:val="zh-Hant" w:eastAsia="zh-TW"/>
        </w:rPr>
        <w:t>。</w:t>
      </w:r>
      <w:r w:rsidR="006D10F0" w:rsidRPr="00F75E8D">
        <w:rPr>
          <w:lang w:val="zh-Hant" w:eastAsia="zh-TW"/>
        </w:rPr>
        <w:t xml:space="preserve"> </w:t>
      </w:r>
    </w:p>
    <w:p w14:paraId="7D7B0B93" w14:textId="09347257" w:rsidR="006D10F0" w:rsidRPr="00F75E8D" w:rsidRDefault="00426306" w:rsidP="006D10F0">
      <w:pPr>
        <w:pStyle w:val="5"/>
        <w:rPr>
          <w:rFonts w:ascii="Times New Roman" w:eastAsia="Times New Roman" w:hAnsi="Times New Roman" w:cs="Times New Roman"/>
          <w:lang w:eastAsia="zh-TW"/>
        </w:rPr>
      </w:pPr>
      <w:bookmarkStart w:id="27" w:name="_Toc133487760"/>
      <w:r w:rsidRPr="006D10F0">
        <w:rPr>
          <w:rFonts w:eastAsia="PMingLiU"/>
          <w:lang w:eastAsia="zh-TW"/>
        </w:rPr>
        <w:t>4.4.</w:t>
      </w:r>
      <w:r w:rsidRPr="006D10F0">
        <w:rPr>
          <w:rFonts w:eastAsia="PMingLiU"/>
          <w:lang w:val="zh-Hant" w:eastAsia="zh-TW"/>
        </w:rPr>
        <w:t>2</w:t>
      </w:r>
      <w:r w:rsidRPr="006D10F0">
        <w:rPr>
          <w:rFonts w:eastAsia="PMingLiU" w:hint="eastAsia"/>
          <w:lang w:val="zh-Hant" w:eastAsia="zh-TW"/>
        </w:rPr>
        <w:t>教育懲戒中的責任劃分</w:t>
      </w:r>
      <w:bookmarkEnd w:id="27"/>
    </w:p>
    <w:p w14:paraId="74781044" w14:textId="4AF66394"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hint="eastAsia"/>
          <w:lang w:val="zh-Hant" w:eastAsia="zh-TW"/>
        </w:rPr>
        <w:t>教育懲戒過程中的責任劃分是教師們擔心的另一個問題。</w:t>
      </w:r>
      <w:r w:rsidRPr="006D10F0">
        <w:rPr>
          <w:rFonts w:eastAsia="PMingLiU"/>
          <w:lang w:val="zh-Hant" w:eastAsia="zh-TW"/>
        </w:rPr>
        <w:t xml:space="preserve"> </w:t>
      </w:r>
      <w:r w:rsidRPr="006D10F0">
        <w:rPr>
          <w:rFonts w:eastAsia="PMingLiU"/>
          <w:lang w:val="zh-Hant" w:eastAsia="zh-TW"/>
        </w:rPr>
        <w:t>教師在執法過程中即便操作規範合理行使，仍有可能對學生産生一些意外傷害。</w:t>
      </w:r>
      <w:r w:rsidRPr="006D10F0">
        <w:rPr>
          <w:rFonts w:eastAsia="PMingLiU"/>
          <w:lang w:val="zh-Hant" w:eastAsia="zh-TW"/>
        </w:rPr>
        <w:t xml:space="preserve"> </w:t>
      </w:r>
      <w:r w:rsidRPr="006D10F0">
        <w:rPr>
          <w:rFonts w:eastAsia="PMingLiU" w:hint="eastAsia"/>
          <w:lang w:val="zh-Hant" w:eastAsia="zh-TW"/>
        </w:rPr>
        <w:t>有時這類事故並不全然是教師的責任，但教師卻很容易在這類事件中淪為</w:t>
      </w:r>
      <w:r w:rsidRPr="006D10F0">
        <w:rPr>
          <w:rFonts w:eastAsia="PMingLiU"/>
          <w:lang w:val="zh-Hant" w:eastAsia="zh-TW"/>
        </w:rPr>
        <w:t>“</w:t>
      </w:r>
      <w:r w:rsidRPr="006D10F0">
        <w:rPr>
          <w:rFonts w:eastAsia="PMingLiU" w:hint="eastAsia"/>
          <w:lang w:val="zh-Hant" w:eastAsia="zh-TW"/>
        </w:rPr>
        <w:t>弱勢群體</w:t>
      </w:r>
      <w:r w:rsidRPr="006D10F0">
        <w:rPr>
          <w:rFonts w:eastAsia="PMingLiU"/>
          <w:lang w:val="zh-Hant" w:eastAsia="zh-TW"/>
        </w:rPr>
        <w:t>”</w:t>
      </w:r>
      <w:r w:rsidRPr="006D10F0">
        <w:rPr>
          <w:rFonts w:eastAsia="PMingLiU" w:hint="eastAsia"/>
          <w:lang w:val="zh-Hant" w:eastAsia="zh-TW"/>
        </w:rPr>
        <w:t>，承擔背黑鍋的角色，這時教師的相應權益就需要制度的保護。</w:t>
      </w:r>
      <w:r w:rsidRPr="006D10F0">
        <w:rPr>
          <w:rFonts w:eastAsia="PMingLiU"/>
          <w:lang w:val="zh-Hant" w:eastAsia="zh-TW"/>
        </w:rPr>
        <w:t xml:space="preserve"> </w:t>
      </w:r>
      <w:r w:rsidRPr="006D10F0">
        <w:rPr>
          <w:rFonts w:eastAsia="PMingLiU" w:hint="eastAsia"/>
          <w:lang w:val="zh-Hant" w:eastAsia="zh-TW"/>
        </w:rPr>
        <w:t>而《規則》中相關的敘述卻很少且簡潔得讓人不放心。</w:t>
      </w:r>
      <w:r w:rsidRPr="006D10F0">
        <w:rPr>
          <w:rFonts w:eastAsia="PMingLiU"/>
          <w:lang w:val="zh-Hant" w:eastAsia="zh-TW"/>
        </w:rPr>
        <w:t xml:space="preserve"> </w:t>
      </w:r>
      <w:r w:rsidRPr="006D10F0">
        <w:rPr>
          <w:rFonts w:eastAsia="PMingLiU" w:hint="eastAsia"/>
          <w:lang w:val="zh-Hant" w:eastAsia="zh-TW"/>
        </w:rPr>
        <w:t>例如「教師正當實施教育懲戒，因意外或學生本人因素導致學生身心造成損害的，學校不得據此給予教師處分或其他不利處理」就遭到了質疑。</w:t>
      </w:r>
      <w:r w:rsidRPr="006D10F0">
        <w:rPr>
          <w:rFonts w:eastAsia="PMingLiU"/>
          <w:lang w:val="zh-Hant" w:eastAsia="zh-TW"/>
        </w:rPr>
        <w:t xml:space="preserve"> </w:t>
      </w:r>
      <w:r w:rsidRPr="006D10F0">
        <w:rPr>
          <w:rFonts w:eastAsia="PMingLiU" w:hint="eastAsia"/>
          <w:lang w:val="zh-Hant" w:eastAsia="zh-TW"/>
        </w:rPr>
        <w:t>如何界定何為意外，何為學生本人因素？</w:t>
      </w:r>
      <w:r w:rsidR="006D10F0" w:rsidRPr="00F75E8D">
        <w:rPr>
          <w:lang w:val="zh-Hant" w:eastAsia="zh-TW"/>
        </w:rPr>
        <w:t xml:space="preserve"> </w:t>
      </w:r>
    </w:p>
    <w:p w14:paraId="3D15094C" w14:textId="5B64FA41"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hint="eastAsia"/>
          <w:lang w:val="zh-Hant" w:eastAsia="zh-TW"/>
        </w:rPr>
        <w:t>比如一些學生可能有抑鬱、焦慮等精神問題，但教師又無法得知，此時即使正常行使懲戒也有可能對學生心理健康造成傷害。</w:t>
      </w:r>
      <w:r w:rsidRPr="006D10F0">
        <w:rPr>
          <w:rFonts w:eastAsia="PMingLiU"/>
          <w:lang w:val="zh-Hant" w:eastAsia="zh-TW"/>
        </w:rPr>
        <w:t xml:space="preserve"> </w:t>
      </w:r>
      <w:r w:rsidRPr="006D10F0">
        <w:rPr>
          <w:rFonts w:eastAsia="PMingLiU" w:hint="eastAsia"/>
          <w:lang w:val="zh-Hant" w:eastAsia="zh-TW"/>
        </w:rPr>
        <w:t>再者學生處于成長期，心理</w:t>
      </w:r>
      <w:r w:rsidRPr="006D10F0">
        <w:rPr>
          <w:rFonts w:eastAsia="PMingLiU" w:hint="eastAsia"/>
          <w:lang w:val="zh-Hant" w:eastAsia="zh-TW"/>
        </w:rPr>
        <w:lastRenderedPageBreak/>
        <w:t>處于轉變期，若懲戒引發了學生</w:t>
      </w:r>
      <w:r w:rsidRPr="006D10F0">
        <w:rPr>
          <w:rFonts w:eastAsia="PMingLiU"/>
          <w:lang w:val="zh-Hant" w:eastAsia="zh-TW"/>
        </w:rPr>
        <w:t>過激的行爲應如何處置？</w:t>
      </w:r>
      <w:r w:rsidRPr="006D10F0">
        <w:rPr>
          <w:rFonts w:eastAsia="PMingLiU"/>
          <w:lang w:val="zh-Hant" w:eastAsia="zh-TW"/>
        </w:rPr>
        <w:t xml:space="preserve"> </w:t>
      </w:r>
      <w:r w:rsidRPr="006D10F0">
        <w:rPr>
          <w:rFonts w:eastAsia="PMingLiU" w:hint="eastAsia"/>
          <w:lang w:val="zh-Hant" w:eastAsia="zh-TW"/>
        </w:rPr>
        <w:t>儘管這是一個老大難的問題，但我們仍然可以通過嚴格規範和增加學校、家</w:t>
      </w:r>
      <w:r w:rsidRPr="006D10F0">
        <w:rPr>
          <w:rFonts w:eastAsia="PMingLiU"/>
          <w:lang w:val="zh-Hant" w:eastAsia="zh-TW"/>
        </w:rPr>
        <w:t>長和學生三方的溝通來减少這類情况的發生和事後的爭議。</w:t>
      </w:r>
      <w:r w:rsidR="006D10F0" w:rsidRPr="00F75E8D">
        <w:rPr>
          <w:lang w:val="zh-Hant" w:eastAsia="zh-TW"/>
        </w:rPr>
        <w:t xml:space="preserve"> </w:t>
      </w:r>
    </w:p>
    <w:p w14:paraId="6B12878B" w14:textId="7EFB97F0" w:rsidR="006D10F0" w:rsidRPr="00F75E8D" w:rsidRDefault="00426306" w:rsidP="006D10F0">
      <w:pPr>
        <w:pStyle w:val="ab"/>
        <w:ind w:firstLine="480"/>
        <w:rPr>
          <w:rFonts w:ascii="Times New Roman" w:eastAsia="Times New Roman" w:hAnsi="Times New Roman" w:cs="Times New Roman"/>
          <w:lang w:eastAsia="zh-TW"/>
        </w:rPr>
      </w:pPr>
      <w:r w:rsidRPr="006D10F0">
        <w:rPr>
          <w:rFonts w:eastAsia="PMingLiU"/>
          <w:lang w:val="zh-Hant" w:eastAsia="zh-TW"/>
        </w:rPr>
        <w:t>一是儘快推出支撑教</w:t>
      </w:r>
      <w:r w:rsidRPr="006D10F0">
        <w:rPr>
          <w:rFonts w:eastAsia="PMingLiU" w:hint="eastAsia"/>
          <w:lang w:val="zh-Hant" w:eastAsia="zh-TW"/>
        </w:rPr>
        <w:t>育懲戒權的法律，規範教育懲戒的</w:t>
      </w:r>
      <w:r w:rsidRPr="006D10F0">
        <w:rPr>
          <w:rFonts w:eastAsia="PMingLiU"/>
          <w:lang w:val="zh-Hant" w:eastAsia="zh-TW"/>
        </w:rPr>
        <w:t>行使過程，明確教育懲戒行爲的責任主體（周銘，</w:t>
      </w:r>
      <w:r w:rsidRPr="006D10F0">
        <w:rPr>
          <w:rFonts w:eastAsia="PMingLiU"/>
          <w:lang w:val="zh-Hant" w:eastAsia="zh-TW"/>
        </w:rPr>
        <w:t>2021</w:t>
      </w:r>
      <w:r w:rsidRPr="006D10F0">
        <w:rPr>
          <w:rFonts w:eastAsia="PMingLiU" w:hint="eastAsia"/>
          <w:lang w:val="zh-Hant" w:eastAsia="zh-TW"/>
        </w:rPr>
        <w:t>），不讓教師作為個體承擔潛在風險。</w:t>
      </w:r>
      <w:r w:rsidR="006D10F0" w:rsidRPr="00F75E8D">
        <w:rPr>
          <w:lang w:val="zh-Hant" w:eastAsia="zh-TW"/>
        </w:rPr>
        <w:t xml:space="preserve"> </w:t>
      </w:r>
    </w:p>
    <w:p w14:paraId="6F2D00E1" w14:textId="74C20B3B" w:rsidR="006D10F0" w:rsidRPr="006D10F0" w:rsidRDefault="00426306" w:rsidP="006D10F0">
      <w:pPr>
        <w:pStyle w:val="ab"/>
        <w:ind w:firstLine="480"/>
        <w:rPr>
          <w:rFonts w:asciiTheme="minorEastAsia" w:eastAsia="PMingLiU" w:hAnsiTheme="minorEastAsia"/>
          <w:lang w:eastAsia="zh-Hant"/>
        </w:rPr>
      </w:pPr>
      <w:r w:rsidRPr="006D10F0">
        <w:rPr>
          <w:rFonts w:asciiTheme="minorEastAsia" w:eastAsia="PMingLiU" w:hAnsiTheme="minorEastAsia" w:hint="eastAsia"/>
          <w:lang w:val="zh-Hant" w:eastAsia="zh-TW"/>
        </w:rPr>
        <w:t>二是</w:t>
      </w:r>
      <w:r w:rsidRPr="006D10F0">
        <w:rPr>
          <w:rFonts w:asciiTheme="minorEastAsia" w:eastAsia="PMingLiU" w:hAnsiTheme="minorEastAsia"/>
          <w:lang w:val="zh-Hant" w:eastAsia="zh-TW"/>
        </w:rPr>
        <w:t>加强</w:t>
      </w:r>
      <w:r w:rsidRPr="006D10F0">
        <w:rPr>
          <w:rFonts w:asciiTheme="minorEastAsia" w:eastAsia="PMingLiU" w:hAnsiTheme="minorEastAsia" w:hint="eastAsia"/>
          <w:lang w:val="zh-Hant" w:eastAsia="zh-TW"/>
        </w:rPr>
        <w:t>學校、家長、學生三方民主協商和交流。充分的交流能夠減小雙方的資訊差，減少爭議。</w:t>
      </w:r>
      <w:r w:rsidRPr="006D10F0">
        <w:rPr>
          <w:rFonts w:asciiTheme="minorEastAsia" w:eastAsia="PMingLiU" w:hAnsiTheme="minorEastAsia"/>
          <w:lang w:val="zh-Hant" w:eastAsia="zh-TW"/>
        </w:rPr>
        <w:t>且與學生共同訂立規則能够增强懲戒的權威性，吸取家長的意見可以减少家長的質疑。</w:t>
      </w:r>
      <w:r w:rsidRPr="006D10F0">
        <w:rPr>
          <w:rFonts w:asciiTheme="minorEastAsia" w:eastAsia="PMingLiU" w:hAnsiTheme="minorEastAsia" w:hint="eastAsia"/>
          <w:lang w:val="zh-Hant" w:eastAsia="zh-TW"/>
        </w:rPr>
        <w:t>徵求各方意見而成的規則能夠增強教師的底氣，減少教師的後顧之憂。問卷結果也反應了這一點，</w:t>
      </w:r>
      <w:r w:rsidRPr="006D10F0">
        <w:rPr>
          <w:rFonts w:asciiTheme="minorEastAsia" w:eastAsia="PMingLiU" w:hAnsiTheme="minorEastAsia"/>
          <w:lang w:val="zh-Hant" w:eastAsia="zh-TW"/>
        </w:rPr>
        <w:t>57.14%</w:t>
      </w:r>
      <w:r w:rsidRPr="006D10F0">
        <w:rPr>
          <w:rFonts w:asciiTheme="minorEastAsia" w:eastAsia="PMingLiU" w:hAnsiTheme="minorEastAsia"/>
          <w:lang w:val="zh-Hant" w:eastAsia="zh-TW"/>
        </w:rPr>
        <w:t>的受訪者認為加強交流會有一定説</w:t>
      </w:r>
      <w:r w:rsidRPr="006D10F0">
        <w:rPr>
          <w:rFonts w:asciiTheme="minorEastAsia" w:eastAsia="PMingLiU" w:hAnsiTheme="minorEastAsia" w:hint="eastAsia"/>
          <w:lang w:val="zh-Hant" w:eastAsia="zh-TW"/>
        </w:rPr>
        <w:t>明，</w:t>
      </w:r>
      <w:r w:rsidRPr="006D10F0">
        <w:rPr>
          <w:rFonts w:asciiTheme="minorEastAsia" w:eastAsia="PMingLiU" w:hAnsiTheme="minorEastAsia"/>
          <w:lang w:val="zh-Hant" w:eastAsia="zh-TW"/>
        </w:rPr>
        <w:t>28.57%</w:t>
      </w:r>
      <w:r w:rsidRPr="006D10F0">
        <w:rPr>
          <w:rFonts w:asciiTheme="minorEastAsia" w:eastAsia="PMingLiU" w:hAnsiTheme="minorEastAsia"/>
          <w:lang w:val="zh-Hant" w:eastAsia="zh-TW"/>
        </w:rPr>
        <w:t>的受訪者認為加強交流會有很大説明。</w:t>
      </w:r>
      <w:r w:rsidR="006D10F0" w:rsidRPr="002C3992">
        <w:rPr>
          <w:rFonts w:asciiTheme="minorEastAsia" w:eastAsiaTheme="minorEastAsia" w:hAnsiTheme="minorEastAsia" w:hint="eastAsia"/>
          <w:lang w:val="zh-Hant" w:eastAsia="zh-TW"/>
        </w:rPr>
        <w:t xml:space="preserve"> </w:t>
      </w:r>
    </w:p>
    <w:p w14:paraId="2C87AD61" w14:textId="204D7592" w:rsidR="006D10F0" w:rsidRPr="00F75E8D" w:rsidRDefault="00426306" w:rsidP="006D10F0">
      <w:pPr>
        <w:pStyle w:val="5"/>
        <w:rPr>
          <w:rFonts w:ascii="Times New Roman" w:eastAsia="Times New Roman" w:hAnsi="Times New Roman" w:cs="Times New Roman"/>
          <w:lang w:eastAsia="zh-TW"/>
        </w:rPr>
      </w:pPr>
      <w:bookmarkStart w:id="28" w:name="_Toc133487761"/>
      <w:r w:rsidRPr="006D10F0">
        <w:rPr>
          <w:rFonts w:eastAsia="PMingLiU"/>
          <w:lang w:eastAsia="zh-TW"/>
        </w:rPr>
        <w:t>4.4.</w:t>
      </w:r>
      <w:r w:rsidRPr="006D10F0">
        <w:rPr>
          <w:rFonts w:eastAsia="PMingLiU"/>
          <w:lang w:val="zh-Hant" w:eastAsia="zh-TW"/>
        </w:rPr>
        <w:t>3</w:t>
      </w:r>
      <w:r w:rsidRPr="006D10F0">
        <w:rPr>
          <w:rFonts w:eastAsia="PMingLiU" w:hint="eastAsia"/>
          <w:lang w:val="zh-Hant" w:eastAsia="zh-TW"/>
        </w:rPr>
        <w:t>教育懲戒作為威懾</w:t>
      </w:r>
      <w:bookmarkEnd w:id="28"/>
    </w:p>
    <w:p w14:paraId="6630007A" w14:textId="79C68DB0" w:rsidR="00D147BD" w:rsidRPr="006D10F0" w:rsidRDefault="00426306" w:rsidP="006D10F0">
      <w:pPr>
        <w:pStyle w:val="ab"/>
        <w:ind w:firstLine="48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hint="eastAsia"/>
          <w:lang w:val="zh-Hant" w:eastAsia="zh-TW"/>
        </w:rPr>
        <w:t>即便相關法規制度有所不足，教師也應通過提升自身專業能力提高管理水準。</w:t>
      </w:r>
      <w:r w:rsidRPr="006D10F0">
        <w:rPr>
          <w:rFonts w:eastAsia="PMingLiU"/>
          <w:lang w:val="zh-Hant" w:eastAsia="zh-TW"/>
        </w:rPr>
        <w:t xml:space="preserve"> </w:t>
      </w:r>
      <w:r w:rsidRPr="006D10F0">
        <w:rPr>
          <w:rFonts w:eastAsia="PMingLiU" w:hint="eastAsia"/>
          <w:lang w:val="zh-Hant" w:eastAsia="zh-TW"/>
        </w:rPr>
        <w:t>教師應當意識到教育懲戒的目的是達成教育目的，</w:t>
      </w:r>
      <w:r w:rsidRPr="006D10F0">
        <w:rPr>
          <w:rFonts w:eastAsia="PMingLiU"/>
          <w:lang w:val="zh-Hant" w:eastAsia="zh-TW"/>
        </w:rPr>
        <w:t>“</w:t>
      </w:r>
      <w:r w:rsidRPr="006D10F0">
        <w:rPr>
          <w:rFonts w:eastAsia="PMingLiU" w:hint="eastAsia"/>
          <w:lang w:val="zh-Hant" w:eastAsia="zh-TW"/>
        </w:rPr>
        <w:t>懲</w:t>
      </w:r>
      <w:r w:rsidRPr="006D10F0">
        <w:rPr>
          <w:rFonts w:eastAsia="PMingLiU"/>
          <w:lang w:val="zh-Hant" w:eastAsia="zh-TW"/>
        </w:rPr>
        <w:t>”</w:t>
      </w:r>
      <w:r w:rsidRPr="006D10F0">
        <w:rPr>
          <w:rFonts w:eastAsia="PMingLiU" w:hint="eastAsia"/>
          <w:lang w:val="zh-Hant" w:eastAsia="zh-TW"/>
        </w:rPr>
        <w:t>是方式，</w:t>
      </w:r>
      <w:r w:rsidRPr="006D10F0">
        <w:rPr>
          <w:rFonts w:eastAsia="PMingLiU"/>
          <w:lang w:val="zh-Hant" w:eastAsia="zh-TW"/>
        </w:rPr>
        <w:t>“</w:t>
      </w:r>
      <w:r w:rsidRPr="006D10F0">
        <w:rPr>
          <w:rFonts w:eastAsia="PMingLiU" w:hint="eastAsia"/>
          <w:lang w:val="zh-Hant" w:eastAsia="zh-TW"/>
        </w:rPr>
        <w:t>戒</w:t>
      </w:r>
      <w:r w:rsidRPr="006D10F0">
        <w:rPr>
          <w:rFonts w:eastAsia="PMingLiU"/>
          <w:lang w:val="zh-Hant" w:eastAsia="zh-TW"/>
        </w:rPr>
        <w:t>”</w:t>
      </w:r>
      <w:r w:rsidRPr="006D10F0">
        <w:rPr>
          <w:rFonts w:eastAsia="PMingLiU" w:hint="eastAsia"/>
          <w:lang w:val="zh-Hant" w:eastAsia="zh-TW"/>
        </w:rPr>
        <w:t>是目的（趙自軒，</w:t>
      </w:r>
      <w:r w:rsidRPr="006D10F0">
        <w:rPr>
          <w:rFonts w:eastAsia="PMingLiU"/>
          <w:lang w:val="zh-Hant" w:eastAsia="zh-TW"/>
        </w:rPr>
        <w:t>2023</w:t>
      </w:r>
      <w:r w:rsidRPr="006D10F0">
        <w:rPr>
          <w:rFonts w:eastAsia="PMingLiU" w:hint="eastAsia"/>
          <w:lang w:val="zh-Hant" w:eastAsia="zh-TW"/>
        </w:rPr>
        <w:t>）。</w:t>
      </w:r>
      <w:r w:rsidRPr="006D10F0">
        <w:rPr>
          <w:rFonts w:eastAsia="PMingLiU"/>
          <w:lang w:val="zh-Hant" w:eastAsia="zh-TW"/>
        </w:rPr>
        <w:t xml:space="preserve"> </w:t>
      </w:r>
      <w:r w:rsidRPr="006D10F0">
        <w:rPr>
          <w:rFonts w:eastAsia="PMingLiU" w:hint="eastAsia"/>
          <w:lang w:val="zh-Hant" w:eastAsia="zh-TW"/>
        </w:rPr>
        <w:t>在不進行教育懲戒的前提下，教師仍然可以利用教育懲戒警告學生，達到</w:t>
      </w:r>
      <w:r w:rsidRPr="006D10F0">
        <w:rPr>
          <w:rFonts w:eastAsia="PMingLiU"/>
          <w:lang w:val="zh-Hant" w:eastAsia="zh-TW"/>
        </w:rPr>
        <w:t>“</w:t>
      </w:r>
      <w:r w:rsidRPr="006D10F0">
        <w:rPr>
          <w:rFonts w:eastAsia="PMingLiU" w:hint="eastAsia"/>
          <w:lang w:val="zh-Hant" w:eastAsia="zh-TW"/>
        </w:rPr>
        <w:t>劍藏於鞘，用鞘擊打</w:t>
      </w:r>
      <w:r w:rsidRPr="006D10F0">
        <w:rPr>
          <w:rFonts w:eastAsia="PMingLiU"/>
          <w:lang w:val="zh-Hant" w:eastAsia="zh-TW"/>
        </w:rPr>
        <w:t>”</w:t>
      </w:r>
      <w:r w:rsidRPr="006D10F0">
        <w:rPr>
          <w:rFonts w:eastAsia="PMingLiU"/>
          <w:lang w:val="zh-Hant" w:eastAsia="zh-TW"/>
        </w:rPr>
        <w:t>的效果，同時能够</w:t>
      </w:r>
      <w:r w:rsidRPr="006D10F0">
        <w:rPr>
          <w:rFonts w:eastAsia="PMingLiU" w:hint="eastAsia"/>
          <w:lang w:val="zh-Hant" w:eastAsia="zh-TW"/>
        </w:rPr>
        <w:t>避免行使教育懲戒</w:t>
      </w:r>
      <w:r w:rsidRPr="006D10F0">
        <w:rPr>
          <w:rFonts w:eastAsia="PMingLiU"/>
          <w:lang w:val="zh-Hant" w:eastAsia="zh-TW"/>
        </w:rPr>
        <w:t>而産生的一些</w:t>
      </w:r>
      <w:r w:rsidRPr="006D10F0">
        <w:rPr>
          <w:rFonts w:eastAsia="PMingLiU" w:hint="eastAsia"/>
          <w:lang w:val="zh-Hant" w:eastAsia="zh-TW"/>
        </w:rPr>
        <w:t>擔憂。</w:t>
      </w:r>
      <w:r w:rsidRPr="006D10F0">
        <w:rPr>
          <w:rFonts w:eastAsia="PMingLiU"/>
          <w:lang w:val="zh-Hant" w:eastAsia="zh-TW"/>
        </w:rPr>
        <w:t xml:space="preserve"> </w:t>
      </w:r>
      <w:r w:rsidRPr="006D10F0">
        <w:rPr>
          <w:rFonts w:eastAsia="PMingLiU" w:hint="eastAsia"/>
          <w:lang w:val="zh-Hant" w:eastAsia="zh-TW"/>
        </w:rPr>
        <w:t>而問卷結果反應，對于</w:t>
      </w:r>
      <w:r w:rsidRPr="006D10F0">
        <w:rPr>
          <w:rFonts w:eastAsia="PMingLiU"/>
          <w:lang w:val="zh-Hant" w:eastAsia="zh-TW"/>
        </w:rPr>
        <w:t>“</w:t>
      </w:r>
      <w:r w:rsidRPr="006D10F0">
        <w:rPr>
          <w:rFonts w:eastAsia="PMingLiU"/>
          <w:lang w:val="zh-Hant" w:eastAsia="zh-TW"/>
        </w:rPr>
        <w:t>减少教育懲戒頻次反而更能起到威懾效果，學生</w:t>
      </w:r>
      <w:r w:rsidRPr="006D10F0">
        <w:rPr>
          <w:rFonts w:eastAsia="PMingLiU" w:hint="eastAsia"/>
          <w:lang w:val="zh-Hant" w:eastAsia="zh-TW"/>
        </w:rPr>
        <w:t>不敢再犯事</w:t>
      </w:r>
      <w:r w:rsidRPr="006D10F0">
        <w:rPr>
          <w:rFonts w:eastAsia="PMingLiU"/>
          <w:lang w:val="zh-Hant" w:eastAsia="zh-TW"/>
        </w:rPr>
        <w:t>”</w:t>
      </w:r>
      <w:r w:rsidRPr="006D10F0">
        <w:rPr>
          <w:rFonts w:eastAsia="PMingLiU" w:hint="eastAsia"/>
          <w:lang w:val="zh-Hant" w:eastAsia="zh-TW"/>
        </w:rPr>
        <w:t>，有</w:t>
      </w:r>
      <w:r w:rsidRPr="006D10F0">
        <w:rPr>
          <w:rFonts w:eastAsia="PMingLiU"/>
          <w:lang w:val="zh-Hant" w:eastAsia="zh-TW"/>
        </w:rPr>
        <w:t>61.90%</w:t>
      </w:r>
      <w:r w:rsidRPr="006D10F0">
        <w:rPr>
          <w:rFonts w:eastAsia="PMingLiU" w:hint="eastAsia"/>
          <w:lang w:val="zh-Hant" w:eastAsia="zh-TW"/>
        </w:rPr>
        <w:t>的受訪者贊成，</w:t>
      </w:r>
      <w:r w:rsidRPr="006D10F0">
        <w:rPr>
          <w:rFonts w:eastAsia="PMingLiU"/>
          <w:lang w:val="zh-Hant" w:eastAsia="zh-TW"/>
        </w:rPr>
        <w:t xml:space="preserve">38.10% </w:t>
      </w:r>
      <w:r w:rsidRPr="006D10F0">
        <w:rPr>
          <w:rFonts w:eastAsia="PMingLiU" w:hint="eastAsia"/>
          <w:lang w:val="zh-Hant" w:eastAsia="zh-TW"/>
        </w:rPr>
        <w:t>的受訪者反對。</w:t>
      </w:r>
      <w:r w:rsidRPr="006D10F0">
        <w:rPr>
          <w:rFonts w:eastAsia="PMingLiU"/>
          <w:lang w:val="zh-Hant" w:eastAsia="zh-TW"/>
        </w:rPr>
        <w:t xml:space="preserve"> </w:t>
      </w:r>
      <w:r w:rsidRPr="006D10F0">
        <w:rPr>
          <w:rFonts w:eastAsia="PMingLiU" w:hint="eastAsia"/>
          <w:lang w:val="zh-Hant" w:eastAsia="zh-TW"/>
        </w:rPr>
        <w:t>這也提示我們，教育懲戒是一把雙刃劍，若濫用反而有可能削弱其教育功能。</w:t>
      </w:r>
      <w:r w:rsidRPr="006D10F0">
        <w:rPr>
          <w:rFonts w:eastAsia="PMingLiU"/>
          <w:lang w:val="zh-Hant" w:eastAsia="zh-TW"/>
        </w:rPr>
        <w:t xml:space="preserve"> </w:t>
      </w:r>
      <w:r w:rsidRPr="006D10F0">
        <w:rPr>
          <w:rFonts w:eastAsia="PMingLiU" w:hint="eastAsia"/>
          <w:lang w:val="zh-Hant" w:eastAsia="zh-TW"/>
        </w:rPr>
        <w:t>教師應該謹慎使用教育懲戒權，教育懲戒權不是教育中的優先選項，教師的個人能力、專業水準、品格魅力才是為人師真正的底氣和後盾。</w:t>
      </w:r>
      <w:r w:rsidR="006D10F0" w:rsidRPr="00F75E8D">
        <w:rPr>
          <w:lang w:val="zh-Hant" w:eastAsia="zh-TW"/>
        </w:rPr>
        <w:t xml:space="preserve"> </w:t>
      </w:r>
    </w:p>
    <w:p w14:paraId="6352C1D3" w14:textId="006B920E" w:rsidR="00A853A0" w:rsidRDefault="00426306" w:rsidP="00A853A0">
      <w:pPr>
        <w:pStyle w:val="3"/>
        <w:spacing w:before="156"/>
        <w:rPr>
          <w:sz w:val="21"/>
          <w:szCs w:val="21"/>
          <w:highlight w:val="white"/>
          <w:lang w:eastAsia="zh-TW"/>
        </w:rPr>
      </w:pPr>
      <w:bookmarkStart w:id="29" w:name="_Toc133487762"/>
      <w:r w:rsidRPr="00C4726D">
        <w:rPr>
          <w:rFonts w:eastAsia="PMingLiU" w:hint="eastAsia"/>
          <w:highlight w:val="white"/>
          <w:lang w:eastAsia="zh-TW"/>
        </w:rPr>
        <w:t>五</w:t>
      </w:r>
      <w:r w:rsidRPr="00C4726D">
        <w:rPr>
          <w:rFonts w:eastAsia="PMingLiU" w:hint="eastAsia"/>
          <w:lang w:eastAsia="zh-TW"/>
        </w:rPr>
        <w:t>、</w:t>
      </w:r>
      <w:r w:rsidRPr="00C4726D">
        <w:rPr>
          <w:rFonts w:eastAsia="PMingLiU" w:hint="eastAsia"/>
          <w:highlight w:val="white"/>
          <w:lang w:eastAsia="zh-TW"/>
        </w:rPr>
        <w:t>結論</w:t>
      </w:r>
      <w:bookmarkEnd w:id="29"/>
    </w:p>
    <w:p w14:paraId="4287576B" w14:textId="1EA98971" w:rsidR="00A853A0" w:rsidRDefault="00426306" w:rsidP="00A853A0">
      <w:pPr>
        <w:pStyle w:val="ab"/>
        <w:ind w:firstLine="480"/>
        <w:rPr>
          <w:highlight w:val="white"/>
          <w:lang w:eastAsia="zh-TW"/>
        </w:rPr>
      </w:pPr>
      <w:r w:rsidRPr="00C4726D">
        <w:rPr>
          <w:rFonts w:eastAsia="PMingLiU" w:hint="eastAsia"/>
          <w:highlight w:val="white"/>
          <w:lang w:eastAsia="zh-TW"/>
        </w:rPr>
        <w:t>經過調查，我們組得出的結論：</w:t>
      </w:r>
      <w:r w:rsidRPr="00C4726D">
        <w:rPr>
          <w:rFonts w:eastAsia="PMingLiU"/>
          <w:highlight w:val="white"/>
          <w:lang w:eastAsia="zh-TW"/>
        </w:rPr>
        <w:t>落實關于教育懲戒的法規，對减少教師所承擔的教學憂慮有著明顯作用。</w:t>
      </w:r>
      <w:r w:rsidRPr="00C4726D">
        <w:rPr>
          <w:rFonts w:eastAsia="PMingLiU" w:hint="eastAsia"/>
          <w:highlight w:val="white"/>
          <w:lang w:eastAsia="zh-TW"/>
        </w:rPr>
        <w:t>在問卷調研和論文研究後，發現教育懲戒的權利行使困難和實際要面對的擔憂主要有兩方面：教師對于行使懲戒的擔憂與教師行使懲戒的權利。</w:t>
      </w:r>
    </w:p>
    <w:p w14:paraId="33DD38DA" w14:textId="35CC71F0" w:rsidR="004A1FDF" w:rsidRPr="00535C7B" w:rsidRDefault="00426306" w:rsidP="00535C7B">
      <w:pPr>
        <w:pStyle w:val="3"/>
        <w:spacing w:before="156"/>
        <w:rPr>
          <w:highlight w:val="white"/>
        </w:rPr>
      </w:pPr>
      <w:bookmarkStart w:id="30" w:name="_Toc133487763"/>
      <w:r w:rsidRPr="00535C7B">
        <w:rPr>
          <w:rFonts w:eastAsia="PMingLiU"/>
          <w:highlight w:val="white"/>
          <w:lang w:eastAsia="zh-TW"/>
        </w:rPr>
        <w:t>5.1</w:t>
      </w:r>
      <w:r w:rsidRPr="00535C7B">
        <w:rPr>
          <w:rFonts w:eastAsia="PMingLiU" w:hint="eastAsia"/>
          <w:highlight w:val="white"/>
          <w:lang w:eastAsia="zh-TW"/>
        </w:rPr>
        <w:t>內容小結</w:t>
      </w:r>
      <w:bookmarkEnd w:id="30"/>
    </w:p>
    <w:p w14:paraId="5D317791" w14:textId="486DA8A1" w:rsidR="00A853A0" w:rsidRPr="001A2468" w:rsidRDefault="00426306" w:rsidP="001A2468">
      <w:pPr>
        <w:pStyle w:val="5"/>
        <w:rPr>
          <w:highlight w:val="white"/>
          <w:lang w:eastAsia="zh-TW"/>
        </w:rPr>
      </w:pPr>
      <w:bookmarkStart w:id="31" w:name="_Toc133487764"/>
      <w:r w:rsidRPr="00D147BD">
        <w:rPr>
          <w:rFonts w:eastAsia="PMingLiU"/>
          <w:highlight w:val="white"/>
          <w:lang w:eastAsia="zh-TW"/>
        </w:rPr>
        <w:t>5.1</w:t>
      </w:r>
      <w:r w:rsidRPr="00D147BD">
        <w:rPr>
          <w:rFonts w:eastAsia="PMingLiU"/>
          <w:lang w:eastAsia="zh-TW"/>
        </w:rPr>
        <w:t>.1</w:t>
      </w:r>
      <w:r w:rsidRPr="00D147BD">
        <w:rPr>
          <w:rFonts w:eastAsia="PMingLiU" w:hint="eastAsia"/>
          <w:lang w:eastAsia="zh-TW"/>
        </w:rPr>
        <w:t>主要困難和擔憂</w:t>
      </w:r>
      <w:bookmarkEnd w:id="31"/>
    </w:p>
    <w:p w14:paraId="11BBB3BE" w14:textId="1B906FFA"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(1)</w:t>
      </w:r>
      <w:r w:rsidRPr="00C4726D">
        <w:rPr>
          <w:rFonts w:eastAsia="PMingLiU" w:hint="eastAsia"/>
          <w:highlight w:val="white"/>
          <w:lang w:eastAsia="zh-TW"/>
        </w:rPr>
        <w:t>對教師而言，學生的身心健康永遠是第一位。懲戒對于學生造成的傷害</w:t>
      </w:r>
      <w:r>
        <w:rPr>
          <w:rFonts w:eastAsia="PMingLiU" w:hint="eastAsia"/>
          <w:highlight w:val="white"/>
          <w:lang w:eastAsia="zh-TW"/>
        </w:rPr>
        <w:lastRenderedPageBreak/>
        <w:t>是</w:t>
      </w:r>
      <w:r w:rsidRPr="00C4726D">
        <w:rPr>
          <w:rFonts w:eastAsia="PMingLiU" w:hint="eastAsia"/>
          <w:highlight w:val="white"/>
          <w:lang w:eastAsia="zh-TW"/>
        </w:rPr>
        <w:t>否影響學生健康發展</w:t>
      </w:r>
      <w:r>
        <w:rPr>
          <w:rFonts w:eastAsia="PMingLiU" w:hint="eastAsia"/>
          <w:highlight w:val="white"/>
          <w:lang w:eastAsia="zh-TW"/>
        </w:rPr>
        <w:t>是導致擔憂的主要因素</w:t>
      </w:r>
      <w:r w:rsidRPr="00C4726D">
        <w:rPr>
          <w:rFonts w:eastAsia="PMingLiU" w:hint="eastAsia"/>
          <w:highlight w:val="white"/>
          <w:lang w:eastAsia="zh-TW"/>
        </w:rPr>
        <w:t>。</w:t>
      </w:r>
    </w:p>
    <w:p w14:paraId="218B2E07" w14:textId="6F24CCAA"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(2)</w:t>
      </w:r>
      <w:r w:rsidRPr="00C4726D">
        <w:rPr>
          <w:rFonts w:eastAsia="PMingLiU" w:hint="eastAsia"/>
          <w:highlight w:val="white"/>
          <w:lang w:eastAsia="zh-TW"/>
        </w:rPr>
        <w:t>學生處于心智未成熟階段</w:t>
      </w:r>
      <w:r>
        <w:rPr>
          <w:rFonts w:eastAsia="PMingLiU" w:hint="eastAsia"/>
          <w:highlight w:val="white"/>
          <w:lang w:eastAsia="zh-TW"/>
        </w:rPr>
        <w:t>，</w:t>
      </w:r>
      <w:r w:rsidRPr="00C4726D">
        <w:rPr>
          <w:rFonts w:eastAsia="PMingLiU" w:hint="eastAsia"/>
          <w:highlight w:val="white"/>
          <w:lang w:eastAsia="zh-TW"/>
        </w:rPr>
        <w:t>行使懲戒學生對其目的和原因的不解會導致懲戒的失敗，進一步也可能導致師生關係的惡化。</w:t>
      </w:r>
    </w:p>
    <w:p w14:paraId="66B4A25A" w14:textId="0AC89195"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(3)</w:t>
      </w:r>
      <w:r w:rsidRPr="00C4726D">
        <w:rPr>
          <w:rFonts w:eastAsia="PMingLiU" w:hint="eastAsia"/>
          <w:highlight w:val="white"/>
          <w:lang w:eastAsia="zh-TW"/>
        </w:rPr>
        <w:t>鑒于社會的風氣，家長對懲戒的容忍度比起舊時下降非常多。在澳門，教箐局在</w:t>
      </w:r>
      <w:r w:rsidRPr="00C4726D">
        <w:rPr>
          <w:rFonts w:ascii="Arial Unicode MS" w:eastAsia="PMingLiU" w:hAnsi="Arial Unicode MS" w:cs="Arial Unicode MS"/>
          <w:highlight w:val="white"/>
          <w:lang w:eastAsia="zh-TW"/>
        </w:rPr>
        <w:t>2008</w:t>
      </w:r>
      <w:r w:rsidRPr="00C4726D">
        <w:rPr>
          <w:rFonts w:eastAsia="PMingLiU" w:hint="eastAsia"/>
          <w:highlight w:val="white"/>
          <w:lang w:eastAsia="zh-TW"/>
        </w:rPr>
        <w:t>年已明確表示</w:t>
      </w:r>
      <w:r w:rsidRPr="00C4726D">
        <w:rPr>
          <w:rFonts w:ascii="Arial Unicode MS" w:eastAsia="PMingLiU" w:hAnsi="Arial Unicode MS" w:cs="Arial Unicode MS" w:hint="eastAsia"/>
          <w:highlight w:val="white"/>
          <w:lang w:eastAsia="zh-TW"/>
        </w:rPr>
        <w:t>“</w:t>
      </w:r>
      <w:r w:rsidRPr="00C4726D">
        <w:rPr>
          <w:rFonts w:eastAsia="PMingLiU"/>
          <w:highlight w:val="white"/>
          <w:lang w:eastAsia="zh-TW"/>
        </w:rPr>
        <w:t>教師本應本著愛心教育下一代，在任何情况下都不應施以體罰，否則會觸犯刑法《教師雜志第三期》（</w:t>
      </w:r>
      <w:r w:rsidRPr="00C4726D">
        <w:rPr>
          <w:rFonts w:ascii="Arial Unicode MS" w:eastAsia="PMingLiU" w:hAnsi="Arial Unicode MS" w:cs="Arial Unicode MS"/>
          <w:highlight w:val="white"/>
          <w:lang w:eastAsia="zh-TW"/>
        </w:rPr>
        <w:t>2008</w:t>
      </w:r>
      <w:r w:rsidRPr="00C4726D">
        <w:rPr>
          <w:rFonts w:eastAsia="PMingLiU" w:hint="eastAsia"/>
          <w:highlight w:val="white"/>
          <w:lang w:eastAsia="zh-TW"/>
        </w:rPr>
        <w:t>）。</w:t>
      </w:r>
      <w:r w:rsidRPr="00C4726D">
        <w:rPr>
          <w:rFonts w:ascii="Arial Unicode MS" w:eastAsia="PMingLiU" w:hAnsi="Arial Unicode MS" w:cs="Arial Unicode MS" w:hint="eastAsia"/>
          <w:highlight w:val="white"/>
          <w:lang w:eastAsia="zh-TW"/>
        </w:rPr>
        <w:t>”</w:t>
      </w:r>
      <w:r w:rsidRPr="00C4726D">
        <w:rPr>
          <w:rFonts w:eastAsia="PMingLiU"/>
          <w:highlight w:val="white"/>
          <w:lang w:eastAsia="zh-TW"/>
        </w:rPr>
        <w:t>教師實行懲戒後，如産生爭議，學校或會抱持大事化小或偏袒家長的態度，對教師</w:t>
      </w:r>
      <w:r>
        <w:rPr>
          <w:rFonts w:eastAsia="PMingLiU" w:hint="eastAsia"/>
          <w:highlight w:val="white"/>
          <w:lang w:eastAsia="zh-TW"/>
        </w:rPr>
        <w:t>缺乏</w:t>
      </w:r>
      <w:r w:rsidRPr="00C4726D">
        <w:rPr>
          <w:rFonts w:eastAsia="PMingLiU" w:hint="eastAsia"/>
          <w:highlight w:val="white"/>
          <w:lang w:eastAsia="zh-TW"/>
        </w:rPr>
        <w:t>保障。</w:t>
      </w:r>
    </w:p>
    <w:p w14:paraId="3AC543B7" w14:textId="3E94FBCD" w:rsidR="00A853A0" w:rsidRPr="001A2468" w:rsidRDefault="00426306" w:rsidP="001A2468">
      <w:pPr>
        <w:pStyle w:val="5"/>
        <w:rPr>
          <w:highlight w:val="white"/>
          <w:lang w:eastAsia="zh-TW"/>
        </w:rPr>
      </w:pPr>
      <w:bookmarkStart w:id="32" w:name="_Toc133487765"/>
      <w:r w:rsidRPr="00D147BD">
        <w:rPr>
          <w:rFonts w:eastAsia="PMingLiU"/>
          <w:highlight w:val="white"/>
          <w:lang w:eastAsia="zh-TW"/>
        </w:rPr>
        <w:t xml:space="preserve">5.1.2  </w:t>
      </w:r>
      <w:r w:rsidRPr="00D147BD">
        <w:rPr>
          <w:rFonts w:eastAsia="PMingLiU" w:hint="eastAsia"/>
          <w:lang w:eastAsia="zh-TW"/>
        </w:rPr>
        <w:t>教師行使懲戒權利的考慮因素</w:t>
      </w:r>
      <w:bookmarkEnd w:id="32"/>
    </w:p>
    <w:p w14:paraId="391DB173" w14:textId="2AFC6919"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(1)</w:t>
      </w:r>
      <w:r w:rsidRPr="00C4726D">
        <w:rPr>
          <w:rFonts w:eastAsia="PMingLiU" w:hint="eastAsia"/>
          <w:highlight w:val="white"/>
          <w:lang w:eastAsia="zh-TW"/>
        </w:rPr>
        <w:t>影響或驅使教師實行懲戒</w:t>
      </w:r>
      <w:r>
        <w:rPr>
          <w:rFonts w:eastAsia="PMingLiU" w:hint="eastAsia"/>
          <w:highlight w:val="white"/>
          <w:lang w:eastAsia="zh-TW"/>
        </w:rPr>
        <w:t>的因素中：</w:t>
      </w:r>
      <w:r w:rsidRPr="00C4726D">
        <w:rPr>
          <w:rFonts w:eastAsia="PMingLiU" w:hint="eastAsia"/>
          <w:highlight w:val="white"/>
          <w:lang w:eastAsia="zh-TW"/>
        </w:rPr>
        <w:t>家長的意見</w:t>
      </w:r>
      <w:r>
        <w:rPr>
          <w:rFonts w:ascii="Arial Unicode MS" w:eastAsia="PMingLiU" w:hAnsi="Arial Unicode MS" w:cs="Arial Unicode MS" w:hint="eastAsia"/>
          <w:highlight w:val="white"/>
          <w:lang w:eastAsia="zh-TW"/>
        </w:rPr>
        <w:t>、</w:t>
      </w:r>
      <w:r w:rsidRPr="00C4726D">
        <w:rPr>
          <w:rFonts w:eastAsia="PMingLiU" w:hint="eastAsia"/>
          <w:highlight w:val="white"/>
          <w:lang w:eastAsia="zh-TW"/>
        </w:rPr>
        <w:t>學生的接受程度</w:t>
      </w:r>
      <w:r>
        <w:rPr>
          <w:rFonts w:ascii="Arial Unicode MS" w:eastAsia="PMingLiU" w:hAnsi="Arial Unicode MS" w:cs="Arial Unicode MS" w:hint="eastAsia"/>
          <w:highlight w:val="white"/>
          <w:lang w:eastAsia="zh-TW"/>
        </w:rPr>
        <w:t>、</w:t>
      </w:r>
      <w:r w:rsidRPr="00C4726D">
        <w:rPr>
          <w:rFonts w:eastAsia="PMingLiU" w:hint="eastAsia"/>
          <w:highlight w:val="white"/>
          <w:lang w:eastAsia="zh-TW"/>
        </w:rPr>
        <w:t>法律責任</w:t>
      </w:r>
      <w:r>
        <w:rPr>
          <w:rFonts w:ascii="Arial Unicode MS" w:eastAsia="PMingLiU" w:hAnsi="Arial Unicode MS" w:cs="Arial Unicode MS" w:hint="eastAsia"/>
          <w:highlight w:val="white"/>
          <w:lang w:eastAsia="zh-TW"/>
        </w:rPr>
        <w:t>，</w:t>
      </w:r>
      <w:r w:rsidRPr="00C4726D">
        <w:rPr>
          <w:rFonts w:eastAsia="PMingLiU" w:hint="eastAsia"/>
          <w:highlight w:val="white"/>
          <w:lang w:eastAsia="zh-TW"/>
        </w:rPr>
        <w:t>三個因素</w:t>
      </w:r>
      <w:r w:rsidRPr="00C4726D">
        <w:rPr>
          <w:rFonts w:eastAsia="PMingLiU"/>
          <w:highlight w:val="white"/>
          <w:lang w:eastAsia="zh-TW"/>
        </w:rPr>
        <w:t>幷列爲</w:t>
      </w:r>
      <w:r w:rsidRPr="00C4726D">
        <w:rPr>
          <w:rFonts w:eastAsia="PMingLiU" w:hint="eastAsia"/>
          <w:highlight w:val="white"/>
          <w:lang w:eastAsia="zh-TW"/>
        </w:rPr>
        <w:t>最重要。</w:t>
      </w:r>
      <w:r>
        <w:rPr>
          <w:rFonts w:eastAsia="PMingLiU" w:hint="eastAsia"/>
          <w:highlight w:val="white"/>
          <w:lang w:eastAsia="zh-TW"/>
        </w:rPr>
        <w:t>可見</w:t>
      </w:r>
      <w:r w:rsidRPr="00C4726D">
        <w:rPr>
          <w:rFonts w:eastAsia="PMingLiU" w:hint="eastAsia"/>
          <w:highlight w:val="white"/>
          <w:lang w:eastAsia="zh-TW"/>
        </w:rPr>
        <w:t>行使懲戒</w:t>
      </w:r>
      <w:r>
        <w:rPr>
          <w:rFonts w:eastAsia="PMingLiU" w:hint="eastAsia"/>
          <w:highlight w:val="white"/>
          <w:lang w:eastAsia="zh-TW"/>
        </w:rPr>
        <w:t>時</w:t>
      </w:r>
      <w:r w:rsidRPr="00C4726D">
        <w:rPr>
          <w:rFonts w:eastAsia="PMingLiU" w:hint="eastAsia"/>
          <w:highlight w:val="white"/>
          <w:lang w:eastAsia="zh-TW"/>
        </w:rPr>
        <w:t>教師需要顧忌的非常多</w:t>
      </w:r>
      <w:r>
        <w:rPr>
          <w:rFonts w:eastAsia="PMingLiU"/>
          <w:highlight w:val="white"/>
          <w:lang w:eastAsia="zh-TW"/>
        </w:rPr>
        <w:t>，相關規範不完善的情况下，常導致教師</w:t>
      </w:r>
      <w:r w:rsidRPr="00C4726D">
        <w:rPr>
          <w:rFonts w:eastAsia="PMingLiU" w:hint="eastAsia"/>
          <w:highlight w:val="white"/>
          <w:lang w:eastAsia="zh-TW"/>
        </w:rPr>
        <w:t>綜合利弊後不敢對學生行使懲戒。</w:t>
      </w:r>
    </w:p>
    <w:p w14:paraId="404F6C02" w14:textId="75BC0285"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(2)</w:t>
      </w:r>
      <w:r w:rsidRPr="00C4726D">
        <w:rPr>
          <w:rFonts w:eastAsia="PMingLiU" w:hint="eastAsia"/>
          <w:highlight w:val="white"/>
          <w:lang w:eastAsia="zh-TW"/>
        </w:rPr>
        <w:t>大部分</w:t>
      </w:r>
      <w:r>
        <w:rPr>
          <w:rFonts w:eastAsia="PMingLiU" w:hint="eastAsia"/>
          <w:highlight w:val="white"/>
          <w:lang w:eastAsia="zh-TW"/>
        </w:rPr>
        <w:t>受訪者</w:t>
      </w:r>
      <w:r w:rsidRPr="00C4726D">
        <w:rPr>
          <w:rFonts w:eastAsia="PMingLiU" w:hint="eastAsia"/>
          <w:highlight w:val="white"/>
          <w:lang w:eastAsia="zh-TW"/>
        </w:rPr>
        <w:t>表示規定不清楚</w:t>
      </w:r>
      <w:r>
        <w:rPr>
          <w:rFonts w:eastAsia="PMingLiU" w:hint="eastAsia"/>
          <w:highlight w:val="white"/>
          <w:lang w:eastAsia="zh-TW"/>
        </w:rPr>
        <w:t>或認為教育懲戒相關的法律法規不明確</w:t>
      </w:r>
      <w:r w:rsidRPr="00C4726D">
        <w:rPr>
          <w:rFonts w:eastAsia="PMingLiU" w:hint="eastAsia"/>
          <w:highlight w:val="white"/>
          <w:lang w:eastAsia="zh-TW"/>
        </w:rPr>
        <w:t>。</w:t>
      </w:r>
      <w:r>
        <w:rPr>
          <w:rFonts w:eastAsia="PMingLiU" w:hint="eastAsia"/>
          <w:highlight w:val="white"/>
          <w:lang w:eastAsia="zh-TW"/>
        </w:rPr>
        <w:t>說明</w:t>
      </w:r>
      <w:r w:rsidRPr="00C4726D">
        <w:rPr>
          <w:rFonts w:eastAsia="PMingLiU" w:hint="eastAsia"/>
          <w:highlight w:val="white"/>
          <w:lang w:eastAsia="zh-TW"/>
        </w:rPr>
        <w:t>缺少對相關法</w:t>
      </w:r>
      <w:r>
        <w:rPr>
          <w:rFonts w:eastAsia="PMingLiU" w:hint="eastAsia"/>
          <w:highlight w:val="white"/>
          <w:lang w:eastAsia="zh-TW"/>
        </w:rPr>
        <w:t>規</w:t>
      </w:r>
      <w:r w:rsidRPr="00C4726D">
        <w:rPr>
          <w:rFonts w:eastAsia="PMingLiU" w:hint="eastAsia"/>
          <w:highlight w:val="white"/>
          <w:lang w:eastAsia="zh-TW"/>
        </w:rPr>
        <w:t>的認知</w:t>
      </w:r>
      <w:r>
        <w:rPr>
          <w:rFonts w:eastAsia="PMingLiU" w:hint="eastAsia"/>
          <w:highlight w:val="white"/>
          <w:lang w:eastAsia="zh-TW"/>
        </w:rPr>
        <w:t>和相關法規的不完善是導致教師擔憂的具體原因</w:t>
      </w:r>
      <w:r w:rsidRPr="00C4726D">
        <w:rPr>
          <w:rFonts w:eastAsia="PMingLiU" w:hint="eastAsia"/>
          <w:highlight w:val="white"/>
          <w:lang w:eastAsia="zh-TW"/>
        </w:rPr>
        <w:t>。</w:t>
      </w:r>
    </w:p>
    <w:p w14:paraId="4B445BF5" w14:textId="74B979C0"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(3)</w:t>
      </w:r>
      <w:r w:rsidRPr="00C4726D">
        <w:rPr>
          <w:rFonts w:eastAsia="PMingLiU" w:hint="eastAsia"/>
          <w:highlight w:val="white"/>
          <w:lang w:eastAsia="zh-TW"/>
        </w:rPr>
        <w:t>對于自身的權益保障，</w:t>
      </w:r>
      <w:r>
        <w:rPr>
          <w:rFonts w:eastAsia="PMingLiU" w:hint="eastAsia"/>
          <w:highlight w:val="white"/>
          <w:lang w:eastAsia="zh-TW"/>
        </w:rPr>
        <w:t>受訪者</w:t>
      </w:r>
      <w:r w:rsidRPr="00C4726D">
        <w:rPr>
          <w:rFonts w:eastAsia="PMingLiU"/>
          <w:highlight w:val="white"/>
          <w:lang w:eastAsia="zh-TW"/>
        </w:rPr>
        <w:t>認爲現行的法律</w:t>
      </w:r>
      <w:r>
        <w:rPr>
          <w:rFonts w:eastAsia="PMingLiU" w:hint="eastAsia"/>
          <w:highlight w:val="white"/>
          <w:lang w:eastAsia="zh-TW"/>
        </w:rPr>
        <w:t>難以</w:t>
      </w:r>
      <w:r w:rsidRPr="00C4726D">
        <w:rPr>
          <w:rFonts w:eastAsia="PMingLiU" w:hint="eastAsia"/>
          <w:highlight w:val="white"/>
          <w:lang w:eastAsia="zh-TW"/>
        </w:rPr>
        <w:t>保障教師的權益。</w:t>
      </w:r>
      <w:r>
        <w:rPr>
          <w:rFonts w:eastAsia="PMingLiU"/>
          <w:highlight w:val="white"/>
          <w:lang w:eastAsia="zh-TW"/>
        </w:rPr>
        <w:t>我們認爲著主要是法規中責任主體不清和相應的社會風向所致。</w:t>
      </w:r>
    </w:p>
    <w:p w14:paraId="1888AED5" w14:textId="1F532D12" w:rsidR="00A853A0" w:rsidRPr="001A5686" w:rsidRDefault="00426306" w:rsidP="001A5686">
      <w:pPr>
        <w:pStyle w:val="4"/>
        <w:rPr>
          <w:highlight w:val="white"/>
        </w:rPr>
      </w:pPr>
      <w:bookmarkStart w:id="33" w:name="_Toc133487766"/>
      <w:r w:rsidRPr="001A5686">
        <w:rPr>
          <w:rFonts w:eastAsia="PMingLiU"/>
          <w:highlight w:val="white"/>
          <w:lang w:eastAsia="zh-TW"/>
        </w:rPr>
        <w:t>5.2</w:t>
      </w:r>
      <w:r w:rsidRPr="001A5686">
        <w:rPr>
          <w:rFonts w:eastAsia="PMingLiU" w:hint="eastAsia"/>
          <w:lang w:eastAsia="zh-TW"/>
        </w:rPr>
        <w:t>研究限制及局限性</w:t>
      </w:r>
      <w:bookmarkEnd w:id="33"/>
    </w:p>
    <w:p w14:paraId="605E3765" w14:textId="4DE61BE4" w:rsidR="004A1FDF" w:rsidRDefault="00426306" w:rsidP="00A853A0">
      <w:pPr>
        <w:pStyle w:val="ab"/>
        <w:ind w:firstLine="480"/>
        <w:rPr>
          <w:rFonts w:ascii="Arial Unicode MS" w:eastAsia="PMingLiU" w:hAnsi="Arial Unicode MS" w:cs="Arial Unicode MS"/>
          <w:highlight w:val="white"/>
          <w:lang w:eastAsia="zh-TW"/>
        </w:rPr>
      </w:pPr>
      <w:r w:rsidRPr="00C93F94">
        <w:rPr>
          <w:rFonts w:asciiTheme="minorEastAsia" w:eastAsia="PMingLiU" w:hAnsiTheme="minorEastAsia" w:cs="Arial Unicode MS" w:hint="eastAsia"/>
          <w:highlight w:val="white"/>
          <w:lang w:eastAsia="zh-TW"/>
        </w:rPr>
        <w:t>本次研究主要有以下方面的不足：</w:t>
      </w:r>
    </w:p>
    <w:p w14:paraId="18473F9A" w14:textId="7E99CA7F"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 xml:space="preserve">(1)  </w:t>
      </w:r>
      <w:r w:rsidRPr="00C4726D">
        <w:rPr>
          <w:rFonts w:eastAsia="PMingLiU"/>
          <w:highlight w:val="white"/>
          <w:lang w:eastAsia="zh-TW"/>
        </w:rPr>
        <w:t>收集的樣本不够充分，</w:t>
      </w:r>
      <w:r w:rsidRPr="00C4726D">
        <w:rPr>
          <w:rFonts w:ascii="Arial Unicode MS" w:eastAsia="PMingLiU" w:hAnsi="Arial Unicode MS" w:cs="Arial Unicode MS"/>
          <w:highlight w:val="white"/>
          <w:lang w:eastAsia="zh-TW"/>
        </w:rPr>
        <w:t>2</w:t>
      </w:r>
      <w:r>
        <w:rPr>
          <w:rFonts w:ascii="Arial Unicode MS" w:eastAsia="PMingLiU" w:hAnsi="Arial Unicode MS" w:cs="Arial Unicode MS"/>
          <w:highlight w:val="white"/>
          <w:lang w:eastAsia="zh-TW"/>
        </w:rPr>
        <w:t>1</w:t>
      </w:r>
      <w:r w:rsidRPr="00C4726D">
        <w:rPr>
          <w:rFonts w:eastAsia="PMingLiU"/>
          <w:highlight w:val="white"/>
          <w:lang w:eastAsia="zh-TW"/>
        </w:rPr>
        <w:t>份問卷，對比動輒以百爲單位進行的</w:t>
      </w:r>
      <w:r>
        <w:rPr>
          <w:rFonts w:eastAsia="PMingLiU" w:hint="eastAsia"/>
          <w:highlight w:val="white"/>
          <w:lang w:eastAsia="zh-TW"/>
        </w:rPr>
        <w:t>調查</w:t>
      </w:r>
      <w:r w:rsidRPr="00C4726D">
        <w:rPr>
          <w:rFonts w:eastAsia="PMingLiU" w:hint="eastAsia"/>
          <w:highlight w:val="white"/>
          <w:lang w:eastAsia="zh-TW"/>
        </w:rPr>
        <w:t>，回答問卷的多數是實習教師，除真正有經驗從事多年的教師外，</w:t>
      </w:r>
      <w:r>
        <w:rPr>
          <w:rFonts w:eastAsia="PMingLiU" w:hint="eastAsia"/>
          <w:highlight w:val="white"/>
          <w:lang w:eastAsia="zh-TW"/>
        </w:rPr>
        <w:t>缺少</w:t>
      </w:r>
      <w:r w:rsidRPr="00C4726D">
        <w:rPr>
          <w:rFonts w:eastAsia="PMingLiU" w:hint="eastAsia"/>
          <w:highlight w:val="white"/>
          <w:lang w:eastAsia="zh-TW"/>
        </w:rPr>
        <w:t>教導主任，校長，或幼兒園教師</w:t>
      </w:r>
      <w:r>
        <w:rPr>
          <w:rFonts w:eastAsia="PMingLiU" w:hint="eastAsia"/>
          <w:highlight w:val="white"/>
          <w:lang w:eastAsia="zh-TW"/>
        </w:rPr>
        <w:t>等受訪者</w:t>
      </w:r>
      <w:r w:rsidRPr="00C4726D">
        <w:rPr>
          <w:rFonts w:eastAsia="PMingLiU" w:hint="eastAsia"/>
          <w:highlight w:val="white"/>
          <w:lang w:eastAsia="zh-TW"/>
        </w:rPr>
        <w:t>，</w:t>
      </w:r>
      <w:r>
        <w:rPr>
          <w:rFonts w:eastAsia="PMingLiU" w:hint="eastAsia"/>
          <w:highlight w:val="white"/>
          <w:lang w:eastAsia="zh-TW"/>
        </w:rPr>
        <w:t>與</w:t>
      </w:r>
      <w:r w:rsidRPr="00C4726D">
        <w:rPr>
          <w:rFonts w:eastAsia="PMingLiU"/>
          <w:highlight w:val="white"/>
          <w:lang w:eastAsia="zh-TW"/>
        </w:rPr>
        <w:t>現實的真實情况存在</w:t>
      </w:r>
      <w:r>
        <w:rPr>
          <w:rFonts w:eastAsia="PMingLiU" w:hint="eastAsia"/>
          <w:highlight w:val="white"/>
          <w:lang w:eastAsia="zh-TW"/>
        </w:rPr>
        <w:t>差異</w:t>
      </w:r>
      <w:r w:rsidRPr="00C4726D">
        <w:rPr>
          <w:rFonts w:eastAsia="PMingLiU" w:hint="eastAsia"/>
          <w:highlight w:val="white"/>
          <w:lang w:eastAsia="zh-TW"/>
        </w:rPr>
        <w:t>。</w:t>
      </w:r>
    </w:p>
    <w:p w14:paraId="74D6F7D6" w14:textId="558F86EE"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 xml:space="preserve">(2) </w:t>
      </w:r>
      <w:r w:rsidRPr="00C4726D">
        <w:rPr>
          <w:rFonts w:eastAsia="PMingLiU" w:hint="eastAsia"/>
          <w:highlight w:val="white"/>
          <w:lang w:eastAsia="zh-TW"/>
        </w:rPr>
        <w:t>真正對國外的瞭解只能透過文獻，而沒有真正的實踐的經驗，或近距離觀察的研究，而不能對不同國家不同制度進行詳細的對比研究。上述提出的不同國家對懲戒的嚴格規範</w:t>
      </w:r>
      <w:r>
        <w:rPr>
          <w:rFonts w:eastAsia="PMingLiU" w:hint="eastAsia"/>
          <w:highlight w:val="white"/>
          <w:lang w:eastAsia="zh-TW"/>
        </w:rPr>
        <w:t>和</w:t>
      </w:r>
      <w:r w:rsidRPr="00C4726D">
        <w:rPr>
          <w:rFonts w:eastAsia="PMingLiU" w:hint="eastAsia"/>
          <w:highlight w:val="white"/>
          <w:lang w:eastAsia="zh-TW"/>
        </w:rPr>
        <w:t>在所在國家的執行情</w:t>
      </w:r>
      <w:r w:rsidRPr="00C4726D">
        <w:rPr>
          <w:rFonts w:eastAsia="PMingLiU"/>
          <w:highlight w:val="white"/>
          <w:lang w:eastAsia="zh-TW"/>
        </w:rPr>
        <w:t>况幷不知情，可能本國的實際上的監管存在缺憾，而導致懲戒的出發點與實際情况不相干，或是學生實際上對懲戒法律的看法亦接觸不够。</w:t>
      </w:r>
      <w:r w:rsidRPr="00C4726D">
        <w:rPr>
          <w:rFonts w:eastAsia="PMingLiU" w:hint="eastAsia"/>
          <w:highlight w:val="white"/>
          <w:lang w:eastAsia="zh-TW"/>
        </w:rPr>
        <w:t>使得對于找到的文獻數據是否可靠存疑，結果上亦可能涉及方方面面，是否真的與懲戒相關的法規存在因果性需要打上問號。</w:t>
      </w:r>
    </w:p>
    <w:p w14:paraId="75EED543" w14:textId="6419FF62" w:rsidR="00A853A0" w:rsidRDefault="00426306" w:rsidP="00A853A0">
      <w:pPr>
        <w:pStyle w:val="ab"/>
        <w:ind w:firstLine="480"/>
        <w:rPr>
          <w:highlight w:val="white"/>
          <w:lang w:eastAsia="zh-TW"/>
        </w:rPr>
      </w:pPr>
      <w:r w:rsidRPr="00C4726D">
        <w:rPr>
          <w:rFonts w:ascii="Arial Unicode MS" w:eastAsia="PMingLiU" w:hAnsi="Arial Unicode MS" w:cs="Arial Unicode MS"/>
          <w:highlight w:val="white"/>
          <w:lang w:eastAsia="zh-TW"/>
        </w:rPr>
        <w:t xml:space="preserve">(3) </w:t>
      </w:r>
      <w:r w:rsidRPr="00C4726D">
        <w:rPr>
          <w:rFonts w:eastAsia="PMingLiU" w:hint="eastAsia"/>
          <w:highlight w:val="white"/>
          <w:lang w:eastAsia="zh-TW"/>
        </w:rPr>
        <w:t>雖然懲戒對于教學來說是有其益處。總體而言，澳</w:t>
      </w:r>
      <w:r w:rsidRPr="00C4726D">
        <w:rPr>
          <w:rFonts w:eastAsia="PMingLiU"/>
          <w:highlight w:val="white"/>
          <w:lang w:eastAsia="zh-TW"/>
        </w:rPr>
        <w:t>門對監視懲戒行爲的</w:t>
      </w:r>
      <w:r w:rsidRPr="00C4726D">
        <w:rPr>
          <w:rFonts w:eastAsia="PMingLiU" w:hint="eastAsia"/>
          <w:highlight w:val="white"/>
          <w:lang w:eastAsia="zh-TW"/>
        </w:rPr>
        <w:t>力度是</w:t>
      </w:r>
      <w:r w:rsidRPr="00C4726D">
        <w:rPr>
          <w:rFonts w:eastAsia="PMingLiU"/>
          <w:highlight w:val="white"/>
          <w:lang w:eastAsia="zh-TW"/>
        </w:rPr>
        <w:t>較爲嚴</w:t>
      </w:r>
      <w:r w:rsidRPr="00C4726D">
        <w:rPr>
          <w:rFonts w:eastAsia="PMingLiU" w:hint="eastAsia"/>
          <w:highlight w:val="white"/>
          <w:lang w:eastAsia="zh-TW"/>
        </w:rPr>
        <w:t>格的。教箐局在</w:t>
      </w:r>
      <w:r w:rsidRPr="00C4726D">
        <w:rPr>
          <w:rFonts w:ascii="Arial Unicode MS" w:eastAsia="PMingLiU" w:hAnsi="Arial Unicode MS" w:cs="Arial Unicode MS"/>
          <w:highlight w:val="white"/>
          <w:lang w:eastAsia="zh-TW"/>
        </w:rPr>
        <w:t>2008</w:t>
      </w:r>
      <w:r w:rsidRPr="00C4726D">
        <w:rPr>
          <w:rFonts w:eastAsia="PMingLiU"/>
          <w:highlight w:val="white"/>
          <w:lang w:eastAsia="zh-TW"/>
        </w:rPr>
        <w:t>年便回應過體罰學生之行爲的相關問題，明確表示教師不應以任何理由進行身體上的懲戒，</w:t>
      </w:r>
      <w:r w:rsidRPr="00C4726D">
        <w:rPr>
          <w:rFonts w:eastAsia="PMingLiU" w:hint="eastAsia"/>
          <w:highlight w:val="white"/>
          <w:lang w:eastAsia="zh-TW"/>
        </w:rPr>
        <w:t>否則會觸犯刑法《教師雜志第三期》（</w:t>
      </w:r>
      <w:r w:rsidRPr="00C4726D">
        <w:rPr>
          <w:rFonts w:ascii="Arial Unicode MS" w:eastAsia="PMingLiU" w:hAnsi="Arial Unicode MS" w:cs="Arial Unicode MS"/>
          <w:highlight w:val="white"/>
          <w:lang w:eastAsia="zh-TW"/>
        </w:rPr>
        <w:t>2008</w:t>
      </w:r>
      <w:r w:rsidRPr="00C4726D">
        <w:rPr>
          <w:rFonts w:eastAsia="PMingLiU" w:hint="eastAsia"/>
          <w:highlight w:val="white"/>
          <w:lang w:eastAsia="zh-TW"/>
        </w:rPr>
        <w:t>）。）連私人經營的補習社都有嚴格規管。曾于</w:t>
      </w:r>
      <w:r w:rsidRPr="00C4726D">
        <w:rPr>
          <w:rFonts w:ascii="Arial Unicode MS" w:eastAsia="PMingLiU" w:hAnsi="Arial Unicode MS" w:cs="Arial Unicode MS"/>
          <w:highlight w:val="white"/>
          <w:lang w:eastAsia="zh-TW"/>
        </w:rPr>
        <w:t>2016</w:t>
      </w:r>
      <w:r w:rsidRPr="00C4726D">
        <w:rPr>
          <w:rFonts w:eastAsia="PMingLiU"/>
          <w:highlight w:val="white"/>
          <w:lang w:eastAsia="zh-TW"/>
        </w:rPr>
        <w:t>年，便因爲輔導教師存在體罰行爲，不僅教箐局，</w:t>
      </w:r>
      <w:r w:rsidRPr="00C4726D">
        <w:rPr>
          <w:rFonts w:eastAsia="PMingLiU" w:hint="eastAsia"/>
          <w:highlight w:val="white"/>
          <w:lang w:eastAsia="zh-TW"/>
        </w:rPr>
        <w:t>連司警察亦曾介入此事。</w:t>
      </w:r>
      <w:r w:rsidRPr="00C4726D">
        <w:rPr>
          <w:rFonts w:eastAsia="PMingLiU"/>
          <w:highlight w:val="white"/>
          <w:lang w:eastAsia="zh-TW"/>
        </w:rPr>
        <w:t>隨後，教箐局</w:t>
      </w:r>
      <w:r w:rsidRPr="00C4726D">
        <w:rPr>
          <w:rFonts w:eastAsia="PMingLiU"/>
          <w:highlight w:val="white"/>
          <w:lang w:eastAsia="zh-TW"/>
        </w:rPr>
        <w:lastRenderedPageBreak/>
        <w:t>對全澳補習社進行體罰調查，幷修訂《私立補充教學輔助中心執照發出和監察制度法規》，提高對體罰行爲的罰金。家長對懲戒行爲都十分抗拒。</w:t>
      </w:r>
      <w:r w:rsidRPr="00C4726D">
        <w:rPr>
          <w:rFonts w:eastAsia="PMingLiU" w:hint="eastAsia"/>
          <w:highlight w:val="white"/>
          <w:lang w:eastAsia="zh-TW"/>
        </w:rPr>
        <w:t>所以在澳門，現實中的懲戒往往只停留在抄寫罰企方面，而除開港澳外，在大陸</w:t>
      </w:r>
      <w:r w:rsidRPr="00C4726D">
        <w:rPr>
          <w:rFonts w:eastAsia="PMingLiU"/>
          <w:highlight w:val="white"/>
          <w:lang w:eastAsia="zh-TW"/>
        </w:rPr>
        <w:t>等農村或經濟不太發達的縣市，懲戒行爲亦十分普遍，因時間等因素沒有機會去</w:t>
      </w:r>
      <w:r w:rsidRPr="00C4726D">
        <w:rPr>
          <w:rFonts w:eastAsia="PMingLiU" w:hint="eastAsia"/>
          <w:highlight w:val="white"/>
          <w:lang w:eastAsia="zh-TW"/>
        </w:rPr>
        <w:t>對當地家長或教師進行訪問或問卷調查。導致對此的研究的內容格局上就存在缺憾，所以問卷的結果只能適用于澳門。</w:t>
      </w:r>
    </w:p>
    <w:p w14:paraId="03942612" w14:textId="77777777" w:rsidR="00760382" w:rsidRDefault="00760382" w:rsidP="00A53952">
      <w:pPr>
        <w:rPr>
          <w:lang w:eastAsia="zh-TW"/>
        </w:rPr>
        <w:sectPr w:rsidR="00760382">
          <w:pgSz w:w="11906" w:h="16838"/>
          <w:pgMar w:top="1440" w:right="1800" w:bottom="1440" w:left="1800" w:header="851" w:footer="992" w:gutter="0"/>
          <w:cols w:space="425"/>
          <w:docGrid w:type="lines" w:linePitch="312"/>
        </w:sectPr>
      </w:pPr>
    </w:p>
    <w:p w14:paraId="7B641CA6" w14:textId="2164C24F" w:rsidR="00B708A4" w:rsidRDefault="00426306" w:rsidP="00880355">
      <w:pPr>
        <w:pStyle w:val="3"/>
        <w:spacing w:before="156"/>
        <w:rPr>
          <w:lang w:eastAsia="zh-TW"/>
        </w:rPr>
      </w:pPr>
      <w:bookmarkStart w:id="34" w:name="_Toc133487767"/>
      <w:r w:rsidRPr="00C4726D">
        <w:rPr>
          <w:rFonts w:eastAsia="PMingLiU"/>
          <w:lang w:eastAsia="zh-TW"/>
        </w:rPr>
        <w:lastRenderedPageBreak/>
        <w:t>Reference</w:t>
      </w:r>
      <w:r w:rsidRPr="00C4726D">
        <w:rPr>
          <w:rFonts w:eastAsia="PMingLiU" w:hint="eastAsia"/>
          <w:lang w:eastAsia="zh-TW"/>
        </w:rPr>
        <w:t>：</w:t>
      </w:r>
      <w:bookmarkEnd w:id="34"/>
    </w:p>
    <w:p w14:paraId="41033748" w14:textId="31201FDB" w:rsidR="003A18AD" w:rsidRDefault="00426306" w:rsidP="003A18AD">
      <w:pPr>
        <w:ind w:left="424" w:hangingChars="202" w:hanging="424"/>
        <w:rPr>
          <w:lang w:eastAsia="zh-TW"/>
        </w:rPr>
      </w:pPr>
      <w:r w:rsidRPr="006D10F0">
        <w:rPr>
          <w:rFonts w:eastAsia="PMingLiU"/>
          <w:lang w:eastAsia="zh-TW"/>
        </w:rPr>
        <w:t>[1]</w:t>
      </w:r>
      <w:r>
        <w:rPr>
          <w:rFonts w:eastAsia="PMingLiU"/>
          <w:lang w:eastAsia="zh-TW"/>
        </w:rPr>
        <w:t xml:space="preserve"> </w:t>
      </w:r>
      <w:r w:rsidRPr="006D10F0">
        <w:rPr>
          <w:rFonts w:eastAsia="PMingLiU" w:hint="eastAsia"/>
          <w:lang w:eastAsia="zh-TW"/>
        </w:rPr>
        <w:t>新華社</w:t>
      </w:r>
      <w:r w:rsidRPr="006D10F0">
        <w:rPr>
          <w:rFonts w:eastAsia="PMingLiU"/>
          <w:lang w:eastAsia="zh-TW"/>
        </w:rPr>
        <w:t>. (2021). “</w:t>
      </w:r>
      <w:r w:rsidRPr="006D10F0">
        <w:rPr>
          <w:rFonts w:eastAsia="PMingLiU" w:hint="eastAsia"/>
          <w:lang w:eastAsia="zh-TW"/>
        </w:rPr>
        <w:t>戒尺</w:t>
      </w:r>
      <w:r w:rsidRPr="006D10F0">
        <w:rPr>
          <w:rFonts w:eastAsia="PMingLiU"/>
          <w:lang w:eastAsia="zh-TW"/>
        </w:rPr>
        <w:t>”</w:t>
      </w:r>
      <w:r w:rsidRPr="006D10F0">
        <w:rPr>
          <w:rFonts w:eastAsia="PMingLiU" w:hint="eastAsia"/>
          <w:lang w:eastAsia="zh-TW"/>
        </w:rPr>
        <w:t>，還燙手嗎？</w:t>
      </w:r>
      <w:r w:rsidRPr="006D10F0">
        <w:rPr>
          <w:rFonts w:eastAsia="PMingLiU"/>
          <w:lang w:eastAsia="zh-TW"/>
        </w:rPr>
        <w:t>——</w:t>
      </w:r>
      <w:r w:rsidRPr="006D10F0">
        <w:rPr>
          <w:rFonts w:eastAsia="PMingLiU" w:hint="eastAsia"/>
          <w:lang w:eastAsia="zh-TW"/>
        </w:rPr>
        <w:t>聚焦中小學教育懲戒規則施行</w:t>
      </w:r>
      <w:r w:rsidRPr="006D10F0">
        <w:rPr>
          <w:rFonts w:eastAsia="PMingLiU"/>
          <w:lang w:eastAsia="zh-TW"/>
        </w:rPr>
        <w:t xml:space="preserve">. </w:t>
      </w:r>
      <w:r w:rsidRPr="006D10F0">
        <w:rPr>
          <w:rFonts w:eastAsia="PMingLiU" w:hint="eastAsia"/>
          <w:lang w:eastAsia="zh-TW"/>
        </w:rPr>
        <w:t>新華社</w:t>
      </w:r>
      <w:r w:rsidRPr="006D10F0">
        <w:rPr>
          <w:rFonts w:eastAsia="PMingLiU"/>
          <w:lang w:eastAsia="zh-TW"/>
        </w:rPr>
        <w:t>. http://www.xinhuanet.com/2021-03/03/c_1127164229.htm.</w:t>
      </w:r>
    </w:p>
    <w:p w14:paraId="336CA5D1" w14:textId="156F2896" w:rsidR="003A18AD" w:rsidRDefault="00426306" w:rsidP="003A18AD">
      <w:r w:rsidRPr="006D10F0">
        <w:rPr>
          <w:rFonts w:eastAsia="PMingLiU"/>
          <w:lang w:eastAsia="zh-TW"/>
        </w:rPr>
        <w:t>[2]</w:t>
      </w:r>
      <w:r w:rsidRPr="003A18AD">
        <w:rPr>
          <w:rFonts w:eastAsia="PMingLiU"/>
          <w:lang w:eastAsia="zh-TW"/>
        </w:rPr>
        <w:t xml:space="preserve"> </w:t>
      </w:r>
      <w:r w:rsidRPr="0051510E">
        <w:rPr>
          <w:rFonts w:eastAsia="PMingLiU" w:hint="eastAsia"/>
          <w:lang w:eastAsia="zh-TW"/>
        </w:rPr>
        <w:t>周銘</w:t>
      </w:r>
      <w:r w:rsidRPr="00426306">
        <w:rPr>
          <w:rFonts w:asciiTheme="minorEastAsia" w:eastAsia="PMingLiU" w:hAnsiTheme="minorEastAsia" w:hint="eastAsia"/>
          <w:lang w:eastAsia="zh-TW"/>
        </w:rPr>
        <w:t>（</w:t>
      </w:r>
      <w:r w:rsidRPr="00426306">
        <w:rPr>
          <w:rFonts w:asciiTheme="minorEastAsia" w:eastAsia="PMingLiU" w:hAnsiTheme="minorEastAsia"/>
          <w:lang w:eastAsia="zh-TW"/>
        </w:rPr>
        <w:t>2013</w:t>
      </w:r>
      <w:r w:rsidRPr="00426306">
        <w:rPr>
          <w:rFonts w:asciiTheme="minorEastAsia" w:eastAsia="PMingLiU" w:hAnsiTheme="minorEastAsia" w:hint="eastAsia"/>
          <w:lang w:eastAsia="zh-TW"/>
        </w:rPr>
        <w:t>）</w:t>
      </w:r>
      <w:r w:rsidRPr="0051510E">
        <w:rPr>
          <w:rFonts w:eastAsia="PMingLiU"/>
          <w:lang w:eastAsia="zh-TW"/>
        </w:rPr>
        <w:t xml:space="preserve">. </w:t>
      </w:r>
      <w:r w:rsidRPr="0051510E">
        <w:rPr>
          <w:rFonts w:eastAsia="PMingLiU"/>
          <w:lang w:eastAsia="zh-TW"/>
        </w:rPr>
        <w:t>國外教育懲戒對我國高中學校的啓示</w:t>
      </w:r>
      <w:r w:rsidRPr="0051510E">
        <w:rPr>
          <w:rFonts w:eastAsia="PMingLiU"/>
          <w:lang w:eastAsia="zh-TW"/>
        </w:rPr>
        <w:t xml:space="preserve">[J]. </w:t>
      </w:r>
      <w:r w:rsidRPr="0051510E">
        <w:rPr>
          <w:rFonts w:eastAsia="PMingLiU" w:hint="eastAsia"/>
          <w:lang w:eastAsia="zh-TW"/>
        </w:rPr>
        <w:t>中小學校長</w:t>
      </w:r>
      <w:r w:rsidRPr="0051510E">
        <w:rPr>
          <w:rFonts w:eastAsia="PMingLiU"/>
          <w:lang w:eastAsia="zh-TW"/>
        </w:rPr>
        <w:t xml:space="preserve">,2021(3):63-66. </w:t>
      </w:r>
      <w:r>
        <w:rPr>
          <w:rFonts w:eastAsia="PMingLiU"/>
          <w:lang w:eastAsia="zh-TW"/>
        </w:rPr>
        <w:t xml:space="preserve"> </w:t>
      </w:r>
      <w:r w:rsidRPr="0051510E">
        <w:rPr>
          <w:rFonts w:eastAsia="PMingLiU"/>
          <w:lang w:eastAsia="zh-TW"/>
        </w:rPr>
        <w:t>DOI:10.3969/j.issn.1673-9949.2021.03.018.</w:t>
      </w:r>
    </w:p>
    <w:p w14:paraId="6A22028A" w14:textId="1E5D1C91" w:rsidR="003A18AD" w:rsidRDefault="00426306" w:rsidP="003A18AD">
      <w:r w:rsidRPr="006D10F0">
        <w:rPr>
          <w:rFonts w:eastAsia="PMingLiU"/>
          <w:lang w:eastAsia="zh-TW"/>
        </w:rPr>
        <w:t>[3]</w:t>
      </w:r>
      <w:r w:rsidRPr="003A18AD">
        <w:rPr>
          <w:rFonts w:eastAsia="PMingLiU"/>
          <w:lang w:eastAsia="zh-TW"/>
        </w:rPr>
        <w:t xml:space="preserve"> </w:t>
      </w:r>
      <w:r w:rsidRPr="0051510E">
        <w:rPr>
          <w:rFonts w:eastAsia="PMingLiU" w:hint="eastAsia"/>
          <w:lang w:eastAsia="zh-TW"/>
        </w:rPr>
        <w:t>趙自軒</w:t>
      </w:r>
      <w:r w:rsidRPr="003A18AD">
        <w:rPr>
          <w:rFonts w:asciiTheme="minorEastAsia" w:eastAsia="PMingLiU" w:hAnsiTheme="minorEastAsia"/>
          <w:lang w:eastAsia="zh-TW"/>
        </w:rPr>
        <w:t xml:space="preserve"> </w:t>
      </w:r>
      <w:r w:rsidRPr="003A18AD">
        <w:rPr>
          <w:rFonts w:asciiTheme="minorEastAsia" w:eastAsia="PMingLiU" w:hAnsiTheme="minorEastAsia" w:hint="eastAsia"/>
          <w:lang w:eastAsia="zh-TW"/>
        </w:rPr>
        <w:t>（</w:t>
      </w:r>
      <w:r w:rsidRPr="003A18AD">
        <w:rPr>
          <w:rFonts w:asciiTheme="minorEastAsia" w:eastAsia="PMingLiU" w:hAnsiTheme="minorEastAsia"/>
          <w:lang w:eastAsia="zh-TW"/>
        </w:rPr>
        <w:t>2023</w:t>
      </w:r>
      <w:r w:rsidRPr="003A18AD">
        <w:rPr>
          <w:rFonts w:asciiTheme="minorEastAsia" w:eastAsia="PMingLiU" w:hAnsiTheme="minorEastAsia" w:hint="eastAsia"/>
          <w:lang w:eastAsia="zh-TW"/>
        </w:rPr>
        <w:t>）</w:t>
      </w:r>
      <w:r w:rsidRPr="003A18AD">
        <w:rPr>
          <w:rFonts w:asciiTheme="minorEastAsia" w:eastAsia="PMingLiU" w:hAnsiTheme="minorEastAsia"/>
          <w:lang w:eastAsia="zh-TW"/>
        </w:rPr>
        <w:t>.</w:t>
      </w:r>
      <w:r w:rsidRPr="0051510E">
        <w:rPr>
          <w:rFonts w:eastAsia="PMingLiU"/>
          <w:lang w:eastAsia="zh-TW"/>
        </w:rPr>
        <w:t xml:space="preserve"> </w:t>
      </w:r>
      <w:r w:rsidRPr="0051510E">
        <w:rPr>
          <w:rFonts w:eastAsia="PMingLiU" w:hint="eastAsia"/>
          <w:lang w:eastAsia="zh-TW"/>
        </w:rPr>
        <w:t>教育懲戒的法律性質與合法行使之淺見</w:t>
      </w:r>
      <w:r w:rsidRPr="0051510E">
        <w:rPr>
          <w:rFonts w:eastAsia="PMingLiU"/>
          <w:lang w:eastAsia="zh-TW"/>
        </w:rPr>
        <w:t xml:space="preserve">[J]. </w:t>
      </w:r>
      <w:r w:rsidRPr="0051510E">
        <w:rPr>
          <w:rFonts w:eastAsia="PMingLiU" w:hint="eastAsia"/>
          <w:lang w:eastAsia="zh-TW"/>
        </w:rPr>
        <w:t>西部學刊</w:t>
      </w:r>
      <w:r w:rsidRPr="0051510E">
        <w:rPr>
          <w:rFonts w:eastAsia="PMingLiU"/>
          <w:lang w:eastAsia="zh-TW"/>
        </w:rPr>
        <w:t>,2023(3):107-110.</w:t>
      </w:r>
    </w:p>
    <w:p w14:paraId="35C84A24" w14:textId="06BB2304" w:rsidR="003A18AD" w:rsidRDefault="00426306" w:rsidP="003A18AD">
      <w:pPr>
        <w:ind w:left="424" w:hangingChars="202" w:hanging="424"/>
        <w:rPr>
          <w:rFonts w:eastAsia="PMingLiU"/>
        </w:rPr>
      </w:pPr>
      <w:r w:rsidRPr="006D10F0">
        <w:rPr>
          <w:rFonts w:eastAsia="PMingLiU"/>
          <w:lang w:eastAsia="zh-TW"/>
        </w:rPr>
        <w:t>[4]</w:t>
      </w:r>
      <w:r w:rsidRPr="003A18AD">
        <w:rPr>
          <w:rFonts w:eastAsia="PMingLiU"/>
          <w:lang w:eastAsia="zh-TW"/>
        </w:rPr>
        <w:t xml:space="preserve"> </w:t>
      </w:r>
      <w:r w:rsidRPr="0051510E">
        <w:rPr>
          <w:rFonts w:eastAsia="PMingLiU" w:hint="eastAsia"/>
          <w:lang w:eastAsia="zh-TW"/>
        </w:rPr>
        <w:t>徐玉斌</w:t>
      </w:r>
      <w:r w:rsidRPr="0051510E">
        <w:rPr>
          <w:rFonts w:eastAsia="PMingLiU"/>
          <w:lang w:eastAsia="zh-TW"/>
        </w:rPr>
        <w:t>,</w:t>
      </w:r>
      <w:r w:rsidRPr="0051510E">
        <w:rPr>
          <w:rFonts w:eastAsia="PMingLiU" w:hint="eastAsia"/>
          <w:lang w:eastAsia="zh-TW"/>
        </w:rPr>
        <w:t>李迤航</w:t>
      </w:r>
      <w:r w:rsidRPr="003A18AD">
        <w:rPr>
          <w:rFonts w:asciiTheme="minorEastAsia" w:eastAsia="PMingLiU" w:hAnsiTheme="minorEastAsia" w:hint="eastAsia"/>
          <w:lang w:eastAsia="zh-TW"/>
        </w:rPr>
        <w:t>（</w:t>
      </w:r>
      <w:r w:rsidRPr="003A18AD">
        <w:rPr>
          <w:rFonts w:asciiTheme="minorEastAsia" w:eastAsia="PMingLiU" w:hAnsiTheme="minorEastAsia"/>
          <w:lang w:eastAsia="zh-TW"/>
        </w:rPr>
        <w:t>2009</w:t>
      </w:r>
      <w:r w:rsidRPr="003A18AD">
        <w:rPr>
          <w:rFonts w:asciiTheme="minorEastAsia" w:eastAsia="PMingLiU" w:hAnsiTheme="minorEastAsia" w:hint="eastAsia"/>
          <w:lang w:eastAsia="zh-TW"/>
        </w:rPr>
        <w:t>）</w:t>
      </w:r>
      <w:r w:rsidRPr="0051510E">
        <w:rPr>
          <w:rFonts w:eastAsia="PMingLiU"/>
          <w:lang w:eastAsia="zh-TW"/>
        </w:rPr>
        <w:t xml:space="preserve">. </w:t>
      </w:r>
      <w:r w:rsidRPr="0051510E">
        <w:rPr>
          <w:rFonts w:eastAsia="PMingLiU" w:hint="eastAsia"/>
          <w:lang w:eastAsia="zh-TW"/>
        </w:rPr>
        <w:t>教育懲戒在國外</w:t>
      </w:r>
      <w:r w:rsidRPr="0051510E">
        <w:rPr>
          <w:rFonts w:eastAsia="PMingLiU"/>
          <w:lang w:eastAsia="zh-TW"/>
        </w:rPr>
        <w:t xml:space="preserve">[J]. </w:t>
      </w:r>
      <w:r w:rsidRPr="0051510E">
        <w:rPr>
          <w:rFonts w:eastAsia="PMingLiU" w:hint="eastAsia"/>
          <w:lang w:eastAsia="zh-TW"/>
        </w:rPr>
        <w:t>河南教育學院學報（哲學社會科學版）</w:t>
      </w:r>
      <w:r w:rsidRPr="0051510E">
        <w:rPr>
          <w:rFonts w:eastAsia="PMingLiU"/>
          <w:lang w:eastAsia="zh-TW"/>
        </w:rPr>
        <w:t>,2009,28(2):10-12. DOI:10.3969/j.issn.1006-2920.2009.02.005.</w:t>
      </w:r>
    </w:p>
    <w:p w14:paraId="5FD11108" w14:textId="492AAD57" w:rsidR="003A18AD" w:rsidRDefault="00426306" w:rsidP="003A18AD">
      <w:pPr>
        <w:ind w:left="424" w:hangingChars="202" w:hanging="424"/>
        <w:rPr>
          <w:rFonts w:ascii="PMingLiU" w:eastAsia="PMingLiU" w:hAnsi="PMingLiU"/>
          <w:color w:val="111111"/>
          <w:shd w:val="clear" w:color="auto" w:fill="FFFFFF"/>
        </w:rPr>
      </w:pPr>
      <w:r>
        <w:rPr>
          <w:rFonts w:eastAsia="PMingLiU"/>
          <w:lang w:eastAsia="zh-TW"/>
        </w:rPr>
        <w:t>[5]</w:t>
      </w:r>
      <w:r w:rsidRPr="003A18AD">
        <w:rPr>
          <w:rFonts w:eastAsia="PMingLiU"/>
          <w:lang w:eastAsia="zh-TW"/>
        </w:rPr>
        <w:t xml:space="preserve"> </w:t>
      </w:r>
      <w:r w:rsidRPr="0051510E">
        <w:rPr>
          <w:rFonts w:eastAsia="PMingLiU" w:hint="eastAsia"/>
          <w:lang w:eastAsia="zh-TW"/>
        </w:rPr>
        <w:t>李杰江</w:t>
      </w:r>
      <w:r>
        <w:rPr>
          <w:rFonts w:eastAsia="PMingLiU"/>
          <w:lang w:eastAsia="zh-TW"/>
        </w:rPr>
        <w:t xml:space="preserve"> </w:t>
      </w:r>
      <w:r w:rsidRPr="00426306">
        <w:rPr>
          <w:rFonts w:asciiTheme="minorEastAsia" w:eastAsia="PMingLiU" w:hAnsiTheme="minorEastAsia"/>
          <w:lang w:eastAsia="zh-TW"/>
        </w:rPr>
        <w:t>&amp;</w:t>
      </w:r>
      <w:r>
        <w:rPr>
          <w:rFonts w:eastAsia="PMingLiU"/>
          <w:lang w:eastAsia="zh-TW"/>
        </w:rPr>
        <w:t xml:space="preserve"> </w:t>
      </w:r>
      <w:r w:rsidRPr="0051510E">
        <w:rPr>
          <w:rFonts w:eastAsia="PMingLiU" w:hint="eastAsia"/>
          <w:lang w:eastAsia="zh-TW"/>
        </w:rPr>
        <w:t>何福蓮</w:t>
      </w:r>
      <w:r w:rsidRPr="00426306">
        <w:rPr>
          <w:rFonts w:eastAsia="PMingLiU"/>
          <w:lang w:eastAsia="zh-TW"/>
        </w:rPr>
        <w:t xml:space="preserve"> </w:t>
      </w:r>
      <w:r w:rsidRPr="003A18AD">
        <w:rPr>
          <w:rFonts w:asciiTheme="minorEastAsia" w:eastAsia="PMingLiU" w:hAnsiTheme="minorEastAsia" w:hint="eastAsia"/>
          <w:lang w:eastAsia="zh-TW"/>
        </w:rPr>
        <w:t>（</w:t>
      </w:r>
      <w:r w:rsidRPr="003A18AD">
        <w:rPr>
          <w:rFonts w:asciiTheme="minorEastAsia" w:eastAsia="PMingLiU" w:hAnsiTheme="minorEastAsia"/>
          <w:lang w:eastAsia="zh-TW"/>
        </w:rPr>
        <w:t>2016</w:t>
      </w:r>
      <w:r w:rsidRPr="003A18AD">
        <w:rPr>
          <w:rFonts w:asciiTheme="minorEastAsia" w:eastAsia="PMingLiU" w:hAnsiTheme="minorEastAsia" w:hint="eastAsia"/>
          <w:lang w:eastAsia="zh-TW"/>
        </w:rPr>
        <w:t>）</w:t>
      </w:r>
      <w:r w:rsidRPr="0051510E">
        <w:rPr>
          <w:rFonts w:eastAsia="PMingLiU"/>
          <w:lang w:eastAsia="zh-TW"/>
        </w:rPr>
        <w:t xml:space="preserve">. </w:t>
      </w:r>
      <w:r w:rsidRPr="0051510E">
        <w:rPr>
          <w:rFonts w:eastAsia="PMingLiU" w:hint="eastAsia"/>
          <w:lang w:eastAsia="zh-TW"/>
        </w:rPr>
        <w:t>懲戒教育勢在必行</w:t>
      </w:r>
      <w:r w:rsidRPr="0051510E">
        <w:rPr>
          <w:rFonts w:eastAsia="PMingLiU"/>
          <w:lang w:eastAsia="zh-TW"/>
        </w:rPr>
        <w:t>--</w:t>
      </w:r>
      <w:r w:rsidRPr="0051510E">
        <w:rPr>
          <w:rFonts w:eastAsia="PMingLiU" w:hint="eastAsia"/>
          <w:lang w:eastAsia="zh-TW"/>
        </w:rPr>
        <w:t>從兩個國外教育案例談起</w:t>
      </w:r>
      <w:r w:rsidRPr="0051510E">
        <w:rPr>
          <w:rFonts w:eastAsia="PMingLiU"/>
          <w:lang w:eastAsia="zh-TW"/>
        </w:rPr>
        <w:t xml:space="preserve">[J]. </w:t>
      </w:r>
      <w:r w:rsidRPr="0051510E">
        <w:rPr>
          <w:rFonts w:eastAsia="PMingLiU" w:hint="eastAsia"/>
          <w:lang w:eastAsia="zh-TW"/>
        </w:rPr>
        <w:t>教學月刊（小學版）綜合</w:t>
      </w:r>
      <w:r w:rsidRPr="0051510E">
        <w:rPr>
          <w:rFonts w:eastAsia="PMingLiU"/>
          <w:lang w:eastAsia="zh-TW"/>
        </w:rPr>
        <w:t>,2016(7):85-87. DOI:10.3969/j.issn.1671-704X.2016.07.027.</w:t>
      </w:r>
    </w:p>
    <w:p w14:paraId="72874475" w14:textId="18869061" w:rsidR="003A18AD" w:rsidRPr="0051510E" w:rsidRDefault="00426306" w:rsidP="003A18AD">
      <w:pPr>
        <w:ind w:left="424" w:hangingChars="202" w:hanging="424"/>
        <w:rPr>
          <w:lang w:eastAsia="zh-TW"/>
        </w:rPr>
      </w:pPr>
      <w:r w:rsidRPr="00C4726D">
        <w:rPr>
          <w:rFonts w:eastAsia="PMingLiU"/>
          <w:lang w:eastAsia="zh-TW"/>
        </w:rPr>
        <w:t>[</w:t>
      </w:r>
      <w:r>
        <w:rPr>
          <w:rFonts w:eastAsia="PMingLiU"/>
          <w:lang w:eastAsia="zh-TW"/>
        </w:rPr>
        <w:t>6</w:t>
      </w:r>
      <w:r w:rsidRPr="00C4726D">
        <w:rPr>
          <w:rFonts w:eastAsia="PMingLiU"/>
          <w:lang w:eastAsia="zh-TW"/>
        </w:rPr>
        <w:t>]</w:t>
      </w:r>
      <w:r w:rsidRPr="003A18AD">
        <w:rPr>
          <w:rFonts w:eastAsia="PMingLiU"/>
          <w:lang w:eastAsia="zh-TW"/>
        </w:rPr>
        <w:t xml:space="preserve"> </w:t>
      </w:r>
      <w:r w:rsidRPr="0051510E">
        <w:rPr>
          <w:rFonts w:eastAsia="PMingLiU" w:hint="eastAsia"/>
          <w:lang w:eastAsia="zh-TW"/>
        </w:rPr>
        <w:t>孟俊紅</w:t>
      </w:r>
      <w:r w:rsidRPr="003A18AD">
        <w:rPr>
          <w:rFonts w:asciiTheme="minorEastAsia" w:eastAsia="PMingLiU" w:hAnsiTheme="minorEastAsia" w:hint="eastAsia"/>
          <w:lang w:eastAsia="zh-TW"/>
        </w:rPr>
        <w:t>（</w:t>
      </w:r>
      <w:r w:rsidRPr="003A18AD">
        <w:rPr>
          <w:rFonts w:asciiTheme="minorEastAsia" w:eastAsia="PMingLiU" w:hAnsiTheme="minorEastAsia"/>
          <w:lang w:eastAsia="zh-TW"/>
        </w:rPr>
        <w:t>2009</w:t>
      </w:r>
      <w:r w:rsidRPr="003A18AD">
        <w:rPr>
          <w:rFonts w:asciiTheme="minorEastAsia" w:eastAsia="PMingLiU" w:hAnsiTheme="minorEastAsia" w:hint="eastAsia"/>
          <w:lang w:eastAsia="zh-TW"/>
        </w:rPr>
        <w:t>）</w:t>
      </w:r>
      <w:r w:rsidRPr="0051510E">
        <w:rPr>
          <w:rFonts w:eastAsia="PMingLiU"/>
          <w:lang w:eastAsia="zh-TW"/>
        </w:rPr>
        <w:t xml:space="preserve">. </w:t>
      </w:r>
      <w:r w:rsidRPr="0051510E">
        <w:rPr>
          <w:rFonts w:eastAsia="PMingLiU" w:hint="eastAsia"/>
          <w:lang w:eastAsia="zh-TW"/>
        </w:rPr>
        <w:t>教育懲罰的合法性問題分析</w:t>
      </w:r>
      <w:r w:rsidRPr="0051510E">
        <w:rPr>
          <w:rFonts w:eastAsia="PMingLiU"/>
          <w:lang w:eastAsia="zh-TW"/>
        </w:rPr>
        <w:t xml:space="preserve">[J]. </w:t>
      </w:r>
      <w:r w:rsidRPr="0051510E">
        <w:rPr>
          <w:rFonts w:eastAsia="PMingLiU" w:hint="eastAsia"/>
          <w:lang w:eastAsia="zh-TW"/>
        </w:rPr>
        <w:t>河南教育學院學報（哲學社會科學版）</w:t>
      </w:r>
      <w:r w:rsidRPr="0051510E">
        <w:rPr>
          <w:rFonts w:eastAsia="PMingLiU"/>
          <w:lang w:eastAsia="zh-TW"/>
        </w:rPr>
        <w:t>,2009,28(2):7-10. DOI:10.3969/j.issn.1006-2920.2009.02.004.</w:t>
      </w:r>
    </w:p>
    <w:p w14:paraId="4A5A3391" w14:textId="664B2259" w:rsidR="003A18AD" w:rsidRDefault="00426306" w:rsidP="003A18AD">
      <w:pPr>
        <w:rPr>
          <w:rFonts w:eastAsia="PMingLiU"/>
          <w:lang w:eastAsia="zh-TW"/>
        </w:rPr>
      </w:pPr>
      <w:r w:rsidRPr="00C4726D">
        <w:rPr>
          <w:rFonts w:eastAsia="PMingLiU"/>
          <w:lang w:eastAsia="zh-TW"/>
        </w:rPr>
        <w:t>[</w:t>
      </w:r>
      <w:r>
        <w:rPr>
          <w:rFonts w:eastAsia="PMingLiU"/>
          <w:lang w:eastAsia="zh-TW"/>
        </w:rPr>
        <w:t>7</w:t>
      </w:r>
      <w:r w:rsidRPr="00C4726D">
        <w:rPr>
          <w:rFonts w:eastAsia="PMingLiU"/>
          <w:lang w:eastAsia="zh-TW"/>
        </w:rPr>
        <w:t>]</w:t>
      </w:r>
      <w:r>
        <w:rPr>
          <w:rFonts w:eastAsia="PMingLiU"/>
          <w:lang w:eastAsia="zh-TW"/>
        </w:rPr>
        <w:t xml:space="preserve"> </w:t>
      </w:r>
      <w:r w:rsidRPr="00C4726D">
        <w:rPr>
          <w:rFonts w:eastAsia="PMingLiU" w:hint="eastAsia"/>
          <w:lang w:eastAsia="zh-TW"/>
        </w:rPr>
        <w:t>顧明遠</w:t>
      </w:r>
      <w:r w:rsidRPr="00C4726D">
        <w:rPr>
          <w:rFonts w:eastAsia="PMingLiU"/>
          <w:lang w:eastAsia="zh-TW"/>
        </w:rPr>
        <w:t xml:space="preserve"> (1998). </w:t>
      </w:r>
      <w:r w:rsidRPr="00C4726D">
        <w:rPr>
          <w:rFonts w:eastAsia="PMingLiU" w:hint="eastAsia"/>
          <w:lang w:eastAsia="zh-TW"/>
        </w:rPr>
        <w:t>教育大辭典</w:t>
      </w:r>
      <w:r w:rsidRPr="00C4726D">
        <w:rPr>
          <w:rFonts w:eastAsia="PMingLiU"/>
          <w:lang w:eastAsia="zh-TW"/>
        </w:rPr>
        <w:t>[K],</w:t>
      </w:r>
      <w:r w:rsidRPr="00C4726D">
        <w:rPr>
          <w:rFonts w:eastAsia="PMingLiU" w:hint="eastAsia"/>
          <w:lang w:eastAsia="zh-TW"/>
        </w:rPr>
        <w:t>上海：上海教育出版杜</w:t>
      </w:r>
      <w:r w:rsidRPr="00C4726D">
        <w:rPr>
          <w:rFonts w:eastAsia="PMingLiU"/>
          <w:lang w:eastAsia="zh-TW"/>
        </w:rPr>
        <w:t>.</w:t>
      </w:r>
    </w:p>
    <w:p w14:paraId="527A538A" w14:textId="77777777" w:rsidR="00416A99" w:rsidRDefault="00416A99" w:rsidP="002008DC">
      <w:pPr>
        <w:rPr>
          <w:lang w:eastAsia="zh-TW"/>
        </w:rPr>
        <w:sectPr w:rsidR="00416A99">
          <w:pgSz w:w="11906" w:h="16838"/>
          <w:pgMar w:top="1440" w:right="1800" w:bottom="1440" w:left="1800" w:header="851" w:footer="992" w:gutter="0"/>
          <w:cols w:space="425"/>
          <w:docGrid w:type="lines" w:linePitch="312"/>
        </w:sectPr>
      </w:pPr>
    </w:p>
    <w:p w14:paraId="39E3BA96" w14:textId="01C53E02" w:rsidR="00416A99" w:rsidRDefault="00426306" w:rsidP="00416A99">
      <w:pPr>
        <w:pStyle w:val="3"/>
        <w:spacing w:before="156"/>
        <w:jc w:val="center"/>
      </w:pPr>
      <w:bookmarkStart w:id="35" w:name="_Toc133487768"/>
      <w:r w:rsidRPr="00416A99">
        <w:rPr>
          <w:rFonts w:eastAsia="PMingLiU" w:hint="eastAsia"/>
          <w:lang w:eastAsia="zh-TW"/>
        </w:rPr>
        <w:lastRenderedPageBreak/>
        <w:t>致謝</w:t>
      </w:r>
      <w:bookmarkEnd w:id="35"/>
    </w:p>
    <w:p w14:paraId="7079E415" w14:textId="386BB3ED" w:rsidR="00416A99" w:rsidRDefault="00426306" w:rsidP="00416A99">
      <w:pPr>
        <w:pStyle w:val="ab"/>
        <w:ind w:firstLine="480"/>
        <w:rPr>
          <w:lang w:eastAsia="zh-TW"/>
        </w:rPr>
      </w:pPr>
      <w:r w:rsidRPr="00416A99">
        <w:rPr>
          <w:rFonts w:eastAsia="PMingLiU" w:hint="eastAsia"/>
          <w:lang w:eastAsia="zh-TW"/>
        </w:rPr>
        <w:t>在此，我要特別感謝那些勤懇、認真參與我們論文合作過程的隊友</w:t>
      </w:r>
      <w:r w:rsidRPr="00426306">
        <w:rPr>
          <w:rFonts w:asciiTheme="minorEastAsia" w:eastAsia="PMingLiU" w:hAnsiTheme="minorEastAsia" w:hint="eastAsia"/>
          <w:lang w:eastAsia="zh-TW"/>
        </w:rPr>
        <w:t>們</w:t>
      </w:r>
      <w:r w:rsidRPr="00416A99">
        <w:rPr>
          <w:rFonts w:eastAsia="PMingLiU" w:hint="eastAsia"/>
          <w:lang w:eastAsia="zh-TW"/>
        </w:rPr>
        <w:t>。他們的熱情和專業精神讓我深</w:t>
      </w:r>
      <w:r w:rsidRPr="00416A99">
        <w:rPr>
          <w:rFonts w:eastAsia="PMingLiU"/>
          <w:lang w:eastAsia="zh-TW"/>
        </w:rPr>
        <w:t>受啓發，幷且對我們最終完成這篇論文起到了重要作用。</w:t>
      </w:r>
    </w:p>
    <w:p w14:paraId="0F2FE06F" w14:textId="0AABA5A7" w:rsidR="00416A99" w:rsidRDefault="00426306" w:rsidP="00416A99">
      <w:pPr>
        <w:pStyle w:val="ab"/>
        <w:ind w:firstLine="480"/>
        <w:rPr>
          <w:lang w:eastAsia="zh-TW"/>
        </w:rPr>
      </w:pPr>
      <w:r w:rsidRPr="00416A99">
        <w:rPr>
          <w:rFonts w:eastAsia="PMingLiU" w:hint="eastAsia"/>
          <w:lang w:eastAsia="zh-TW"/>
        </w:rPr>
        <w:t>同時，我也要感謝那些雖然只是</w:t>
      </w:r>
      <w:r w:rsidRPr="00504B67">
        <w:rPr>
          <w:rFonts w:asciiTheme="minorEastAsia" w:eastAsia="PMingLiU" w:hAnsiTheme="minorEastAsia" w:hint="eastAsia"/>
          <w:lang w:eastAsia="zh-TW"/>
        </w:rPr>
        <w:t>按部就班</w:t>
      </w:r>
      <w:r w:rsidRPr="00416A99">
        <w:rPr>
          <w:rFonts w:eastAsia="PMingLiU"/>
          <w:lang w:eastAsia="zh-TW"/>
        </w:rPr>
        <w:t>地完成任務，但仍然爲我們的論文做出了</w:t>
      </w:r>
      <w:r w:rsidRPr="00416A99">
        <w:rPr>
          <w:rFonts w:eastAsia="PMingLiU" w:hint="eastAsia"/>
          <w:lang w:eastAsia="zh-TW"/>
        </w:rPr>
        <w:t>一定的貢獻的隊友們。</w:t>
      </w:r>
      <w:r w:rsidRPr="00416A99">
        <w:rPr>
          <w:rFonts w:eastAsia="PMingLiU"/>
          <w:lang w:eastAsia="zh-TW"/>
        </w:rPr>
        <w:t>他們所提供的內容雖然可能不够充分，但仍然爲</w:t>
      </w:r>
      <w:r w:rsidRPr="00416A99">
        <w:rPr>
          <w:rFonts w:eastAsia="PMingLiU" w:hint="eastAsia"/>
          <w:lang w:eastAsia="zh-TW"/>
        </w:rPr>
        <w:t>我們的工作提供了基礎支持。</w:t>
      </w:r>
    </w:p>
    <w:p w14:paraId="3AC1BDE5" w14:textId="4447F5AC" w:rsidR="00416A99" w:rsidRPr="00535C7B" w:rsidRDefault="00426306" w:rsidP="00416A99">
      <w:pPr>
        <w:pStyle w:val="ab"/>
        <w:ind w:firstLine="480"/>
        <w:rPr>
          <w:rFonts w:eastAsia="PMingLiU"/>
          <w:lang w:eastAsia="zh-TW"/>
        </w:rPr>
      </w:pPr>
      <w:r w:rsidRPr="00535C7B">
        <w:rPr>
          <w:rFonts w:eastAsia="PMingLiU" w:hint="eastAsia"/>
          <w:lang w:eastAsia="zh-TW"/>
        </w:rPr>
        <w:t>我希望團隊中的每位成員都</w:t>
      </w:r>
      <w:r w:rsidRPr="0006567F">
        <w:rPr>
          <w:rFonts w:asciiTheme="minorEastAsia" w:eastAsia="PMingLiU" w:hAnsiTheme="minorEastAsia" w:hint="eastAsia"/>
          <w:lang w:eastAsia="zh-TW"/>
        </w:rPr>
        <w:t>在合作中</w:t>
      </w:r>
      <w:r w:rsidRPr="00535C7B">
        <w:rPr>
          <w:rFonts w:eastAsia="PMingLiU" w:hint="eastAsia"/>
          <w:lang w:eastAsia="zh-TW"/>
        </w:rPr>
        <w:t>能</w:t>
      </w:r>
      <w:r w:rsidRPr="00535C7B">
        <w:rPr>
          <w:rFonts w:eastAsia="PMingLiU"/>
          <w:lang w:eastAsia="zh-TW"/>
        </w:rPr>
        <w:t>幷認識到</w:t>
      </w:r>
      <w:r w:rsidRPr="0006567F">
        <w:rPr>
          <w:rFonts w:asciiTheme="minorEastAsia" w:eastAsia="PMingLiU" w:hAnsiTheme="minorEastAsia" w:hint="eastAsia"/>
          <w:lang w:eastAsia="zh-TW"/>
        </w:rPr>
        <w:t>一件事，</w:t>
      </w:r>
      <w:r w:rsidRPr="00535C7B">
        <w:rPr>
          <w:rFonts w:eastAsia="PMingLiU" w:hint="eastAsia"/>
          <w:lang w:eastAsia="zh-TW"/>
        </w:rPr>
        <w:t>只有積極參與合作、全身心投入才能獲得更高的分數。假使所有人都</w:t>
      </w:r>
      <w:r w:rsidRPr="00535C7B">
        <w:rPr>
          <w:rFonts w:eastAsia="PMingLiU"/>
          <w:lang w:eastAsia="zh-TW"/>
        </w:rPr>
        <w:t>只是應付式地完成任務，沒有真正的合作精神，那麽最終得到的分數也會與我們的態度相匹配。</w:t>
      </w:r>
    </w:p>
    <w:p w14:paraId="625B819D" w14:textId="73DFEAF7" w:rsidR="002008DC" w:rsidRPr="00D12625" w:rsidRDefault="00426306" w:rsidP="00D12625">
      <w:pPr>
        <w:pStyle w:val="ab"/>
        <w:ind w:firstLine="480"/>
      </w:pPr>
      <w:r w:rsidRPr="00416A99">
        <w:rPr>
          <w:rFonts w:eastAsia="PMingLiU" w:hint="eastAsia"/>
          <w:lang w:eastAsia="zh-TW"/>
        </w:rPr>
        <w:t>最後，我要特別感謝我們的教授和同學。在論文答辯階段，他們給予了寶貴的改進建議和重要的修改意見，這些意見對我們論文的進一步改進和提高起到了至關重要的作用。再次感謝教授的幫助和指導！</w:t>
      </w:r>
    </w:p>
    <w:sectPr w:rsidR="002008DC" w:rsidRPr="00D12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624E" w14:textId="77777777" w:rsidR="008E32C9" w:rsidRDefault="008E32C9" w:rsidP="006A115B">
      <w:r>
        <w:separator/>
      </w:r>
    </w:p>
  </w:endnote>
  <w:endnote w:type="continuationSeparator" w:id="0">
    <w:p w14:paraId="3B1FEFA9" w14:textId="77777777" w:rsidR="008E32C9" w:rsidRDefault="008E32C9" w:rsidP="006A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pitch w:val="variable"/>
    <w:sig w:usb0="A00002FF" w:usb1="28CFFCFA" w:usb2="00000016" w:usb3="00000000" w:csb0="00100000" w:csb1="00000000"/>
  </w:font>
  <w:font w:name="Arial Unicode MS">
    <w:altName w:val="HGMaruGothicMPRO"/>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iconfon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CA748" w14:textId="77777777" w:rsidR="008E32C9" w:rsidRDefault="008E32C9" w:rsidP="006A115B">
      <w:r>
        <w:separator/>
      </w:r>
    </w:p>
  </w:footnote>
  <w:footnote w:type="continuationSeparator" w:id="0">
    <w:p w14:paraId="49E32C7B" w14:textId="77777777" w:rsidR="008E32C9" w:rsidRDefault="008E32C9" w:rsidP="006A1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3B10"/>
    <w:multiLevelType w:val="multilevel"/>
    <w:tmpl w:val="2532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334F5"/>
    <w:multiLevelType w:val="hybridMultilevel"/>
    <w:tmpl w:val="77E02E64"/>
    <w:lvl w:ilvl="0" w:tplc="D6725230">
      <w:start w:val="1"/>
      <w:numFmt w:val="japaneseCounting"/>
      <w:lvlText w:val="%1、"/>
      <w:lvlJc w:val="left"/>
      <w:pPr>
        <w:ind w:left="630" w:hanging="6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3820369">
    <w:abstractNumId w:val="0"/>
  </w:num>
  <w:num w:numId="2" w16cid:durableId="143393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41"/>
    <w:rsid w:val="00005241"/>
    <w:rsid w:val="00017387"/>
    <w:rsid w:val="0003311E"/>
    <w:rsid w:val="0006567F"/>
    <w:rsid w:val="000830D3"/>
    <w:rsid w:val="000977B6"/>
    <w:rsid w:val="000A2073"/>
    <w:rsid w:val="000A43D8"/>
    <w:rsid w:val="000E229A"/>
    <w:rsid w:val="000E2A88"/>
    <w:rsid w:val="000F3A88"/>
    <w:rsid w:val="00103B1F"/>
    <w:rsid w:val="001076B9"/>
    <w:rsid w:val="00111F54"/>
    <w:rsid w:val="001125B1"/>
    <w:rsid w:val="00124407"/>
    <w:rsid w:val="00144AF1"/>
    <w:rsid w:val="00150FEC"/>
    <w:rsid w:val="001546AC"/>
    <w:rsid w:val="00155167"/>
    <w:rsid w:val="00185233"/>
    <w:rsid w:val="00193680"/>
    <w:rsid w:val="001A2468"/>
    <w:rsid w:val="001A5686"/>
    <w:rsid w:val="001C1A5F"/>
    <w:rsid w:val="001C5647"/>
    <w:rsid w:val="001C65C9"/>
    <w:rsid w:val="001E0F71"/>
    <w:rsid w:val="001E33F1"/>
    <w:rsid w:val="001F50B1"/>
    <w:rsid w:val="002008DC"/>
    <w:rsid w:val="002011A6"/>
    <w:rsid w:val="00231CA2"/>
    <w:rsid w:val="0024473E"/>
    <w:rsid w:val="002473E0"/>
    <w:rsid w:val="00261A2E"/>
    <w:rsid w:val="00270D9A"/>
    <w:rsid w:val="0027524F"/>
    <w:rsid w:val="002850A2"/>
    <w:rsid w:val="00297188"/>
    <w:rsid w:val="002A6A30"/>
    <w:rsid w:val="002C285D"/>
    <w:rsid w:val="003077BA"/>
    <w:rsid w:val="0035719D"/>
    <w:rsid w:val="0038617E"/>
    <w:rsid w:val="003A0483"/>
    <w:rsid w:val="003A18AD"/>
    <w:rsid w:val="003B3340"/>
    <w:rsid w:val="003E4F8C"/>
    <w:rsid w:val="003E5F6E"/>
    <w:rsid w:val="004147C3"/>
    <w:rsid w:val="00416A99"/>
    <w:rsid w:val="00424736"/>
    <w:rsid w:val="00426306"/>
    <w:rsid w:val="00431D4D"/>
    <w:rsid w:val="00437572"/>
    <w:rsid w:val="00461483"/>
    <w:rsid w:val="00467723"/>
    <w:rsid w:val="00476491"/>
    <w:rsid w:val="004826AD"/>
    <w:rsid w:val="00493BEF"/>
    <w:rsid w:val="004A1FDF"/>
    <w:rsid w:val="004A4E50"/>
    <w:rsid w:val="004A58EF"/>
    <w:rsid w:val="004C3950"/>
    <w:rsid w:val="004D459E"/>
    <w:rsid w:val="004E473D"/>
    <w:rsid w:val="00504B67"/>
    <w:rsid w:val="00520E76"/>
    <w:rsid w:val="00535C7B"/>
    <w:rsid w:val="0054075D"/>
    <w:rsid w:val="005452DF"/>
    <w:rsid w:val="005714A5"/>
    <w:rsid w:val="00597CB0"/>
    <w:rsid w:val="005A0CAA"/>
    <w:rsid w:val="005A4AD3"/>
    <w:rsid w:val="005A65D2"/>
    <w:rsid w:val="005C577E"/>
    <w:rsid w:val="005F5C16"/>
    <w:rsid w:val="006553A7"/>
    <w:rsid w:val="0065592E"/>
    <w:rsid w:val="00664299"/>
    <w:rsid w:val="00676BEC"/>
    <w:rsid w:val="0067782E"/>
    <w:rsid w:val="006A115B"/>
    <w:rsid w:val="006D10F0"/>
    <w:rsid w:val="006E54A6"/>
    <w:rsid w:val="00701364"/>
    <w:rsid w:val="007022FB"/>
    <w:rsid w:val="0071245F"/>
    <w:rsid w:val="007154F5"/>
    <w:rsid w:val="007251F5"/>
    <w:rsid w:val="0074023A"/>
    <w:rsid w:val="00760382"/>
    <w:rsid w:val="007624B3"/>
    <w:rsid w:val="007639E6"/>
    <w:rsid w:val="00771A90"/>
    <w:rsid w:val="007867C6"/>
    <w:rsid w:val="00793715"/>
    <w:rsid w:val="007A0734"/>
    <w:rsid w:val="007C500B"/>
    <w:rsid w:val="007E4DB3"/>
    <w:rsid w:val="00826C2A"/>
    <w:rsid w:val="0083635F"/>
    <w:rsid w:val="00852ED8"/>
    <w:rsid w:val="00860E81"/>
    <w:rsid w:val="00864D42"/>
    <w:rsid w:val="00866B9B"/>
    <w:rsid w:val="008722B5"/>
    <w:rsid w:val="00880355"/>
    <w:rsid w:val="0089471D"/>
    <w:rsid w:val="008A2C8A"/>
    <w:rsid w:val="008B0D9B"/>
    <w:rsid w:val="008D2511"/>
    <w:rsid w:val="008E0E0D"/>
    <w:rsid w:val="008E32C9"/>
    <w:rsid w:val="009072A3"/>
    <w:rsid w:val="00947670"/>
    <w:rsid w:val="009718C4"/>
    <w:rsid w:val="0097464B"/>
    <w:rsid w:val="009B4C25"/>
    <w:rsid w:val="009E262A"/>
    <w:rsid w:val="009E3555"/>
    <w:rsid w:val="009F2928"/>
    <w:rsid w:val="00A06897"/>
    <w:rsid w:val="00A073EB"/>
    <w:rsid w:val="00A22BC5"/>
    <w:rsid w:val="00A41A3C"/>
    <w:rsid w:val="00A45C5E"/>
    <w:rsid w:val="00A50C8D"/>
    <w:rsid w:val="00A53952"/>
    <w:rsid w:val="00A66B65"/>
    <w:rsid w:val="00A81D92"/>
    <w:rsid w:val="00A853A0"/>
    <w:rsid w:val="00A86F0B"/>
    <w:rsid w:val="00A97194"/>
    <w:rsid w:val="00AA1FFA"/>
    <w:rsid w:val="00AB30CC"/>
    <w:rsid w:val="00AB44B3"/>
    <w:rsid w:val="00AC1E70"/>
    <w:rsid w:val="00AD1EF6"/>
    <w:rsid w:val="00AD386E"/>
    <w:rsid w:val="00AE0E7E"/>
    <w:rsid w:val="00AF5EE0"/>
    <w:rsid w:val="00B06A7A"/>
    <w:rsid w:val="00B17A0A"/>
    <w:rsid w:val="00B33E3D"/>
    <w:rsid w:val="00B456E8"/>
    <w:rsid w:val="00B461EA"/>
    <w:rsid w:val="00B708A4"/>
    <w:rsid w:val="00BB5019"/>
    <w:rsid w:val="00BC1EF5"/>
    <w:rsid w:val="00BC3FAE"/>
    <w:rsid w:val="00BD1C24"/>
    <w:rsid w:val="00BE026A"/>
    <w:rsid w:val="00C070CB"/>
    <w:rsid w:val="00C12613"/>
    <w:rsid w:val="00C20E2C"/>
    <w:rsid w:val="00C216D6"/>
    <w:rsid w:val="00C4726D"/>
    <w:rsid w:val="00C659D2"/>
    <w:rsid w:val="00C93F94"/>
    <w:rsid w:val="00CC34C4"/>
    <w:rsid w:val="00CE0AFC"/>
    <w:rsid w:val="00CF4665"/>
    <w:rsid w:val="00D10581"/>
    <w:rsid w:val="00D12625"/>
    <w:rsid w:val="00D13AA5"/>
    <w:rsid w:val="00D147BD"/>
    <w:rsid w:val="00D21CFE"/>
    <w:rsid w:val="00D26EDD"/>
    <w:rsid w:val="00D62527"/>
    <w:rsid w:val="00D8649F"/>
    <w:rsid w:val="00DA788E"/>
    <w:rsid w:val="00DC0A1C"/>
    <w:rsid w:val="00DC4DE7"/>
    <w:rsid w:val="00DC6E36"/>
    <w:rsid w:val="00DC745C"/>
    <w:rsid w:val="00DE1CCA"/>
    <w:rsid w:val="00DF0CD0"/>
    <w:rsid w:val="00E0045A"/>
    <w:rsid w:val="00E11380"/>
    <w:rsid w:val="00E17C4A"/>
    <w:rsid w:val="00E60FE4"/>
    <w:rsid w:val="00E729A9"/>
    <w:rsid w:val="00E8197A"/>
    <w:rsid w:val="00EB14A0"/>
    <w:rsid w:val="00EC6C1E"/>
    <w:rsid w:val="00ED7D75"/>
    <w:rsid w:val="00EE368F"/>
    <w:rsid w:val="00F0004F"/>
    <w:rsid w:val="00F2488F"/>
    <w:rsid w:val="00F34B7B"/>
    <w:rsid w:val="00F5380A"/>
    <w:rsid w:val="00F66698"/>
    <w:rsid w:val="00F81700"/>
    <w:rsid w:val="00F83941"/>
    <w:rsid w:val="00FB4A51"/>
    <w:rsid w:val="00FB601E"/>
    <w:rsid w:val="00FC4380"/>
    <w:rsid w:val="00FF41DD"/>
    <w:rsid w:val="00FF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76A2"/>
  <w15:chartTrackingRefBased/>
  <w15:docId w15:val="{E25C13BC-501D-463A-AF89-DFC45E2C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26A"/>
    <w:pPr>
      <w:widowControl w:val="0"/>
      <w:jc w:val="both"/>
    </w:pPr>
  </w:style>
  <w:style w:type="paragraph" w:styleId="1">
    <w:name w:val="heading 1"/>
    <w:basedOn w:val="a"/>
    <w:next w:val="a"/>
    <w:link w:val="10"/>
    <w:uiPriority w:val="9"/>
    <w:qFormat/>
    <w:rsid w:val="00A068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7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A5F"/>
    <w:pPr>
      <w:keepNext/>
      <w:keepLines/>
      <w:spacing w:beforeLines="50" w:before="50" w:after="260" w:line="720" w:lineRule="auto"/>
      <w:outlineLvl w:val="2"/>
    </w:pPr>
    <w:rPr>
      <w:rFonts w:eastAsia="仿宋"/>
      <w:b/>
      <w:bCs/>
      <w:sz w:val="32"/>
      <w:szCs w:val="32"/>
    </w:rPr>
  </w:style>
  <w:style w:type="paragraph" w:styleId="4">
    <w:name w:val="heading 4"/>
    <w:basedOn w:val="a"/>
    <w:next w:val="a"/>
    <w:link w:val="40"/>
    <w:uiPriority w:val="9"/>
    <w:unhideWhenUsed/>
    <w:qFormat/>
    <w:rsid w:val="001C1A5F"/>
    <w:pPr>
      <w:keepNext/>
      <w:keepLines/>
      <w:spacing w:before="260" w:after="260" w:line="480" w:lineRule="auto"/>
      <w:outlineLvl w:val="3"/>
    </w:pPr>
    <w:rPr>
      <w:rFonts w:asciiTheme="majorHAnsi" w:eastAsia="楷体" w:hAnsiTheme="majorHAnsi" w:cstheme="majorBidi"/>
      <w:b/>
      <w:bCs/>
      <w:sz w:val="28"/>
      <w:szCs w:val="28"/>
    </w:rPr>
  </w:style>
  <w:style w:type="paragraph" w:styleId="5">
    <w:name w:val="heading 5"/>
    <w:basedOn w:val="a"/>
    <w:next w:val="a"/>
    <w:link w:val="50"/>
    <w:uiPriority w:val="9"/>
    <w:unhideWhenUsed/>
    <w:qFormat/>
    <w:rsid w:val="001C1A5F"/>
    <w:pPr>
      <w:keepNext/>
      <w:keepLines/>
      <w:spacing w:before="240" w:after="290" w:line="400" w:lineRule="exact"/>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77BA"/>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Date"/>
    <w:basedOn w:val="a"/>
    <w:next w:val="a"/>
    <w:link w:val="a5"/>
    <w:uiPriority w:val="99"/>
    <w:semiHidden/>
    <w:unhideWhenUsed/>
    <w:rsid w:val="000A2073"/>
    <w:pPr>
      <w:ind w:leftChars="2500" w:left="100"/>
    </w:pPr>
  </w:style>
  <w:style w:type="character" w:customStyle="1" w:styleId="a5">
    <w:name w:val="日期 字符"/>
    <w:basedOn w:val="a0"/>
    <w:link w:val="a4"/>
    <w:uiPriority w:val="99"/>
    <w:semiHidden/>
    <w:rsid w:val="000A2073"/>
  </w:style>
  <w:style w:type="paragraph" w:styleId="a6">
    <w:name w:val="header"/>
    <w:basedOn w:val="a"/>
    <w:link w:val="a7"/>
    <w:uiPriority w:val="99"/>
    <w:unhideWhenUsed/>
    <w:rsid w:val="006A11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115B"/>
    <w:rPr>
      <w:sz w:val="18"/>
      <w:szCs w:val="18"/>
    </w:rPr>
  </w:style>
  <w:style w:type="paragraph" w:styleId="a8">
    <w:name w:val="footer"/>
    <w:basedOn w:val="a"/>
    <w:link w:val="a9"/>
    <w:uiPriority w:val="99"/>
    <w:unhideWhenUsed/>
    <w:rsid w:val="006A115B"/>
    <w:pPr>
      <w:tabs>
        <w:tab w:val="center" w:pos="4153"/>
        <w:tab w:val="right" w:pos="8306"/>
      </w:tabs>
      <w:snapToGrid w:val="0"/>
      <w:jc w:val="left"/>
    </w:pPr>
    <w:rPr>
      <w:sz w:val="18"/>
      <w:szCs w:val="18"/>
    </w:rPr>
  </w:style>
  <w:style w:type="character" w:customStyle="1" w:styleId="a9">
    <w:name w:val="页脚 字符"/>
    <w:basedOn w:val="a0"/>
    <w:link w:val="a8"/>
    <w:uiPriority w:val="99"/>
    <w:rsid w:val="006A115B"/>
    <w:rPr>
      <w:sz w:val="18"/>
      <w:szCs w:val="18"/>
    </w:rPr>
  </w:style>
  <w:style w:type="table" w:styleId="aa">
    <w:name w:val="Table Grid"/>
    <w:basedOn w:val="a1"/>
    <w:uiPriority w:val="39"/>
    <w:rsid w:val="00ED7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97C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A5F"/>
    <w:rPr>
      <w:rFonts w:eastAsia="仿宋"/>
      <w:b/>
      <w:bCs/>
      <w:sz w:val="32"/>
      <w:szCs w:val="32"/>
    </w:rPr>
  </w:style>
  <w:style w:type="character" w:customStyle="1" w:styleId="40">
    <w:name w:val="标题 4 字符"/>
    <w:basedOn w:val="a0"/>
    <w:link w:val="4"/>
    <w:uiPriority w:val="9"/>
    <w:rsid w:val="001C1A5F"/>
    <w:rPr>
      <w:rFonts w:asciiTheme="majorHAnsi" w:eastAsia="楷体" w:hAnsiTheme="majorHAnsi" w:cstheme="majorBidi"/>
      <w:b/>
      <w:bCs/>
      <w:sz w:val="28"/>
      <w:szCs w:val="28"/>
    </w:rPr>
  </w:style>
  <w:style w:type="paragraph" w:customStyle="1" w:styleId="ab">
    <w:name w:val="内文缩进"/>
    <w:basedOn w:val="a"/>
    <w:link w:val="ac"/>
    <w:qFormat/>
    <w:rsid w:val="001C1A5F"/>
    <w:pPr>
      <w:spacing w:line="400" w:lineRule="exact"/>
      <w:ind w:firstLineChars="200" w:firstLine="200"/>
    </w:pPr>
    <w:rPr>
      <w:rFonts w:eastAsia="宋体"/>
      <w:sz w:val="24"/>
    </w:rPr>
  </w:style>
  <w:style w:type="character" w:customStyle="1" w:styleId="10">
    <w:name w:val="标题 1 字符"/>
    <w:basedOn w:val="a0"/>
    <w:link w:val="1"/>
    <w:uiPriority w:val="9"/>
    <w:rsid w:val="00A06897"/>
    <w:rPr>
      <w:b/>
      <w:bCs/>
      <w:kern w:val="44"/>
      <w:sz w:val="44"/>
      <w:szCs w:val="44"/>
    </w:rPr>
  </w:style>
  <w:style w:type="character" w:customStyle="1" w:styleId="ac">
    <w:name w:val="内文缩进 字符"/>
    <w:basedOn w:val="a0"/>
    <w:link w:val="ab"/>
    <w:rsid w:val="001C1A5F"/>
    <w:rPr>
      <w:rFonts w:eastAsia="宋体"/>
      <w:sz w:val="24"/>
    </w:rPr>
  </w:style>
  <w:style w:type="character" w:customStyle="1" w:styleId="50">
    <w:name w:val="标题 5 字符"/>
    <w:basedOn w:val="a0"/>
    <w:link w:val="5"/>
    <w:uiPriority w:val="9"/>
    <w:rsid w:val="001C1A5F"/>
    <w:rPr>
      <w:rFonts w:eastAsia="黑体"/>
      <w:b/>
      <w:bCs/>
      <w:sz w:val="24"/>
      <w:szCs w:val="28"/>
    </w:rPr>
  </w:style>
  <w:style w:type="paragraph" w:styleId="TOC">
    <w:name w:val="TOC Heading"/>
    <w:basedOn w:val="1"/>
    <w:next w:val="a"/>
    <w:uiPriority w:val="39"/>
    <w:unhideWhenUsed/>
    <w:qFormat/>
    <w:rsid w:val="00A068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7782E"/>
    <w:pPr>
      <w:widowControl/>
      <w:tabs>
        <w:tab w:val="right" w:leader="dot" w:pos="8296"/>
      </w:tabs>
      <w:spacing w:after="100" w:line="259" w:lineRule="auto"/>
      <w:ind w:left="220"/>
      <w:jc w:val="center"/>
    </w:pPr>
    <w:rPr>
      <w:rFonts w:cs="Times New Roman"/>
      <w:kern w:val="0"/>
      <w:sz w:val="22"/>
      <w14:ligatures w14:val="none"/>
    </w:rPr>
  </w:style>
  <w:style w:type="paragraph" w:styleId="TOC1">
    <w:name w:val="toc 1"/>
    <w:basedOn w:val="a"/>
    <w:next w:val="a"/>
    <w:autoRedefine/>
    <w:uiPriority w:val="39"/>
    <w:unhideWhenUsed/>
    <w:rsid w:val="00A06897"/>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A06897"/>
    <w:pPr>
      <w:widowControl/>
      <w:spacing w:after="100" w:line="259" w:lineRule="auto"/>
      <w:ind w:left="440"/>
      <w:jc w:val="left"/>
    </w:pPr>
    <w:rPr>
      <w:rFonts w:cs="Times New Roman"/>
      <w:kern w:val="0"/>
      <w:sz w:val="22"/>
      <w14:ligatures w14:val="none"/>
    </w:rPr>
  </w:style>
  <w:style w:type="paragraph" w:styleId="TOC4">
    <w:name w:val="toc 4"/>
    <w:basedOn w:val="a"/>
    <w:next w:val="a"/>
    <w:autoRedefine/>
    <w:uiPriority w:val="39"/>
    <w:unhideWhenUsed/>
    <w:rsid w:val="00A06897"/>
    <w:pPr>
      <w:ind w:leftChars="600" w:left="1260"/>
    </w:pPr>
  </w:style>
  <w:style w:type="paragraph" w:styleId="TOC5">
    <w:name w:val="toc 5"/>
    <w:basedOn w:val="a"/>
    <w:next w:val="a"/>
    <w:autoRedefine/>
    <w:uiPriority w:val="39"/>
    <w:unhideWhenUsed/>
    <w:rsid w:val="00A06897"/>
    <w:pPr>
      <w:ind w:leftChars="800" w:left="1680"/>
    </w:pPr>
  </w:style>
  <w:style w:type="character" w:styleId="ad">
    <w:name w:val="Hyperlink"/>
    <w:basedOn w:val="a0"/>
    <w:uiPriority w:val="99"/>
    <w:unhideWhenUsed/>
    <w:rsid w:val="00A06897"/>
    <w:rPr>
      <w:color w:val="0563C1" w:themeColor="hyperlink"/>
      <w:u w:val="single"/>
    </w:rPr>
  </w:style>
  <w:style w:type="paragraph" w:styleId="ae">
    <w:name w:val="Title"/>
    <w:basedOn w:val="a"/>
    <w:next w:val="a"/>
    <w:link w:val="af"/>
    <w:uiPriority w:val="10"/>
    <w:qFormat/>
    <w:rsid w:val="005A65D2"/>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5A65D2"/>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F81700"/>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F81700"/>
    <w:rPr>
      <w:b/>
      <w:bCs/>
      <w:kern w:val="28"/>
      <w:sz w:val="32"/>
      <w:szCs w:val="32"/>
    </w:rPr>
  </w:style>
  <w:style w:type="paragraph" w:customStyle="1" w:styleId="title">
    <w:name w:val="论文title"/>
    <w:link w:val="title0"/>
    <w:qFormat/>
    <w:rsid w:val="0067782E"/>
    <w:pPr>
      <w:jc w:val="center"/>
    </w:pPr>
    <w:rPr>
      <w:rFonts w:asciiTheme="majorHAnsi" w:eastAsia="宋体" w:hAnsiTheme="majorHAnsi" w:cstheme="majorBidi"/>
      <w:b/>
      <w:bCs/>
      <w:sz w:val="36"/>
      <w:szCs w:val="32"/>
    </w:rPr>
  </w:style>
  <w:style w:type="character" w:customStyle="1" w:styleId="title0">
    <w:name w:val="论文title 字符"/>
    <w:basedOn w:val="a0"/>
    <w:link w:val="title"/>
    <w:rsid w:val="0067782E"/>
    <w:rPr>
      <w:rFonts w:asciiTheme="majorHAnsi" w:eastAsia="宋体"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4936">
      <w:bodyDiv w:val="1"/>
      <w:marLeft w:val="0"/>
      <w:marRight w:val="0"/>
      <w:marTop w:val="0"/>
      <w:marBottom w:val="0"/>
      <w:divBdr>
        <w:top w:val="none" w:sz="0" w:space="0" w:color="auto"/>
        <w:left w:val="none" w:sz="0" w:space="0" w:color="auto"/>
        <w:bottom w:val="none" w:sz="0" w:space="0" w:color="auto"/>
        <w:right w:val="none" w:sz="0" w:space="0" w:color="auto"/>
      </w:divBdr>
    </w:div>
    <w:div w:id="230889131">
      <w:bodyDiv w:val="1"/>
      <w:marLeft w:val="0"/>
      <w:marRight w:val="0"/>
      <w:marTop w:val="0"/>
      <w:marBottom w:val="0"/>
      <w:divBdr>
        <w:top w:val="none" w:sz="0" w:space="0" w:color="auto"/>
        <w:left w:val="none" w:sz="0" w:space="0" w:color="auto"/>
        <w:bottom w:val="none" w:sz="0" w:space="0" w:color="auto"/>
        <w:right w:val="none" w:sz="0" w:space="0" w:color="auto"/>
      </w:divBdr>
    </w:div>
    <w:div w:id="523176802">
      <w:bodyDiv w:val="1"/>
      <w:marLeft w:val="0"/>
      <w:marRight w:val="0"/>
      <w:marTop w:val="0"/>
      <w:marBottom w:val="0"/>
      <w:divBdr>
        <w:top w:val="none" w:sz="0" w:space="0" w:color="auto"/>
        <w:left w:val="none" w:sz="0" w:space="0" w:color="auto"/>
        <w:bottom w:val="none" w:sz="0" w:space="0" w:color="auto"/>
        <w:right w:val="none" w:sz="0" w:space="0" w:color="auto"/>
      </w:divBdr>
    </w:div>
    <w:div w:id="533621339">
      <w:bodyDiv w:val="1"/>
      <w:marLeft w:val="0"/>
      <w:marRight w:val="0"/>
      <w:marTop w:val="0"/>
      <w:marBottom w:val="0"/>
      <w:divBdr>
        <w:top w:val="none" w:sz="0" w:space="0" w:color="auto"/>
        <w:left w:val="none" w:sz="0" w:space="0" w:color="auto"/>
        <w:bottom w:val="none" w:sz="0" w:space="0" w:color="auto"/>
        <w:right w:val="none" w:sz="0" w:space="0" w:color="auto"/>
      </w:divBdr>
    </w:div>
    <w:div w:id="786317372">
      <w:bodyDiv w:val="1"/>
      <w:marLeft w:val="0"/>
      <w:marRight w:val="0"/>
      <w:marTop w:val="0"/>
      <w:marBottom w:val="0"/>
      <w:divBdr>
        <w:top w:val="none" w:sz="0" w:space="0" w:color="auto"/>
        <w:left w:val="none" w:sz="0" w:space="0" w:color="auto"/>
        <w:bottom w:val="none" w:sz="0" w:space="0" w:color="auto"/>
        <w:right w:val="none" w:sz="0" w:space="0" w:color="auto"/>
      </w:divBdr>
    </w:div>
    <w:div w:id="907955291">
      <w:bodyDiv w:val="1"/>
      <w:marLeft w:val="0"/>
      <w:marRight w:val="0"/>
      <w:marTop w:val="0"/>
      <w:marBottom w:val="0"/>
      <w:divBdr>
        <w:top w:val="none" w:sz="0" w:space="0" w:color="auto"/>
        <w:left w:val="none" w:sz="0" w:space="0" w:color="auto"/>
        <w:bottom w:val="none" w:sz="0" w:space="0" w:color="auto"/>
        <w:right w:val="none" w:sz="0" w:space="0" w:color="auto"/>
      </w:divBdr>
    </w:div>
    <w:div w:id="944925340">
      <w:bodyDiv w:val="1"/>
      <w:marLeft w:val="0"/>
      <w:marRight w:val="0"/>
      <w:marTop w:val="0"/>
      <w:marBottom w:val="0"/>
      <w:divBdr>
        <w:top w:val="none" w:sz="0" w:space="0" w:color="auto"/>
        <w:left w:val="none" w:sz="0" w:space="0" w:color="auto"/>
        <w:bottom w:val="none" w:sz="0" w:space="0" w:color="auto"/>
        <w:right w:val="none" w:sz="0" w:space="0" w:color="auto"/>
      </w:divBdr>
    </w:div>
    <w:div w:id="1003388393">
      <w:bodyDiv w:val="1"/>
      <w:marLeft w:val="0"/>
      <w:marRight w:val="0"/>
      <w:marTop w:val="0"/>
      <w:marBottom w:val="0"/>
      <w:divBdr>
        <w:top w:val="none" w:sz="0" w:space="0" w:color="auto"/>
        <w:left w:val="none" w:sz="0" w:space="0" w:color="auto"/>
        <w:bottom w:val="none" w:sz="0" w:space="0" w:color="auto"/>
        <w:right w:val="none" w:sz="0" w:space="0" w:color="auto"/>
      </w:divBdr>
    </w:div>
    <w:div w:id="1021903165">
      <w:bodyDiv w:val="1"/>
      <w:marLeft w:val="0"/>
      <w:marRight w:val="0"/>
      <w:marTop w:val="0"/>
      <w:marBottom w:val="0"/>
      <w:divBdr>
        <w:top w:val="none" w:sz="0" w:space="0" w:color="auto"/>
        <w:left w:val="none" w:sz="0" w:space="0" w:color="auto"/>
        <w:bottom w:val="none" w:sz="0" w:space="0" w:color="auto"/>
        <w:right w:val="none" w:sz="0" w:space="0" w:color="auto"/>
      </w:divBdr>
    </w:div>
    <w:div w:id="1048141067">
      <w:bodyDiv w:val="1"/>
      <w:marLeft w:val="0"/>
      <w:marRight w:val="0"/>
      <w:marTop w:val="0"/>
      <w:marBottom w:val="0"/>
      <w:divBdr>
        <w:top w:val="none" w:sz="0" w:space="0" w:color="auto"/>
        <w:left w:val="none" w:sz="0" w:space="0" w:color="auto"/>
        <w:bottom w:val="none" w:sz="0" w:space="0" w:color="auto"/>
        <w:right w:val="none" w:sz="0" w:space="0" w:color="auto"/>
      </w:divBdr>
    </w:div>
    <w:div w:id="1230967986">
      <w:bodyDiv w:val="1"/>
      <w:marLeft w:val="0"/>
      <w:marRight w:val="0"/>
      <w:marTop w:val="0"/>
      <w:marBottom w:val="0"/>
      <w:divBdr>
        <w:top w:val="none" w:sz="0" w:space="0" w:color="auto"/>
        <w:left w:val="none" w:sz="0" w:space="0" w:color="auto"/>
        <w:bottom w:val="none" w:sz="0" w:space="0" w:color="auto"/>
        <w:right w:val="none" w:sz="0" w:space="0" w:color="auto"/>
      </w:divBdr>
      <w:divsChild>
        <w:div w:id="409618883">
          <w:blockQuote w:val="1"/>
          <w:marLeft w:val="0"/>
          <w:marRight w:val="0"/>
          <w:marTop w:val="0"/>
          <w:marBottom w:val="240"/>
          <w:divBdr>
            <w:top w:val="none" w:sz="0" w:space="0" w:color="auto"/>
            <w:left w:val="none" w:sz="0" w:space="0" w:color="auto"/>
            <w:bottom w:val="none" w:sz="0" w:space="0" w:color="auto"/>
            <w:right w:val="none" w:sz="0" w:space="0" w:color="auto"/>
          </w:divBdr>
        </w:div>
        <w:div w:id="209959351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59024893">
      <w:bodyDiv w:val="1"/>
      <w:marLeft w:val="0"/>
      <w:marRight w:val="0"/>
      <w:marTop w:val="0"/>
      <w:marBottom w:val="0"/>
      <w:divBdr>
        <w:top w:val="none" w:sz="0" w:space="0" w:color="auto"/>
        <w:left w:val="none" w:sz="0" w:space="0" w:color="auto"/>
        <w:bottom w:val="none" w:sz="0" w:space="0" w:color="auto"/>
        <w:right w:val="none" w:sz="0" w:space="0" w:color="auto"/>
      </w:divBdr>
    </w:div>
    <w:div w:id="1488396196">
      <w:bodyDiv w:val="1"/>
      <w:marLeft w:val="0"/>
      <w:marRight w:val="0"/>
      <w:marTop w:val="0"/>
      <w:marBottom w:val="0"/>
      <w:divBdr>
        <w:top w:val="none" w:sz="0" w:space="0" w:color="auto"/>
        <w:left w:val="none" w:sz="0" w:space="0" w:color="auto"/>
        <w:bottom w:val="none" w:sz="0" w:space="0" w:color="auto"/>
        <w:right w:val="none" w:sz="0" w:space="0" w:color="auto"/>
      </w:divBdr>
    </w:div>
    <w:div w:id="1617640390">
      <w:bodyDiv w:val="1"/>
      <w:marLeft w:val="0"/>
      <w:marRight w:val="0"/>
      <w:marTop w:val="0"/>
      <w:marBottom w:val="0"/>
      <w:divBdr>
        <w:top w:val="none" w:sz="0" w:space="0" w:color="auto"/>
        <w:left w:val="none" w:sz="0" w:space="0" w:color="auto"/>
        <w:bottom w:val="none" w:sz="0" w:space="0" w:color="auto"/>
        <w:right w:val="none" w:sz="0" w:space="0" w:color="auto"/>
      </w:divBdr>
    </w:div>
    <w:div w:id="1646278705">
      <w:bodyDiv w:val="1"/>
      <w:marLeft w:val="0"/>
      <w:marRight w:val="0"/>
      <w:marTop w:val="0"/>
      <w:marBottom w:val="0"/>
      <w:divBdr>
        <w:top w:val="none" w:sz="0" w:space="0" w:color="auto"/>
        <w:left w:val="none" w:sz="0" w:space="0" w:color="auto"/>
        <w:bottom w:val="none" w:sz="0" w:space="0" w:color="auto"/>
        <w:right w:val="none" w:sz="0" w:space="0" w:color="auto"/>
      </w:divBdr>
    </w:div>
    <w:div w:id="1647782936">
      <w:bodyDiv w:val="1"/>
      <w:marLeft w:val="0"/>
      <w:marRight w:val="0"/>
      <w:marTop w:val="0"/>
      <w:marBottom w:val="0"/>
      <w:divBdr>
        <w:top w:val="none" w:sz="0" w:space="0" w:color="auto"/>
        <w:left w:val="none" w:sz="0" w:space="0" w:color="auto"/>
        <w:bottom w:val="none" w:sz="0" w:space="0" w:color="auto"/>
        <w:right w:val="none" w:sz="0" w:space="0" w:color="auto"/>
      </w:divBdr>
    </w:div>
    <w:div w:id="1817799351">
      <w:bodyDiv w:val="1"/>
      <w:marLeft w:val="0"/>
      <w:marRight w:val="0"/>
      <w:marTop w:val="0"/>
      <w:marBottom w:val="0"/>
      <w:divBdr>
        <w:top w:val="none" w:sz="0" w:space="0" w:color="auto"/>
        <w:left w:val="none" w:sz="0" w:space="0" w:color="auto"/>
        <w:bottom w:val="none" w:sz="0" w:space="0" w:color="auto"/>
        <w:right w:val="none" w:sz="0" w:space="0" w:color="auto"/>
      </w:divBdr>
    </w:div>
    <w:div w:id="1872839729">
      <w:bodyDiv w:val="1"/>
      <w:marLeft w:val="0"/>
      <w:marRight w:val="0"/>
      <w:marTop w:val="0"/>
      <w:marBottom w:val="0"/>
      <w:divBdr>
        <w:top w:val="none" w:sz="0" w:space="0" w:color="auto"/>
        <w:left w:val="none" w:sz="0" w:space="0" w:color="auto"/>
        <w:bottom w:val="none" w:sz="0" w:space="0" w:color="auto"/>
        <w:right w:val="none" w:sz="0" w:space="0" w:color="auto"/>
      </w:divBdr>
    </w:div>
    <w:div w:id="1982154415">
      <w:bodyDiv w:val="1"/>
      <w:marLeft w:val="0"/>
      <w:marRight w:val="0"/>
      <w:marTop w:val="0"/>
      <w:marBottom w:val="0"/>
      <w:divBdr>
        <w:top w:val="none" w:sz="0" w:space="0" w:color="auto"/>
        <w:left w:val="none" w:sz="0" w:space="0" w:color="auto"/>
        <w:bottom w:val="none" w:sz="0" w:space="0" w:color="auto"/>
        <w:right w:val="none" w:sz="0" w:space="0" w:color="auto"/>
      </w:divBdr>
    </w:div>
    <w:div w:id="2025551323">
      <w:bodyDiv w:val="1"/>
      <w:marLeft w:val="0"/>
      <w:marRight w:val="0"/>
      <w:marTop w:val="0"/>
      <w:marBottom w:val="0"/>
      <w:divBdr>
        <w:top w:val="none" w:sz="0" w:space="0" w:color="auto"/>
        <w:left w:val="none" w:sz="0" w:space="0" w:color="auto"/>
        <w:bottom w:val="none" w:sz="0" w:space="0" w:color="auto"/>
        <w:right w:val="none" w:sz="0" w:space="0" w:color="auto"/>
      </w:divBdr>
      <w:divsChild>
        <w:div w:id="1928808299">
          <w:marLeft w:val="0"/>
          <w:marRight w:val="0"/>
          <w:marTop w:val="0"/>
          <w:marBottom w:val="0"/>
          <w:divBdr>
            <w:top w:val="single" w:sz="2" w:space="0" w:color="E5E7EB"/>
            <w:left w:val="single" w:sz="2" w:space="0" w:color="E5E7EB"/>
            <w:bottom w:val="single" w:sz="2" w:space="0" w:color="E5E7EB"/>
            <w:right w:val="single" w:sz="2" w:space="0" w:color="E5E7EB"/>
          </w:divBdr>
          <w:divsChild>
            <w:div w:id="1179927636">
              <w:marLeft w:val="0"/>
              <w:marRight w:val="0"/>
              <w:marTop w:val="100"/>
              <w:marBottom w:val="100"/>
              <w:divBdr>
                <w:top w:val="single" w:sz="2" w:space="0" w:color="E5E7EB"/>
                <w:left w:val="single" w:sz="2" w:space="0" w:color="E5E7EB"/>
                <w:bottom w:val="single" w:sz="2" w:space="0" w:color="E5E7EB"/>
                <w:right w:val="single" w:sz="2" w:space="0" w:color="E5E7EB"/>
              </w:divBdr>
              <w:divsChild>
                <w:div w:id="888996659">
                  <w:marLeft w:val="0"/>
                  <w:marRight w:val="0"/>
                  <w:marTop w:val="0"/>
                  <w:marBottom w:val="0"/>
                  <w:divBdr>
                    <w:top w:val="single" w:sz="2" w:space="0" w:color="E5E7EB"/>
                    <w:left w:val="single" w:sz="2" w:space="0" w:color="E5E7EB"/>
                    <w:bottom w:val="single" w:sz="2" w:space="0" w:color="E5E7EB"/>
                    <w:right w:val="single" w:sz="2" w:space="0" w:color="E5E7EB"/>
                  </w:divBdr>
                  <w:divsChild>
                    <w:div w:id="2116241761">
                      <w:marLeft w:val="0"/>
                      <w:marRight w:val="0"/>
                      <w:marTop w:val="0"/>
                      <w:marBottom w:val="0"/>
                      <w:divBdr>
                        <w:top w:val="single" w:sz="2" w:space="0" w:color="E5E7EB"/>
                        <w:left w:val="single" w:sz="2" w:space="0" w:color="E5E7EB"/>
                        <w:bottom w:val="single" w:sz="2" w:space="0" w:color="E5E7EB"/>
                        <w:right w:val="single" w:sz="2" w:space="0" w:color="E5E7EB"/>
                      </w:divBdr>
                      <w:divsChild>
                        <w:div w:id="1469593247">
                          <w:marLeft w:val="0"/>
                          <w:marRight w:val="0"/>
                          <w:marTop w:val="0"/>
                          <w:marBottom w:val="0"/>
                          <w:divBdr>
                            <w:top w:val="single" w:sz="2" w:space="0" w:color="E5E7EB"/>
                            <w:left w:val="single" w:sz="2" w:space="0" w:color="E5E7EB"/>
                            <w:bottom w:val="single" w:sz="2" w:space="0" w:color="E5E7EB"/>
                            <w:right w:val="single" w:sz="2" w:space="0" w:color="E5E7EB"/>
                          </w:divBdr>
                          <w:divsChild>
                            <w:div w:id="907694251">
                              <w:marLeft w:val="0"/>
                              <w:marRight w:val="0"/>
                              <w:marTop w:val="0"/>
                              <w:marBottom w:val="0"/>
                              <w:divBdr>
                                <w:top w:val="single" w:sz="2" w:space="0" w:color="E5E7EB"/>
                                <w:left w:val="single" w:sz="2" w:space="0" w:color="E5E7EB"/>
                                <w:bottom w:val="single" w:sz="2" w:space="0" w:color="E5E7EB"/>
                                <w:right w:val="single" w:sz="2" w:space="0" w:color="E5E7EB"/>
                              </w:divBdr>
                              <w:divsChild>
                                <w:div w:id="2129616130">
                                  <w:marLeft w:val="0"/>
                                  <w:marRight w:val="0"/>
                                  <w:marTop w:val="0"/>
                                  <w:marBottom w:val="0"/>
                                  <w:divBdr>
                                    <w:top w:val="single" w:sz="2" w:space="0" w:color="E5E7EB"/>
                                    <w:left w:val="single" w:sz="2" w:space="0" w:color="E5E7EB"/>
                                    <w:bottom w:val="single" w:sz="2" w:space="0" w:color="E5E7EB"/>
                                    <w:right w:val="single" w:sz="2" w:space="0" w:color="E5E7EB"/>
                                  </w:divBdr>
                                  <w:divsChild>
                                    <w:div w:id="1134249428">
                                      <w:marLeft w:val="0"/>
                                      <w:marRight w:val="0"/>
                                      <w:marTop w:val="0"/>
                                      <w:marBottom w:val="0"/>
                                      <w:divBdr>
                                        <w:top w:val="single" w:sz="2" w:space="0" w:color="E5E7EB"/>
                                        <w:left w:val="single" w:sz="2" w:space="0" w:color="E5E7EB"/>
                                        <w:bottom w:val="single" w:sz="2" w:space="0" w:color="E5E7EB"/>
                                        <w:right w:val="single" w:sz="2" w:space="0" w:color="E5E7EB"/>
                                      </w:divBdr>
                                      <w:divsChild>
                                        <w:div w:id="444270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0420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5%A4%A9%E7%BB%8F%E5%9C%B0%E4%B9%89/14314?fromModule=lemma_inlink" TargetMode="External"/><Relationship Id="rId4" Type="http://schemas.openxmlformats.org/officeDocument/2006/relationships/settings" Target="settings.xml"/><Relationship Id="rId9" Type="http://schemas.openxmlformats.org/officeDocument/2006/relationships/hyperlink" Target="https://baike.baidu.com/item/%E6%83%A9%E6%88%92/7939574?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2567D-1CD7-41AE-A9EF-C4CBE4F0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Qian Yuchen</dc:creator>
  <cp:keywords/>
  <dc:description/>
  <cp:lastModifiedBy>Ned, Qian Yuchen</cp:lastModifiedBy>
  <cp:revision>24</cp:revision>
  <cp:lastPrinted>2023-04-26T09:41:00Z</cp:lastPrinted>
  <dcterms:created xsi:type="dcterms:W3CDTF">2023-04-26T07:37:00Z</dcterms:created>
  <dcterms:modified xsi:type="dcterms:W3CDTF">2023-04-27T03:35:00Z</dcterms:modified>
</cp:coreProperties>
</file>